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D5" w:rsidRPr="006474D5" w:rsidRDefault="006474D5" w:rsidP="006474D5">
      <w:pPr>
        <w:pStyle w:val="libCenterBold1"/>
        <w:rPr>
          <w:rtl/>
        </w:rPr>
      </w:pPr>
      <w:r w:rsidRPr="006474D5">
        <w:rPr>
          <w:rFonts w:hint="cs"/>
          <w:rtl/>
        </w:rPr>
        <w:t>أ</w:t>
      </w:r>
      <w:r w:rsidRPr="006474D5">
        <w:rPr>
          <w:rtl/>
        </w:rPr>
        <w:t xml:space="preserve">مالي المرتضى </w:t>
      </w:r>
    </w:p>
    <w:p w:rsidR="006474D5" w:rsidRPr="006474D5" w:rsidRDefault="006474D5" w:rsidP="006474D5">
      <w:pPr>
        <w:pStyle w:val="libCenterBold1"/>
        <w:rPr>
          <w:rtl/>
        </w:rPr>
      </w:pPr>
      <w:r w:rsidRPr="006474D5">
        <w:rPr>
          <w:rFonts w:hint="cs"/>
          <w:rtl/>
        </w:rPr>
        <w:t>ل</w:t>
      </w:r>
      <w:r w:rsidRPr="006474D5">
        <w:rPr>
          <w:rtl/>
        </w:rPr>
        <w:t xml:space="preserve">لشريف </w:t>
      </w:r>
      <w:r w:rsidRPr="006474D5">
        <w:rPr>
          <w:rFonts w:hint="cs"/>
          <w:rtl/>
        </w:rPr>
        <w:t>المرتضى</w:t>
      </w:r>
      <w:r w:rsidRPr="006474D5">
        <w:rPr>
          <w:rtl/>
        </w:rPr>
        <w:t xml:space="preserve"> عل</w:t>
      </w:r>
      <w:r w:rsidRPr="006474D5">
        <w:rPr>
          <w:rFonts w:hint="cs"/>
          <w:rtl/>
        </w:rPr>
        <w:t>ي</w:t>
      </w:r>
      <w:r w:rsidRPr="006474D5">
        <w:rPr>
          <w:rtl/>
        </w:rPr>
        <w:t xml:space="preserve"> بن </w:t>
      </w:r>
      <w:r w:rsidRPr="006474D5">
        <w:rPr>
          <w:rFonts w:hint="cs"/>
          <w:rtl/>
        </w:rPr>
        <w:t>الحسين الموسوي العلوي</w:t>
      </w:r>
    </w:p>
    <w:p w:rsidR="006474D5" w:rsidRDefault="006474D5" w:rsidP="006474D5">
      <w:pPr>
        <w:pStyle w:val="libCenterBold1"/>
      </w:pPr>
      <w:r w:rsidRPr="006474D5">
        <w:rPr>
          <w:rtl/>
        </w:rPr>
        <w:t xml:space="preserve">الجزء </w:t>
      </w:r>
      <w:r w:rsidRPr="006474D5">
        <w:rPr>
          <w:rFonts w:hint="cs"/>
          <w:rtl/>
        </w:rPr>
        <w:t>الثاني</w:t>
      </w:r>
    </w:p>
    <w:p w:rsidR="006474D5" w:rsidRPr="006474D5" w:rsidRDefault="006474D5" w:rsidP="006474D5">
      <w:pPr>
        <w:pStyle w:val="libCenterBold1"/>
        <w:rPr>
          <w:rtl/>
        </w:rPr>
      </w:pPr>
      <w:r w:rsidRPr="006474D5">
        <w:rPr>
          <w:rFonts w:hint="cs"/>
          <w:rtl/>
        </w:rPr>
        <w:t>تحقيق</w:t>
      </w:r>
    </w:p>
    <w:p w:rsidR="006474D5" w:rsidRPr="006474D5" w:rsidRDefault="006474D5" w:rsidP="006474D5">
      <w:pPr>
        <w:pStyle w:val="libCenterBold1"/>
        <w:rPr>
          <w:rtl/>
        </w:rPr>
      </w:pPr>
      <w:r w:rsidRPr="006474D5">
        <w:rPr>
          <w:rFonts w:hint="cs"/>
          <w:rtl/>
        </w:rPr>
        <w:t>محمد أبو الفضل إبراهيم</w:t>
      </w:r>
    </w:p>
    <w:p w:rsidR="006474D5" w:rsidRDefault="006474D5" w:rsidP="006474D5">
      <w:pPr>
        <w:pStyle w:val="libNormal"/>
        <w:rPr>
          <w:rtl/>
        </w:rPr>
      </w:pPr>
      <w:r>
        <w:br w:type="page"/>
      </w:r>
    </w:p>
    <w:p w:rsidR="006474D5" w:rsidRPr="00C9749C" w:rsidRDefault="006474D5" w:rsidP="006474D5">
      <w:pPr>
        <w:pStyle w:val="libCenterBold1"/>
        <w:rPr>
          <w:rtl/>
        </w:rPr>
      </w:pPr>
      <w:r w:rsidRPr="00C9749C">
        <w:rPr>
          <w:rtl/>
        </w:rPr>
        <w:lastRenderedPageBreak/>
        <w:t>بسم الله الرّحمن الرّحيم</w:t>
      </w:r>
    </w:p>
    <w:p w:rsidR="006474D5" w:rsidRDefault="006474D5" w:rsidP="00A440F3">
      <w:pPr>
        <w:pStyle w:val="Heading2Center"/>
        <w:rPr>
          <w:rtl/>
        </w:rPr>
      </w:pPr>
      <w:bookmarkStart w:id="0" w:name="_Toc398964360"/>
      <w:r w:rsidRPr="00942948">
        <w:rPr>
          <w:rtl/>
        </w:rPr>
        <w:t>مجلس آخر</w:t>
      </w:r>
      <w:bookmarkEnd w:id="0"/>
      <w:r w:rsidRPr="00942948">
        <w:rPr>
          <w:rtl/>
        </w:rPr>
        <w:t xml:space="preserve"> </w:t>
      </w:r>
    </w:p>
    <w:p w:rsidR="00EF7CE5" w:rsidRDefault="00EF7CE5" w:rsidP="00A440F3">
      <w:pPr>
        <w:pStyle w:val="Heading2Center"/>
        <w:rPr>
          <w:rtl/>
        </w:rPr>
      </w:pPr>
      <w:bookmarkStart w:id="1" w:name="_Toc398964361"/>
      <w:r>
        <w:rPr>
          <w:rFonts w:hint="cs"/>
          <w:rtl/>
        </w:rPr>
        <w:t>[</w:t>
      </w:r>
      <w:r w:rsidR="006474D5" w:rsidRPr="00942948">
        <w:rPr>
          <w:rtl/>
        </w:rPr>
        <w:t>49</w:t>
      </w:r>
      <w:r>
        <w:rPr>
          <w:rFonts w:hint="cs"/>
          <w:rtl/>
        </w:rPr>
        <w:t>]</w:t>
      </w:r>
      <w:bookmarkEnd w:id="1"/>
      <w:r w:rsidR="006474D5">
        <w:rPr>
          <w:rFonts w:hint="cs"/>
          <w:rtl/>
        </w:rPr>
        <w:t xml:space="preserve"> </w:t>
      </w:r>
    </w:p>
    <w:p w:rsidR="006474D5" w:rsidRDefault="006474D5" w:rsidP="00A440F3">
      <w:pPr>
        <w:pStyle w:val="libCenterBold1"/>
        <w:rPr>
          <w:rtl/>
        </w:rPr>
      </w:pPr>
      <w:r w:rsidRPr="00942948">
        <w:rPr>
          <w:rtl/>
        </w:rPr>
        <w:t xml:space="preserve">تأويل آية </w:t>
      </w:r>
      <w:r w:rsidR="00EF7CE5">
        <w:rPr>
          <w:rFonts w:hint="cs"/>
          <w:rtl/>
        </w:rPr>
        <w:t xml:space="preserve">: </w:t>
      </w:r>
      <w:r w:rsidR="00EF7CE5" w:rsidRPr="005516DF">
        <w:rPr>
          <w:rStyle w:val="libAlaemChar"/>
          <w:rFonts w:hint="cs"/>
          <w:rtl/>
        </w:rPr>
        <w:t>(</w:t>
      </w:r>
      <w:r w:rsidRPr="00EF7CE5">
        <w:rPr>
          <w:rStyle w:val="libAieChar"/>
          <w:rtl/>
        </w:rPr>
        <w:t>وَقالَتِ الْيَهُودُ يَدُ الله مَغْلُولَةٌ غُلَّتْ أَيْدِيهِمْ وَلُعِنُوا بِما قالُوا بَلْ يَداهُ مَبْسُوطَتانِ يُنْفِقُ كَيْفَ يَشاءُ</w:t>
      </w:r>
      <w:r w:rsidR="00EF7CE5" w:rsidRPr="005516DF">
        <w:rPr>
          <w:rStyle w:val="libAlaemChar"/>
          <w:rFonts w:hint="cs"/>
          <w:rtl/>
        </w:rPr>
        <w:t>)</w:t>
      </w:r>
    </w:p>
    <w:p w:rsidR="006474D5" w:rsidRDefault="006474D5" w:rsidP="006474D5">
      <w:pPr>
        <w:pStyle w:val="libNormal"/>
        <w:rPr>
          <w:rtl/>
        </w:rPr>
      </w:pPr>
      <w:r w:rsidRPr="005A6D59">
        <w:rPr>
          <w:rtl/>
        </w:rPr>
        <w:t xml:space="preserve">إن سأل سائل عن قوله تعالى: </w:t>
      </w:r>
      <w:r w:rsidR="00310FB4" w:rsidRPr="005516DF">
        <w:rPr>
          <w:rStyle w:val="libAlaemChar"/>
          <w:rFonts w:hint="cs"/>
          <w:rtl/>
        </w:rPr>
        <w:t>(</w:t>
      </w:r>
      <w:r w:rsidRPr="00310FB4">
        <w:rPr>
          <w:rStyle w:val="libAieChar"/>
          <w:rtl/>
        </w:rPr>
        <w:t>وَقالَتِ الْيَهُودُ يَدُ الله مَغْلُولَةٌ غُلَّتْ أَيْدِيهِمْ وَلُعِنُوا بِما قالُوا بَلْ يَداهُ مَبْسُوطَتانِ يُنْفِقُ كَيْفَ يَشاءُ</w:t>
      </w:r>
      <w:r w:rsidR="00310FB4" w:rsidRPr="005516DF">
        <w:rPr>
          <w:rStyle w:val="libAlaemChar"/>
          <w:rFonts w:hint="cs"/>
          <w:rtl/>
        </w:rPr>
        <w:t>)</w:t>
      </w:r>
      <w:r w:rsidRPr="005A6D59">
        <w:rPr>
          <w:rtl/>
        </w:rPr>
        <w:t xml:space="preserve"> [المائدة: 64].</w:t>
      </w:r>
    </w:p>
    <w:p w:rsidR="006474D5" w:rsidRDefault="006474D5" w:rsidP="006474D5">
      <w:pPr>
        <w:pStyle w:val="libNormal"/>
        <w:rPr>
          <w:rtl/>
        </w:rPr>
      </w:pPr>
      <w:r w:rsidRPr="005A6D59">
        <w:rPr>
          <w:rtl/>
        </w:rPr>
        <w:t>فقال: ما اليد الت</w:t>
      </w:r>
      <w:r>
        <w:rPr>
          <w:rtl/>
        </w:rPr>
        <w:t>ي</w:t>
      </w:r>
      <w:r w:rsidRPr="005A6D59">
        <w:rPr>
          <w:rtl/>
        </w:rPr>
        <w:t xml:space="preserve"> إضافتها اليهود إلى الله تعالى، وادّعوا أنها مغلولة؟ وما نرى أنّ عاقلا من اليهود ولا غيرهم يزعم أن لربّه يدا مغلولة، واليهود تتبرأ من أن يكون فيها قائل بذلك؛ وما معنى الدعاء عليهم ب</w:t>
      </w:r>
      <w:r>
        <w:rPr>
          <w:rFonts w:hint="cs"/>
          <w:rtl/>
        </w:rPr>
        <w:t>ـ</w:t>
      </w:r>
      <w:r w:rsidRPr="005A6D59">
        <w:rPr>
          <w:rtl/>
        </w:rPr>
        <w:t xml:space="preserve"> </w:t>
      </w:r>
      <w:r w:rsidR="00310FB4" w:rsidRPr="005516DF">
        <w:rPr>
          <w:rStyle w:val="libAlaemChar"/>
          <w:rFonts w:hint="cs"/>
          <w:rtl/>
        </w:rPr>
        <w:t>(</w:t>
      </w:r>
      <w:r w:rsidRPr="00310FB4">
        <w:rPr>
          <w:rStyle w:val="libAieChar"/>
          <w:rtl/>
        </w:rPr>
        <w:t>غُلَّتْ أَيْدِيهِمْ</w:t>
      </w:r>
      <w:r w:rsidR="00310FB4" w:rsidRPr="005516DF">
        <w:rPr>
          <w:rStyle w:val="libAlaemChar"/>
          <w:rFonts w:hint="cs"/>
          <w:rtl/>
        </w:rPr>
        <w:t>)</w:t>
      </w:r>
      <w:r w:rsidRPr="005A6D59">
        <w:rPr>
          <w:rtl/>
        </w:rPr>
        <w:t xml:space="preserve"> </w:t>
      </w:r>
      <w:r w:rsidRPr="006474D5">
        <w:rPr>
          <w:rStyle w:val="libFootnotenumChar"/>
          <w:rtl/>
        </w:rPr>
        <w:t>(1)</w:t>
      </w:r>
      <w:r w:rsidRPr="005A6D59">
        <w:rPr>
          <w:rtl/>
        </w:rPr>
        <w:t xml:space="preserve"> وهو تعالى ممن لا يصحّ أن </w:t>
      </w:r>
      <w:r w:rsidRPr="006474D5">
        <w:rPr>
          <w:rStyle w:val="libFootnotenumChar"/>
          <w:rtl/>
        </w:rPr>
        <w:t>(1)</w:t>
      </w:r>
      <w:r w:rsidRPr="005A6D59">
        <w:rPr>
          <w:rtl/>
        </w:rPr>
        <w:t xml:space="preserve"> يدعو على غيره؟ لأنه تعالى قادر على أن يفعل ما يشاء، وإنما يدعو الداع</w:t>
      </w:r>
      <w:r>
        <w:rPr>
          <w:rtl/>
        </w:rPr>
        <w:t>ي</w:t>
      </w:r>
      <w:r w:rsidRPr="005A6D59">
        <w:rPr>
          <w:rtl/>
        </w:rPr>
        <w:t xml:space="preserve"> بما لا يتمكّن من فعله طلبا له.</w:t>
      </w:r>
    </w:p>
    <w:p w:rsidR="006474D5" w:rsidRDefault="006474D5" w:rsidP="006474D5">
      <w:pPr>
        <w:pStyle w:val="libNormal"/>
        <w:rPr>
          <w:rtl/>
        </w:rPr>
      </w:pPr>
      <w:r w:rsidRPr="005A6D59">
        <w:rPr>
          <w:rtl/>
        </w:rPr>
        <w:t>الجواب، قلنا: يحتمل أن يكون قوم من اليهود وصفوا الله تعالى بما يقتضي تناه</w:t>
      </w:r>
      <w:r>
        <w:rPr>
          <w:rtl/>
        </w:rPr>
        <w:t>ي</w:t>
      </w:r>
      <w:r w:rsidRPr="005A6D59">
        <w:rPr>
          <w:rtl/>
        </w:rPr>
        <w:t xml:space="preserve"> مقدوره، فجرى ذلك مجرى أن يقولوا: إنّ يده مغلولة، لأنّ عادة الناس جارية بأن يعبّروا بهذه العبارة عن هذا المعنى، فيقولون: يد فلان منقبضة عن كذا، ويده لا تنبسط إلى كذا، إذا أرادوا وصفه بالفقر والقصور، ويشهد بذلك قوله تعالى ف</w:t>
      </w:r>
      <w:r>
        <w:rPr>
          <w:rtl/>
        </w:rPr>
        <w:t>ي</w:t>
      </w:r>
      <w:r w:rsidRPr="005A6D59">
        <w:rPr>
          <w:rtl/>
        </w:rPr>
        <w:t xml:space="preserve"> موضع آخر: </w:t>
      </w:r>
      <w:r w:rsidR="00310FB4" w:rsidRPr="005516DF">
        <w:rPr>
          <w:rStyle w:val="libAlaemChar"/>
          <w:rFonts w:hint="cs"/>
          <w:rtl/>
        </w:rPr>
        <w:t>(</w:t>
      </w:r>
      <w:r w:rsidRPr="00310FB4">
        <w:rPr>
          <w:rStyle w:val="libAieChar"/>
          <w:rtl/>
        </w:rPr>
        <w:t>لَقَدْ سَمِعَ الله قَوْلَ الَّذِينَ قالُوا إِنَّ الله فَقِيرٌ وَنَحْنُ أَغْنِياءُ</w:t>
      </w:r>
      <w:r w:rsidR="00310FB4" w:rsidRPr="005516DF">
        <w:rPr>
          <w:rStyle w:val="libAlaemChar"/>
          <w:rFonts w:hint="cs"/>
          <w:rtl/>
        </w:rPr>
        <w:t>)</w:t>
      </w:r>
      <w:r w:rsidRPr="005A6D59">
        <w:rPr>
          <w:rtl/>
        </w:rPr>
        <w:t xml:space="preserve"> [آل عمران: 181]، ثم قال تعالى مكذبا لهم: </w:t>
      </w:r>
      <w:r w:rsidR="00310FB4" w:rsidRPr="005516DF">
        <w:rPr>
          <w:rStyle w:val="libAlaemChar"/>
          <w:rFonts w:hint="cs"/>
          <w:rtl/>
        </w:rPr>
        <w:t>(</w:t>
      </w:r>
      <w:r w:rsidRPr="00310FB4">
        <w:rPr>
          <w:rStyle w:val="libAieChar"/>
          <w:rtl/>
        </w:rPr>
        <w:t>بَلْ يَداهُ مَبْسُوطَتانِ</w:t>
      </w:r>
      <w:r w:rsidR="00310FB4" w:rsidRPr="005516DF">
        <w:rPr>
          <w:rStyle w:val="libAlaemChar"/>
          <w:rFonts w:hint="cs"/>
          <w:rtl/>
        </w:rPr>
        <w:t>)</w:t>
      </w:r>
      <w:r w:rsidRPr="005A6D59">
        <w:rPr>
          <w:rtl/>
        </w:rPr>
        <w:t>؛ أ</w:t>
      </w:r>
      <w:r>
        <w:rPr>
          <w:rtl/>
        </w:rPr>
        <w:t>ي</w:t>
      </w:r>
      <w:r w:rsidRPr="005A6D59">
        <w:rPr>
          <w:rtl/>
        </w:rPr>
        <w:t xml:space="preserve"> أنه ممّن لا يعجزه شيء، وثنّى اليدين تأكيدا للأمر، وتفخيما له؛ ولأنه أبلغ ف</w:t>
      </w:r>
      <w:r>
        <w:rPr>
          <w:rtl/>
        </w:rPr>
        <w:t>ي</w:t>
      </w:r>
      <w:r w:rsidRPr="005A6D59">
        <w:rPr>
          <w:rtl/>
        </w:rPr>
        <w:t xml:space="preserve"> المعنى المقصود من أن يقول: بل يده مبسوطة.</w:t>
      </w:r>
    </w:p>
    <w:p w:rsidR="006474D5" w:rsidRDefault="006474D5" w:rsidP="006474D5">
      <w:pPr>
        <w:pStyle w:val="libNormal"/>
        <w:rPr>
          <w:rtl/>
        </w:rPr>
      </w:pPr>
      <w:r w:rsidRPr="005A6D59">
        <w:rPr>
          <w:rtl/>
        </w:rPr>
        <w:t>وقد قيل أيضا: إن اليهود وصفوا الله تعالى بالبخل، واستبطئوا فضله ورزقه؛ وقيل:</w:t>
      </w:r>
    </w:p>
    <w:p w:rsidR="006474D5" w:rsidRDefault="006474D5" w:rsidP="006474D5">
      <w:pPr>
        <w:pStyle w:val="libNormal"/>
        <w:rPr>
          <w:rtl/>
        </w:rPr>
      </w:pPr>
      <w:r w:rsidRPr="005A6D59">
        <w:rPr>
          <w:rtl/>
        </w:rPr>
        <w:t>إنهم قالوا على سبيل الاستهزاء: إن إله محمد الّذي أرسله؛ يداه إلى عنقه؛ إذ ليس يوسّع عليه وعلى أصحابه،</w:t>
      </w:r>
      <w:r>
        <w:rPr>
          <w:rtl/>
        </w:rPr>
        <w:t xml:space="preserve"> </w:t>
      </w:r>
      <w:r w:rsidRPr="005A6D59">
        <w:rPr>
          <w:rtl/>
        </w:rPr>
        <w:t xml:space="preserve">فردّ الله قولهم وكذّبهم بقوله: </w:t>
      </w:r>
      <w:r w:rsidR="00310FB4" w:rsidRPr="005516DF">
        <w:rPr>
          <w:rStyle w:val="libAlaemChar"/>
          <w:rFonts w:hint="cs"/>
          <w:rtl/>
        </w:rPr>
        <w:t>(</w:t>
      </w:r>
      <w:r w:rsidRPr="00310FB4">
        <w:rPr>
          <w:rStyle w:val="libAieChar"/>
          <w:rtl/>
        </w:rPr>
        <w:t>بَلْ يَداهُ مَبْسُوطَتانِ</w:t>
      </w:r>
      <w:r w:rsidR="00310FB4" w:rsidRPr="005516DF">
        <w:rPr>
          <w:rStyle w:val="libAlaemChar"/>
          <w:rFonts w:hint="cs"/>
          <w:rtl/>
        </w:rPr>
        <w:t>)</w:t>
      </w:r>
      <w:r w:rsidRPr="005A6D59">
        <w:rPr>
          <w:rtl/>
        </w:rPr>
        <w:t>، واليد هاهنا الفضل</w:t>
      </w:r>
    </w:p>
    <w:p w:rsidR="006474D5" w:rsidRDefault="006474D5" w:rsidP="006474D5">
      <w:pPr>
        <w:pStyle w:val="libLine"/>
        <w:rPr>
          <w:rtl/>
        </w:rPr>
      </w:pPr>
      <w:r>
        <w:rPr>
          <w:rtl/>
        </w:rPr>
        <w:t>____________________</w:t>
      </w:r>
    </w:p>
    <w:p w:rsidR="006474D5" w:rsidRPr="005A6D59" w:rsidRDefault="006474D5" w:rsidP="006474D5">
      <w:pPr>
        <w:pStyle w:val="libFootnote0"/>
        <w:rPr>
          <w:rtl/>
        </w:rPr>
      </w:pPr>
      <w:r w:rsidRPr="005A6D59">
        <w:rPr>
          <w:rtl/>
        </w:rPr>
        <w:t>(1</w:t>
      </w:r>
      <w:r>
        <w:rPr>
          <w:rtl/>
        </w:rPr>
        <w:t xml:space="preserve"> - </w:t>
      </w:r>
      <w:r w:rsidRPr="005A6D59">
        <w:rPr>
          <w:rtl/>
        </w:rPr>
        <w:t>1) حاشية ف (من نسخة): (وهو تعالى لا يصح أن)</w:t>
      </w:r>
      <w:r w:rsidR="005104ED">
        <w:rPr>
          <w:rtl/>
        </w:rPr>
        <w:t>.</w:t>
      </w:r>
    </w:p>
    <w:p w:rsidR="006474D5" w:rsidRDefault="006474D5" w:rsidP="006474D5">
      <w:pPr>
        <w:pStyle w:val="libFootnote0"/>
      </w:pPr>
      <w:r>
        <w:rPr>
          <w:rFonts w:hint="cs"/>
          <w:rtl/>
        </w:rPr>
        <w:br w:type="page"/>
      </w:r>
    </w:p>
    <w:p w:rsidR="006474D5" w:rsidRDefault="006474D5" w:rsidP="00BD1037">
      <w:pPr>
        <w:pStyle w:val="libNormal0"/>
        <w:rPr>
          <w:rtl/>
        </w:rPr>
      </w:pPr>
      <w:r w:rsidRPr="005A6D59">
        <w:rPr>
          <w:rtl/>
        </w:rPr>
        <w:lastRenderedPageBreak/>
        <w:t>والنعمة، وذلك معروف ف</w:t>
      </w:r>
      <w:r>
        <w:rPr>
          <w:rtl/>
        </w:rPr>
        <w:t>ي</w:t>
      </w:r>
      <w:r w:rsidRPr="005A6D59">
        <w:rPr>
          <w:rtl/>
        </w:rPr>
        <w:t xml:space="preserve"> اللغة، متظاهر ف</w:t>
      </w:r>
      <w:r>
        <w:rPr>
          <w:rtl/>
        </w:rPr>
        <w:t>ي</w:t>
      </w:r>
      <w:r w:rsidRPr="005A6D59">
        <w:rPr>
          <w:rtl/>
        </w:rPr>
        <w:t xml:space="preserve"> كلام العرب وأشعارهم.</w:t>
      </w:r>
    </w:p>
    <w:p w:rsidR="006474D5" w:rsidRDefault="006474D5" w:rsidP="006474D5">
      <w:pPr>
        <w:pStyle w:val="libNormal"/>
        <w:rPr>
          <w:rtl/>
        </w:rPr>
      </w:pPr>
      <w:r w:rsidRPr="005A6D59">
        <w:rPr>
          <w:rtl/>
        </w:rPr>
        <w:t xml:space="preserve">ويشهد له من الكتاب قوله تعالى: </w:t>
      </w:r>
      <w:r w:rsidR="00310FB4" w:rsidRPr="005516DF">
        <w:rPr>
          <w:rStyle w:val="libAlaemChar"/>
          <w:rFonts w:hint="cs"/>
          <w:rtl/>
        </w:rPr>
        <w:t>(</w:t>
      </w:r>
      <w:r w:rsidRPr="00310FB4">
        <w:rPr>
          <w:rStyle w:val="libAieChar"/>
          <w:rtl/>
        </w:rPr>
        <w:t>وَلا تَجْعَلْ يَدَكَ مَغْلُولَةً إِلى عُنُقِكَ وَلا تَبْسُطْها كُلَّ الْبَسْطِ</w:t>
      </w:r>
      <w:r w:rsidR="00310FB4" w:rsidRPr="005516DF">
        <w:rPr>
          <w:rStyle w:val="libAlaemChar"/>
          <w:rFonts w:hint="cs"/>
          <w:rtl/>
        </w:rPr>
        <w:t>)</w:t>
      </w:r>
      <w:r w:rsidRPr="005A6D59">
        <w:rPr>
          <w:rtl/>
        </w:rPr>
        <w:t xml:space="preserve"> [الإسراء: 69]، ولا معنى لذلك إلاّ الأمر بترك إمساك اليد عن النفقة ف</w:t>
      </w:r>
      <w:r>
        <w:rPr>
          <w:rtl/>
        </w:rPr>
        <w:t>ي</w:t>
      </w:r>
      <w:r w:rsidRPr="005A6D59">
        <w:rPr>
          <w:rtl/>
        </w:rPr>
        <w:t xml:space="preserve"> الحقوق؛ وترك الإسراف، إلى القصد والتوسط.</w:t>
      </w:r>
    </w:p>
    <w:p w:rsidR="006474D5" w:rsidRDefault="006474D5" w:rsidP="006474D5">
      <w:pPr>
        <w:pStyle w:val="libNormal"/>
        <w:rPr>
          <w:rtl/>
        </w:rPr>
      </w:pPr>
      <w:r w:rsidRPr="005A6D59">
        <w:rPr>
          <w:rtl/>
        </w:rPr>
        <w:t>ويمكن أن يكون الوجه ف</w:t>
      </w:r>
      <w:r>
        <w:rPr>
          <w:rtl/>
        </w:rPr>
        <w:t>ي</w:t>
      </w:r>
      <w:r w:rsidRPr="005A6D59">
        <w:rPr>
          <w:rtl/>
        </w:rPr>
        <w:t xml:space="preserve"> تثنية النعمة من حيث أريد بها نعم الدنيا ونعم الآخرة؛ لأن الكل</w:t>
      </w:r>
      <w:r>
        <w:rPr>
          <w:rtl/>
        </w:rPr>
        <w:t xml:space="preserve"> - </w:t>
      </w:r>
      <w:r w:rsidRPr="005A6D59">
        <w:rPr>
          <w:rtl/>
        </w:rPr>
        <w:t>وإن كانت نعم الله تعالى</w:t>
      </w:r>
      <w:r>
        <w:rPr>
          <w:rtl/>
        </w:rPr>
        <w:t xml:space="preserve"> - </w:t>
      </w:r>
      <w:r w:rsidRPr="005A6D59">
        <w:rPr>
          <w:rtl/>
        </w:rPr>
        <w:t>فمن حيث اختص كلّ واحد من الأمرين بصفة تخالف صفة الآخر صارا كأنهما جنسان أو قبيلان.</w:t>
      </w:r>
    </w:p>
    <w:p w:rsidR="006474D5" w:rsidRDefault="006474D5" w:rsidP="006474D5">
      <w:pPr>
        <w:pStyle w:val="libNormal"/>
        <w:rPr>
          <w:rtl/>
        </w:rPr>
      </w:pPr>
      <w:r w:rsidRPr="005A6D59">
        <w:rPr>
          <w:rtl/>
        </w:rPr>
        <w:t xml:space="preserve">ويمكن أيضا </w:t>
      </w:r>
      <w:r w:rsidRPr="006474D5">
        <w:rPr>
          <w:rStyle w:val="libFootnotenumChar"/>
          <w:rtl/>
        </w:rPr>
        <w:t>(1)</w:t>
      </w:r>
      <w:r w:rsidRPr="005A6D59">
        <w:rPr>
          <w:rtl/>
        </w:rPr>
        <w:t xml:space="preserve"> أن يكون بتثنية النعمة </w:t>
      </w:r>
      <w:r w:rsidRPr="006474D5">
        <w:rPr>
          <w:rStyle w:val="libFootnotenumChar"/>
          <w:rtl/>
        </w:rPr>
        <w:t>(1)</w:t>
      </w:r>
      <w:r w:rsidRPr="005A6D59">
        <w:rPr>
          <w:rtl/>
        </w:rPr>
        <w:t xml:space="preserve"> أنه أريد بها النعم الظاهرة والباطنة.</w:t>
      </w:r>
    </w:p>
    <w:p w:rsidR="006474D5" w:rsidRDefault="006474D5" w:rsidP="006474D5">
      <w:pPr>
        <w:pStyle w:val="libNormal"/>
        <w:rPr>
          <w:rtl/>
        </w:rPr>
      </w:pPr>
      <w:r w:rsidRPr="005A6D59">
        <w:rPr>
          <w:rtl/>
        </w:rPr>
        <w:t xml:space="preserve">فأما قوله تعالى: </w:t>
      </w:r>
      <w:r w:rsidR="00310FB4" w:rsidRPr="005516DF">
        <w:rPr>
          <w:rStyle w:val="libAlaemChar"/>
          <w:rFonts w:hint="cs"/>
          <w:rtl/>
        </w:rPr>
        <w:t>(</w:t>
      </w:r>
      <w:r w:rsidRPr="00310FB4">
        <w:rPr>
          <w:rStyle w:val="libAieChar"/>
          <w:rtl/>
        </w:rPr>
        <w:t>غُلَّتْ أَيْدِيهِمْ</w:t>
      </w:r>
      <w:r w:rsidR="00310FB4" w:rsidRPr="005516DF">
        <w:rPr>
          <w:rStyle w:val="libAlaemChar"/>
          <w:rFonts w:hint="cs"/>
          <w:rtl/>
        </w:rPr>
        <w:t>)</w:t>
      </w:r>
      <w:r w:rsidRPr="005A6D59">
        <w:rPr>
          <w:rtl/>
        </w:rPr>
        <w:t>، ففيه وجوه:</w:t>
      </w:r>
    </w:p>
    <w:p w:rsidR="006474D5" w:rsidRDefault="006474D5" w:rsidP="006474D5">
      <w:pPr>
        <w:pStyle w:val="libNormal"/>
        <w:rPr>
          <w:rtl/>
        </w:rPr>
      </w:pPr>
      <w:r w:rsidRPr="005A6D59">
        <w:rPr>
          <w:rtl/>
        </w:rPr>
        <w:t>أوّلها: أن يكون ذلك على غير سبيل الدّعاء؛ بل على جهة الإخبار منه عز وجل عن نزول ذلك بهم؛ وف</w:t>
      </w:r>
      <w:r>
        <w:rPr>
          <w:rtl/>
        </w:rPr>
        <w:t>ي</w:t>
      </w:r>
      <w:r w:rsidRPr="005A6D59">
        <w:rPr>
          <w:rtl/>
        </w:rPr>
        <w:t xml:space="preserve"> الكلام ضمير (قد) قبل قوله: </w:t>
      </w:r>
      <w:r w:rsidR="00310FB4" w:rsidRPr="005516DF">
        <w:rPr>
          <w:rStyle w:val="libAlaemChar"/>
          <w:rFonts w:hint="cs"/>
          <w:rtl/>
        </w:rPr>
        <w:t>(</w:t>
      </w:r>
      <w:r w:rsidRPr="00310FB4">
        <w:rPr>
          <w:rStyle w:val="libAieChar"/>
          <w:rtl/>
        </w:rPr>
        <w:t>غُلَّتْ أَيْدِيهِمْ</w:t>
      </w:r>
      <w:r w:rsidR="00310FB4" w:rsidRPr="005516DF">
        <w:rPr>
          <w:rStyle w:val="libAlaemChar"/>
          <w:rFonts w:hint="cs"/>
          <w:rtl/>
        </w:rPr>
        <w:t>)</w:t>
      </w:r>
      <w:r w:rsidRPr="005A6D59">
        <w:rPr>
          <w:rtl/>
        </w:rPr>
        <w:t>، وموضع غُلَّتْ نصب على الحال، كأنّه تعالى قال: وقالت اليهود كذا وكذا؛ ف</w:t>
      </w:r>
      <w:r>
        <w:rPr>
          <w:rtl/>
        </w:rPr>
        <w:t>ي</w:t>
      </w:r>
      <w:r w:rsidRPr="005A6D59">
        <w:rPr>
          <w:rtl/>
        </w:rPr>
        <w:t xml:space="preserve"> حال ما غلّ الله تعالى أيديهم ولعنهم، أو حكم بذلك فيهم؛ ويسوغ إضمار (قد) هاهنا كما ساغ ف</w:t>
      </w:r>
      <w:r>
        <w:rPr>
          <w:rtl/>
        </w:rPr>
        <w:t>ي</w:t>
      </w:r>
      <w:r w:rsidRPr="005A6D59">
        <w:rPr>
          <w:rtl/>
        </w:rPr>
        <w:t xml:space="preserve"> قوله عز وجل: </w:t>
      </w:r>
      <w:r w:rsidR="00310FB4" w:rsidRPr="005516DF">
        <w:rPr>
          <w:rStyle w:val="libAlaemChar"/>
          <w:rFonts w:hint="cs"/>
          <w:rtl/>
        </w:rPr>
        <w:t>(</w:t>
      </w:r>
      <w:r w:rsidRPr="00310FB4">
        <w:rPr>
          <w:rStyle w:val="libAieChar"/>
          <w:rtl/>
        </w:rPr>
        <w:t>إِنْ كانَ قَمِيصُهُ قُدَّ مِنْ قُبُلٍ فَصَدَقَتْ وَهُوَ مِنَ الْكاذِبِينَ. وَإِنْ كانَ قَمِيصُهُ قُدَّ مِنْ دُبُرٍ فَكَذَبَتْ</w:t>
      </w:r>
      <w:r w:rsidR="00310FB4" w:rsidRPr="005516DF">
        <w:rPr>
          <w:rStyle w:val="libAlaemChar"/>
          <w:rFonts w:hint="cs"/>
          <w:rtl/>
        </w:rPr>
        <w:t>)</w:t>
      </w:r>
      <w:r w:rsidRPr="005A6D59">
        <w:rPr>
          <w:rtl/>
        </w:rPr>
        <w:t xml:space="preserve"> [يوسف: 26، 27] والمعنى: فقد صدقت، وقد كذبت.</w:t>
      </w:r>
    </w:p>
    <w:p w:rsidR="006474D5" w:rsidRDefault="006474D5" w:rsidP="006474D5">
      <w:pPr>
        <w:pStyle w:val="libNormal"/>
        <w:rPr>
          <w:rtl/>
        </w:rPr>
      </w:pPr>
      <w:r w:rsidRPr="005A6D59">
        <w:rPr>
          <w:rtl/>
        </w:rPr>
        <w:t>وثانيها أن يكون معنى الكلام وقالت اليهود يد الله مغلولة فغلّت أيديهم، أو وغلّت أيديهم، وأضمر تعالى الفاء والواو؛ لأنّ كلامهم تمّ، واستؤنف بعده كلام آخر؛ ومن عادة العرب أن تحذف فيما يجر</w:t>
      </w:r>
      <w:r>
        <w:rPr>
          <w:rtl/>
        </w:rPr>
        <w:t>ي</w:t>
      </w:r>
      <w:r w:rsidRPr="005A6D59">
        <w:rPr>
          <w:rtl/>
        </w:rPr>
        <w:t xml:space="preserve"> مجرى هذا الموضع؛ من ذلك قوله تعالى: </w:t>
      </w:r>
      <w:r w:rsidR="00310FB4" w:rsidRPr="005516DF">
        <w:rPr>
          <w:rStyle w:val="libAlaemChar"/>
          <w:rFonts w:hint="cs"/>
          <w:rtl/>
        </w:rPr>
        <w:t>(</w:t>
      </w:r>
      <w:r w:rsidRPr="00310FB4">
        <w:rPr>
          <w:rStyle w:val="libAieChar"/>
          <w:rtl/>
        </w:rPr>
        <w:t>وَإِذْ قالَ مُوسى لِقَوْمِهِ إِنَّ الله يَأْمُرُكُمْ أَنْ تَذْبَحُوا بَقَرَةً قالُوا أَتَتَّخِذُنا هُزُواً</w:t>
      </w:r>
      <w:r w:rsidR="00310FB4" w:rsidRPr="005516DF">
        <w:rPr>
          <w:rStyle w:val="libAlaemChar"/>
          <w:rFonts w:hint="cs"/>
          <w:rtl/>
        </w:rPr>
        <w:t>)</w:t>
      </w:r>
      <w:r w:rsidRPr="005A6D59">
        <w:rPr>
          <w:rtl/>
        </w:rPr>
        <w:t xml:space="preserve"> [البقرة: 67] أراد:</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5A6D59">
        <w:rPr>
          <w:rtl/>
        </w:rPr>
        <w:t>(1</w:t>
      </w:r>
      <w:r>
        <w:rPr>
          <w:rtl/>
        </w:rPr>
        <w:t xml:space="preserve"> - </w:t>
      </w:r>
      <w:r w:rsidRPr="005A6D59">
        <w:rPr>
          <w:rtl/>
        </w:rPr>
        <w:t>1) حاشية الأص</w:t>
      </w:r>
      <w:r w:rsidRPr="00A350C2">
        <w:rPr>
          <w:rtl/>
        </w:rPr>
        <w:t>ل (من نسخة):</w:t>
      </w:r>
      <w:r>
        <w:rPr>
          <w:rtl/>
        </w:rPr>
        <w:t xml:space="preserve"> (</w:t>
      </w:r>
      <w:r w:rsidRPr="00A350C2">
        <w:rPr>
          <w:rtl/>
        </w:rPr>
        <w:t>يكون المراد بتثنيته النعمة</w:t>
      </w:r>
      <w:r>
        <w:rPr>
          <w:rtl/>
        </w:rPr>
        <w:t>)</w:t>
      </w:r>
      <w:r w:rsidR="005104ED">
        <w:rPr>
          <w:rtl/>
        </w:rPr>
        <w:t>.</w:t>
      </w:r>
    </w:p>
    <w:p w:rsidR="006474D5" w:rsidRDefault="006474D5" w:rsidP="006474D5">
      <w:pPr>
        <w:pStyle w:val="libFootnote0"/>
      </w:pPr>
      <w:r>
        <w:rPr>
          <w:rFonts w:hint="cs"/>
          <w:rtl/>
        </w:rPr>
        <w:br w:type="page"/>
      </w:r>
    </w:p>
    <w:p w:rsidR="006474D5" w:rsidRDefault="006474D5" w:rsidP="00BD1037">
      <w:pPr>
        <w:pStyle w:val="libNormal0"/>
        <w:rPr>
          <w:rtl/>
        </w:rPr>
      </w:pPr>
      <w:r w:rsidRPr="00A350C2">
        <w:rPr>
          <w:rtl/>
        </w:rPr>
        <w:lastRenderedPageBreak/>
        <w:t>فقالوا أتتخذنا هزوا، فاضمر تعالى الفاء؛ لتمام كلام موسى عليه السلام، ومنه قول الشاعر:</w:t>
      </w:r>
    </w:p>
    <w:tbl>
      <w:tblPr>
        <w:tblStyle w:val="TableGrid"/>
        <w:bidiVisual/>
        <w:tblW w:w="4562" w:type="pct"/>
        <w:tblInd w:w="384" w:type="dxa"/>
        <w:tblLook w:val="01E0"/>
      </w:tblPr>
      <w:tblGrid>
        <w:gridCol w:w="3757"/>
        <w:gridCol w:w="276"/>
        <w:gridCol w:w="3718"/>
      </w:tblGrid>
      <w:tr w:rsidR="0097011C" w:rsidTr="00E25DF7">
        <w:trPr>
          <w:trHeight w:val="350"/>
        </w:trPr>
        <w:tc>
          <w:tcPr>
            <w:tcW w:w="3920" w:type="dxa"/>
            <w:shd w:val="clear" w:color="auto" w:fill="auto"/>
          </w:tcPr>
          <w:p w:rsidR="0097011C" w:rsidRDefault="00DC29E2" w:rsidP="00E25DF7">
            <w:pPr>
              <w:pStyle w:val="libPoem"/>
            </w:pPr>
            <w:r>
              <w:rPr>
                <w:rtl/>
              </w:rPr>
              <w:t>لم</w:t>
            </w:r>
            <w:r w:rsidRPr="00A350C2">
              <w:rPr>
                <w:rtl/>
              </w:rPr>
              <w:t>ا رأيت نبطا أنصارا</w:t>
            </w:r>
            <w:r w:rsidR="0097011C" w:rsidRPr="00725071">
              <w:rPr>
                <w:rStyle w:val="libPoemTiniChar0"/>
                <w:rtl/>
              </w:rPr>
              <w:br/>
              <w:t> </w:t>
            </w:r>
          </w:p>
        </w:tc>
        <w:tc>
          <w:tcPr>
            <w:tcW w:w="279" w:type="dxa"/>
            <w:shd w:val="clear" w:color="auto" w:fill="auto"/>
          </w:tcPr>
          <w:p w:rsidR="0097011C" w:rsidRDefault="0097011C" w:rsidP="00E25DF7">
            <w:pPr>
              <w:pStyle w:val="libPoem"/>
              <w:rPr>
                <w:rtl/>
              </w:rPr>
            </w:pPr>
          </w:p>
        </w:tc>
        <w:tc>
          <w:tcPr>
            <w:tcW w:w="3881" w:type="dxa"/>
            <w:shd w:val="clear" w:color="auto" w:fill="auto"/>
          </w:tcPr>
          <w:p w:rsidR="0097011C" w:rsidRDefault="00DC29E2" w:rsidP="00E25DF7">
            <w:pPr>
              <w:pStyle w:val="libPoem"/>
            </w:pPr>
            <w:r w:rsidRPr="00A350C2">
              <w:rPr>
                <w:rtl/>
              </w:rPr>
              <w:t>شمّرت عن ركبت</w:t>
            </w:r>
            <w:r>
              <w:rPr>
                <w:rtl/>
              </w:rPr>
              <w:t>ي</w:t>
            </w:r>
            <w:r w:rsidRPr="00A350C2">
              <w:rPr>
                <w:rtl/>
              </w:rPr>
              <w:t xml:space="preserve"> الإزارا</w:t>
            </w:r>
            <w:r>
              <w:rPr>
                <w:rtl/>
              </w:rPr>
              <w:t xml:space="preserve"> </w:t>
            </w:r>
            <w:r w:rsidRPr="006474D5">
              <w:rPr>
                <w:rStyle w:val="libFootnotenumChar"/>
                <w:rtl/>
              </w:rPr>
              <w:t>(1)</w:t>
            </w:r>
            <w:r w:rsidR="0097011C" w:rsidRPr="00725071">
              <w:rPr>
                <w:rStyle w:val="libPoemTiniChar0"/>
                <w:rtl/>
              </w:rPr>
              <w:br/>
              <w:t> </w:t>
            </w:r>
          </w:p>
        </w:tc>
      </w:tr>
    </w:tbl>
    <w:p w:rsidR="006474D5" w:rsidRDefault="006474D5" w:rsidP="006474D5">
      <w:pPr>
        <w:pStyle w:val="libNormal"/>
        <w:rPr>
          <w:rtl/>
        </w:rPr>
      </w:pPr>
      <w:r w:rsidRPr="00A350C2">
        <w:rPr>
          <w:rtl/>
        </w:rPr>
        <w:t>كنت لها من النّصارى جارا</w:t>
      </w:r>
    </w:p>
    <w:p w:rsidR="006474D5" w:rsidRDefault="006474D5" w:rsidP="006474D5">
      <w:pPr>
        <w:pStyle w:val="libNormal"/>
        <w:rPr>
          <w:rtl/>
        </w:rPr>
      </w:pPr>
      <w:r w:rsidRPr="00A350C2">
        <w:rPr>
          <w:rtl/>
        </w:rPr>
        <w:t>أراد:</w:t>
      </w:r>
      <w:r>
        <w:rPr>
          <w:rtl/>
        </w:rPr>
        <w:t xml:space="preserve"> (</w:t>
      </w:r>
      <w:r w:rsidRPr="00A350C2">
        <w:rPr>
          <w:rtl/>
        </w:rPr>
        <w:t>وكنت</w:t>
      </w:r>
      <w:r>
        <w:rPr>
          <w:rtl/>
        </w:rPr>
        <w:t xml:space="preserve">)، </w:t>
      </w:r>
      <w:r w:rsidRPr="00A350C2">
        <w:rPr>
          <w:rtl/>
        </w:rPr>
        <w:t>فأضمر الواو.</w:t>
      </w:r>
    </w:p>
    <w:p w:rsidR="006474D5" w:rsidRDefault="006474D5" w:rsidP="006474D5">
      <w:pPr>
        <w:pStyle w:val="libNormal"/>
        <w:rPr>
          <w:rtl/>
        </w:rPr>
      </w:pPr>
      <w:r w:rsidRPr="00A350C2">
        <w:rPr>
          <w:rtl/>
        </w:rPr>
        <w:t xml:space="preserve">وثالثها أن يكون القول خرج مخرج الدعاء؛ إلا أن معناه التعليم من </w:t>
      </w:r>
      <w:r>
        <w:rPr>
          <w:rtl/>
        </w:rPr>
        <w:t>الله</w:t>
      </w:r>
      <w:r w:rsidRPr="00A350C2">
        <w:rPr>
          <w:rtl/>
        </w:rPr>
        <w:t xml:space="preserve"> تعالى لنا والتأديب؛ فكأنه جلّت عظمته وقفنا على الدعاء عليهم، وعلّمنا</w:t>
      </w:r>
      <w:r>
        <w:rPr>
          <w:rtl/>
        </w:rPr>
        <w:t xml:space="preserve"> </w:t>
      </w:r>
      <w:r w:rsidRPr="00A350C2">
        <w:rPr>
          <w:rtl/>
        </w:rPr>
        <w:t>ما ينبغ</w:t>
      </w:r>
      <w:r>
        <w:rPr>
          <w:rtl/>
        </w:rPr>
        <w:t>ي</w:t>
      </w:r>
      <w:r w:rsidRPr="00A350C2">
        <w:rPr>
          <w:rtl/>
        </w:rPr>
        <w:t xml:space="preserve"> أن نقول فيهم، كما علّمنا الاستثناء ف</w:t>
      </w:r>
      <w:r>
        <w:rPr>
          <w:rtl/>
        </w:rPr>
        <w:t>ي</w:t>
      </w:r>
      <w:r w:rsidRPr="00A350C2">
        <w:rPr>
          <w:rtl/>
        </w:rPr>
        <w:t xml:space="preserve"> غير هذا الموضع بقوله تعالى: </w:t>
      </w:r>
      <w:r w:rsidR="00310FB4" w:rsidRPr="005516DF">
        <w:rPr>
          <w:rStyle w:val="libAlaemChar"/>
          <w:rFonts w:hint="cs"/>
          <w:rtl/>
        </w:rPr>
        <w:t>(</w:t>
      </w:r>
      <w:r w:rsidRPr="00310FB4">
        <w:rPr>
          <w:rStyle w:val="libAieChar"/>
          <w:rtl/>
        </w:rPr>
        <w:t>لَتَدْخُلُنَّ الْمَسْجِدَ الْحَرامَ إِنْ شاءَ الله آمِنِينَ</w:t>
      </w:r>
      <w:r w:rsidR="00310FB4" w:rsidRPr="005516DF">
        <w:rPr>
          <w:rStyle w:val="libAlaemChar"/>
          <w:rFonts w:hint="cs"/>
          <w:rtl/>
        </w:rPr>
        <w:t>)</w:t>
      </w:r>
      <w:r w:rsidRPr="00A350C2">
        <w:rPr>
          <w:rtl/>
        </w:rPr>
        <w:t xml:space="preserve"> [الفتح: 27]، وكل ذلك جل</w:t>
      </w:r>
      <w:r>
        <w:rPr>
          <w:rtl/>
        </w:rPr>
        <w:t>ي</w:t>
      </w:r>
      <w:r w:rsidRPr="00A350C2">
        <w:rPr>
          <w:rtl/>
        </w:rPr>
        <w:t xml:space="preserve"> واضح، والمنة للّه.</w:t>
      </w:r>
    </w:p>
    <w:p w:rsidR="006474D5" w:rsidRDefault="006474D5" w:rsidP="006505BD">
      <w:pPr>
        <w:pStyle w:val="Heading3"/>
        <w:rPr>
          <w:rtl/>
        </w:rPr>
      </w:pPr>
      <w:bookmarkStart w:id="2" w:name="_Toc398964362"/>
      <w:r w:rsidRPr="00A350C2">
        <w:rPr>
          <w:rtl/>
        </w:rPr>
        <w:t>تأويل خبر [</w:t>
      </w:r>
      <w:r>
        <w:rPr>
          <w:rtl/>
        </w:rPr>
        <w:t xml:space="preserve"> (</w:t>
      </w:r>
      <w:r w:rsidRPr="00A350C2">
        <w:rPr>
          <w:rtl/>
        </w:rPr>
        <w:t xml:space="preserve">لعن </w:t>
      </w:r>
      <w:r>
        <w:rPr>
          <w:rtl/>
        </w:rPr>
        <w:t>الله</w:t>
      </w:r>
      <w:r w:rsidRPr="00A350C2">
        <w:rPr>
          <w:rtl/>
        </w:rPr>
        <w:t xml:space="preserve"> السّارق؛ يسرق البيضة فتقطع يده، ويسرق الحبل فتقطع يده</w:t>
      </w:r>
      <w:r>
        <w:rPr>
          <w:rtl/>
        </w:rPr>
        <w:t xml:space="preserve">) </w:t>
      </w:r>
      <w:r w:rsidRPr="00A350C2">
        <w:rPr>
          <w:rtl/>
        </w:rPr>
        <w:t>]</w:t>
      </w:r>
      <w:bookmarkEnd w:id="2"/>
    </w:p>
    <w:p w:rsidR="006474D5" w:rsidRDefault="006474D5" w:rsidP="006474D5">
      <w:pPr>
        <w:pStyle w:val="libNormal"/>
        <w:rPr>
          <w:rtl/>
        </w:rPr>
      </w:pPr>
      <w:r w:rsidRPr="00A350C2">
        <w:rPr>
          <w:rtl/>
        </w:rPr>
        <w:t>إن سأل سائل عن الخبر الّذي رو</w:t>
      </w:r>
      <w:r>
        <w:rPr>
          <w:rtl/>
        </w:rPr>
        <w:t>ي</w:t>
      </w:r>
      <w:r w:rsidRPr="00A350C2">
        <w:rPr>
          <w:rtl/>
        </w:rPr>
        <w:t xml:space="preserve"> عن النبي صلى </w:t>
      </w:r>
      <w:r>
        <w:rPr>
          <w:rtl/>
        </w:rPr>
        <w:t>الله</w:t>
      </w:r>
      <w:r w:rsidRPr="00A350C2">
        <w:rPr>
          <w:rtl/>
        </w:rPr>
        <w:t xml:space="preserve"> عليه وآله أنه قال:</w:t>
      </w:r>
      <w:r>
        <w:rPr>
          <w:rtl/>
        </w:rPr>
        <w:t xml:space="preserve"> (</w:t>
      </w:r>
      <w:r w:rsidRPr="00A350C2">
        <w:rPr>
          <w:rtl/>
        </w:rPr>
        <w:t xml:space="preserve">لعن </w:t>
      </w:r>
      <w:r>
        <w:rPr>
          <w:rtl/>
        </w:rPr>
        <w:t>الله</w:t>
      </w:r>
      <w:r w:rsidRPr="00A350C2">
        <w:rPr>
          <w:rtl/>
        </w:rPr>
        <w:t xml:space="preserve"> السّارق؛ يسرق البيضة فتقطع يده، ويسرق الحبل فتقطع يده</w:t>
      </w:r>
      <w:r>
        <w:rPr>
          <w:rtl/>
        </w:rPr>
        <w:t>)</w:t>
      </w:r>
      <w:r w:rsidR="005104ED">
        <w:rPr>
          <w:rtl/>
        </w:rPr>
        <w:t>.</w:t>
      </w:r>
    </w:p>
    <w:p w:rsidR="006474D5" w:rsidRDefault="006474D5" w:rsidP="006474D5">
      <w:pPr>
        <w:pStyle w:val="libNormal"/>
        <w:rPr>
          <w:rtl/>
        </w:rPr>
      </w:pPr>
      <w:r w:rsidRPr="00A350C2">
        <w:rPr>
          <w:rtl/>
        </w:rPr>
        <w:t>الجواب، قلنا: قد تعلق بهذا الخبر صنفان من الناس؛ فالخوارج تتعلّق به، وتدّع</w:t>
      </w:r>
      <w:r>
        <w:rPr>
          <w:rtl/>
        </w:rPr>
        <w:t>ي</w:t>
      </w:r>
      <w:r w:rsidRPr="00A350C2">
        <w:rPr>
          <w:rtl/>
        </w:rPr>
        <w:t xml:space="preserve"> أنّ القطع يجب ف</w:t>
      </w:r>
      <w:r>
        <w:rPr>
          <w:rtl/>
        </w:rPr>
        <w:t>ي</w:t>
      </w:r>
      <w:r w:rsidRPr="00A350C2">
        <w:rPr>
          <w:rtl/>
        </w:rPr>
        <w:t xml:space="preserve"> القليل والكثير؛ وتستشهد على ذلك بظاهر قوله تعالى: </w:t>
      </w:r>
      <w:r w:rsidR="00310FB4" w:rsidRPr="005516DF">
        <w:rPr>
          <w:rStyle w:val="libAlaemChar"/>
          <w:rFonts w:hint="cs"/>
          <w:rtl/>
        </w:rPr>
        <w:t>(</w:t>
      </w:r>
      <w:r w:rsidRPr="00310FB4">
        <w:rPr>
          <w:rStyle w:val="libAieChar"/>
          <w:rtl/>
        </w:rPr>
        <w:t>وَالسَّارِقُ وَالسَّارِقَةُ فَاقْطَعُوا أَيْدِيَهُما</w:t>
      </w:r>
      <w:r w:rsidR="00310FB4" w:rsidRPr="005516DF">
        <w:rPr>
          <w:rStyle w:val="libAlaemChar"/>
          <w:rFonts w:hint="cs"/>
          <w:rtl/>
        </w:rPr>
        <w:t>)</w:t>
      </w:r>
      <w:r w:rsidRPr="00A350C2">
        <w:rPr>
          <w:rtl/>
        </w:rPr>
        <w:t xml:space="preserve"> [المائدة: 38]، ويتعلق بهذا الخبر أيضا الملحدة والشّكاك، ويدّعون أنه مناقض للرواية المتضمّنة أنه لا قطع إ</w:t>
      </w:r>
      <w:r>
        <w:rPr>
          <w:rtl/>
        </w:rPr>
        <w:t>لاّ</w:t>
      </w:r>
      <w:r w:rsidRPr="00A350C2">
        <w:rPr>
          <w:rtl/>
        </w:rPr>
        <w:t xml:space="preserve"> ف</w:t>
      </w:r>
      <w:r>
        <w:rPr>
          <w:rtl/>
        </w:rPr>
        <w:t>ي</w:t>
      </w:r>
      <w:r w:rsidRPr="00A350C2">
        <w:rPr>
          <w:rtl/>
        </w:rPr>
        <w:t xml:space="preserve"> ربع دينار. ونحن نذكر ما فيه:</w:t>
      </w:r>
    </w:p>
    <w:p w:rsidR="006474D5" w:rsidRDefault="006474D5" w:rsidP="006474D5">
      <w:pPr>
        <w:pStyle w:val="libNormal"/>
        <w:rPr>
          <w:rtl/>
        </w:rPr>
      </w:pPr>
      <w:r w:rsidRPr="00A350C2">
        <w:rPr>
          <w:rtl/>
        </w:rPr>
        <w:t>فأول ما نقوله إنّ الخبر مطعون عند أصحاب الحديث على سنده، وقد حكى ابن قتيبة ف</w:t>
      </w:r>
      <w:r>
        <w:rPr>
          <w:rtl/>
        </w:rPr>
        <w:t>ي</w:t>
      </w:r>
      <w:r w:rsidRPr="00A350C2">
        <w:rPr>
          <w:rtl/>
        </w:rPr>
        <w:t xml:space="preserve"> تأويله وجها عن يحيى بن أكثم، طعن عليه وضعّفه، وذكر عن نفسه وجها آخر؛ نحن نذكرهما وما فيهما، ونتبعهما بما نختاره.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ف:</w:t>
      </w:r>
      <w:r>
        <w:rPr>
          <w:rtl/>
        </w:rPr>
        <w:t xml:space="preserve"> (</w:t>
      </w:r>
      <w:r w:rsidRPr="00A350C2">
        <w:rPr>
          <w:rtl/>
        </w:rPr>
        <w:t>أهل السواد يقال لهم النبط، لأنهم يستخرجون النبط وهو الماء</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قال ابن قتيبة: كنت حضرت يوما مجلس يحيى بن أكثم بمكة، فرأيته يذهب إلى أنّ البيضة ف</w:t>
      </w:r>
      <w:r>
        <w:rPr>
          <w:rtl/>
        </w:rPr>
        <w:t>ي</w:t>
      </w:r>
      <w:r w:rsidRPr="00A350C2">
        <w:rPr>
          <w:rtl/>
        </w:rPr>
        <w:t xml:space="preserve"> هذا الحديث بيضة الحديد الت</w:t>
      </w:r>
      <w:r>
        <w:rPr>
          <w:rtl/>
        </w:rPr>
        <w:t>ي</w:t>
      </w:r>
      <w:r w:rsidRPr="00A350C2">
        <w:rPr>
          <w:rtl/>
        </w:rPr>
        <w:t xml:space="preserve"> تغفر الرأس ف</w:t>
      </w:r>
      <w:r>
        <w:rPr>
          <w:rtl/>
        </w:rPr>
        <w:t>ي</w:t>
      </w:r>
      <w:r w:rsidRPr="00A350C2">
        <w:rPr>
          <w:rtl/>
        </w:rPr>
        <w:t xml:space="preserve"> الحرب، وأن الحبل من حبال السفن، قال: وكلّ واحد من هذين يبلغ ثمنه دنانير كثيرة؛ قال: ورأيته يعجب بهذا التأويل، ويبد</w:t>
      </w:r>
      <w:r>
        <w:rPr>
          <w:rtl/>
        </w:rPr>
        <w:t>ي</w:t>
      </w:r>
      <w:r w:rsidRPr="00A350C2">
        <w:rPr>
          <w:rtl/>
        </w:rPr>
        <w:t xml:space="preserve"> فيه ويعيد، ويرى أنه قطع به حجة الخصم.</w:t>
      </w:r>
    </w:p>
    <w:p w:rsidR="006474D5" w:rsidRDefault="006474D5" w:rsidP="006474D5">
      <w:pPr>
        <w:pStyle w:val="libNormal"/>
        <w:rPr>
          <w:rtl/>
        </w:rPr>
      </w:pPr>
      <w:r w:rsidRPr="00A350C2">
        <w:rPr>
          <w:rtl/>
        </w:rPr>
        <w:t>قال ابن قتيبة. وهذا إنما يجوز على من لا معرفة له باللغة ومخارج الكلام، وليس هذا موضع تكثير لما يأخذه السارق فيصرفه إلى بيضة تساو</w:t>
      </w:r>
      <w:r>
        <w:rPr>
          <w:rtl/>
        </w:rPr>
        <w:t>ي</w:t>
      </w:r>
      <w:r w:rsidRPr="00A350C2">
        <w:rPr>
          <w:rtl/>
        </w:rPr>
        <w:t xml:space="preserve"> دنانير؛ وحبل لا يقدر السارق على حمله؛ ولا من عادة العرب والعجم أن يقولوا: قبح </w:t>
      </w:r>
      <w:r>
        <w:rPr>
          <w:rtl/>
        </w:rPr>
        <w:t>الله</w:t>
      </w:r>
      <w:r w:rsidRPr="00A350C2">
        <w:rPr>
          <w:rtl/>
        </w:rPr>
        <w:t xml:space="preserve"> فلانا! عرّض نفسه للضرر ف</w:t>
      </w:r>
      <w:r>
        <w:rPr>
          <w:rtl/>
        </w:rPr>
        <w:t>ي</w:t>
      </w:r>
      <w:r w:rsidRPr="00A350C2">
        <w:rPr>
          <w:rtl/>
        </w:rPr>
        <w:t xml:space="preserve"> عقد جوهر، وتعرّض لعقوبة الغلول ف</w:t>
      </w:r>
      <w:r>
        <w:rPr>
          <w:rtl/>
        </w:rPr>
        <w:t>ي</w:t>
      </w:r>
      <w:r w:rsidRPr="00A350C2">
        <w:rPr>
          <w:rtl/>
        </w:rPr>
        <w:t xml:space="preserve"> جراب مسك؛ وإنما العادة ف</w:t>
      </w:r>
      <w:r>
        <w:rPr>
          <w:rtl/>
        </w:rPr>
        <w:t>ي</w:t>
      </w:r>
      <w:r w:rsidRPr="00A350C2">
        <w:rPr>
          <w:rtl/>
        </w:rPr>
        <w:t xml:space="preserve"> مثل هذا أن يقال: لعنه </w:t>
      </w:r>
      <w:r>
        <w:rPr>
          <w:rtl/>
        </w:rPr>
        <w:t>الله</w:t>
      </w:r>
      <w:r w:rsidRPr="00A350C2">
        <w:rPr>
          <w:rtl/>
        </w:rPr>
        <w:t>، تعرّض للقطع ف</w:t>
      </w:r>
      <w:r>
        <w:rPr>
          <w:rtl/>
        </w:rPr>
        <w:t>ي</w:t>
      </w:r>
      <w:r w:rsidRPr="00A350C2">
        <w:rPr>
          <w:rtl/>
        </w:rPr>
        <w:t xml:space="preserve"> حبل رثّ، أو إداوة خلق، أو كبّة شعر؛ وكلّ ما كان من ذلك أحقر كان أبلغ.</w:t>
      </w:r>
    </w:p>
    <w:p w:rsidR="006474D5" w:rsidRDefault="006474D5" w:rsidP="006474D5">
      <w:pPr>
        <w:pStyle w:val="libNormal"/>
        <w:rPr>
          <w:rtl/>
        </w:rPr>
      </w:pPr>
      <w:r w:rsidRPr="00A350C2">
        <w:rPr>
          <w:rtl/>
        </w:rPr>
        <w:t>قال: والوجه ف</w:t>
      </w:r>
      <w:r>
        <w:rPr>
          <w:rtl/>
        </w:rPr>
        <w:t>ي</w:t>
      </w:r>
      <w:r w:rsidRPr="00A350C2">
        <w:rPr>
          <w:rtl/>
        </w:rPr>
        <w:t xml:space="preserve"> الحديث أن </w:t>
      </w:r>
      <w:r>
        <w:rPr>
          <w:rtl/>
        </w:rPr>
        <w:t>الله</w:t>
      </w:r>
      <w:r w:rsidRPr="00A350C2">
        <w:rPr>
          <w:rtl/>
        </w:rPr>
        <w:t xml:space="preserve"> تعالى لما أنزل على رسوله صلى </w:t>
      </w:r>
      <w:r>
        <w:rPr>
          <w:rtl/>
        </w:rPr>
        <w:t>الله</w:t>
      </w:r>
      <w:r w:rsidRPr="00A350C2">
        <w:rPr>
          <w:rtl/>
        </w:rPr>
        <w:t xml:space="preserve"> عليه وآله: </w:t>
      </w:r>
      <w:r w:rsidR="00310FB4" w:rsidRPr="005516DF">
        <w:rPr>
          <w:rStyle w:val="libAlaemChar"/>
          <w:rFonts w:hint="cs"/>
          <w:rtl/>
        </w:rPr>
        <w:t>(</w:t>
      </w:r>
      <w:r w:rsidRPr="00310FB4">
        <w:rPr>
          <w:rStyle w:val="libAieChar"/>
          <w:rtl/>
        </w:rPr>
        <w:t>وَالسَّارِقُ وَالسَّارِقَةُ فَاقْطَعُوا أَيْدِيَهُما جَزاءً بِما كَسَبا</w:t>
      </w:r>
      <w:r w:rsidR="00310FB4" w:rsidRPr="005516DF">
        <w:rPr>
          <w:rStyle w:val="libAlaemChar"/>
          <w:rFonts w:hint="cs"/>
          <w:rtl/>
        </w:rPr>
        <w:t>)</w:t>
      </w:r>
      <w:r w:rsidRPr="00A350C2">
        <w:rPr>
          <w:rtl/>
        </w:rPr>
        <w:t xml:space="preserve">؛ قال رسول </w:t>
      </w:r>
      <w:r>
        <w:rPr>
          <w:rtl/>
        </w:rPr>
        <w:t>الله</w:t>
      </w:r>
      <w:r w:rsidRPr="00A350C2">
        <w:rPr>
          <w:rtl/>
        </w:rPr>
        <w:t xml:space="preserve"> صلى عليه وآله:</w:t>
      </w:r>
      <w:r>
        <w:rPr>
          <w:rtl/>
        </w:rPr>
        <w:t xml:space="preserve"> (</w:t>
      </w:r>
      <w:r w:rsidRPr="00A350C2">
        <w:rPr>
          <w:rtl/>
        </w:rPr>
        <w:t xml:space="preserve">لعن </w:t>
      </w:r>
      <w:r>
        <w:rPr>
          <w:rtl/>
        </w:rPr>
        <w:t>الله</w:t>
      </w:r>
      <w:r w:rsidRPr="00A350C2">
        <w:rPr>
          <w:rtl/>
        </w:rPr>
        <w:t xml:space="preserve"> السارق؛ يسرق البيضة</w:t>
      </w:r>
      <w:r>
        <w:rPr>
          <w:rtl/>
        </w:rPr>
        <w:t xml:space="preserve"> </w:t>
      </w:r>
      <w:r w:rsidRPr="00A350C2">
        <w:rPr>
          <w:rtl/>
        </w:rPr>
        <w:t>فتقطع يده</w:t>
      </w:r>
      <w:r>
        <w:rPr>
          <w:rtl/>
        </w:rPr>
        <w:t xml:space="preserve">)، </w:t>
      </w:r>
      <w:r w:rsidRPr="00A350C2">
        <w:rPr>
          <w:rtl/>
        </w:rPr>
        <w:t>على ظاهر ما أنزل عليه</w:t>
      </w:r>
      <w:r>
        <w:rPr>
          <w:rtl/>
        </w:rPr>
        <w:t xml:space="preserve"> </w:t>
      </w:r>
      <w:r w:rsidRPr="006474D5">
        <w:rPr>
          <w:rStyle w:val="libFootnotenumChar"/>
          <w:rtl/>
        </w:rPr>
        <w:t>(1)</w:t>
      </w:r>
      <w:r>
        <w:rPr>
          <w:rtl/>
        </w:rPr>
        <w:t xml:space="preserve"> </w:t>
      </w:r>
      <w:r w:rsidRPr="00A350C2">
        <w:rPr>
          <w:rtl/>
        </w:rPr>
        <w:t>ف</w:t>
      </w:r>
      <w:r>
        <w:rPr>
          <w:rtl/>
        </w:rPr>
        <w:t>ي</w:t>
      </w:r>
      <w:r w:rsidRPr="00A350C2">
        <w:rPr>
          <w:rtl/>
        </w:rPr>
        <w:t xml:space="preserve"> ذلك الوقت، ثمّ أعلمه </w:t>
      </w:r>
      <w:r>
        <w:rPr>
          <w:rtl/>
        </w:rPr>
        <w:t>الله</w:t>
      </w:r>
      <w:r w:rsidRPr="00A350C2">
        <w:rPr>
          <w:rtl/>
        </w:rPr>
        <w:t xml:space="preserve"> تعالى بعد أن القطع لا يكون إ</w:t>
      </w:r>
      <w:r>
        <w:rPr>
          <w:rtl/>
        </w:rPr>
        <w:t>لاّ</w:t>
      </w:r>
      <w:r w:rsidRPr="00A350C2">
        <w:rPr>
          <w:rtl/>
        </w:rPr>
        <w:t xml:space="preserve"> ف</w:t>
      </w:r>
      <w:r>
        <w:rPr>
          <w:rtl/>
        </w:rPr>
        <w:t>ي</w:t>
      </w:r>
      <w:r w:rsidRPr="00A350C2">
        <w:rPr>
          <w:rtl/>
        </w:rPr>
        <w:t xml:space="preserve"> ربع دينار فما فوقه، ولم يكن عليه السلام يعلم من حكم </w:t>
      </w:r>
      <w:r>
        <w:rPr>
          <w:rtl/>
        </w:rPr>
        <w:t>الله</w:t>
      </w:r>
      <w:r w:rsidRPr="00A350C2">
        <w:rPr>
          <w:rtl/>
        </w:rPr>
        <w:t xml:space="preserve"> تعالى إلا ما علّمه </w:t>
      </w:r>
      <w:r>
        <w:rPr>
          <w:rtl/>
        </w:rPr>
        <w:t>الله</w:t>
      </w:r>
      <w:r w:rsidRPr="00A350C2">
        <w:rPr>
          <w:rtl/>
        </w:rPr>
        <w:t xml:space="preserve"> تعالى، وما كان </w:t>
      </w:r>
      <w:r>
        <w:rPr>
          <w:rtl/>
        </w:rPr>
        <w:t>الله</w:t>
      </w:r>
      <w:r w:rsidRPr="00A350C2">
        <w:rPr>
          <w:rtl/>
        </w:rPr>
        <w:t xml:space="preserve"> يعرّفه ذلك جملة جملة، بل بيّن</w:t>
      </w:r>
      <w:r>
        <w:rPr>
          <w:rtl/>
        </w:rPr>
        <w:t xml:space="preserve"> </w:t>
      </w:r>
      <w:r w:rsidRPr="006474D5">
        <w:rPr>
          <w:rStyle w:val="libFootnotenumChar"/>
          <w:rtl/>
        </w:rPr>
        <w:t>(2)</w:t>
      </w:r>
      <w:r>
        <w:rPr>
          <w:rtl/>
        </w:rPr>
        <w:t xml:space="preserve"> </w:t>
      </w:r>
      <w:r w:rsidRPr="00A350C2">
        <w:rPr>
          <w:rtl/>
        </w:rPr>
        <w:t>شيئا بعد شيء.</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ووجدت أبا بكر الأنبار</w:t>
      </w:r>
      <w:r>
        <w:rPr>
          <w:rtl/>
        </w:rPr>
        <w:t>ي</w:t>
      </w:r>
      <w:r w:rsidRPr="00A350C2">
        <w:rPr>
          <w:rtl/>
        </w:rPr>
        <w:t xml:space="preserve"> يقول: ليس الّذي طعن به ابن قتيبة</w:t>
      </w:r>
      <w:r>
        <w:rPr>
          <w:rtl/>
        </w:rPr>
        <w:t xml:space="preserve"> </w:t>
      </w:r>
      <w:r w:rsidRPr="006474D5">
        <w:rPr>
          <w:rStyle w:val="libFootnotenumChar"/>
          <w:rtl/>
        </w:rPr>
        <w:t>(3)</w:t>
      </w:r>
      <w:r>
        <w:rPr>
          <w:rtl/>
        </w:rPr>
        <w:t xml:space="preserve"> </w:t>
      </w:r>
      <w:r w:rsidRPr="00A350C2">
        <w:rPr>
          <w:rtl/>
        </w:rPr>
        <w:t>على تأويل الخبر بشيء؛ قال: لأن البيضة من السلاح ليست علما ف</w:t>
      </w:r>
      <w:r>
        <w:rPr>
          <w:rtl/>
        </w:rPr>
        <w:t>ي</w:t>
      </w:r>
      <w:r w:rsidRPr="00A350C2">
        <w:rPr>
          <w:rtl/>
        </w:rPr>
        <w:t xml:space="preserve"> كثرة الثمن ونهاية علوّ القيمة؛ فتجر</w:t>
      </w:r>
      <w:r>
        <w:rPr>
          <w:rtl/>
        </w:rPr>
        <w:t>ي</w:t>
      </w:r>
      <w:r w:rsidRPr="00A350C2">
        <w:rPr>
          <w:rtl/>
        </w:rPr>
        <w:t xml:space="preserve"> مجرى العقد من الجوهر، والجراب من المسك؛ اللّذين هما ربّما ساويا الألوف من الدنانير، والبيضة من الحديد ربّما اشتريت بأقلّ مما يجب فيه القطع، وإنما أراد عليه السلام أنه يكتسب قطع يده بما لا غنى له به، لأن البيضة من السلاح لا يستغن</w:t>
      </w:r>
      <w:r>
        <w:rPr>
          <w:rtl/>
        </w:rPr>
        <w:t>ي</w:t>
      </w:r>
      <w:r w:rsidRPr="00A350C2">
        <w:rPr>
          <w:rtl/>
        </w:rPr>
        <w:t xml:space="preserve"> بها أحد، والجوهر والمسك ف</w:t>
      </w:r>
      <w:r>
        <w:rPr>
          <w:rtl/>
        </w:rPr>
        <w:t>ي</w:t>
      </w:r>
      <w:r w:rsidRPr="00A350C2">
        <w:rPr>
          <w:rtl/>
        </w:rPr>
        <w:t xml:space="preserve"> اليسير منهما غنى.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 xml:space="preserve"> (</w:t>
      </w:r>
      <w:r w:rsidRPr="00A350C2">
        <w:rPr>
          <w:rtl/>
        </w:rPr>
        <w:t>إليه</w:t>
      </w:r>
      <w:r>
        <w:rPr>
          <w:rtl/>
        </w:rPr>
        <w:t>)</w:t>
      </w:r>
      <w:r w:rsidR="005104ED">
        <w:rPr>
          <w:rtl/>
        </w:rPr>
        <w:t>.</w:t>
      </w:r>
    </w:p>
    <w:p w:rsidR="006474D5" w:rsidRDefault="006474D5" w:rsidP="006474D5">
      <w:pPr>
        <w:pStyle w:val="libFootnote0"/>
        <w:rPr>
          <w:rtl/>
        </w:rPr>
      </w:pPr>
      <w:r w:rsidRPr="00A350C2">
        <w:rPr>
          <w:rtl/>
        </w:rPr>
        <w:t>(2) حاشية الأصل (من نسخة):</w:t>
      </w:r>
      <w:r>
        <w:rPr>
          <w:rtl/>
        </w:rPr>
        <w:t xml:space="preserve">) </w:t>
      </w:r>
      <w:r w:rsidRPr="00A350C2">
        <w:rPr>
          <w:rtl/>
        </w:rPr>
        <w:t>بل يبين له</w:t>
      </w:r>
      <w:r>
        <w:rPr>
          <w:rtl/>
        </w:rPr>
        <w:t>)</w:t>
      </w:r>
      <w:r w:rsidR="005104ED">
        <w:rPr>
          <w:rtl/>
        </w:rPr>
        <w:t>.</w:t>
      </w:r>
    </w:p>
    <w:p w:rsidR="006474D5" w:rsidRPr="00A350C2" w:rsidRDefault="006474D5" w:rsidP="006474D5">
      <w:pPr>
        <w:pStyle w:val="libFootnote0"/>
        <w:rPr>
          <w:rtl/>
        </w:rPr>
      </w:pPr>
      <w:r w:rsidRPr="00A350C2">
        <w:rPr>
          <w:rtl/>
        </w:rPr>
        <w:t>(3</w:t>
      </w:r>
      <w:r>
        <w:rPr>
          <w:rtl/>
        </w:rPr>
        <w:t xml:space="preserve"> - </w:t>
      </w:r>
      <w:r w:rsidRPr="00A350C2">
        <w:rPr>
          <w:rtl/>
        </w:rPr>
        <w:t>3) م:</w:t>
      </w:r>
      <w:r>
        <w:rPr>
          <w:rtl/>
        </w:rPr>
        <w:t xml:space="preserve"> (</w:t>
      </w:r>
      <w:r w:rsidRPr="00A350C2">
        <w:rPr>
          <w:rtl/>
        </w:rPr>
        <w:t>ليس الّذي ذكر ابن قتيبة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قال سيدنا أدام </w:t>
      </w:r>
      <w:r>
        <w:rPr>
          <w:rtl/>
        </w:rPr>
        <w:t>الله</w:t>
      </w:r>
      <w:r w:rsidRPr="00A350C2">
        <w:rPr>
          <w:rtl/>
        </w:rPr>
        <w:t xml:space="preserve"> أيامه: والّذي نقوله إن ما طعن به ابن الأنبار</w:t>
      </w:r>
      <w:r>
        <w:rPr>
          <w:rtl/>
        </w:rPr>
        <w:t>ي</w:t>
      </w:r>
      <w:r w:rsidRPr="00A350C2">
        <w:rPr>
          <w:rtl/>
        </w:rPr>
        <w:t xml:space="preserve"> على كلام ابن قتيبة متوجّه؛ وليس ف</w:t>
      </w:r>
      <w:r>
        <w:rPr>
          <w:rtl/>
        </w:rPr>
        <w:t>ي</w:t>
      </w:r>
      <w:r w:rsidRPr="00A350C2">
        <w:rPr>
          <w:rtl/>
        </w:rPr>
        <w:t xml:space="preserve"> ذكر البيضة والحبل تكثير كما ظنّ؛ فيشبه العقد والجراب من المسك؛ غير أنه يبقى ف</w:t>
      </w:r>
      <w:r>
        <w:rPr>
          <w:rtl/>
        </w:rPr>
        <w:t>ي</w:t>
      </w:r>
      <w:r w:rsidRPr="00A350C2">
        <w:rPr>
          <w:rtl/>
        </w:rPr>
        <w:t xml:space="preserve"> ذلك أن يقال: أ</w:t>
      </w:r>
      <w:r>
        <w:rPr>
          <w:rtl/>
        </w:rPr>
        <w:t>ي</w:t>
      </w:r>
      <w:r w:rsidRPr="00A350C2">
        <w:rPr>
          <w:rtl/>
        </w:rPr>
        <w:t xml:space="preserve"> وجه لتخصيص البيضة والحبل بالذكر، وليس هما النهاية ف</w:t>
      </w:r>
      <w:r>
        <w:rPr>
          <w:rtl/>
        </w:rPr>
        <w:t>ي</w:t>
      </w:r>
      <w:r w:rsidRPr="00A350C2">
        <w:rPr>
          <w:rtl/>
        </w:rPr>
        <w:t xml:space="preserve"> التقليل؛ وإن كان كما ذكره ابن الأنبار</w:t>
      </w:r>
      <w:r>
        <w:rPr>
          <w:rtl/>
        </w:rPr>
        <w:t>ي</w:t>
      </w:r>
      <w:r w:rsidRPr="00A350C2">
        <w:rPr>
          <w:rtl/>
        </w:rPr>
        <w:t>؛ من أنّ المعنى أنه يسرق ولا يستغنى به؛ فليس ذكر ذلك بأولى من غيره؛ ولا بدّ من ذكر وجه ف</w:t>
      </w:r>
      <w:r>
        <w:rPr>
          <w:rtl/>
        </w:rPr>
        <w:t>ي</w:t>
      </w:r>
      <w:r w:rsidRPr="00A350C2">
        <w:rPr>
          <w:rtl/>
        </w:rPr>
        <w:t xml:space="preserve"> ذلك.</w:t>
      </w:r>
    </w:p>
    <w:p w:rsidR="006474D5" w:rsidRDefault="006474D5" w:rsidP="006474D5">
      <w:pPr>
        <w:pStyle w:val="libNormal"/>
        <w:rPr>
          <w:rtl/>
        </w:rPr>
      </w:pPr>
      <w:r w:rsidRPr="00A350C2">
        <w:rPr>
          <w:rtl/>
        </w:rPr>
        <w:t xml:space="preserve">وأما تأويل ابن قتيبة فباطل لأن النبي صلى </w:t>
      </w:r>
      <w:r>
        <w:rPr>
          <w:rtl/>
        </w:rPr>
        <w:t>الله</w:t>
      </w:r>
      <w:r w:rsidRPr="00A350C2">
        <w:rPr>
          <w:rtl/>
        </w:rPr>
        <w:t xml:space="preserve"> عليه وآله لا يجوز أن يقول ما حكاه عند سماع قوله تعالى: </w:t>
      </w:r>
      <w:r w:rsidR="00310FB4" w:rsidRPr="005516DF">
        <w:rPr>
          <w:rStyle w:val="libAlaemChar"/>
          <w:rFonts w:hint="cs"/>
          <w:rtl/>
        </w:rPr>
        <w:t>(</w:t>
      </w:r>
      <w:r w:rsidRPr="00310FB4">
        <w:rPr>
          <w:rStyle w:val="libAieChar"/>
          <w:rtl/>
        </w:rPr>
        <w:t>وَالسَّارِقُ وَالسَّارِقَةُ</w:t>
      </w:r>
      <w:r w:rsidR="00310FB4" w:rsidRPr="005516DF">
        <w:rPr>
          <w:rStyle w:val="libAlaemChar"/>
          <w:rFonts w:hint="cs"/>
          <w:rtl/>
        </w:rPr>
        <w:t>)</w:t>
      </w:r>
      <w:r w:rsidRPr="00A350C2">
        <w:rPr>
          <w:rtl/>
        </w:rPr>
        <w:t>؛ لأن الآية مجملة مفتقرة إلى بيان؛ ولا يجوز أن يحملها أو يصرفها إلى بعض محتملاتها دون بعض بلا دلالة؛ على أنّ أكثر من قال: إن الآية غير مجملة، وأن ظاهر القول يقتضي العموم يذهب إلى أن ما اقتضى تخصيصها بسارق دون سارق لم يتأخر عن حال الخطاب بها؛ فكيف يصحّ ما قاله ابن الأنبار</w:t>
      </w:r>
      <w:r>
        <w:rPr>
          <w:rtl/>
        </w:rPr>
        <w:t>ي</w:t>
      </w:r>
      <w:r w:rsidRPr="00A350C2">
        <w:rPr>
          <w:rtl/>
        </w:rPr>
        <w:t xml:space="preserve"> أن الآية تقدمت، ثم تأخر تخصيص السارق؛ ولو كان ذلك كما ظنّ لكان المتأخر ناسخا للآية.</w:t>
      </w:r>
    </w:p>
    <w:p w:rsidR="006474D5" w:rsidRDefault="006474D5" w:rsidP="006474D5">
      <w:pPr>
        <w:pStyle w:val="libNormal"/>
        <w:rPr>
          <w:rtl/>
        </w:rPr>
      </w:pPr>
      <w:r w:rsidRPr="00A350C2">
        <w:rPr>
          <w:rtl/>
        </w:rPr>
        <w:t>وعلى تأويله هذا يقتضي أن يكون كلّ الخبر منسوخا؛ وإذا أمكن تأويل أخباره عليه السلام على</w:t>
      </w:r>
      <w:r>
        <w:rPr>
          <w:rtl/>
        </w:rPr>
        <w:t xml:space="preserve"> </w:t>
      </w:r>
      <w:r w:rsidRPr="00A350C2">
        <w:rPr>
          <w:rtl/>
        </w:rPr>
        <w:t>ما لا يقتضي رفع أحكامها ونسخها كان أولى.</w:t>
      </w:r>
    </w:p>
    <w:p w:rsidR="006474D5" w:rsidRDefault="006474D5" w:rsidP="006474D5">
      <w:pPr>
        <w:pStyle w:val="libNormal"/>
        <w:rPr>
          <w:rtl/>
        </w:rPr>
      </w:pPr>
      <w:r w:rsidRPr="00A350C2">
        <w:rPr>
          <w:rtl/>
        </w:rPr>
        <w:t>والأشبه أن يكون المراد بهذا الخبر أنّ السارق يسرق الكثير الجليل، فتقطع يده، ويسرق الحقير القليل فتقطع يده؛ فكأنه تعجيز له، وتضعيف لاختياره، من حيث باع يده بقليل الثمن؛ كما باعها بكثيره.</w:t>
      </w:r>
    </w:p>
    <w:p w:rsidR="006474D5" w:rsidRDefault="006474D5" w:rsidP="006474D5">
      <w:pPr>
        <w:pStyle w:val="libNormal"/>
        <w:rPr>
          <w:rtl/>
        </w:rPr>
      </w:pPr>
      <w:r w:rsidRPr="00A350C2">
        <w:rPr>
          <w:rtl/>
        </w:rPr>
        <w:t>وقد حكى أهل اللغة أن بيضة القوم وسطهم، وبيضة الدار وسطها، وبيضة السنام شحمته، وبيضة الصّيف معظمه، وبيضة البلد الّذي لا نظير له؛ وإن كان قد يستعمل ذلك ف</w:t>
      </w:r>
      <w:r>
        <w:rPr>
          <w:rtl/>
        </w:rPr>
        <w:t>ي</w:t>
      </w:r>
      <w:r w:rsidRPr="00A350C2">
        <w:rPr>
          <w:rtl/>
        </w:rPr>
        <w:t xml:space="preserve"> المدح والذم على سبيل الأضداد، وإذا استعمل ف</w:t>
      </w:r>
      <w:r>
        <w:rPr>
          <w:rtl/>
        </w:rPr>
        <w:t>ي</w:t>
      </w:r>
      <w:r w:rsidRPr="00A350C2">
        <w:rPr>
          <w:rtl/>
        </w:rPr>
        <w:t xml:space="preserve"> الذم فمعناه أنّ الموصوف بذلك حقير مهين، كالبيضة الت</w:t>
      </w:r>
      <w:r>
        <w:rPr>
          <w:rtl/>
        </w:rPr>
        <w:t>ي</w:t>
      </w:r>
      <w:r w:rsidRPr="00A350C2">
        <w:rPr>
          <w:rtl/>
        </w:rPr>
        <w:t xml:space="preserve"> تفسدها النعامة فتتركها ملقاة لا تلتفت إليها.</w:t>
      </w:r>
    </w:p>
    <w:p w:rsidR="006474D5" w:rsidRPr="00A350C2" w:rsidRDefault="006474D5" w:rsidP="006474D5">
      <w:pPr>
        <w:pStyle w:val="libNormal"/>
        <w:rPr>
          <w:rtl/>
        </w:rPr>
      </w:pPr>
      <w:r w:rsidRPr="00A350C2">
        <w:rPr>
          <w:rtl/>
        </w:rPr>
        <w:t>فمما جاء من ذلك ف</w:t>
      </w:r>
      <w:r>
        <w:rPr>
          <w:rtl/>
        </w:rPr>
        <w:t>ي</w:t>
      </w:r>
      <w:r w:rsidRPr="00A350C2">
        <w:rPr>
          <w:rtl/>
        </w:rPr>
        <w:t xml:space="preserve"> المدح قول أخت عمرو بن عبد ودّ ترثيه، وتذكر قتل أمير المؤمنين</w:t>
      </w:r>
    </w:p>
    <w:p w:rsidR="006474D5" w:rsidRDefault="006474D5" w:rsidP="006474D5">
      <w:pPr>
        <w:pStyle w:val="libNormal"/>
      </w:pPr>
      <w:r>
        <w:rPr>
          <w:rFonts w:hint="cs"/>
          <w:rtl/>
        </w:rPr>
        <w:br w:type="page"/>
      </w:r>
    </w:p>
    <w:p w:rsidR="006474D5" w:rsidRDefault="006474D5" w:rsidP="00BD1037">
      <w:pPr>
        <w:pStyle w:val="libNormal0"/>
        <w:rPr>
          <w:rtl/>
        </w:rPr>
      </w:pPr>
      <w:r w:rsidRPr="00A350C2">
        <w:rPr>
          <w:rtl/>
        </w:rPr>
        <w:lastRenderedPageBreak/>
        <w:t>عليه السلام له؛ وقيل إنّ الأبيات لامرأة من العرب؛ غير أخته:</w:t>
      </w:r>
    </w:p>
    <w:tbl>
      <w:tblPr>
        <w:tblStyle w:val="TableGrid"/>
        <w:bidiVisual/>
        <w:tblW w:w="4679" w:type="pct"/>
        <w:tblInd w:w="384" w:type="dxa"/>
        <w:tblLook w:val="01E0"/>
      </w:tblPr>
      <w:tblGrid>
        <w:gridCol w:w="3864"/>
        <w:gridCol w:w="222"/>
        <w:gridCol w:w="3864"/>
      </w:tblGrid>
      <w:tr w:rsidR="00DC29E2" w:rsidTr="00DC29E2">
        <w:trPr>
          <w:trHeight w:val="350"/>
        </w:trPr>
        <w:tc>
          <w:tcPr>
            <w:tcW w:w="3864" w:type="dxa"/>
            <w:shd w:val="clear" w:color="auto" w:fill="auto"/>
          </w:tcPr>
          <w:p w:rsidR="00DC29E2" w:rsidRDefault="00DC29E2" w:rsidP="00E25DF7">
            <w:pPr>
              <w:pStyle w:val="libPoem"/>
            </w:pPr>
            <w:r w:rsidRPr="00A350C2">
              <w:rPr>
                <w:rtl/>
              </w:rPr>
              <w:t>لو كان قاتل عمرو غير قاتله</w:t>
            </w:r>
            <w:r w:rsidRPr="00725071">
              <w:rPr>
                <w:rStyle w:val="libPoemTiniChar0"/>
                <w:rtl/>
              </w:rPr>
              <w:br/>
              <w:t> </w:t>
            </w:r>
          </w:p>
        </w:tc>
        <w:tc>
          <w:tcPr>
            <w:tcW w:w="222" w:type="dxa"/>
            <w:shd w:val="clear" w:color="auto" w:fill="auto"/>
          </w:tcPr>
          <w:p w:rsidR="00DC29E2" w:rsidRDefault="00DC29E2" w:rsidP="00E25DF7">
            <w:pPr>
              <w:pStyle w:val="libPoem"/>
              <w:rPr>
                <w:rtl/>
              </w:rPr>
            </w:pPr>
          </w:p>
        </w:tc>
        <w:tc>
          <w:tcPr>
            <w:tcW w:w="3864" w:type="dxa"/>
            <w:shd w:val="clear" w:color="auto" w:fill="auto"/>
          </w:tcPr>
          <w:p w:rsidR="00DC29E2" w:rsidRDefault="00DC29E2" w:rsidP="00E25DF7">
            <w:pPr>
              <w:pStyle w:val="libPoem"/>
            </w:pPr>
            <w:r w:rsidRPr="00A350C2">
              <w:rPr>
                <w:rtl/>
              </w:rPr>
              <w:t>لكنت أبك</w:t>
            </w:r>
            <w:r>
              <w:rPr>
                <w:rtl/>
              </w:rPr>
              <w:t>ي</w:t>
            </w:r>
            <w:r w:rsidRPr="00A350C2">
              <w:rPr>
                <w:rtl/>
              </w:rPr>
              <w:t xml:space="preserve"> عليه آخر الأبد</w:t>
            </w:r>
            <w:r>
              <w:rPr>
                <w:rtl/>
              </w:rPr>
              <w:t xml:space="preserve"> </w:t>
            </w:r>
            <w:r w:rsidRPr="006474D5">
              <w:rPr>
                <w:rStyle w:val="libFootnotenumChar"/>
                <w:rtl/>
              </w:rPr>
              <w:t>(1)</w:t>
            </w:r>
            <w:r w:rsidRPr="00725071">
              <w:rPr>
                <w:rStyle w:val="libPoemTiniChar0"/>
                <w:rtl/>
              </w:rPr>
              <w:br/>
              <w:t> </w:t>
            </w:r>
          </w:p>
        </w:tc>
      </w:tr>
      <w:tr w:rsidR="00DC29E2" w:rsidTr="00DC29E2">
        <w:tblPrEx>
          <w:tblLook w:val="04A0"/>
        </w:tblPrEx>
        <w:trPr>
          <w:trHeight w:val="350"/>
        </w:trPr>
        <w:tc>
          <w:tcPr>
            <w:tcW w:w="3864" w:type="dxa"/>
          </w:tcPr>
          <w:p w:rsidR="00DC29E2" w:rsidRDefault="00DC29E2" w:rsidP="00E25DF7">
            <w:pPr>
              <w:pStyle w:val="libPoem"/>
            </w:pPr>
            <w:r w:rsidRPr="00A350C2">
              <w:rPr>
                <w:rtl/>
              </w:rPr>
              <w:t>لكنّ قاتله من لا يعاب به</w:t>
            </w:r>
            <w:r>
              <w:rPr>
                <w:rtl/>
              </w:rPr>
              <w:t xml:space="preserve"> </w:t>
            </w:r>
            <w:r w:rsidRPr="006474D5">
              <w:rPr>
                <w:rStyle w:val="libFootnotenumChar"/>
                <w:rtl/>
              </w:rPr>
              <w:t>(2)</w:t>
            </w:r>
            <w:r w:rsidRPr="00725071">
              <w:rPr>
                <w:rStyle w:val="libPoemTiniChar0"/>
                <w:rtl/>
              </w:rPr>
              <w:br/>
              <w:t> </w:t>
            </w:r>
          </w:p>
        </w:tc>
        <w:tc>
          <w:tcPr>
            <w:tcW w:w="222" w:type="dxa"/>
          </w:tcPr>
          <w:p w:rsidR="00DC29E2" w:rsidRDefault="00DC29E2" w:rsidP="00E25DF7">
            <w:pPr>
              <w:pStyle w:val="libPoem"/>
              <w:rPr>
                <w:rtl/>
              </w:rPr>
            </w:pPr>
          </w:p>
        </w:tc>
        <w:tc>
          <w:tcPr>
            <w:tcW w:w="3864" w:type="dxa"/>
          </w:tcPr>
          <w:p w:rsidR="00DC29E2" w:rsidRDefault="00DC29E2" w:rsidP="00E25DF7">
            <w:pPr>
              <w:pStyle w:val="libPoem"/>
            </w:pPr>
            <w:r w:rsidRPr="00A350C2">
              <w:rPr>
                <w:rtl/>
              </w:rPr>
              <w:t>من كان يدعى قديما بيضة البلد</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وقال آخر ف</w:t>
      </w:r>
      <w:r>
        <w:rPr>
          <w:rtl/>
        </w:rPr>
        <w:t>ي</w:t>
      </w:r>
      <w:r w:rsidRPr="00A350C2">
        <w:rPr>
          <w:rtl/>
        </w:rPr>
        <w:t xml:space="preserve"> المدح:</w:t>
      </w:r>
    </w:p>
    <w:tbl>
      <w:tblPr>
        <w:tblStyle w:val="TableGrid"/>
        <w:bidiVisual/>
        <w:tblW w:w="4562" w:type="pct"/>
        <w:tblInd w:w="384" w:type="dxa"/>
        <w:tblLook w:val="01E0"/>
      </w:tblPr>
      <w:tblGrid>
        <w:gridCol w:w="3757"/>
        <w:gridCol w:w="276"/>
        <w:gridCol w:w="3718"/>
      </w:tblGrid>
      <w:tr w:rsidR="00DC29E2" w:rsidTr="00E25DF7">
        <w:trPr>
          <w:trHeight w:val="350"/>
        </w:trPr>
        <w:tc>
          <w:tcPr>
            <w:tcW w:w="3920" w:type="dxa"/>
            <w:shd w:val="clear" w:color="auto" w:fill="auto"/>
          </w:tcPr>
          <w:p w:rsidR="00DC29E2" w:rsidRDefault="0021695E" w:rsidP="00E25DF7">
            <w:pPr>
              <w:pStyle w:val="libPoem"/>
            </w:pPr>
            <w:r w:rsidRPr="00A350C2">
              <w:rPr>
                <w:rtl/>
              </w:rPr>
              <w:t>كانت قريش بيضة فتفلّقت</w:t>
            </w:r>
            <w:r w:rsidR="00DC29E2" w:rsidRPr="00725071">
              <w:rPr>
                <w:rStyle w:val="libPoemTiniChar0"/>
                <w:rtl/>
              </w:rPr>
              <w:br/>
              <w:t> </w:t>
            </w:r>
          </w:p>
        </w:tc>
        <w:tc>
          <w:tcPr>
            <w:tcW w:w="279" w:type="dxa"/>
            <w:shd w:val="clear" w:color="auto" w:fill="auto"/>
          </w:tcPr>
          <w:p w:rsidR="00DC29E2" w:rsidRDefault="00DC29E2" w:rsidP="00E25DF7">
            <w:pPr>
              <w:pStyle w:val="libPoem"/>
              <w:rPr>
                <w:rtl/>
              </w:rPr>
            </w:pPr>
          </w:p>
        </w:tc>
        <w:tc>
          <w:tcPr>
            <w:tcW w:w="3881" w:type="dxa"/>
            <w:shd w:val="clear" w:color="auto" w:fill="auto"/>
          </w:tcPr>
          <w:p w:rsidR="00DC29E2" w:rsidRDefault="0021695E" w:rsidP="00E25DF7">
            <w:pPr>
              <w:pStyle w:val="libPoem"/>
            </w:pPr>
            <w:r w:rsidRPr="00A350C2">
              <w:rPr>
                <w:rtl/>
              </w:rPr>
              <w:t>فالمخّ خالصه</w:t>
            </w:r>
            <w:r>
              <w:rPr>
                <w:rtl/>
              </w:rPr>
              <w:t xml:space="preserve"> </w:t>
            </w:r>
            <w:r w:rsidRPr="006474D5">
              <w:rPr>
                <w:rStyle w:val="libFootnotenumChar"/>
                <w:rtl/>
              </w:rPr>
              <w:t>(4)</w:t>
            </w:r>
            <w:r>
              <w:rPr>
                <w:rtl/>
              </w:rPr>
              <w:t xml:space="preserve"> </w:t>
            </w:r>
            <w:r w:rsidRPr="00A350C2">
              <w:rPr>
                <w:rtl/>
              </w:rPr>
              <w:t>لعبد مناف</w:t>
            </w:r>
            <w:r w:rsidR="00DC29E2" w:rsidRPr="00725071">
              <w:rPr>
                <w:rStyle w:val="libPoemTiniChar0"/>
                <w:rtl/>
              </w:rPr>
              <w:br/>
              <w:t> </w:t>
            </w:r>
          </w:p>
        </w:tc>
      </w:tr>
    </w:tbl>
    <w:p w:rsidR="006474D5" w:rsidRDefault="006474D5" w:rsidP="006474D5">
      <w:pPr>
        <w:pStyle w:val="libNormal"/>
        <w:rPr>
          <w:rtl/>
        </w:rPr>
      </w:pPr>
      <w:r w:rsidRPr="00A350C2">
        <w:rPr>
          <w:rtl/>
        </w:rPr>
        <w:t>وقال آخر ف</w:t>
      </w:r>
      <w:r>
        <w:rPr>
          <w:rtl/>
        </w:rPr>
        <w:t>ي</w:t>
      </w:r>
      <w:r w:rsidRPr="00A350C2">
        <w:rPr>
          <w:rtl/>
        </w:rPr>
        <w:t xml:space="preserve"> الذمّ.</w:t>
      </w:r>
    </w:p>
    <w:tbl>
      <w:tblPr>
        <w:tblStyle w:val="TableGrid"/>
        <w:bidiVisual/>
        <w:tblW w:w="4562" w:type="pct"/>
        <w:tblInd w:w="384" w:type="dxa"/>
        <w:tblLook w:val="01E0"/>
      </w:tblPr>
      <w:tblGrid>
        <w:gridCol w:w="3760"/>
        <w:gridCol w:w="276"/>
        <w:gridCol w:w="3715"/>
      </w:tblGrid>
      <w:tr w:rsidR="00DC29E2" w:rsidTr="00E25DF7">
        <w:trPr>
          <w:trHeight w:val="350"/>
        </w:trPr>
        <w:tc>
          <w:tcPr>
            <w:tcW w:w="3920" w:type="dxa"/>
            <w:shd w:val="clear" w:color="auto" w:fill="auto"/>
          </w:tcPr>
          <w:p w:rsidR="00DC29E2" w:rsidRDefault="00DC29E2" w:rsidP="00E25DF7">
            <w:pPr>
              <w:pStyle w:val="libPoem"/>
            </w:pPr>
            <w:r w:rsidRPr="00A350C2">
              <w:rPr>
                <w:rtl/>
              </w:rPr>
              <w:t>تأبى قضاعة أن تعرف لكم نسبا</w:t>
            </w:r>
            <w:r w:rsidRPr="00725071">
              <w:rPr>
                <w:rStyle w:val="libPoemTiniChar0"/>
                <w:rtl/>
              </w:rPr>
              <w:br/>
              <w:t> </w:t>
            </w:r>
          </w:p>
        </w:tc>
        <w:tc>
          <w:tcPr>
            <w:tcW w:w="279" w:type="dxa"/>
            <w:shd w:val="clear" w:color="auto" w:fill="auto"/>
          </w:tcPr>
          <w:p w:rsidR="00DC29E2" w:rsidRDefault="00DC29E2" w:rsidP="00E25DF7">
            <w:pPr>
              <w:pStyle w:val="libPoem"/>
              <w:rPr>
                <w:rtl/>
              </w:rPr>
            </w:pPr>
          </w:p>
        </w:tc>
        <w:tc>
          <w:tcPr>
            <w:tcW w:w="3881" w:type="dxa"/>
            <w:shd w:val="clear" w:color="auto" w:fill="auto"/>
          </w:tcPr>
          <w:p w:rsidR="00DC29E2" w:rsidRDefault="00DC29E2" w:rsidP="00E25DF7">
            <w:pPr>
              <w:pStyle w:val="libPoem"/>
            </w:pPr>
            <w:r w:rsidRPr="00A350C2">
              <w:rPr>
                <w:rtl/>
              </w:rPr>
              <w:t>وابنا نزار، فأنتم بيضة البلد</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Normal"/>
        <w:rPr>
          <w:rtl/>
        </w:rPr>
      </w:pPr>
      <w:r w:rsidRPr="00A350C2">
        <w:rPr>
          <w:rtl/>
        </w:rPr>
        <w:t>أراد:</w:t>
      </w:r>
      <w:r>
        <w:rPr>
          <w:rtl/>
        </w:rPr>
        <w:t xml:space="preserve"> (</w:t>
      </w:r>
      <w:r w:rsidRPr="00A350C2">
        <w:rPr>
          <w:rtl/>
        </w:rPr>
        <w:t>أن تعرف</w:t>
      </w:r>
      <w:r>
        <w:rPr>
          <w:rtl/>
        </w:rPr>
        <w:t xml:space="preserve">) </w:t>
      </w:r>
      <w:r w:rsidRPr="00A350C2">
        <w:rPr>
          <w:rtl/>
        </w:rPr>
        <w:t>فأسكن.</w:t>
      </w:r>
    </w:p>
    <w:p w:rsidR="006474D5" w:rsidRDefault="006474D5" w:rsidP="006474D5">
      <w:pPr>
        <w:pStyle w:val="libNormal"/>
        <w:rPr>
          <w:rtl/>
        </w:rPr>
      </w:pPr>
      <w:r w:rsidRPr="00A350C2">
        <w:rPr>
          <w:rtl/>
        </w:rPr>
        <w:t>وقال آخر ف</w:t>
      </w:r>
      <w:r>
        <w:rPr>
          <w:rtl/>
        </w:rPr>
        <w:t>ي</w:t>
      </w:r>
      <w:r w:rsidRPr="00A350C2">
        <w:rPr>
          <w:rtl/>
        </w:rPr>
        <w:t xml:space="preserve"> ذلك:</w:t>
      </w:r>
    </w:p>
    <w:tbl>
      <w:tblPr>
        <w:tblStyle w:val="TableGrid"/>
        <w:bidiVisual/>
        <w:tblW w:w="4562" w:type="pct"/>
        <w:tblInd w:w="384" w:type="dxa"/>
        <w:tblLook w:val="01E0"/>
      </w:tblPr>
      <w:tblGrid>
        <w:gridCol w:w="3755"/>
        <w:gridCol w:w="276"/>
        <w:gridCol w:w="3720"/>
      </w:tblGrid>
      <w:tr w:rsidR="00DC29E2" w:rsidTr="00E25DF7">
        <w:trPr>
          <w:trHeight w:val="350"/>
        </w:trPr>
        <w:tc>
          <w:tcPr>
            <w:tcW w:w="3920" w:type="dxa"/>
            <w:shd w:val="clear" w:color="auto" w:fill="auto"/>
          </w:tcPr>
          <w:p w:rsidR="00DC29E2" w:rsidRDefault="00DC29E2" w:rsidP="00E25DF7">
            <w:pPr>
              <w:pStyle w:val="libPoem"/>
            </w:pPr>
            <w:r w:rsidRPr="00A350C2">
              <w:rPr>
                <w:rtl/>
              </w:rPr>
              <w:t>لكنّه حوض من أودى بإخوته</w:t>
            </w:r>
            <w:r w:rsidRPr="00725071">
              <w:rPr>
                <w:rStyle w:val="libPoemTiniChar0"/>
                <w:rtl/>
              </w:rPr>
              <w:br/>
              <w:t> </w:t>
            </w:r>
          </w:p>
        </w:tc>
        <w:tc>
          <w:tcPr>
            <w:tcW w:w="279" w:type="dxa"/>
            <w:shd w:val="clear" w:color="auto" w:fill="auto"/>
          </w:tcPr>
          <w:p w:rsidR="00DC29E2" w:rsidRDefault="00DC29E2" w:rsidP="00E25DF7">
            <w:pPr>
              <w:pStyle w:val="libPoem"/>
              <w:rPr>
                <w:rtl/>
              </w:rPr>
            </w:pPr>
          </w:p>
        </w:tc>
        <w:tc>
          <w:tcPr>
            <w:tcW w:w="3881" w:type="dxa"/>
            <w:shd w:val="clear" w:color="auto" w:fill="auto"/>
          </w:tcPr>
          <w:p w:rsidR="00DC29E2" w:rsidRDefault="00DC29E2" w:rsidP="00E25DF7">
            <w:pPr>
              <w:pStyle w:val="libPoem"/>
            </w:pPr>
            <w:r w:rsidRPr="00A350C2">
              <w:rPr>
                <w:rtl/>
              </w:rPr>
              <w:t>ريب الزّمان فأمسى بيضة البلد</w:t>
            </w:r>
            <w:r>
              <w:rPr>
                <w:rtl/>
              </w:rPr>
              <w:t xml:space="preserve"> </w:t>
            </w:r>
            <w:r w:rsidRPr="006474D5">
              <w:rPr>
                <w:rStyle w:val="libFootnotenumChar"/>
                <w:rtl/>
              </w:rPr>
              <w:t>(6)</w:t>
            </w:r>
            <w:r w:rsidRPr="00725071">
              <w:rPr>
                <w:rStyle w:val="libPoemTiniChar0"/>
                <w:rtl/>
              </w:rPr>
              <w:br/>
              <w:t> </w:t>
            </w:r>
          </w:p>
        </w:tc>
      </w:tr>
    </w:tbl>
    <w:p w:rsidR="006474D5" w:rsidRDefault="006474D5" w:rsidP="006474D5">
      <w:pPr>
        <w:pStyle w:val="libNormal"/>
        <w:rPr>
          <w:rtl/>
        </w:rPr>
      </w:pPr>
      <w:r w:rsidRPr="00A350C2">
        <w:rPr>
          <w:rtl/>
        </w:rPr>
        <w:t>فقد صار معنى البيضة كلّه يعود إلى التفخيم والتعظيم.</w:t>
      </w:r>
    </w:p>
    <w:p w:rsidR="006474D5" w:rsidRDefault="006474D5" w:rsidP="006474D5">
      <w:pPr>
        <w:pStyle w:val="libNormal"/>
        <w:rPr>
          <w:rtl/>
        </w:rPr>
      </w:pPr>
      <w:r w:rsidRPr="00A350C2">
        <w:rPr>
          <w:rtl/>
        </w:rPr>
        <w:t>وأما الحبل فذكر على سبيل المثل؛ والمراد المبالغة ف</w:t>
      </w:r>
      <w:r>
        <w:rPr>
          <w:rtl/>
        </w:rPr>
        <w:t>ي</w:t>
      </w:r>
      <w:r w:rsidRPr="00A350C2">
        <w:rPr>
          <w:rtl/>
        </w:rPr>
        <w:t xml:space="preserve"> التحقير والتقليل؛ كما يقول القائل:</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عليها</w:t>
      </w:r>
      <w:r>
        <w:rPr>
          <w:rtl/>
        </w:rPr>
        <w:t>)</w:t>
      </w:r>
      <w:r w:rsidR="005104ED">
        <w:rPr>
          <w:rtl/>
        </w:rPr>
        <w:t>.</w:t>
      </w:r>
    </w:p>
    <w:p w:rsidR="006474D5" w:rsidRDefault="006474D5" w:rsidP="006474D5">
      <w:pPr>
        <w:pStyle w:val="libFootnote0"/>
        <w:rPr>
          <w:rtl/>
        </w:rPr>
      </w:pPr>
      <w:r w:rsidRPr="00A350C2">
        <w:rPr>
          <w:rtl/>
        </w:rPr>
        <w:t>(2) حاشية الأصل (من نسخة):</w:t>
      </w:r>
    </w:p>
    <w:p w:rsidR="006474D5" w:rsidRDefault="006474D5" w:rsidP="006474D5">
      <w:pPr>
        <w:pStyle w:val="libFootnote0"/>
        <w:rPr>
          <w:rtl/>
        </w:rPr>
      </w:pPr>
      <w:r w:rsidRPr="00A350C2">
        <w:rPr>
          <w:rtl/>
        </w:rPr>
        <w:t>* لكنّ قاتل عمرو لا يعاب به*</w:t>
      </w:r>
    </w:p>
    <w:p w:rsidR="006474D5" w:rsidRDefault="006474D5" w:rsidP="006474D5">
      <w:pPr>
        <w:pStyle w:val="libFootnote0"/>
        <w:rPr>
          <w:rtl/>
        </w:rPr>
      </w:pPr>
      <w:r w:rsidRPr="00A350C2">
        <w:rPr>
          <w:rtl/>
        </w:rPr>
        <w:t>(3) البيتان ف</w:t>
      </w:r>
      <w:r>
        <w:rPr>
          <w:rtl/>
        </w:rPr>
        <w:t>ي</w:t>
      </w:r>
      <w:r w:rsidRPr="00A350C2">
        <w:rPr>
          <w:rtl/>
        </w:rPr>
        <w:t xml:space="preserve"> شرح المرزوق</w:t>
      </w:r>
      <w:r>
        <w:rPr>
          <w:rtl/>
        </w:rPr>
        <w:t>ي</w:t>
      </w:r>
      <w:r w:rsidRPr="00A350C2">
        <w:rPr>
          <w:rtl/>
        </w:rPr>
        <w:t xml:space="preserve"> لحماسة أب</w:t>
      </w:r>
      <w:r>
        <w:rPr>
          <w:rtl/>
        </w:rPr>
        <w:t>ي</w:t>
      </w:r>
      <w:r w:rsidRPr="00A350C2">
        <w:rPr>
          <w:rtl/>
        </w:rPr>
        <w:t xml:space="preserve"> تمام: 804 واللسان (بيض).</w:t>
      </w:r>
    </w:p>
    <w:p w:rsidR="006474D5" w:rsidRDefault="006474D5" w:rsidP="006474D5">
      <w:pPr>
        <w:pStyle w:val="libFootnote0"/>
        <w:rPr>
          <w:rtl/>
        </w:rPr>
      </w:pPr>
      <w:r w:rsidRPr="00A350C2">
        <w:rPr>
          <w:rtl/>
        </w:rPr>
        <w:t>(4) من نسخة بحاشيت</w:t>
      </w:r>
      <w:r>
        <w:rPr>
          <w:rtl/>
        </w:rPr>
        <w:t>ي</w:t>
      </w:r>
      <w:r w:rsidRPr="00A350C2">
        <w:rPr>
          <w:rtl/>
        </w:rPr>
        <w:t xml:space="preserve"> الأصل، ف:</w:t>
      </w:r>
      <w:r>
        <w:rPr>
          <w:rtl/>
        </w:rPr>
        <w:t xml:space="preserve"> (</w:t>
      </w:r>
      <w:r w:rsidRPr="00A350C2">
        <w:rPr>
          <w:rtl/>
        </w:rPr>
        <w:t>خالصها</w:t>
      </w:r>
      <w:r>
        <w:rPr>
          <w:rtl/>
        </w:rPr>
        <w:t>)</w:t>
      </w:r>
      <w:r w:rsidR="005104ED">
        <w:rPr>
          <w:rtl/>
        </w:rPr>
        <w:t>.</w:t>
      </w:r>
    </w:p>
    <w:p w:rsidR="006474D5" w:rsidRDefault="006474D5" w:rsidP="006474D5">
      <w:pPr>
        <w:pStyle w:val="libFootnote0"/>
        <w:rPr>
          <w:rtl/>
        </w:rPr>
      </w:pPr>
      <w:r w:rsidRPr="00A350C2">
        <w:rPr>
          <w:rtl/>
        </w:rPr>
        <w:t>(5) اللسان (بيض)، ونسبه إلى الراع</w:t>
      </w:r>
      <w:r>
        <w:rPr>
          <w:rtl/>
        </w:rPr>
        <w:t>ي</w:t>
      </w:r>
      <w:r w:rsidRPr="00A350C2">
        <w:rPr>
          <w:rtl/>
        </w:rPr>
        <w:t xml:space="preserve"> يهجو ابن الرقاع العامل</w:t>
      </w:r>
      <w:r>
        <w:rPr>
          <w:rtl/>
        </w:rPr>
        <w:t>ي</w:t>
      </w:r>
      <w:r w:rsidRPr="00A350C2">
        <w:rPr>
          <w:rtl/>
        </w:rPr>
        <w:t xml:space="preserve"> وقبله:</w:t>
      </w:r>
    </w:p>
    <w:tbl>
      <w:tblPr>
        <w:tblStyle w:val="TableGrid"/>
        <w:bidiVisual/>
        <w:tblW w:w="4562" w:type="pct"/>
        <w:tblInd w:w="384" w:type="dxa"/>
        <w:tblLook w:val="01E0"/>
      </w:tblPr>
      <w:tblGrid>
        <w:gridCol w:w="3760"/>
        <w:gridCol w:w="276"/>
        <w:gridCol w:w="3715"/>
      </w:tblGrid>
      <w:tr w:rsidR="00DC29E2" w:rsidTr="00E25DF7">
        <w:trPr>
          <w:trHeight w:val="350"/>
        </w:trPr>
        <w:tc>
          <w:tcPr>
            <w:tcW w:w="3920" w:type="dxa"/>
            <w:shd w:val="clear" w:color="auto" w:fill="auto"/>
          </w:tcPr>
          <w:p w:rsidR="00DC29E2" w:rsidRDefault="00DC29E2" w:rsidP="00DC29E2">
            <w:pPr>
              <w:pStyle w:val="libPoemFootnote"/>
            </w:pPr>
            <w:r w:rsidRPr="00A350C2">
              <w:rPr>
                <w:rtl/>
              </w:rPr>
              <w:t>لو كنت من أحد يهجى هجوتكم</w:t>
            </w:r>
            <w:r w:rsidRPr="00725071">
              <w:rPr>
                <w:rStyle w:val="libPoemTiniChar0"/>
                <w:rtl/>
              </w:rPr>
              <w:br/>
              <w:t> </w:t>
            </w:r>
          </w:p>
        </w:tc>
        <w:tc>
          <w:tcPr>
            <w:tcW w:w="279" w:type="dxa"/>
            <w:shd w:val="clear" w:color="auto" w:fill="auto"/>
          </w:tcPr>
          <w:p w:rsidR="00DC29E2" w:rsidRDefault="00DC29E2" w:rsidP="00DC29E2">
            <w:pPr>
              <w:pStyle w:val="libPoemFootnote"/>
              <w:rPr>
                <w:rtl/>
              </w:rPr>
            </w:pPr>
          </w:p>
        </w:tc>
        <w:tc>
          <w:tcPr>
            <w:tcW w:w="3881" w:type="dxa"/>
            <w:shd w:val="clear" w:color="auto" w:fill="auto"/>
          </w:tcPr>
          <w:p w:rsidR="00DC29E2" w:rsidRDefault="00DC29E2" w:rsidP="00DC29E2">
            <w:pPr>
              <w:pStyle w:val="libPoemFootnote"/>
            </w:pPr>
            <w:r w:rsidRPr="00A350C2">
              <w:rPr>
                <w:rtl/>
              </w:rPr>
              <w:t>ياابن الرّقاع، ولكن لست من أحد</w:t>
            </w:r>
            <w:r w:rsidRPr="00725071">
              <w:rPr>
                <w:rStyle w:val="libPoemTiniChar0"/>
                <w:rtl/>
              </w:rPr>
              <w:br/>
              <w:t> </w:t>
            </w:r>
          </w:p>
        </w:tc>
      </w:tr>
    </w:tbl>
    <w:p w:rsidR="006474D5" w:rsidRDefault="006474D5" w:rsidP="006474D5">
      <w:pPr>
        <w:pStyle w:val="libFootnote0"/>
        <w:rPr>
          <w:rtl/>
        </w:rPr>
      </w:pPr>
      <w:r w:rsidRPr="00A350C2">
        <w:rPr>
          <w:rtl/>
        </w:rPr>
        <w:t>(6) من أبيات ف</w:t>
      </w:r>
      <w:r>
        <w:rPr>
          <w:rtl/>
        </w:rPr>
        <w:t>ي</w:t>
      </w:r>
      <w:r w:rsidRPr="00A350C2">
        <w:rPr>
          <w:rtl/>
        </w:rPr>
        <w:t xml:space="preserve"> حماسة أب</w:t>
      </w:r>
      <w:r>
        <w:rPr>
          <w:rtl/>
        </w:rPr>
        <w:t>ي</w:t>
      </w:r>
      <w:r w:rsidRPr="00A350C2">
        <w:rPr>
          <w:rtl/>
        </w:rPr>
        <w:t xml:space="preserve"> تمام</w:t>
      </w:r>
      <w:r>
        <w:rPr>
          <w:rtl/>
        </w:rPr>
        <w:t xml:space="preserve"> - </w:t>
      </w:r>
      <w:r w:rsidRPr="00A350C2">
        <w:rPr>
          <w:rtl/>
        </w:rPr>
        <w:t>بشرح المرزوق</w:t>
      </w:r>
      <w:r>
        <w:rPr>
          <w:rtl/>
        </w:rPr>
        <w:t>ي</w:t>
      </w:r>
      <w:r w:rsidRPr="00A350C2">
        <w:rPr>
          <w:rtl/>
        </w:rPr>
        <w:t xml:space="preserve"> 802</w:t>
      </w:r>
      <w:r>
        <w:rPr>
          <w:rtl/>
        </w:rPr>
        <w:t xml:space="preserve"> - </w:t>
      </w:r>
      <w:r w:rsidRPr="00A350C2">
        <w:rPr>
          <w:rtl/>
        </w:rPr>
        <w:t>804، وف</w:t>
      </w:r>
      <w:r>
        <w:rPr>
          <w:rtl/>
        </w:rPr>
        <w:t>ي</w:t>
      </w:r>
      <w:r w:rsidRPr="00A350C2">
        <w:rPr>
          <w:rtl/>
        </w:rPr>
        <w:t xml:space="preserve"> اللسان (بيض) منسوبة إلى صنان بن عباد اليشكري؛ وقبله:</w:t>
      </w:r>
    </w:p>
    <w:tbl>
      <w:tblPr>
        <w:tblStyle w:val="TableGrid"/>
        <w:bidiVisual/>
        <w:tblW w:w="4679" w:type="pct"/>
        <w:tblInd w:w="384" w:type="dxa"/>
        <w:tblLook w:val="01E0"/>
      </w:tblPr>
      <w:tblGrid>
        <w:gridCol w:w="3864"/>
        <w:gridCol w:w="222"/>
        <w:gridCol w:w="3864"/>
      </w:tblGrid>
      <w:tr w:rsidR="00DC29E2" w:rsidTr="00DC29E2">
        <w:trPr>
          <w:trHeight w:val="350"/>
        </w:trPr>
        <w:tc>
          <w:tcPr>
            <w:tcW w:w="3864" w:type="dxa"/>
            <w:shd w:val="clear" w:color="auto" w:fill="auto"/>
          </w:tcPr>
          <w:p w:rsidR="00DC29E2" w:rsidRDefault="00DC29E2" w:rsidP="00DC29E2">
            <w:pPr>
              <w:pStyle w:val="libPoemFootnote"/>
            </w:pPr>
            <w:r w:rsidRPr="00A350C2">
              <w:rPr>
                <w:rtl/>
              </w:rPr>
              <w:t>لما رأى شمط حوض</w:t>
            </w:r>
            <w:r>
              <w:rPr>
                <w:rtl/>
              </w:rPr>
              <w:t>ي</w:t>
            </w:r>
            <w:r w:rsidRPr="00A350C2">
              <w:rPr>
                <w:rtl/>
              </w:rPr>
              <w:t xml:space="preserve"> له ترع</w:t>
            </w:r>
            <w:r w:rsidRPr="00725071">
              <w:rPr>
                <w:rStyle w:val="libPoemTiniChar0"/>
                <w:rtl/>
              </w:rPr>
              <w:br/>
              <w:t> </w:t>
            </w:r>
          </w:p>
        </w:tc>
        <w:tc>
          <w:tcPr>
            <w:tcW w:w="222" w:type="dxa"/>
            <w:shd w:val="clear" w:color="auto" w:fill="auto"/>
          </w:tcPr>
          <w:p w:rsidR="00DC29E2" w:rsidRDefault="00DC29E2" w:rsidP="00DC29E2">
            <w:pPr>
              <w:pStyle w:val="libPoemFootnote"/>
              <w:rPr>
                <w:rtl/>
              </w:rPr>
            </w:pPr>
          </w:p>
        </w:tc>
        <w:tc>
          <w:tcPr>
            <w:tcW w:w="3864" w:type="dxa"/>
            <w:shd w:val="clear" w:color="auto" w:fill="auto"/>
          </w:tcPr>
          <w:p w:rsidR="00DC29E2" w:rsidRDefault="00DC29E2" w:rsidP="00DC29E2">
            <w:pPr>
              <w:pStyle w:val="libPoemFootnote"/>
            </w:pPr>
            <w:r w:rsidRPr="00A350C2">
              <w:rPr>
                <w:rtl/>
              </w:rPr>
              <w:t>على الحياض أتان</w:t>
            </w:r>
            <w:r>
              <w:rPr>
                <w:rtl/>
              </w:rPr>
              <w:t>ي</w:t>
            </w:r>
            <w:r w:rsidRPr="00A350C2">
              <w:rPr>
                <w:rtl/>
              </w:rPr>
              <w:t xml:space="preserve"> غير ذ</w:t>
            </w:r>
            <w:r>
              <w:rPr>
                <w:rtl/>
              </w:rPr>
              <w:t>ي</w:t>
            </w:r>
            <w:r w:rsidRPr="00A350C2">
              <w:rPr>
                <w:rtl/>
              </w:rPr>
              <w:t xml:space="preserve"> لدد</w:t>
            </w:r>
            <w:r w:rsidRPr="00725071">
              <w:rPr>
                <w:rStyle w:val="libPoemTiniChar0"/>
                <w:rtl/>
              </w:rPr>
              <w:br/>
              <w:t> </w:t>
            </w:r>
          </w:p>
        </w:tc>
      </w:tr>
      <w:tr w:rsidR="00DC29E2" w:rsidTr="00DC29E2">
        <w:tblPrEx>
          <w:tblLook w:val="04A0"/>
        </w:tblPrEx>
        <w:trPr>
          <w:trHeight w:val="350"/>
        </w:trPr>
        <w:tc>
          <w:tcPr>
            <w:tcW w:w="3864" w:type="dxa"/>
          </w:tcPr>
          <w:p w:rsidR="00DC29E2" w:rsidRDefault="00DC29E2" w:rsidP="00DC29E2">
            <w:pPr>
              <w:pStyle w:val="libPoemFootnote"/>
            </w:pPr>
            <w:r w:rsidRPr="00A350C2">
              <w:rPr>
                <w:rtl/>
              </w:rPr>
              <w:t>لو كان حوض حمار ما شربت به</w:t>
            </w:r>
            <w:r w:rsidRPr="00725071">
              <w:rPr>
                <w:rStyle w:val="libPoemTiniChar0"/>
                <w:rtl/>
              </w:rPr>
              <w:br/>
              <w:t> </w:t>
            </w:r>
          </w:p>
        </w:tc>
        <w:tc>
          <w:tcPr>
            <w:tcW w:w="222" w:type="dxa"/>
          </w:tcPr>
          <w:p w:rsidR="00DC29E2" w:rsidRDefault="00DC29E2" w:rsidP="00DC29E2">
            <w:pPr>
              <w:pStyle w:val="libPoemFootnote"/>
              <w:rPr>
                <w:rtl/>
              </w:rPr>
            </w:pPr>
          </w:p>
        </w:tc>
        <w:tc>
          <w:tcPr>
            <w:tcW w:w="3864" w:type="dxa"/>
          </w:tcPr>
          <w:p w:rsidR="00DC29E2" w:rsidRDefault="00DC29E2" w:rsidP="00DC29E2">
            <w:pPr>
              <w:pStyle w:val="libPoemFootnote"/>
            </w:pPr>
            <w:r w:rsidRPr="00A350C2">
              <w:rPr>
                <w:rtl/>
              </w:rPr>
              <w:t>إ</w:t>
            </w:r>
            <w:r>
              <w:rPr>
                <w:rtl/>
              </w:rPr>
              <w:t>لاّ</w:t>
            </w:r>
            <w:r w:rsidRPr="00A350C2">
              <w:rPr>
                <w:rtl/>
              </w:rPr>
              <w:t xml:space="preserve"> بإذن حمار آخر الأبد</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ما أعطان</w:t>
      </w:r>
      <w:r>
        <w:rPr>
          <w:rtl/>
        </w:rPr>
        <w:t>ي</w:t>
      </w:r>
      <w:r w:rsidRPr="00A350C2">
        <w:rPr>
          <w:rtl/>
        </w:rPr>
        <w:t xml:space="preserve"> فلان عقالا، وما ذهب من فلان عقال، ولا يساو</w:t>
      </w:r>
      <w:r>
        <w:rPr>
          <w:rtl/>
        </w:rPr>
        <w:t>ي</w:t>
      </w:r>
      <w:r w:rsidRPr="00A350C2">
        <w:rPr>
          <w:rtl/>
        </w:rPr>
        <w:t xml:space="preserve"> كذا نقيرا؛ كل ذلك على سبيل المثل والمبالغة ف</w:t>
      </w:r>
      <w:r>
        <w:rPr>
          <w:rtl/>
        </w:rPr>
        <w:t>ي</w:t>
      </w:r>
      <w:r w:rsidRPr="00A350C2">
        <w:rPr>
          <w:rtl/>
        </w:rPr>
        <w:t xml:space="preserve"> التقليل؛ وليس الغرض بذكر الحبل الواحد من الحبال على الحقيقة؛ وإذا كان على هذا تأويل الخبر</w:t>
      </w:r>
      <w:r>
        <w:rPr>
          <w:rtl/>
        </w:rPr>
        <w:t xml:space="preserve"> </w:t>
      </w:r>
      <w:r w:rsidRPr="00A350C2">
        <w:rPr>
          <w:rtl/>
        </w:rPr>
        <w:t>زال عنه المناقضة الت</w:t>
      </w:r>
      <w:r>
        <w:rPr>
          <w:rtl/>
        </w:rPr>
        <w:t>ي</w:t>
      </w:r>
      <w:r w:rsidRPr="00A350C2">
        <w:rPr>
          <w:rtl/>
        </w:rPr>
        <w:t xml:space="preserve"> ظنّت؛ وبطلت شبهة الخوارج ف</w:t>
      </w:r>
      <w:r>
        <w:rPr>
          <w:rtl/>
        </w:rPr>
        <w:t>ي</w:t>
      </w:r>
      <w:r w:rsidRPr="00A350C2">
        <w:rPr>
          <w:rtl/>
        </w:rPr>
        <w:t xml:space="preserve"> أن القطع يجب ف</w:t>
      </w:r>
      <w:r>
        <w:rPr>
          <w:rtl/>
        </w:rPr>
        <w:t>ي</w:t>
      </w:r>
      <w:r w:rsidRPr="00A350C2">
        <w:rPr>
          <w:rtl/>
        </w:rPr>
        <w:t xml:space="preserve"> القليل والكثير.</w:t>
      </w:r>
    </w:p>
    <w:p w:rsidR="006474D5" w:rsidRDefault="006474D5" w:rsidP="006474D5">
      <w:pPr>
        <w:pStyle w:val="libNormal"/>
        <w:rPr>
          <w:rtl/>
        </w:rPr>
      </w:pPr>
      <w:r w:rsidRPr="00A350C2">
        <w:rPr>
          <w:rtl/>
        </w:rPr>
        <w:t>أخبرنا</w:t>
      </w:r>
      <w:r>
        <w:rPr>
          <w:rtl/>
        </w:rPr>
        <w:t xml:space="preserve"> </w:t>
      </w:r>
      <w:r w:rsidRPr="006474D5">
        <w:rPr>
          <w:rStyle w:val="libFootnotenumChar"/>
          <w:rtl/>
        </w:rPr>
        <w:t>(1)</w:t>
      </w:r>
      <w:r>
        <w:rPr>
          <w:rtl/>
        </w:rPr>
        <w:t xml:space="preserve"> </w:t>
      </w:r>
      <w:r w:rsidRPr="00A350C2">
        <w:rPr>
          <w:rtl/>
        </w:rPr>
        <w:t xml:space="preserve">أبو عبيد </w:t>
      </w:r>
      <w:r>
        <w:rPr>
          <w:rtl/>
        </w:rPr>
        <w:t>الله</w:t>
      </w:r>
      <w:r w:rsidRPr="00A350C2">
        <w:rPr>
          <w:rtl/>
        </w:rPr>
        <w:t xml:space="preserve"> المرزبان</w:t>
      </w:r>
      <w:r>
        <w:rPr>
          <w:rtl/>
        </w:rPr>
        <w:t>ي</w:t>
      </w:r>
      <w:r w:rsidRPr="00A350C2">
        <w:rPr>
          <w:rtl/>
        </w:rPr>
        <w:t xml:space="preserve"> قال حدثن</w:t>
      </w:r>
      <w:r>
        <w:rPr>
          <w:rtl/>
        </w:rPr>
        <w:t>ي</w:t>
      </w:r>
      <w:r w:rsidRPr="00A350C2">
        <w:rPr>
          <w:rtl/>
        </w:rPr>
        <w:t xml:space="preserve"> أبو عبيد </w:t>
      </w:r>
      <w:r>
        <w:rPr>
          <w:rtl/>
        </w:rPr>
        <w:t>الله</w:t>
      </w:r>
      <w:r w:rsidRPr="00A350C2">
        <w:rPr>
          <w:rtl/>
        </w:rPr>
        <w:t xml:space="preserve"> الحكيم</w:t>
      </w:r>
      <w:r>
        <w:rPr>
          <w:rtl/>
        </w:rPr>
        <w:t>ي</w:t>
      </w:r>
      <w:r w:rsidRPr="00A350C2">
        <w:rPr>
          <w:rtl/>
        </w:rPr>
        <w:t xml:space="preserve"> قال حدثن</w:t>
      </w:r>
      <w:r>
        <w:rPr>
          <w:rtl/>
        </w:rPr>
        <w:t>ي</w:t>
      </w:r>
      <w:r w:rsidRPr="00A350C2">
        <w:rPr>
          <w:rtl/>
        </w:rPr>
        <w:t xml:space="preserve"> يموت بن المزرّع قال حدثن</w:t>
      </w:r>
      <w:r>
        <w:rPr>
          <w:rtl/>
        </w:rPr>
        <w:t>ي</w:t>
      </w:r>
      <w:r w:rsidRPr="00A350C2">
        <w:rPr>
          <w:rtl/>
        </w:rPr>
        <w:t xml:space="preserve"> أبو زينب</w:t>
      </w:r>
      <w:r>
        <w:rPr>
          <w:rtl/>
        </w:rPr>
        <w:t xml:space="preserve"> </w:t>
      </w:r>
      <w:r w:rsidRPr="006474D5">
        <w:rPr>
          <w:rStyle w:val="libFootnotenumChar"/>
          <w:rtl/>
        </w:rPr>
        <w:t>(2)</w:t>
      </w:r>
      <w:r>
        <w:rPr>
          <w:rtl/>
        </w:rPr>
        <w:t xml:space="preserve"> </w:t>
      </w:r>
      <w:r w:rsidRPr="00A350C2">
        <w:rPr>
          <w:rtl/>
        </w:rPr>
        <w:t>عليّ بن ثابت قال، قال الأصمع</w:t>
      </w:r>
      <w:r>
        <w:rPr>
          <w:rtl/>
        </w:rPr>
        <w:t>ي</w:t>
      </w:r>
      <w:r w:rsidRPr="00A350C2">
        <w:rPr>
          <w:rtl/>
        </w:rPr>
        <w:t>:</w:t>
      </w:r>
      <w:r>
        <w:rPr>
          <w:rtl/>
        </w:rPr>
        <w:t xml:space="preserve"> </w:t>
      </w:r>
      <w:r w:rsidRPr="006474D5">
        <w:rPr>
          <w:rStyle w:val="libFootnotenumChar"/>
          <w:rtl/>
        </w:rPr>
        <w:t>(3)</w:t>
      </w:r>
      <w:r>
        <w:rPr>
          <w:rtl/>
        </w:rPr>
        <w:t xml:space="preserve"> </w:t>
      </w:r>
      <w:r w:rsidRPr="00A350C2">
        <w:rPr>
          <w:rtl/>
        </w:rPr>
        <w:t>تصرفت ف</w:t>
      </w:r>
      <w:r>
        <w:rPr>
          <w:rtl/>
        </w:rPr>
        <w:t>ي</w:t>
      </w:r>
      <w:r w:rsidRPr="00A350C2">
        <w:rPr>
          <w:rtl/>
        </w:rPr>
        <w:t xml:space="preserve"> الأسباب على باب الرشيد</w:t>
      </w:r>
      <w:r>
        <w:rPr>
          <w:rtl/>
        </w:rPr>
        <w:t xml:space="preserve"> </w:t>
      </w:r>
      <w:r w:rsidRPr="006474D5">
        <w:rPr>
          <w:rStyle w:val="libFootnotenumChar"/>
          <w:rtl/>
        </w:rPr>
        <w:t>(3)</w:t>
      </w:r>
      <w:r>
        <w:rPr>
          <w:rtl/>
        </w:rPr>
        <w:t xml:space="preserve"> </w:t>
      </w:r>
      <w:r w:rsidRPr="00A350C2">
        <w:rPr>
          <w:rtl/>
        </w:rPr>
        <w:t>مؤملا للظّفر</w:t>
      </w:r>
      <w:r>
        <w:rPr>
          <w:rtl/>
        </w:rPr>
        <w:t xml:space="preserve"> </w:t>
      </w:r>
      <w:r w:rsidRPr="006474D5">
        <w:rPr>
          <w:rStyle w:val="libFootnotenumChar"/>
          <w:rtl/>
        </w:rPr>
        <w:t>(4)</w:t>
      </w:r>
      <w:r>
        <w:rPr>
          <w:rtl/>
        </w:rPr>
        <w:t xml:space="preserve"> </w:t>
      </w:r>
      <w:r w:rsidRPr="00A350C2">
        <w:rPr>
          <w:rtl/>
        </w:rPr>
        <w:t>به؛ والوصول إليه؛ حتى إن</w:t>
      </w:r>
      <w:r>
        <w:rPr>
          <w:rtl/>
        </w:rPr>
        <w:t>ي</w:t>
      </w:r>
      <w:r w:rsidRPr="00A350C2">
        <w:rPr>
          <w:rtl/>
        </w:rPr>
        <w:t xml:space="preserve"> صرت لبعض حرسه خدينا؛ فإن</w:t>
      </w:r>
      <w:r>
        <w:rPr>
          <w:rtl/>
        </w:rPr>
        <w:t>ي</w:t>
      </w:r>
      <w:r w:rsidRPr="00A350C2">
        <w:rPr>
          <w:rtl/>
        </w:rPr>
        <w:t xml:space="preserve"> ف</w:t>
      </w:r>
      <w:r>
        <w:rPr>
          <w:rtl/>
        </w:rPr>
        <w:t>ي</w:t>
      </w:r>
      <w:r w:rsidRPr="00A350C2">
        <w:rPr>
          <w:rtl/>
        </w:rPr>
        <w:t xml:space="preserve"> ليلة قد نثرت السعادة والتوفيق فيها الأرق بين أجفان الرشيد إذ خرج خادم فقال:</w:t>
      </w:r>
    </w:p>
    <w:p w:rsidR="006474D5" w:rsidRDefault="006474D5" w:rsidP="006474D5">
      <w:pPr>
        <w:pStyle w:val="libNormal"/>
        <w:rPr>
          <w:rtl/>
        </w:rPr>
      </w:pPr>
      <w:r w:rsidRPr="00A350C2">
        <w:rPr>
          <w:rtl/>
        </w:rPr>
        <w:t>أبالحضرة</w:t>
      </w:r>
      <w:r>
        <w:rPr>
          <w:rtl/>
        </w:rPr>
        <w:t xml:space="preserve"> </w:t>
      </w:r>
      <w:r w:rsidRPr="006474D5">
        <w:rPr>
          <w:rStyle w:val="libFootnotenumChar"/>
          <w:rtl/>
        </w:rPr>
        <w:t>(5)</w:t>
      </w:r>
      <w:r>
        <w:rPr>
          <w:rtl/>
        </w:rPr>
        <w:t xml:space="preserve"> </w:t>
      </w:r>
      <w:r w:rsidRPr="00A350C2">
        <w:rPr>
          <w:rtl/>
        </w:rPr>
        <w:t>أحد ينشد</w:t>
      </w:r>
      <w:r>
        <w:rPr>
          <w:rtl/>
        </w:rPr>
        <w:t xml:space="preserve"> </w:t>
      </w:r>
      <w:r w:rsidRPr="006474D5">
        <w:rPr>
          <w:rStyle w:val="libFootnotenumChar"/>
          <w:rtl/>
        </w:rPr>
        <w:t>(6)</w:t>
      </w:r>
      <w:r>
        <w:rPr>
          <w:rtl/>
        </w:rPr>
        <w:t xml:space="preserve"> </w:t>
      </w:r>
      <w:r w:rsidRPr="00A350C2">
        <w:rPr>
          <w:rtl/>
        </w:rPr>
        <w:t xml:space="preserve">الشّعر؟ فقلت: </w:t>
      </w:r>
      <w:r>
        <w:rPr>
          <w:rtl/>
        </w:rPr>
        <w:t>الله</w:t>
      </w:r>
      <w:r w:rsidRPr="00A350C2">
        <w:rPr>
          <w:rtl/>
        </w:rPr>
        <w:t xml:space="preserve"> أكبر! ربّ قيد مضيقة قد حلّه التيسير، فقال ل</w:t>
      </w:r>
      <w:r>
        <w:rPr>
          <w:rtl/>
        </w:rPr>
        <w:t>ي</w:t>
      </w:r>
      <w:r w:rsidRPr="00A350C2">
        <w:rPr>
          <w:rtl/>
        </w:rPr>
        <w:t xml:space="preserve"> الخادم: ادخل، فلعلّها أن تكون ليلة تعرّس ف</w:t>
      </w:r>
      <w:r>
        <w:rPr>
          <w:rtl/>
        </w:rPr>
        <w:t>ي</w:t>
      </w:r>
      <w:r w:rsidRPr="00A350C2">
        <w:rPr>
          <w:rtl/>
        </w:rPr>
        <w:t xml:space="preserve"> صباحها بالغنى إن فزت بالحظوة عند أمير المؤمنين؛ فدخلت فواجهت الرشيد ف</w:t>
      </w:r>
      <w:r>
        <w:rPr>
          <w:rtl/>
        </w:rPr>
        <w:t>ي</w:t>
      </w:r>
      <w:r w:rsidRPr="00A350C2">
        <w:rPr>
          <w:rtl/>
        </w:rPr>
        <w:t xml:space="preserve"> بهوه</w:t>
      </w:r>
      <w:r>
        <w:rPr>
          <w:rtl/>
        </w:rPr>
        <w:t xml:space="preserve"> </w:t>
      </w:r>
      <w:r w:rsidRPr="006474D5">
        <w:rPr>
          <w:rStyle w:val="libFootnotenumChar"/>
          <w:rtl/>
        </w:rPr>
        <w:t>(7)</w:t>
      </w:r>
      <w:r>
        <w:rPr>
          <w:rtl/>
        </w:rPr>
        <w:t xml:space="preserve">، </w:t>
      </w:r>
      <w:r w:rsidRPr="00A350C2">
        <w:rPr>
          <w:rtl/>
        </w:rPr>
        <w:t>والفضل بن يحيى إلى جانبه، فوقف الخادم ب</w:t>
      </w:r>
      <w:r>
        <w:rPr>
          <w:rtl/>
        </w:rPr>
        <w:t>ي</w:t>
      </w:r>
      <w:r w:rsidRPr="00A350C2">
        <w:rPr>
          <w:rtl/>
        </w:rPr>
        <w:t xml:space="preserve"> بحيث يسمع التسليم، فسلّمت فردّ السلام ثم قال: ياغلام، أرحه قليلا يفرخ روعه؛ إن كان قد وجد للروعة حسّا، فدنوت قليلا ثم قلت: ياأمير المؤمنين، إضاءة مجدك، وبهاء كرمك، مجيران لمن نظر إليك عن اعتراض أذيّة؛ فقال: ادن، فدنوت، فقال: أشاعر أم راوية؟ فقلت: راوية لكل ذ</w:t>
      </w:r>
      <w:r>
        <w:rPr>
          <w:rtl/>
        </w:rPr>
        <w:t>ي</w:t>
      </w:r>
      <w:r w:rsidRPr="00A350C2">
        <w:rPr>
          <w:rtl/>
        </w:rPr>
        <w:t xml:space="preserve"> جدّ وهزل؛ بعد أن يكون محسنا؛ فقال: ت</w:t>
      </w:r>
      <w:r>
        <w:rPr>
          <w:rtl/>
        </w:rPr>
        <w:t>الله</w:t>
      </w:r>
      <w:r w:rsidRPr="00A350C2">
        <w:rPr>
          <w:rtl/>
        </w:rPr>
        <w:t xml:space="preserve"> ما رأيت ادّعاء أعمّ! فقلت: أنا على الميدان، فأطلق من عنان</w:t>
      </w:r>
      <w:r>
        <w:rPr>
          <w:rtl/>
        </w:rPr>
        <w:t>ي</w:t>
      </w:r>
      <w:r w:rsidRPr="00A350C2">
        <w:rPr>
          <w:rtl/>
        </w:rPr>
        <w:t xml:space="preserve"> ياأمير المؤمنين، فقال:</w:t>
      </w:r>
      <w:r>
        <w:rPr>
          <w:rtl/>
        </w:rPr>
        <w:t xml:space="preserve"> (</w:t>
      </w:r>
      <w:r w:rsidRPr="00A350C2">
        <w:rPr>
          <w:rtl/>
        </w:rPr>
        <w:t>قد أنصف القارة من راماها</w:t>
      </w:r>
      <w:r>
        <w:rPr>
          <w:rtl/>
        </w:rPr>
        <w:t xml:space="preserve"> </w:t>
      </w:r>
      <w:r w:rsidRPr="006474D5">
        <w:rPr>
          <w:rStyle w:val="libFootnotenumChar"/>
          <w:rtl/>
        </w:rPr>
        <w:t>(8)</w:t>
      </w:r>
      <w:r>
        <w:rPr>
          <w:rtl/>
        </w:rPr>
        <w:t xml:space="preserve"> ) </w:t>
      </w:r>
      <w:r w:rsidRPr="00A350C2">
        <w:rPr>
          <w:rtl/>
        </w:rPr>
        <w:t>؛ ثم قال: ما معنى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روى البغداد</w:t>
      </w:r>
      <w:r>
        <w:rPr>
          <w:rtl/>
        </w:rPr>
        <w:t>ي</w:t>
      </w:r>
      <w:r w:rsidRPr="00A350C2">
        <w:rPr>
          <w:rtl/>
        </w:rPr>
        <w:t xml:space="preserve"> الخبر ف</w:t>
      </w:r>
      <w:r>
        <w:rPr>
          <w:rtl/>
        </w:rPr>
        <w:t>ي</w:t>
      </w:r>
      <w:r w:rsidRPr="00A350C2">
        <w:rPr>
          <w:rtl/>
        </w:rPr>
        <w:t xml:space="preserve"> خزانة الأدب 2: 267</w:t>
      </w:r>
      <w:r>
        <w:rPr>
          <w:rtl/>
        </w:rPr>
        <w:t xml:space="preserve"> - </w:t>
      </w:r>
      <w:r w:rsidRPr="00A350C2">
        <w:rPr>
          <w:rtl/>
        </w:rPr>
        <w:t>269؛ عن الغرر.</w:t>
      </w:r>
    </w:p>
    <w:p w:rsidR="006474D5" w:rsidRDefault="006474D5" w:rsidP="006474D5">
      <w:pPr>
        <w:pStyle w:val="libFootnote0"/>
        <w:rPr>
          <w:rtl/>
        </w:rPr>
      </w:pPr>
      <w:r w:rsidRPr="00A350C2">
        <w:rPr>
          <w:rtl/>
        </w:rPr>
        <w:t>(2) حاشية ف (من نسخة):</w:t>
      </w:r>
      <w:r>
        <w:rPr>
          <w:rtl/>
        </w:rPr>
        <w:t xml:space="preserve"> (</w:t>
      </w:r>
      <w:r w:rsidRPr="00A350C2">
        <w:rPr>
          <w:rtl/>
        </w:rPr>
        <w:t>أبو وهب</w:t>
      </w:r>
      <w:r>
        <w:rPr>
          <w:rtl/>
        </w:rPr>
        <w:t>)</w:t>
      </w:r>
      <w:r w:rsidR="005104ED">
        <w:rPr>
          <w:rtl/>
        </w:rPr>
        <w:t>.</w:t>
      </w:r>
    </w:p>
    <w:p w:rsidR="006474D5" w:rsidRDefault="006474D5" w:rsidP="006474D5">
      <w:pPr>
        <w:pStyle w:val="libFootnote0"/>
        <w:rPr>
          <w:rtl/>
        </w:rPr>
      </w:pPr>
      <w:r w:rsidRPr="00A350C2">
        <w:rPr>
          <w:rtl/>
        </w:rPr>
        <w:t>(3</w:t>
      </w:r>
      <w:r>
        <w:rPr>
          <w:rtl/>
        </w:rPr>
        <w:t xml:space="preserve"> - </w:t>
      </w:r>
      <w:r w:rsidRPr="00A350C2">
        <w:rPr>
          <w:rtl/>
        </w:rPr>
        <w:t>3) ف، حاشية الأصل (من نسخة):</w:t>
      </w:r>
      <w:r>
        <w:rPr>
          <w:rtl/>
        </w:rPr>
        <w:t xml:space="preserve"> (</w:t>
      </w:r>
      <w:r w:rsidRPr="00A350C2">
        <w:rPr>
          <w:rtl/>
        </w:rPr>
        <w:t>تصرفت ب</w:t>
      </w:r>
      <w:r>
        <w:rPr>
          <w:rtl/>
        </w:rPr>
        <w:t>ي</w:t>
      </w:r>
      <w:r w:rsidRPr="00A350C2">
        <w:rPr>
          <w:rtl/>
        </w:rPr>
        <w:t xml:space="preserve"> الأسباب على باب الرشيد</w:t>
      </w:r>
      <w:r>
        <w:rPr>
          <w:rtl/>
        </w:rPr>
        <w:t>)</w:t>
      </w:r>
      <w:r w:rsidR="005104ED">
        <w:rPr>
          <w:rtl/>
        </w:rPr>
        <w:t>.</w:t>
      </w:r>
    </w:p>
    <w:p w:rsidR="006474D5" w:rsidRDefault="006474D5" w:rsidP="006474D5">
      <w:pPr>
        <w:pStyle w:val="libFootnote0"/>
        <w:rPr>
          <w:rtl/>
        </w:rPr>
      </w:pPr>
      <w:r w:rsidRPr="00A350C2">
        <w:rPr>
          <w:rtl/>
        </w:rPr>
        <w:t>(4) د، ونسخة بحاشيت</w:t>
      </w:r>
      <w:r>
        <w:rPr>
          <w:rtl/>
        </w:rPr>
        <w:t>ي</w:t>
      </w:r>
      <w:r w:rsidRPr="00A350C2">
        <w:rPr>
          <w:rtl/>
        </w:rPr>
        <w:t xml:space="preserve"> الأصل، ف:</w:t>
      </w:r>
      <w:r>
        <w:rPr>
          <w:rtl/>
        </w:rPr>
        <w:t xml:space="preserve"> (</w:t>
      </w:r>
      <w:r w:rsidRPr="00A350C2">
        <w:rPr>
          <w:rtl/>
        </w:rPr>
        <w:t>الظفر</w:t>
      </w:r>
      <w:r>
        <w:rPr>
          <w:rtl/>
        </w:rPr>
        <w:t>)</w:t>
      </w:r>
      <w:r w:rsidR="005104ED">
        <w:rPr>
          <w:rtl/>
        </w:rPr>
        <w:t>.</w:t>
      </w:r>
    </w:p>
    <w:p w:rsidR="006474D5" w:rsidRDefault="006474D5" w:rsidP="006474D5">
      <w:pPr>
        <w:pStyle w:val="libFootnote0"/>
        <w:rPr>
          <w:rtl/>
        </w:rPr>
      </w:pPr>
      <w:r w:rsidRPr="00A350C2">
        <w:rPr>
          <w:rtl/>
        </w:rPr>
        <w:t>(5) حاشية الأصل (من نسخة):</w:t>
      </w:r>
      <w:r>
        <w:rPr>
          <w:rtl/>
        </w:rPr>
        <w:t xml:space="preserve"> (</w:t>
      </w:r>
      <w:r w:rsidRPr="00A350C2">
        <w:rPr>
          <w:rtl/>
        </w:rPr>
        <w:t>أما بالحضرة</w:t>
      </w:r>
      <w:r>
        <w:rPr>
          <w:rtl/>
        </w:rPr>
        <w:t>)</w:t>
      </w:r>
      <w:r w:rsidR="005104ED">
        <w:rPr>
          <w:rtl/>
        </w:rPr>
        <w:t>.</w:t>
      </w:r>
    </w:p>
    <w:p w:rsidR="006474D5" w:rsidRDefault="006474D5" w:rsidP="006474D5">
      <w:pPr>
        <w:pStyle w:val="libFootnote0"/>
        <w:rPr>
          <w:rtl/>
        </w:rPr>
      </w:pPr>
      <w:r w:rsidRPr="00A350C2">
        <w:rPr>
          <w:rtl/>
        </w:rPr>
        <w:t>(6) حاشية الأصل (من نسخة):</w:t>
      </w:r>
      <w:r>
        <w:rPr>
          <w:rtl/>
        </w:rPr>
        <w:t xml:space="preserve"> (</w:t>
      </w:r>
      <w:r w:rsidRPr="00A350C2">
        <w:rPr>
          <w:rtl/>
        </w:rPr>
        <w:t>يحسن</w:t>
      </w:r>
      <w:r>
        <w:rPr>
          <w:rtl/>
        </w:rPr>
        <w:t>)</w:t>
      </w:r>
      <w:r w:rsidR="005104ED">
        <w:rPr>
          <w:rtl/>
        </w:rPr>
        <w:t>.</w:t>
      </w:r>
    </w:p>
    <w:p w:rsidR="006474D5" w:rsidRDefault="006474D5" w:rsidP="006474D5">
      <w:pPr>
        <w:pStyle w:val="libFootnote0"/>
        <w:rPr>
          <w:rtl/>
        </w:rPr>
      </w:pPr>
      <w:r w:rsidRPr="00A350C2">
        <w:rPr>
          <w:rtl/>
        </w:rPr>
        <w:t>(7) حاشية الأصل (من نسخة):</w:t>
      </w:r>
      <w:r>
        <w:rPr>
          <w:rtl/>
        </w:rPr>
        <w:t xml:space="preserve"> (</w:t>
      </w:r>
      <w:r w:rsidRPr="00A350C2">
        <w:rPr>
          <w:rtl/>
        </w:rPr>
        <w:t>بهو</w:t>
      </w:r>
      <w:r>
        <w:rPr>
          <w:rtl/>
        </w:rPr>
        <w:t>)</w:t>
      </w:r>
      <w:r w:rsidR="005104ED">
        <w:rPr>
          <w:rtl/>
        </w:rPr>
        <w:t>.</w:t>
      </w:r>
    </w:p>
    <w:p w:rsidR="006474D5" w:rsidRDefault="006474D5" w:rsidP="006474D5">
      <w:pPr>
        <w:pStyle w:val="libFootnote0"/>
        <w:rPr>
          <w:rtl/>
        </w:rPr>
      </w:pPr>
      <w:r w:rsidRPr="00A350C2">
        <w:rPr>
          <w:rtl/>
        </w:rPr>
        <w:t>(8) ف</w:t>
      </w:r>
      <w:r>
        <w:rPr>
          <w:rtl/>
        </w:rPr>
        <w:t>ي</w:t>
      </w:r>
      <w:r w:rsidRPr="00A350C2">
        <w:rPr>
          <w:rtl/>
        </w:rPr>
        <w:t xml:space="preserve"> مجمع الأمثال للميدان</w:t>
      </w:r>
      <w:r>
        <w:rPr>
          <w:rtl/>
        </w:rPr>
        <w:t>ي</w:t>
      </w:r>
      <w:r w:rsidRPr="00A350C2">
        <w:rPr>
          <w:rtl/>
        </w:rPr>
        <w:t xml:space="preserve"> (1: 42):</w:t>
      </w:r>
      <w:r>
        <w:rPr>
          <w:rtl/>
        </w:rPr>
        <w:t xml:space="preserve"> (</w:t>
      </w:r>
      <w:r w:rsidRPr="00A350C2">
        <w:rPr>
          <w:rtl/>
        </w:rPr>
        <w:t>القارة: قبيلة؛ وهم عضل والديش ابنا الهول بن خزيمة؛ وإنما سموا قارة لاجتماعهم والتفافهم لما أراد الشداخ أن يفرقهم ف</w:t>
      </w:r>
      <w:r>
        <w:rPr>
          <w:rtl/>
        </w:rPr>
        <w:t>ي</w:t>
      </w:r>
      <w:r w:rsidRPr="00A350C2">
        <w:rPr>
          <w:rtl/>
        </w:rPr>
        <w:t xml:space="preserve"> بن</w:t>
      </w:r>
      <w:r>
        <w:rPr>
          <w:rtl/>
        </w:rPr>
        <w:t>ي</w:t>
      </w:r>
      <w:r w:rsidRPr="00A350C2">
        <w:rPr>
          <w:rtl/>
        </w:rPr>
        <w:t xml:space="preserve"> كنانة؛ فقال شاعرهم:</w:t>
      </w:r>
    </w:p>
    <w:tbl>
      <w:tblPr>
        <w:tblStyle w:val="TableGrid"/>
        <w:bidiVisual/>
        <w:tblW w:w="4562" w:type="pct"/>
        <w:tblInd w:w="384" w:type="dxa"/>
        <w:tblLook w:val="01E0"/>
      </w:tblPr>
      <w:tblGrid>
        <w:gridCol w:w="3755"/>
        <w:gridCol w:w="276"/>
        <w:gridCol w:w="3720"/>
      </w:tblGrid>
      <w:tr w:rsidR="008E12E2" w:rsidTr="00E25DF7">
        <w:trPr>
          <w:trHeight w:val="350"/>
        </w:trPr>
        <w:tc>
          <w:tcPr>
            <w:tcW w:w="3920" w:type="dxa"/>
            <w:shd w:val="clear" w:color="auto" w:fill="auto"/>
          </w:tcPr>
          <w:p w:rsidR="008E12E2" w:rsidRDefault="008E12E2" w:rsidP="008E12E2">
            <w:pPr>
              <w:pStyle w:val="libPoemFootnote"/>
            </w:pPr>
            <w:r w:rsidRPr="00A350C2">
              <w:rPr>
                <w:rtl/>
              </w:rPr>
              <w:t>دعونا قادة لا تنفرونا</w:t>
            </w:r>
            <w:r w:rsidRPr="00725071">
              <w:rPr>
                <w:rStyle w:val="libPoemTiniChar0"/>
                <w:rtl/>
              </w:rPr>
              <w:br/>
              <w:t> </w:t>
            </w:r>
          </w:p>
        </w:tc>
        <w:tc>
          <w:tcPr>
            <w:tcW w:w="279" w:type="dxa"/>
            <w:shd w:val="clear" w:color="auto" w:fill="auto"/>
          </w:tcPr>
          <w:p w:rsidR="008E12E2" w:rsidRDefault="008E12E2" w:rsidP="008E12E2">
            <w:pPr>
              <w:pStyle w:val="libPoemFootnote"/>
              <w:rPr>
                <w:rtl/>
              </w:rPr>
            </w:pPr>
          </w:p>
        </w:tc>
        <w:tc>
          <w:tcPr>
            <w:tcW w:w="3881" w:type="dxa"/>
            <w:shd w:val="clear" w:color="auto" w:fill="auto"/>
          </w:tcPr>
          <w:p w:rsidR="008E12E2" w:rsidRDefault="008E12E2" w:rsidP="008E12E2">
            <w:pPr>
              <w:pStyle w:val="libPoemFootnote"/>
            </w:pPr>
            <w:r w:rsidRPr="00A350C2">
              <w:rPr>
                <w:rtl/>
              </w:rPr>
              <w:t>فنجفل مثل إجفال الظّليم</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BD1037">
      <w:pPr>
        <w:pStyle w:val="libNormal0"/>
        <w:rPr>
          <w:rtl/>
        </w:rPr>
      </w:pPr>
      <w:r w:rsidRPr="00A350C2">
        <w:rPr>
          <w:rtl/>
        </w:rPr>
        <w:lastRenderedPageBreak/>
        <w:t>هذه الكلمة بدءا؟ قلت: فيها قولان؛ القارة ه</w:t>
      </w:r>
      <w:r>
        <w:rPr>
          <w:rtl/>
        </w:rPr>
        <w:t>ي</w:t>
      </w:r>
      <w:r w:rsidRPr="00A350C2">
        <w:rPr>
          <w:rtl/>
        </w:rPr>
        <w:t xml:space="preserve"> الحرّة من الأرض، وزعمت الرواة أن القارة كانت رماة للتبابعة</w:t>
      </w:r>
      <w:r>
        <w:rPr>
          <w:rtl/>
        </w:rPr>
        <w:t xml:space="preserve"> </w:t>
      </w:r>
      <w:r w:rsidRPr="006474D5">
        <w:rPr>
          <w:rStyle w:val="libFootnotenumChar"/>
          <w:rtl/>
        </w:rPr>
        <w:t>(1)</w:t>
      </w:r>
      <w:r>
        <w:rPr>
          <w:rtl/>
        </w:rPr>
        <w:t xml:space="preserve">، </w:t>
      </w:r>
      <w:r w:rsidRPr="00A350C2">
        <w:rPr>
          <w:rtl/>
        </w:rPr>
        <w:t>والملك إذ ذاك أبو حسّان، فواقف</w:t>
      </w:r>
      <w:r>
        <w:rPr>
          <w:rtl/>
        </w:rPr>
        <w:t xml:space="preserve"> </w:t>
      </w:r>
      <w:r w:rsidRPr="006474D5">
        <w:rPr>
          <w:rStyle w:val="libFootnotenumChar"/>
          <w:rtl/>
        </w:rPr>
        <w:t>(2)</w:t>
      </w:r>
      <w:r>
        <w:rPr>
          <w:rtl/>
        </w:rPr>
        <w:t xml:space="preserve"> </w:t>
      </w:r>
      <w:r w:rsidRPr="00A350C2">
        <w:rPr>
          <w:rtl/>
        </w:rPr>
        <w:t>عسكره عسكرا للسّغد</w:t>
      </w:r>
      <w:r>
        <w:rPr>
          <w:rtl/>
        </w:rPr>
        <w:t xml:space="preserve"> </w:t>
      </w:r>
      <w:r w:rsidRPr="006474D5">
        <w:rPr>
          <w:rStyle w:val="libFootnotenumChar"/>
          <w:rtl/>
        </w:rPr>
        <w:t>(3)</w:t>
      </w:r>
      <w:r>
        <w:rPr>
          <w:rtl/>
        </w:rPr>
        <w:t xml:space="preserve">، </w:t>
      </w:r>
      <w:r w:rsidRPr="00A350C2">
        <w:rPr>
          <w:rtl/>
        </w:rPr>
        <w:t>فخرج فارس من السّغد، قد وضع سهمه ف</w:t>
      </w:r>
      <w:r>
        <w:rPr>
          <w:rtl/>
        </w:rPr>
        <w:t>ي</w:t>
      </w:r>
      <w:r w:rsidRPr="00A350C2">
        <w:rPr>
          <w:rtl/>
        </w:rPr>
        <w:t xml:space="preserve"> كبد قوسه فقال: أين رماة العرب؟ فقالت العرب:</w:t>
      </w:r>
      <w:r>
        <w:rPr>
          <w:rtl/>
        </w:rPr>
        <w:t xml:space="preserve"> (</w:t>
      </w:r>
      <w:r w:rsidRPr="00A350C2">
        <w:rPr>
          <w:rtl/>
        </w:rPr>
        <w:t>أنصف القارة من راماها</w:t>
      </w:r>
      <w:r>
        <w:rPr>
          <w:rtl/>
        </w:rPr>
        <w:t xml:space="preserve">) </w:t>
      </w:r>
      <w:r w:rsidRPr="00A350C2">
        <w:rPr>
          <w:rtl/>
        </w:rPr>
        <w:t>فقال ل</w:t>
      </w:r>
      <w:r>
        <w:rPr>
          <w:rtl/>
        </w:rPr>
        <w:t>ي</w:t>
      </w:r>
      <w:r w:rsidRPr="00A350C2">
        <w:rPr>
          <w:rtl/>
        </w:rPr>
        <w:t xml:space="preserve"> الرشيد: أصبت، ثم قال: أترو</w:t>
      </w:r>
      <w:r>
        <w:rPr>
          <w:rtl/>
        </w:rPr>
        <w:t>ي</w:t>
      </w:r>
      <w:r w:rsidRPr="00A350C2">
        <w:rPr>
          <w:rtl/>
        </w:rPr>
        <w:t xml:space="preserve"> لرؤبة بن العجاج والعجاج شيئا، فقلت: هما شاهدان لك بالقواف</w:t>
      </w:r>
      <w:r>
        <w:rPr>
          <w:rtl/>
        </w:rPr>
        <w:t>ي</w:t>
      </w:r>
      <w:r w:rsidRPr="00A350C2">
        <w:rPr>
          <w:rtl/>
        </w:rPr>
        <w:t>؛ وإن غيّبا عن بصرك بالأشخاص، فأخرج من ثن</w:t>
      </w:r>
      <w:r>
        <w:rPr>
          <w:rtl/>
        </w:rPr>
        <w:t>ي</w:t>
      </w:r>
      <w:r w:rsidRPr="00A350C2">
        <w:rPr>
          <w:rtl/>
        </w:rPr>
        <w:t xml:space="preserve"> فرشه رقعة ثم قال: أنشدن</w:t>
      </w:r>
      <w:r>
        <w:rPr>
          <w:rtl/>
        </w:rPr>
        <w:t>ي</w:t>
      </w:r>
      <w:r w:rsidRPr="00A350C2">
        <w:rPr>
          <w:rtl/>
        </w:rPr>
        <w:t>:</w:t>
      </w:r>
    </w:p>
    <w:p w:rsidR="006474D5" w:rsidRDefault="006474D5" w:rsidP="006474D5">
      <w:pPr>
        <w:pStyle w:val="libNormal"/>
        <w:rPr>
          <w:rtl/>
        </w:rPr>
      </w:pPr>
      <w:r w:rsidRPr="00A350C2">
        <w:rPr>
          <w:rtl/>
        </w:rPr>
        <w:t>* أرّقن</w:t>
      </w:r>
      <w:r>
        <w:rPr>
          <w:rtl/>
        </w:rPr>
        <w:t>ي</w:t>
      </w:r>
      <w:r w:rsidRPr="00A350C2">
        <w:rPr>
          <w:rtl/>
        </w:rPr>
        <w:t xml:space="preserve"> طارق همّ أرقا</w:t>
      </w:r>
      <w:r>
        <w:rPr>
          <w:rtl/>
        </w:rPr>
        <w:t xml:space="preserve"> </w:t>
      </w:r>
      <w:r w:rsidRPr="006474D5">
        <w:rPr>
          <w:rStyle w:val="libFootnotenumChar"/>
          <w:rtl/>
        </w:rPr>
        <w:t>(4)</w:t>
      </w:r>
      <w:r>
        <w:rPr>
          <w:rtl/>
        </w:rPr>
        <w:t xml:space="preserve"> </w:t>
      </w:r>
      <w:r w:rsidRPr="00A350C2">
        <w:rPr>
          <w:rtl/>
        </w:rPr>
        <w:t>*</w:t>
      </w:r>
    </w:p>
    <w:p w:rsidR="006474D5" w:rsidRDefault="006474D5" w:rsidP="006474D5">
      <w:pPr>
        <w:pStyle w:val="libNormal"/>
        <w:rPr>
          <w:rtl/>
        </w:rPr>
      </w:pPr>
      <w:r w:rsidRPr="00A350C2">
        <w:rPr>
          <w:rtl/>
        </w:rPr>
        <w:t>فمضيت فيها مض</w:t>
      </w:r>
      <w:r>
        <w:rPr>
          <w:rtl/>
        </w:rPr>
        <w:t>ي</w:t>
      </w:r>
      <w:r w:rsidRPr="00A350C2">
        <w:rPr>
          <w:rtl/>
        </w:rPr>
        <w:t xml:space="preserve"> الجواد ف</w:t>
      </w:r>
      <w:r>
        <w:rPr>
          <w:rtl/>
        </w:rPr>
        <w:t>ي</w:t>
      </w:r>
      <w:r w:rsidRPr="00A350C2">
        <w:rPr>
          <w:rtl/>
        </w:rPr>
        <w:t xml:space="preserve"> متن ميدانه، تهدر ب</w:t>
      </w:r>
      <w:r>
        <w:rPr>
          <w:rtl/>
        </w:rPr>
        <w:t>ي</w:t>
      </w:r>
      <w:r w:rsidRPr="00A350C2">
        <w:rPr>
          <w:rtl/>
        </w:rPr>
        <w:t xml:space="preserve"> أشداق</w:t>
      </w:r>
      <w:r>
        <w:rPr>
          <w:rtl/>
        </w:rPr>
        <w:t xml:space="preserve">ي </w:t>
      </w:r>
      <w:r w:rsidRPr="006474D5">
        <w:rPr>
          <w:rStyle w:val="libFootnotenumChar"/>
          <w:rtl/>
        </w:rPr>
        <w:t>(5)</w:t>
      </w:r>
      <w:r>
        <w:rPr>
          <w:rtl/>
        </w:rPr>
        <w:t xml:space="preserve">، </w:t>
      </w:r>
      <w:r w:rsidRPr="00A350C2">
        <w:rPr>
          <w:rtl/>
        </w:rPr>
        <w:t>فلما صرت إلى مديحه لبن</w:t>
      </w:r>
      <w:r>
        <w:rPr>
          <w:rtl/>
        </w:rPr>
        <w:t>ي</w:t>
      </w:r>
      <w:r w:rsidRPr="00A350C2">
        <w:rPr>
          <w:rtl/>
        </w:rPr>
        <w:t xml:space="preserve"> أمية تثنيت لسان</w:t>
      </w:r>
      <w:r>
        <w:rPr>
          <w:rtl/>
        </w:rPr>
        <w:t>ي</w:t>
      </w:r>
      <w:r w:rsidRPr="00A350C2">
        <w:rPr>
          <w:rtl/>
        </w:rPr>
        <w:t xml:space="preserve"> إلى امتداحه للمنصور ف</w:t>
      </w:r>
      <w:r>
        <w:rPr>
          <w:rtl/>
        </w:rPr>
        <w:t>ي</w:t>
      </w:r>
      <w:r w:rsidRPr="00A350C2">
        <w:rPr>
          <w:rtl/>
        </w:rPr>
        <w:t xml:space="preserve"> قوله: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وهم رماة الحدق ف</w:t>
      </w:r>
      <w:r>
        <w:rPr>
          <w:rtl/>
        </w:rPr>
        <w:t>ي</w:t>
      </w:r>
      <w:r w:rsidRPr="00A350C2">
        <w:rPr>
          <w:rtl/>
        </w:rPr>
        <w:t xml:space="preserve"> الجاهلية، وهم اليوم ف</w:t>
      </w:r>
      <w:r>
        <w:rPr>
          <w:rtl/>
        </w:rPr>
        <w:t>ي</w:t>
      </w:r>
      <w:r w:rsidRPr="00A350C2">
        <w:rPr>
          <w:rtl/>
        </w:rPr>
        <w:t xml:space="preserve"> اليمن</w:t>
      </w:r>
      <w:r>
        <w:rPr>
          <w:rtl/>
        </w:rPr>
        <w:t>)</w:t>
      </w:r>
      <w:r w:rsidR="005104ED">
        <w:rPr>
          <w:rtl/>
        </w:rPr>
        <w:t>.</w:t>
      </w:r>
      <w:r w:rsidRPr="00A350C2">
        <w:rPr>
          <w:rtl/>
        </w:rPr>
        <w:t xml:space="preserve"> وف</w:t>
      </w:r>
      <w:r>
        <w:rPr>
          <w:rtl/>
        </w:rPr>
        <w:t>ي</w:t>
      </w:r>
      <w:r w:rsidRPr="00A350C2">
        <w:rPr>
          <w:rtl/>
        </w:rPr>
        <w:t xml:space="preserve"> اللسان (قور):</w:t>
      </w:r>
      <w:r>
        <w:rPr>
          <w:rtl/>
        </w:rPr>
        <w:t xml:space="preserve"> (</w:t>
      </w:r>
      <w:r w:rsidRPr="00A350C2">
        <w:rPr>
          <w:rtl/>
        </w:rPr>
        <w:t>زعموا أن رجلين النقيا؛ أحدهما قار</w:t>
      </w:r>
      <w:r>
        <w:rPr>
          <w:rtl/>
        </w:rPr>
        <w:t>ي</w:t>
      </w:r>
      <w:r w:rsidRPr="00A350C2">
        <w:rPr>
          <w:rtl/>
        </w:rPr>
        <w:t xml:space="preserve"> والآخر أسد</w:t>
      </w:r>
      <w:r>
        <w:rPr>
          <w:rtl/>
        </w:rPr>
        <w:t>ي</w:t>
      </w:r>
      <w:r w:rsidRPr="00A350C2">
        <w:rPr>
          <w:rtl/>
        </w:rPr>
        <w:t>، فقال القار</w:t>
      </w:r>
      <w:r>
        <w:rPr>
          <w:rtl/>
        </w:rPr>
        <w:t>ي</w:t>
      </w:r>
      <w:r w:rsidRPr="00A350C2">
        <w:rPr>
          <w:rtl/>
        </w:rPr>
        <w:t>: إن شئت صارعتك وإن شئت راميتك، فقال:</w:t>
      </w:r>
    </w:p>
    <w:p w:rsidR="006474D5" w:rsidRDefault="006474D5" w:rsidP="006474D5">
      <w:pPr>
        <w:pStyle w:val="libFootnote0"/>
        <w:rPr>
          <w:rtl/>
        </w:rPr>
      </w:pPr>
      <w:r w:rsidRPr="00A350C2">
        <w:rPr>
          <w:rtl/>
        </w:rPr>
        <w:t>اخترت المراماة؛ فقال القار</w:t>
      </w:r>
      <w:r>
        <w:rPr>
          <w:rtl/>
        </w:rPr>
        <w:t>ي</w:t>
      </w:r>
      <w:r w:rsidRPr="00A350C2">
        <w:rPr>
          <w:rtl/>
        </w:rPr>
        <w:t>: قد أنصفتن</w:t>
      </w:r>
      <w:r>
        <w:rPr>
          <w:rtl/>
        </w:rPr>
        <w:t>ي</w:t>
      </w:r>
      <w:r w:rsidRPr="00A350C2">
        <w:rPr>
          <w:rtl/>
        </w:rPr>
        <w:t>؛ وأنشد:</w:t>
      </w:r>
    </w:p>
    <w:tbl>
      <w:tblPr>
        <w:tblStyle w:val="TableGrid"/>
        <w:bidiVisual/>
        <w:tblW w:w="4562" w:type="pct"/>
        <w:tblInd w:w="384" w:type="dxa"/>
        <w:tblLook w:val="01E0"/>
      </w:tblPr>
      <w:tblGrid>
        <w:gridCol w:w="3758"/>
        <w:gridCol w:w="276"/>
        <w:gridCol w:w="3717"/>
      </w:tblGrid>
      <w:tr w:rsidR="008E12E2" w:rsidTr="00E25DF7">
        <w:trPr>
          <w:trHeight w:val="350"/>
        </w:trPr>
        <w:tc>
          <w:tcPr>
            <w:tcW w:w="3920" w:type="dxa"/>
            <w:shd w:val="clear" w:color="auto" w:fill="auto"/>
          </w:tcPr>
          <w:p w:rsidR="008E12E2" w:rsidRDefault="008E12E2" w:rsidP="008E12E2">
            <w:pPr>
              <w:pStyle w:val="libPoemFootnote"/>
            </w:pPr>
            <w:r w:rsidRPr="00A350C2">
              <w:rPr>
                <w:rtl/>
              </w:rPr>
              <w:t>قد أنصف القارة من راماها</w:t>
            </w:r>
            <w:r w:rsidRPr="00725071">
              <w:rPr>
                <w:rStyle w:val="libPoemTiniChar0"/>
                <w:rtl/>
              </w:rPr>
              <w:br/>
              <w:t> </w:t>
            </w:r>
          </w:p>
        </w:tc>
        <w:tc>
          <w:tcPr>
            <w:tcW w:w="279" w:type="dxa"/>
            <w:shd w:val="clear" w:color="auto" w:fill="auto"/>
          </w:tcPr>
          <w:p w:rsidR="008E12E2" w:rsidRDefault="008E12E2" w:rsidP="008E12E2">
            <w:pPr>
              <w:pStyle w:val="libPoemFootnote"/>
              <w:rPr>
                <w:rtl/>
              </w:rPr>
            </w:pPr>
          </w:p>
        </w:tc>
        <w:tc>
          <w:tcPr>
            <w:tcW w:w="3881" w:type="dxa"/>
            <w:shd w:val="clear" w:color="auto" w:fill="auto"/>
          </w:tcPr>
          <w:p w:rsidR="008E12E2" w:rsidRDefault="008E12E2" w:rsidP="008E12E2">
            <w:pPr>
              <w:pStyle w:val="libPoemFootnote"/>
            </w:pPr>
            <w:r w:rsidRPr="00A350C2">
              <w:rPr>
                <w:rtl/>
              </w:rPr>
              <w:t>إنّا إذا ما فئة نلقاها</w:t>
            </w:r>
            <w:r w:rsidRPr="00725071">
              <w:rPr>
                <w:rStyle w:val="libPoemTiniChar0"/>
                <w:rtl/>
              </w:rPr>
              <w:br/>
              <w:t> </w:t>
            </w:r>
          </w:p>
        </w:tc>
      </w:tr>
    </w:tbl>
    <w:p w:rsidR="006474D5" w:rsidRDefault="006474D5" w:rsidP="006474D5">
      <w:pPr>
        <w:pStyle w:val="libFootnote0"/>
        <w:rPr>
          <w:rtl/>
        </w:rPr>
      </w:pPr>
      <w:r w:rsidRPr="00A350C2">
        <w:rPr>
          <w:rtl/>
        </w:rPr>
        <w:t>* نردّ أولاها على أخراها*</w:t>
      </w:r>
    </w:p>
    <w:p w:rsidR="006474D5" w:rsidRDefault="006474D5" w:rsidP="006474D5">
      <w:pPr>
        <w:pStyle w:val="libFootnote0"/>
        <w:rPr>
          <w:rtl/>
        </w:rPr>
      </w:pPr>
      <w:r w:rsidRPr="00A350C2">
        <w:rPr>
          <w:rtl/>
        </w:rPr>
        <w:t>ثم انتزع له سهما، فشك فؤاده</w:t>
      </w:r>
      <w:r>
        <w:rPr>
          <w:rtl/>
        </w:rPr>
        <w:t>)</w:t>
      </w:r>
      <w:r w:rsidR="005104ED">
        <w:rPr>
          <w:rtl/>
        </w:rPr>
        <w:t>.</w:t>
      </w:r>
      <w:r w:rsidRPr="00A350C2">
        <w:rPr>
          <w:rtl/>
        </w:rPr>
        <w:t xml:space="preserve"> ونقل صاحب اللسان أيضا عن ابن بر</w:t>
      </w:r>
      <w:r>
        <w:rPr>
          <w:rtl/>
        </w:rPr>
        <w:t>ي</w:t>
      </w:r>
      <w:r w:rsidRPr="00A350C2">
        <w:rPr>
          <w:rtl/>
        </w:rPr>
        <w:t>:</w:t>
      </w:r>
      <w:r>
        <w:rPr>
          <w:rtl/>
        </w:rPr>
        <w:t xml:space="preserve"> (</w:t>
      </w:r>
      <w:r w:rsidRPr="00A350C2">
        <w:rPr>
          <w:rtl/>
        </w:rPr>
        <w:t>إنما قيل:</w:t>
      </w:r>
      <w:r>
        <w:rPr>
          <w:rtl/>
        </w:rPr>
        <w:t xml:space="preserve"> (</w:t>
      </w:r>
      <w:r w:rsidRPr="00A350C2">
        <w:rPr>
          <w:rtl/>
        </w:rPr>
        <w:t>أنصف القارة من رماها</w:t>
      </w:r>
      <w:r>
        <w:rPr>
          <w:rtl/>
        </w:rPr>
        <w:t xml:space="preserve">) </w:t>
      </w:r>
      <w:r w:rsidRPr="00A350C2">
        <w:rPr>
          <w:rtl/>
        </w:rPr>
        <w:t>لحرب كانت بين قريش وبين بكر بن عبد مناة بن كنانة، وكانت القارة مع قريش، فلما التقى الفريقان راماهم الآخرون حين رمتهم القارة، فقيل: قد أنصفكم هؤلاء الذين سادوكم ف</w:t>
      </w:r>
      <w:r>
        <w:rPr>
          <w:rtl/>
        </w:rPr>
        <w:t>ي</w:t>
      </w:r>
      <w:r w:rsidRPr="00A350C2">
        <w:rPr>
          <w:rtl/>
        </w:rPr>
        <w:t xml:space="preserve"> العمل الّذي هو صناعتكم، وأراد الشداخ أن يفرق القارة ف</w:t>
      </w:r>
      <w:r>
        <w:rPr>
          <w:rtl/>
        </w:rPr>
        <w:t>ي</w:t>
      </w:r>
      <w:r w:rsidRPr="00A350C2">
        <w:rPr>
          <w:rtl/>
        </w:rPr>
        <w:t xml:space="preserve"> قبائل كنانة فأبوا</w:t>
      </w:r>
      <w:r>
        <w:rPr>
          <w:rtl/>
        </w:rPr>
        <w:t>)</w:t>
      </w:r>
      <w:r w:rsidR="005104ED">
        <w:rPr>
          <w:rtl/>
        </w:rPr>
        <w:t>.</w:t>
      </w:r>
    </w:p>
    <w:p w:rsidR="006474D5" w:rsidRDefault="006474D5" w:rsidP="006474D5">
      <w:pPr>
        <w:pStyle w:val="libFootnote0"/>
        <w:rPr>
          <w:rtl/>
        </w:rPr>
      </w:pPr>
      <w:r w:rsidRPr="00A350C2">
        <w:rPr>
          <w:rtl/>
        </w:rPr>
        <w:t>(1) حاشية الأصل:</w:t>
      </w:r>
      <w:r>
        <w:rPr>
          <w:rtl/>
        </w:rPr>
        <w:t xml:space="preserve"> (</w:t>
      </w:r>
      <w:r w:rsidRPr="00A350C2">
        <w:rPr>
          <w:rtl/>
        </w:rPr>
        <w:t>التبابعة ملوك العرب الجاهلية؛ وكانوا يكونون باليمن؛ الواحد تبع</w:t>
      </w:r>
      <w:r>
        <w:rPr>
          <w:rtl/>
        </w:rPr>
        <w:t>)</w:t>
      </w:r>
      <w:r w:rsidR="005104ED">
        <w:rPr>
          <w:rtl/>
        </w:rPr>
        <w:t>.</w:t>
      </w:r>
    </w:p>
    <w:p w:rsidR="006474D5" w:rsidRDefault="006474D5" w:rsidP="006474D5">
      <w:pPr>
        <w:pStyle w:val="libFootnote0"/>
        <w:rPr>
          <w:rtl/>
        </w:rPr>
      </w:pPr>
      <w:r w:rsidRPr="00A350C2">
        <w:rPr>
          <w:rtl/>
        </w:rPr>
        <w:t>(2) المواقفة: أن تقف مع غيرك، ويقف معك ف</w:t>
      </w:r>
      <w:r>
        <w:rPr>
          <w:rtl/>
        </w:rPr>
        <w:t>ي</w:t>
      </w:r>
      <w:r w:rsidRPr="00A350C2">
        <w:rPr>
          <w:rtl/>
        </w:rPr>
        <w:t xml:space="preserve"> حرب أو خصومة.</w:t>
      </w:r>
    </w:p>
    <w:p w:rsidR="006474D5" w:rsidRDefault="006474D5" w:rsidP="006474D5">
      <w:pPr>
        <w:pStyle w:val="libFootnote0"/>
        <w:rPr>
          <w:rtl/>
        </w:rPr>
      </w:pPr>
      <w:r w:rsidRPr="00A350C2">
        <w:rPr>
          <w:rtl/>
        </w:rPr>
        <w:t>(3) حاشية الأصل:</w:t>
      </w:r>
      <w:r>
        <w:rPr>
          <w:rtl/>
        </w:rPr>
        <w:t xml:space="preserve"> (</w:t>
      </w:r>
      <w:r w:rsidRPr="00A350C2">
        <w:rPr>
          <w:rtl/>
        </w:rPr>
        <w:t>السغد: بين سمرقند وبخارى</w:t>
      </w:r>
      <w:r>
        <w:rPr>
          <w:rtl/>
        </w:rPr>
        <w:t>)</w:t>
      </w:r>
      <w:r w:rsidR="005104ED">
        <w:rPr>
          <w:rtl/>
        </w:rPr>
        <w:t>.</w:t>
      </w:r>
    </w:p>
    <w:p w:rsidR="006474D5" w:rsidRDefault="006474D5" w:rsidP="006474D5">
      <w:pPr>
        <w:pStyle w:val="libFootnote0"/>
        <w:rPr>
          <w:rtl/>
        </w:rPr>
      </w:pPr>
      <w:r w:rsidRPr="00A350C2">
        <w:rPr>
          <w:rtl/>
        </w:rPr>
        <w:t>(4) مطلع أرجوزة طويلة لرؤبة، يمدح فيها مروان بن الحكم، وه</w:t>
      </w:r>
      <w:r>
        <w:rPr>
          <w:rtl/>
        </w:rPr>
        <w:t>ي</w:t>
      </w:r>
      <w:r w:rsidRPr="00A350C2">
        <w:rPr>
          <w:rtl/>
        </w:rPr>
        <w:t xml:space="preserve"> ف</w:t>
      </w:r>
      <w:r>
        <w:rPr>
          <w:rtl/>
        </w:rPr>
        <w:t>ي</w:t>
      </w:r>
      <w:r w:rsidRPr="00A350C2">
        <w:rPr>
          <w:rtl/>
        </w:rPr>
        <w:t xml:space="preserve"> ديوانه 108</w:t>
      </w:r>
      <w:r>
        <w:rPr>
          <w:rtl/>
        </w:rPr>
        <w:t xml:space="preserve"> - </w:t>
      </w:r>
      <w:r w:rsidRPr="00A350C2">
        <w:rPr>
          <w:rtl/>
        </w:rPr>
        <w:t>115، وبعد هذا البيت:</w:t>
      </w:r>
    </w:p>
    <w:p w:rsidR="006474D5" w:rsidRDefault="006474D5" w:rsidP="006474D5">
      <w:pPr>
        <w:pStyle w:val="libFootnote0"/>
        <w:rPr>
          <w:rtl/>
        </w:rPr>
      </w:pPr>
      <w:r w:rsidRPr="00A350C2">
        <w:rPr>
          <w:rtl/>
        </w:rPr>
        <w:t>* وركض غربان غدون نعّقا*</w:t>
      </w:r>
    </w:p>
    <w:p w:rsidR="006474D5" w:rsidRPr="00A350C2" w:rsidRDefault="006474D5" w:rsidP="006474D5">
      <w:pPr>
        <w:pStyle w:val="libFootnote0"/>
        <w:rPr>
          <w:rtl/>
        </w:rPr>
      </w:pPr>
      <w:r w:rsidRPr="00A350C2">
        <w:rPr>
          <w:rtl/>
        </w:rPr>
        <w:t>(5) حاشية الأصل (من نسخة):</w:t>
      </w:r>
      <w:r>
        <w:rPr>
          <w:rtl/>
        </w:rPr>
        <w:t xml:space="preserve"> (</w:t>
      </w:r>
      <w:r w:rsidRPr="00A350C2">
        <w:rPr>
          <w:rtl/>
        </w:rPr>
        <w:t>تهدر بها أشداق</w:t>
      </w:r>
      <w:r>
        <w:rPr>
          <w:rtl/>
        </w:rPr>
        <w:t>ي)</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قلت لزير لم تصله مريمه</w:t>
      </w:r>
      <w:r>
        <w:rPr>
          <w:rtl/>
        </w:rPr>
        <w:t xml:space="preserve"> </w:t>
      </w:r>
      <w:r w:rsidRPr="006474D5">
        <w:rPr>
          <w:rStyle w:val="libFootnotenumChar"/>
          <w:rtl/>
        </w:rPr>
        <w:t>(1)</w:t>
      </w:r>
      <w:r>
        <w:rPr>
          <w:rtl/>
        </w:rPr>
        <w:t xml:space="preserve"> </w:t>
      </w:r>
      <w:r w:rsidRPr="00A350C2">
        <w:rPr>
          <w:rtl/>
        </w:rPr>
        <w:t>*</w:t>
      </w:r>
    </w:p>
    <w:p w:rsidR="006474D5" w:rsidRDefault="006474D5" w:rsidP="006474D5">
      <w:pPr>
        <w:pStyle w:val="libNormal"/>
        <w:rPr>
          <w:rtl/>
        </w:rPr>
      </w:pPr>
      <w:r>
        <w:rPr>
          <w:rtl/>
        </w:rPr>
        <w:t xml:space="preserve"> </w:t>
      </w:r>
      <w:r w:rsidRPr="00A350C2">
        <w:rPr>
          <w:rtl/>
        </w:rPr>
        <w:t>فلما رآن</w:t>
      </w:r>
      <w:r>
        <w:rPr>
          <w:rtl/>
        </w:rPr>
        <w:t>ي</w:t>
      </w:r>
      <w:r w:rsidRPr="00A350C2">
        <w:rPr>
          <w:rtl/>
        </w:rPr>
        <w:t xml:space="preserve"> قد عدلت من أرجوزة إلى غيرها قال: أعن حيرة أم عن عمد؟ قلت: عن عمد تركت كذبه إلى صدقه فيما وصف به المنصور من مجده، فقال الفضل: أحسنت بارك </w:t>
      </w:r>
      <w:r>
        <w:rPr>
          <w:rtl/>
        </w:rPr>
        <w:t>الله</w:t>
      </w:r>
      <w:r w:rsidRPr="00A350C2">
        <w:rPr>
          <w:rtl/>
        </w:rPr>
        <w:t xml:space="preserve"> عليك! مثلك يؤهل لمثل هذا المجلس. فلما أتيت على آخرها قال ل</w:t>
      </w:r>
      <w:r>
        <w:rPr>
          <w:rtl/>
        </w:rPr>
        <w:t>ي</w:t>
      </w:r>
      <w:r w:rsidRPr="00A350C2">
        <w:rPr>
          <w:rtl/>
        </w:rPr>
        <w:t xml:space="preserve"> الرشيد: أترو</w:t>
      </w:r>
      <w:r>
        <w:rPr>
          <w:rtl/>
        </w:rPr>
        <w:t>ي</w:t>
      </w:r>
      <w:r w:rsidRPr="00A350C2">
        <w:rPr>
          <w:rtl/>
        </w:rPr>
        <w:t xml:space="preserve"> كلمة عد</w:t>
      </w:r>
      <w:r>
        <w:rPr>
          <w:rtl/>
        </w:rPr>
        <w:t>ي</w:t>
      </w:r>
      <w:r w:rsidRPr="00A350C2">
        <w:rPr>
          <w:rtl/>
        </w:rPr>
        <w:t xml:space="preserve"> بن الرقاع:</w:t>
      </w:r>
    </w:p>
    <w:p w:rsidR="006474D5" w:rsidRDefault="006474D5" w:rsidP="006474D5">
      <w:pPr>
        <w:pStyle w:val="libNormal"/>
        <w:rPr>
          <w:rtl/>
        </w:rPr>
      </w:pPr>
      <w:r w:rsidRPr="00A350C2">
        <w:rPr>
          <w:rtl/>
        </w:rPr>
        <w:t>* عرف الدّيار توهّما فاعتادها</w:t>
      </w:r>
      <w:r>
        <w:rPr>
          <w:rtl/>
        </w:rPr>
        <w:t xml:space="preserve"> </w:t>
      </w:r>
      <w:r w:rsidRPr="006474D5">
        <w:rPr>
          <w:rStyle w:val="libFootnotenumChar"/>
          <w:rtl/>
        </w:rPr>
        <w:t>(2)</w:t>
      </w:r>
      <w:r>
        <w:rPr>
          <w:rtl/>
        </w:rPr>
        <w:t xml:space="preserve"> </w:t>
      </w:r>
      <w:r w:rsidRPr="00A350C2">
        <w:rPr>
          <w:rtl/>
        </w:rPr>
        <w:t>*</w:t>
      </w:r>
    </w:p>
    <w:p w:rsidR="006474D5" w:rsidRDefault="006474D5" w:rsidP="006474D5">
      <w:pPr>
        <w:pStyle w:val="libNormal"/>
        <w:rPr>
          <w:rtl/>
        </w:rPr>
      </w:pPr>
      <w:r w:rsidRPr="00A350C2">
        <w:rPr>
          <w:rtl/>
        </w:rPr>
        <w:t>قلت: نعم، قال: هات، فمضيت فيها حتى إذا صرت إلى وصفه الجمل قال ل</w:t>
      </w:r>
      <w:r>
        <w:rPr>
          <w:rtl/>
        </w:rPr>
        <w:t>ي</w:t>
      </w:r>
      <w:r w:rsidRPr="00A350C2">
        <w:rPr>
          <w:rtl/>
        </w:rPr>
        <w:t xml:space="preserve"> الفضل:</w:t>
      </w:r>
    </w:p>
    <w:p w:rsidR="006474D5" w:rsidRDefault="006474D5" w:rsidP="006474D5">
      <w:pPr>
        <w:pStyle w:val="libNormal"/>
        <w:rPr>
          <w:rtl/>
        </w:rPr>
      </w:pPr>
      <w:r w:rsidRPr="00A350C2">
        <w:rPr>
          <w:rtl/>
        </w:rPr>
        <w:t xml:space="preserve">ناشدتك </w:t>
      </w:r>
      <w:r>
        <w:rPr>
          <w:rtl/>
        </w:rPr>
        <w:t>الله</w:t>
      </w:r>
      <w:r w:rsidRPr="00A350C2">
        <w:rPr>
          <w:rtl/>
        </w:rPr>
        <w:t xml:space="preserve"> أن تقطع علينا ما أمتعنا به من السهر ف</w:t>
      </w:r>
      <w:r>
        <w:rPr>
          <w:rtl/>
        </w:rPr>
        <w:t>ي</w:t>
      </w:r>
      <w:r w:rsidRPr="00A350C2">
        <w:rPr>
          <w:rtl/>
        </w:rPr>
        <w:t xml:space="preserve"> ليلتنا هذه بصفة جمل أجرب، فقال الرشيد:</w:t>
      </w:r>
    </w:p>
    <w:p w:rsidR="006474D5" w:rsidRDefault="006474D5" w:rsidP="006474D5">
      <w:pPr>
        <w:pStyle w:val="libNormal"/>
        <w:rPr>
          <w:rtl/>
        </w:rPr>
      </w:pPr>
      <w:r w:rsidRPr="00A350C2">
        <w:rPr>
          <w:rtl/>
        </w:rPr>
        <w:t>اسكت، فالإبل ه</w:t>
      </w:r>
      <w:r>
        <w:rPr>
          <w:rtl/>
        </w:rPr>
        <w:t>ي</w:t>
      </w:r>
      <w:r w:rsidRPr="00A350C2">
        <w:rPr>
          <w:rtl/>
        </w:rPr>
        <w:t xml:space="preserve"> الت</w:t>
      </w:r>
      <w:r>
        <w:rPr>
          <w:rtl/>
        </w:rPr>
        <w:t>ي</w:t>
      </w:r>
      <w:r w:rsidRPr="00A350C2">
        <w:rPr>
          <w:rtl/>
        </w:rPr>
        <w:t xml:space="preserve"> أخرجتك عن دارك، واستلبت تاج ملكك، ثم ماتت وعملت جلودها سياطا ضربت بها أنت وقومك، فقال الفضل: لقد عوقبت</w:t>
      </w:r>
      <w:r>
        <w:rPr>
          <w:rtl/>
        </w:rPr>
        <w:t xml:space="preserve"> </w:t>
      </w:r>
      <w:r w:rsidRPr="006474D5">
        <w:rPr>
          <w:rStyle w:val="libFootnotenumChar"/>
          <w:rtl/>
        </w:rPr>
        <w:t>(3)</w:t>
      </w:r>
      <w:r>
        <w:rPr>
          <w:rtl/>
        </w:rPr>
        <w:t xml:space="preserve"> </w:t>
      </w:r>
      <w:r w:rsidRPr="00A350C2">
        <w:rPr>
          <w:rtl/>
        </w:rPr>
        <w:t xml:space="preserve">على غير ذنب والحمد للّه! فقال الرشيد: أخطأت، الحمد للّه على النّعم، ولو قلت: وأستغفر </w:t>
      </w:r>
      <w:r>
        <w:rPr>
          <w:rtl/>
        </w:rPr>
        <w:t>الله</w:t>
      </w:r>
      <w:r w:rsidRPr="00A350C2">
        <w:rPr>
          <w:rtl/>
        </w:rPr>
        <w:t xml:space="preserve"> لكنت مصيبا، ثم قال ل</w:t>
      </w:r>
      <w:r>
        <w:rPr>
          <w:rtl/>
        </w:rPr>
        <w:t>ي</w:t>
      </w:r>
      <w:r w:rsidRPr="00A350C2">
        <w:rPr>
          <w:rtl/>
        </w:rPr>
        <w:t>: امض ف</w:t>
      </w:r>
      <w:r>
        <w:rPr>
          <w:rtl/>
        </w:rPr>
        <w:t>ي</w:t>
      </w:r>
      <w:r w:rsidRPr="00A350C2">
        <w:rPr>
          <w:rtl/>
        </w:rPr>
        <w:t xml:space="preserve"> أمرك، فأنشدته حتى إذا بلغت إلى قوله:</w:t>
      </w:r>
    </w:p>
    <w:p w:rsidR="006474D5" w:rsidRDefault="006474D5" w:rsidP="006474D5">
      <w:pPr>
        <w:pStyle w:val="libNormal"/>
        <w:rPr>
          <w:rtl/>
        </w:rPr>
      </w:pPr>
      <w:r w:rsidRPr="00A350C2">
        <w:rPr>
          <w:rtl/>
        </w:rPr>
        <w:t>* تزج</w:t>
      </w:r>
      <w:r>
        <w:rPr>
          <w:rtl/>
        </w:rPr>
        <w:t>ي</w:t>
      </w:r>
      <w:r w:rsidRPr="00A350C2">
        <w:rPr>
          <w:rtl/>
        </w:rPr>
        <w:t xml:space="preserve"> أغنّ كأنّ إبرة روقه*</w:t>
      </w:r>
    </w:p>
    <w:p w:rsidR="006474D5" w:rsidRDefault="006474D5" w:rsidP="006474D5">
      <w:pPr>
        <w:pStyle w:val="libNormal"/>
        <w:rPr>
          <w:rtl/>
        </w:rPr>
      </w:pPr>
      <w:r w:rsidRPr="00A350C2">
        <w:rPr>
          <w:rtl/>
        </w:rPr>
        <w:t>استوى جالسا وقال: أتحفظ ف</w:t>
      </w:r>
      <w:r>
        <w:rPr>
          <w:rtl/>
        </w:rPr>
        <w:t>ي</w:t>
      </w:r>
      <w:r w:rsidRPr="00A350C2">
        <w:rPr>
          <w:rtl/>
        </w:rPr>
        <w:t xml:space="preserve"> هذا ذكرا؟ قلت: نعم، ذكرت الرواة أنّ الفرزدق قال: كنت ف</w:t>
      </w:r>
      <w:r>
        <w:rPr>
          <w:rtl/>
        </w:rPr>
        <w:t>ي</w:t>
      </w:r>
      <w:r w:rsidRPr="00A350C2">
        <w:rPr>
          <w:rtl/>
        </w:rPr>
        <w:t xml:space="preserve"> المجلس وجرير إلى جانب</w:t>
      </w:r>
      <w:r>
        <w:rPr>
          <w:rtl/>
        </w:rPr>
        <w:t>ي</w:t>
      </w:r>
      <w:r w:rsidRPr="00A350C2">
        <w:rPr>
          <w:rtl/>
        </w:rPr>
        <w:t>، فلما ابتدأ عد</w:t>
      </w:r>
      <w:r>
        <w:rPr>
          <w:rtl/>
        </w:rPr>
        <w:t>ي</w:t>
      </w:r>
      <w:r w:rsidRPr="00A350C2">
        <w:rPr>
          <w:rtl/>
        </w:rPr>
        <w:t xml:space="preserve"> ف</w:t>
      </w:r>
      <w:r>
        <w:rPr>
          <w:rtl/>
        </w:rPr>
        <w:t>ي</w:t>
      </w:r>
      <w:r w:rsidRPr="00A350C2">
        <w:rPr>
          <w:rtl/>
        </w:rPr>
        <w:t xml:space="preserve"> قصيدته قلت لجرير مسرّا إليه: هلمّ نسخر من هذا الشام</w:t>
      </w:r>
      <w:r>
        <w:rPr>
          <w:rtl/>
        </w:rPr>
        <w:t>ي</w:t>
      </w:r>
      <w:r w:rsidRPr="00A350C2">
        <w:rPr>
          <w:rtl/>
        </w:rPr>
        <w:t>، فلما ذقنا كلامه يئسنا منه؛ فلما قال:</w:t>
      </w:r>
    </w:p>
    <w:p w:rsidR="006474D5" w:rsidRDefault="006474D5" w:rsidP="006474D5">
      <w:pPr>
        <w:pStyle w:val="libNormal"/>
        <w:rPr>
          <w:rtl/>
        </w:rPr>
      </w:pPr>
      <w:r w:rsidRPr="00A350C2">
        <w:rPr>
          <w:rtl/>
        </w:rPr>
        <w:t>* تزج</w:t>
      </w:r>
      <w:r>
        <w:rPr>
          <w:rtl/>
        </w:rPr>
        <w:t>ي</w:t>
      </w:r>
      <w:r w:rsidRPr="00A350C2">
        <w:rPr>
          <w:rtl/>
        </w:rPr>
        <w:t xml:space="preserve"> أغنّ كأنّ إبرة روقه*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مطلع أرجوزة أخرى لرؤبة أيضا، وه</w:t>
      </w:r>
      <w:r>
        <w:rPr>
          <w:rtl/>
        </w:rPr>
        <w:t>ي</w:t>
      </w:r>
      <w:r w:rsidRPr="00A350C2">
        <w:rPr>
          <w:rtl/>
        </w:rPr>
        <w:t xml:space="preserve"> ف</w:t>
      </w:r>
      <w:r>
        <w:rPr>
          <w:rtl/>
        </w:rPr>
        <w:t>ي</w:t>
      </w:r>
      <w:r w:rsidRPr="00A350C2">
        <w:rPr>
          <w:rtl/>
        </w:rPr>
        <w:t xml:space="preserve"> ديوانه: 149</w:t>
      </w:r>
      <w:r>
        <w:rPr>
          <w:rtl/>
        </w:rPr>
        <w:t xml:space="preserve"> - </w:t>
      </w:r>
      <w:r w:rsidRPr="00A350C2">
        <w:rPr>
          <w:rtl/>
        </w:rPr>
        <w:t>159 وف</w:t>
      </w:r>
      <w:r>
        <w:rPr>
          <w:rtl/>
        </w:rPr>
        <w:t>ي</w:t>
      </w:r>
      <w:r w:rsidRPr="00A350C2">
        <w:rPr>
          <w:rtl/>
        </w:rPr>
        <w:t xml:space="preserve"> حاشية الأصل:</w:t>
      </w:r>
      <w:r>
        <w:rPr>
          <w:rtl/>
        </w:rPr>
        <w:t xml:space="preserve"> (</w:t>
      </w:r>
      <w:r w:rsidRPr="00A350C2">
        <w:rPr>
          <w:rtl/>
        </w:rPr>
        <w:t>يقال: هو زير نساء إذا كان يحبهن ويزورهن كثيرا، وأصله: زور، فعل، من الزيارة، ومريم اسم عشيقته</w:t>
      </w:r>
      <w:r>
        <w:rPr>
          <w:rtl/>
        </w:rPr>
        <w:t>)</w:t>
      </w:r>
      <w:r w:rsidR="005104ED">
        <w:rPr>
          <w:rtl/>
        </w:rPr>
        <w:t>.</w:t>
      </w:r>
    </w:p>
    <w:p w:rsidR="006474D5" w:rsidRDefault="006474D5" w:rsidP="006474D5">
      <w:pPr>
        <w:pStyle w:val="libFootnote0"/>
        <w:rPr>
          <w:rtl/>
        </w:rPr>
      </w:pPr>
      <w:r w:rsidRPr="00A350C2">
        <w:rPr>
          <w:rtl/>
        </w:rPr>
        <w:t>(2) بقيته:</w:t>
      </w:r>
    </w:p>
    <w:p w:rsidR="006474D5" w:rsidRDefault="006474D5" w:rsidP="006474D5">
      <w:pPr>
        <w:pStyle w:val="libFootnote0"/>
        <w:rPr>
          <w:rtl/>
        </w:rPr>
      </w:pPr>
      <w:r w:rsidRPr="00A350C2">
        <w:rPr>
          <w:rtl/>
        </w:rPr>
        <w:t>* من بعد ما درس البلى أبلادها*</w:t>
      </w:r>
    </w:p>
    <w:p w:rsidR="006474D5" w:rsidRDefault="006474D5" w:rsidP="006474D5">
      <w:pPr>
        <w:pStyle w:val="libFootnote0"/>
        <w:rPr>
          <w:rtl/>
        </w:rPr>
      </w:pPr>
      <w:r w:rsidRPr="00A350C2">
        <w:rPr>
          <w:rtl/>
        </w:rPr>
        <w:t>وهو مطلع قصيدة ف</w:t>
      </w:r>
      <w:r>
        <w:rPr>
          <w:rtl/>
        </w:rPr>
        <w:t>ي</w:t>
      </w:r>
      <w:r w:rsidRPr="00A350C2">
        <w:rPr>
          <w:rtl/>
        </w:rPr>
        <w:t xml:space="preserve"> الطرائف الأدبية 87</w:t>
      </w:r>
      <w:r>
        <w:rPr>
          <w:rtl/>
        </w:rPr>
        <w:t xml:space="preserve"> - </w:t>
      </w:r>
      <w:r w:rsidRPr="00A350C2">
        <w:rPr>
          <w:rtl/>
        </w:rPr>
        <w:t>91.</w:t>
      </w:r>
    </w:p>
    <w:p w:rsidR="006474D5" w:rsidRPr="00A350C2" w:rsidRDefault="006474D5" w:rsidP="006474D5">
      <w:pPr>
        <w:pStyle w:val="libFootnote0"/>
        <w:rPr>
          <w:rtl/>
        </w:rPr>
      </w:pPr>
      <w:r w:rsidRPr="00A350C2">
        <w:rPr>
          <w:rtl/>
        </w:rPr>
        <w:t>(3)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الإشارة بالمعاقبة إلى إسماع الرشيد كلامه الموحش الخشن إياه، وهو يعيره بالعجم ويذكر غلبة العرب الذين هم أصحاب الجمال عليهم، وسلبهم ملكهم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Pr>
          <w:rtl/>
        </w:rPr>
        <w:lastRenderedPageBreak/>
        <w:t xml:space="preserve"> - </w:t>
      </w:r>
      <w:r w:rsidRPr="00A350C2">
        <w:rPr>
          <w:rtl/>
        </w:rPr>
        <w:t>وعد</w:t>
      </w:r>
      <w:r>
        <w:rPr>
          <w:rtl/>
        </w:rPr>
        <w:t>ي</w:t>
      </w:r>
      <w:r w:rsidRPr="00A350C2">
        <w:rPr>
          <w:rtl/>
        </w:rPr>
        <w:t xml:space="preserve"> كالمستريح</w:t>
      </w:r>
      <w:r>
        <w:rPr>
          <w:rtl/>
        </w:rPr>
        <w:t xml:space="preserve"> - </w:t>
      </w:r>
      <w:r w:rsidRPr="00A350C2">
        <w:rPr>
          <w:rtl/>
        </w:rPr>
        <w:t>قال جرير: أما تراه يستلب بها مثلا! فقال الفرزدق: يالكع، إنه يقول:</w:t>
      </w:r>
    </w:p>
    <w:p w:rsidR="006474D5" w:rsidRDefault="006474D5" w:rsidP="006474D5">
      <w:pPr>
        <w:pStyle w:val="libNormal"/>
        <w:rPr>
          <w:rtl/>
        </w:rPr>
      </w:pPr>
      <w:r w:rsidRPr="00A350C2">
        <w:rPr>
          <w:rtl/>
        </w:rPr>
        <w:t>* قلم أصاب من الدّواة مدادها*</w:t>
      </w:r>
    </w:p>
    <w:p w:rsidR="006474D5" w:rsidRDefault="006474D5" w:rsidP="006474D5">
      <w:pPr>
        <w:pStyle w:val="libNormal"/>
        <w:rPr>
          <w:rtl/>
        </w:rPr>
      </w:pPr>
      <w:r w:rsidRPr="00A350C2">
        <w:rPr>
          <w:rtl/>
        </w:rPr>
        <w:t>فقال عد</w:t>
      </w:r>
      <w:r>
        <w:rPr>
          <w:rtl/>
        </w:rPr>
        <w:t>ي</w:t>
      </w:r>
      <w:r w:rsidRPr="00A350C2">
        <w:rPr>
          <w:rtl/>
        </w:rPr>
        <w:t>:</w:t>
      </w:r>
    </w:p>
    <w:p w:rsidR="006474D5" w:rsidRDefault="006474D5" w:rsidP="006474D5">
      <w:pPr>
        <w:pStyle w:val="libNormal"/>
        <w:rPr>
          <w:rtl/>
        </w:rPr>
      </w:pPr>
      <w:r w:rsidRPr="00A350C2">
        <w:rPr>
          <w:rtl/>
        </w:rPr>
        <w:t>* قلم أصاب من الدّواة مدادها</w:t>
      </w:r>
      <w:r>
        <w:rPr>
          <w:rtl/>
        </w:rPr>
        <w:t xml:space="preserve"> </w:t>
      </w:r>
      <w:r w:rsidRPr="006474D5">
        <w:rPr>
          <w:rStyle w:val="libFootnotenumChar"/>
          <w:rtl/>
        </w:rPr>
        <w:t>(1)</w:t>
      </w:r>
      <w:r>
        <w:rPr>
          <w:rtl/>
        </w:rPr>
        <w:t xml:space="preserve"> </w:t>
      </w:r>
      <w:r w:rsidRPr="00A350C2">
        <w:rPr>
          <w:rtl/>
        </w:rPr>
        <w:t>*</w:t>
      </w:r>
    </w:p>
    <w:p w:rsidR="006474D5" w:rsidRDefault="006474D5" w:rsidP="006474D5">
      <w:pPr>
        <w:pStyle w:val="libNormal"/>
        <w:rPr>
          <w:rtl/>
        </w:rPr>
      </w:pPr>
      <w:r w:rsidRPr="00A350C2">
        <w:rPr>
          <w:rtl/>
        </w:rPr>
        <w:t>فقال جرير: كان سمعك مخبوءا</w:t>
      </w:r>
      <w:r>
        <w:rPr>
          <w:rtl/>
        </w:rPr>
        <w:t xml:space="preserve"> </w:t>
      </w:r>
      <w:r w:rsidRPr="006474D5">
        <w:rPr>
          <w:rStyle w:val="libFootnotenumChar"/>
          <w:rtl/>
        </w:rPr>
        <w:t>(2)</w:t>
      </w:r>
      <w:r>
        <w:rPr>
          <w:rtl/>
        </w:rPr>
        <w:t xml:space="preserve"> </w:t>
      </w:r>
      <w:r w:rsidRPr="00A350C2">
        <w:rPr>
          <w:rtl/>
        </w:rPr>
        <w:t>ف</w:t>
      </w:r>
      <w:r>
        <w:rPr>
          <w:rtl/>
        </w:rPr>
        <w:t>ي</w:t>
      </w:r>
      <w:r w:rsidRPr="00A350C2">
        <w:rPr>
          <w:rtl/>
        </w:rPr>
        <w:t xml:space="preserve"> صدره! فقال ل</w:t>
      </w:r>
      <w:r>
        <w:rPr>
          <w:rtl/>
        </w:rPr>
        <w:t>ي</w:t>
      </w:r>
      <w:r w:rsidRPr="00A350C2">
        <w:rPr>
          <w:rtl/>
        </w:rPr>
        <w:t>: اسكت شغلن</w:t>
      </w:r>
      <w:r>
        <w:rPr>
          <w:rtl/>
        </w:rPr>
        <w:t>ي</w:t>
      </w:r>
      <w:r w:rsidRPr="00A350C2">
        <w:rPr>
          <w:rtl/>
        </w:rPr>
        <w:t xml:space="preserve"> سبّك عن جيّد الكلام؛ فلما بلغ إلى قوله:</w:t>
      </w:r>
    </w:p>
    <w:tbl>
      <w:tblPr>
        <w:tblStyle w:val="TableGrid"/>
        <w:bidiVisual/>
        <w:tblW w:w="4562" w:type="pct"/>
        <w:tblInd w:w="384" w:type="dxa"/>
        <w:tblLook w:val="01E0"/>
      </w:tblPr>
      <w:tblGrid>
        <w:gridCol w:w="3750"/>
        <w:gridCol w:w="276"/>
        <w:gridCol w:w="3725"/>
      </w:tblGrid>
      <w:tr w:rsidR="008E12E2" w:rsidTr="00E25DF7">
        <w:trPr>
          <w:trHeight w:val="350"/>
        </w:trPr>
        <w:tc>
          <w:tcPr>
            <w:tcW w:w="3920" w:type="dxa"/>
            <w:shd w:val="clear" w:color="auto" w:fill="auto"/>
          </w:tcPr>
          <w:p w:rsidR="008E12E2" w:rsidRDefault="008E12E2" w:rsidP="00E25DF7">
            <w:pPr>
              <w:pStyle w:val="libPoem"/>
            </w:pPr>
            <w:r w:rsidRPr="00A350C2">
              <w:rPr>
                <w:rtl/>
              </w:rPr>
              <w:t xml:space="preserve">ولقد أراد </w:t>
            </w:r>
            <w:r>
              <w:rPr>
                <w:rtl/>
              </w:rPr>
              <w:t>الله</w:t>
            </w:r>
            <w:r w:rsidRPr="00A350C2">
              <w:rPr>
                <w:rtl/>
              </w:rPr>
              <w:t xml:space="preserve"> إذ و</w:t>
            </w:r>
            <w:r>
              <w:rPr>
                <w:rtl/>
              </w:rPr>
              <w:t>لاّ</w:t>
            </w:r>
            <w:r w:rsidRPr="00A350C2">
              <w:rPr>
                <w:rtl/>
              </w:rPr>
              <w:t>كها</w:t>
            </w:r>
            <w:r w:rsidRPr="00725071">
              <w:rPr>
                <w:rStyle w:val="libPoemTiniChar0"/>
                <w:rtl/>
              </w:rPr>
              <w:br/>
              <w:t> </w:t>
            </w:r>
          </w:p>
        </w:tc>
        <w:tc>
          <w:tcPr>
            <w:tcW w:w="279" w:type="dxa"/>
            <w:shd w:val="clear" w:color="auto" w:fill="auto"/>
          </w:tcPr>
          <w:p w:rsidR="008E12E2" w:rsidRDefault="008E12E2" w:rsidP="00E25DF7">
            <w:pPr>
              <w:pStyle w:val="libPoem"/>
              <w:rPr>
                <w:rtl/>
              </w:rPr>
            </w:pPr>
          </w:p>
        </w:tc>
        <w:tc>
          <w:tcPr>
            <w:tcW w:w="3881" w:type="dxa"/>
            <w:shd w:val="clear" w:color="auto" w:fill="auto"/>
          </w:tcPr>
          <w:p w:rsidR="008E12E2" w:rsidRDefault="008E12E2" w:rsidP="00E25DF7">
            <w:pPr>
              <w:pStyle w:val="libPoem"/>
            </w:pPr>
            <w:r w:rsidRPr="00A350C2">
              <w:rPr>
                <w:rtl/>
              </w:rPr>
              <w:t>من أمّة إصلاحها ورشادها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قال الأصمع</w:t>
      </w:r>
      <w:r>
        <w:rPr>
          <w:rtl/>
        </w:rPr>
        <w:t>ي</w:t>
      </w:r>
      <w:r w:rsidRPr="00A350C2">
        <w:rPr>
          <w:rtl/>
        </w:rPr>
        <w:t>: فقال ل</w:t>
      </w:r>
      <w:r>
        <w:rPr>
          <w:rtl/>
        </w:rPr>
        <w:t>ي</w:t>
      </w:r>
      <w:r w:rsidRPr="00A350C2">
        <w:rPr>
          <w:rtl/>
        </w:rPr>
        <w:t xml:space="preserve">: ما تراه قال إذ أنشده الشاعر هذا البيت؟ فقلت: قال: كذا أراد </w:t>
      </w:r>
      <w:r>
        <w:rPr>
          <w:rtl/>
        </w:rPr>
        <w:t>الله</w:t>
      </w:r>
      <w:r w:rsidRPr="00A350C2">
        <w:rPr>
          <w:rtl/>
        </w:rPr>
        <w:t>، فقال الرشيد: ما كان ف</w:t>
      </w:r>
      <w:r>
        <w:rPr>
          <w:rtl/>
        </w:rPr>
        <w:t>ي</w:t>
      </w:r>
      <w:r w:rsidRPr="00A350C2">
        <w:rPr>
          <w:rtl/>
        </w:rPr>
        <w:t xml:space="preserve"> جلالته ليقول هذا، أحسبه قال: ما شاء</w:t>
      </w:r>
      <w:r>
        <w:rPr>
          <w:rtl/>
        </w:rPr>
        <w:t xml:space="preserve"> </w:t>
      </w:r>
      <w:r w:rsidRPr="006474D5">
        <w:rPr>
          <w:rStyle w:val="libFootnotenumChar"/>
          <w:rtl/>
        </w:rPr>
        <w:t>(4)</w:t>
      </w:r>
      <w:r>
        <w:rPr>
          <w:rtl/>
        </w:rPr>
        <w:t xml:space="preserve"> الله</w:t>
      </w:r>
      <w:r w:rsidRPr="00A350C2">
        <w:rPr>
          <w:rtl/>
        </w:rPr>
        <w:t>! قلت:</w:t>
      </w:r>
    </w:p>
    <w:p w:rsidR="006474D5" w:rsidRDefault="006474D5" w:rsidP="006474D5">
      <w:pPr>
        <w:pStyle w:val="libNormal"/>
        <w:rPr>
          <w:rtl/>
        </w:rPr>
      </w:pPr>
      <w:r w:rsidRPr="00A350C2">
        <w:rPr>
          <w:rtl/>
        </w:rPr>
        <w:t>وكذا جاءت الرواية، فلما أتيت على آخرها قال ل</w:t>
      </w:r>
      <w:r>
        <w:rPr>
          <w:rtl/>
        </w:rPr>
        <w:t>ي</w:t>
      </w:r>
      <w:r w:rsidRPr="00A350C2">
        <w:rPr>
          <w:rtl/>
        </w:rPr>
        <w:t>: أترو</w:t>
      </w:r>
      <w:r>
        <w:rPr>
          <w:rtl/>
        </w:rPr>
        <w:t>ي</w:t>
      </w:r>
      <w:r w:rsidRPr="00A350C2">
        <w:rPr>
          <w:rtl/>
        </w:rPr>
        <w:t xml:space="preserve"> لذ</w:t>
      </w:r>
      <w:r>
        <w:rPr>
          <w:rtl/>
        </w:rPr>
        <w:t>ي</w:t>
      </w:r>
      <w:r w:rsidRPr="00A350C2">
        <w:rPr>
          <w:rtl/>
        </w:rPr>
        <w:t xml:space="preserve"> الرّمة شيئا؟ قلت: الأكثر، قال: فماذا أراد بقوله:</w:t>
      </w:r>
    </w:p>
    <w:tbl>
      <w:tblPr>
        <w:tblStyle w:val="TableGrid"/>
        <w:bidiVisual/>
        <w:tblW w:w="4562" w:type="pct"/>
        <w:tblInd w:w="384" w:type="dxa"/>
        <w:tblLook w:val="01E0"/>
      </w:tblPr>
      <w:tblGrid>
        <w:gridCol w:w="3752"/>
        <w:gridCol w:w="276"/>
        <w:gridCol w:w="3723"/>
      </w:tblGrid>
      <w:tr w:rsidR="008E12E2" w:rsidTr="00E25DF7">
        <w:trPr>
          <w:trHeight w:val="350"/>
        </w:trPr>
        <w:tc>
          <w:tcPr>
            <w:tcW w:w="3920" w:type="dxa"/>
            <w:shd w:val="clear" w:color="auto" w:fill="auto"/>
          </w:tcPr>
          <w:p w:rsidR="008E12E2" w:rsidRDefault="008E12E2" w:rsidP="00E25DF7">
            <w:pPr>
              <w:pStyle w:val="libPoem"/>
            </w:pPr>
            <w:r w:rsidRPr="00A350C2">
              <w:rPr>
                <w:rtl/>
              </w:rPr>
              <w:t>ممرّ أمرّت متنه أسديّة</w:t>
            </w:r>
            <w:r w:rsidRPr="00725071">
              <w:rPr>
                <w:rStyle w:val="libPoemTiniChar0"/>
                <w:rtl/>
              </w:rPr>
              <w:br/>
              <w:t> </w:t>
            </w:r>
          </w:p>
        </w:tc>
        <w:tc>
          <w:tcPr>
            <w:tcW w:w="279" w:type="dxa"/>
            <w:shd w:val="clear" w:color="auto" w:fill="auto"/>
          </w:tcPr>
          <w:p w:rsidR="008E12E2" w:rsidRDefault="008E12E2" w:rsidP="00E25DF7">
            <w:pPr>
              <w:pStyle w:val="libPoem"/>
              <w:rPr>
                <w:rtl/>
              </w:rPr>
            </w:pPr>
          </w:p>
        </w:tc>
        <w:tc>
          <w:tcPr>
            <w:tcW w:w="3881" w:type="dxa"/>
            <w:shd w:val="clear" w:color="auto" w:fill="auto"/>
          </w:tcPr>
          <w:p w:rsidR="008E12E2" w:rsidRDefault="008E12E2" w:rsidP="00E25DF7">
            <w:pPr>
              <w:pStyle w:val="libPoem"/>
            </w:pPr>
            <w:r w:rsidRPr="00A350C2">
              <w:rPr>
                <w:rtl/>
              </w:rPr>
              <w:t>ذراعية ح</w:t>
            </w:r>
            <w:r>
              <w:rPr>
                <w:rtl/>
              </w:rPr>
              <w:t>لاّ</w:t>
            </w:r>
            <w:r w:rsidRPr="00A350C2">
              <w:rPr>
                <w:rtl/>
              </w:rPr>
              <w:t>لة بالمصانع</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Normal"/>
        <w:rPr>
          <w:rtl/>
        </w:rPr>
      </w:pPr>
      <w:r w:rsidRPr="00A350C2">
        <w:rPr>
          <w:rtl/>
        </w:rPr>
        <w:t>قلت: وصف حمار وحش، أسمنه بقل روضة تواشجت أصوله، وتشابكت فروعه، عن مطر سحابة كانت بنوء الأسد ف</w:t>
      </w:r>
      <w:r>
        <w:rPr>
          <w:rtl/>
        </w:rPr>
        <w:t>ي</w:t>
      </w:r>
      <w:r w:rsidRPr="00A350C2">
        <w:rPr>
          <w:rtl/>
        </w:rPr>
        <w:t xml:space="preserve"> الذّراع من ذلك. فقال الرشيد: أرح، فقد وجدناك ممتعا، وعرفناك محسنا، ثم قال: أجد ملالة ونهض، فأخذ الخادم يصلح عقب النعل ف</w:t>
      </w:r>
      <w:r>
        <w:rPr>
          <w:rtl/>
        </w:rPr>
        <w:t>ي</w:t>
      </w:r>
      <w:r w:rsidRPr="00A350C2">
        <w:rPr>
          <w:rtl/>
        </w:rPr>
        <w:t xml:space="preserve"> رجله وكانت عربيّة، فقال الرشيد: عقرتن</w:t>
      </w:r>
      <w:r>
        <w:rPr>
          <w:rtl/>
        </w:rPr>
        <w:t>ي</w:t>
      </w:r>
      <w:r w:rsidRPr="00A350C2">
        <w:rPr>
          <w:rtl/>
        </w:rPr>
        <w:t xml:space="preserve"> ياغلام، فقال الفضل: قاتل </w:t>
      </w:r>
      <w:r>
        <w:rPr>
          <w:rtl/>
        </w:rPr>
        <w:t>الله</w:t>
      </w:r>
      <w:r w:rsidRPr="00A350C2">
        <w:rPr>
          <w:rtl/>
        </w:rPr>
        <w:t xml:space="preserve"> الأعاجم، أما إنها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ف:</w:t>
      </w:r>
      <w:r>
        <w:rPr>
          <w:rtl/>
        </w:rPr>
        <w:t xml:space="preserve"> (</w:t>
      </w:r>
      <w:r w:rsidRPr="00A350C2">
        <w:rPr>
          <w:rtl/>
        </w:rPr>
        <w:t>يصف ظبية تسوق ولدا، ف</w:t>
      </w:r>
      <w:r>
        <w:rPr>
          <w:rtl/>
        </w:rPr>
        <w:t>ي</w:t>
      </w:r>
      <w:r w:rsidRPr="00A350C2">
        <w:rPr>
          <w:rtl/>
        </w:rPr>
        <w:t xml:space="preserve"> صوته غنة، ثم شبه رأس قرنه بقلم أصاب طرفه المداد.</w:t>
      </w:r>
    </w:p>
    <w:p w:rsidR="006474D5" w:rsidRDefault="006474D5" w:rsidP="006474D5">
      <w:pPr>
        <w:pStyle w:val="libFootnote0"/>
        <w:rPr>
          <w:rtl/>
        </w:rPr>
      </w:pPr>
      <w:r w:rsidRPr="00A350C2">
        <w:rPr>
          <w:rtl/>
        </w:rPr>
        <w:t>وأراد بالروق رأس القرن، وروق كل شيء: أوله</w:t>
      </w:r>
      <w:r>
        <w:rPr>
          <w:rtl/>
        </w:rPr>
        <w:t>)</w:t>
      </w:r>
      <w:r w:rsidR="005104ED">
        <w:rPr>
          <w:rtl/>
        </w:rPr>
        <w:t>.</w:t>
      </w:r>
    </w:p>
    <w:p w:rsidR="006474D5" w:rsidRDefault="006474D5" w:rsidP="006474D5">
      <w:pPr>
        <w:pStyle w:val="libFootnote0"/>
        <w:rPr>
          <w:rtl/>
        </w:rPr>
      </w:pPr>
      <w:r w:rsidRPr="00A350C2">
        <w:rPr>
          <w:rtl/>
        </w:rPr>
        <w:t>(2</w:t>
      </w:r>
      <w:r>
        <w:rPr>
          <w:rtl/>
        </w:rPr>
        <w:t xml:space="preserve"> - </w:t>
      </w:r>
      <w:r w:rsidRPr="00A350C2">
        <w:rPr>
          <w:rtl/>
        </w:rPr>
        <w:t>2) حاشية الأصل (من نسخة):</w:t>
      </w:r>
      <w:r>
        <w:rPr>
          <w:rtl/>
        </w:rPr>
        <w:t xml:space="preserve"> (</w:t>
      </w:r>
      <w:r w:rsidRPr="00A350C2">
        <w:rPr>
          <w:rtl/>
        </w:rPr>
        <w:t>كأن سمعك مخبوء ف</w:t>
      </w:r>
      <w:r>
        <w:rPr>
          <w:rtl/>
        </w:rPr>
        <w:t>ي</w:t>
      </w:r>
      <w:r w:rsidRPr="00A350C2">
        <w:rPr>
          <w:rtl/>
        </w:rPr>
        <w:t xml:space="preserve"> قلبه</w:t>
      </w:r>
      <w:r>
        <w:rPr>
          <w:rtl/>
        </w:rPr>
        <w:t>)</w:t>
      </w:r>
      <w:r w:rsidR="005104ED">
        <w:rPr>
          <w:rtl/>
        </w:rPr>
        <w:t>.</w:t>
      </w:r>
    </w:p>
    <w:p w:rsidR="006474D5" w:rsidRDefault="006474D5" w:rsidP="006474D5">
      <w:pPr>
        <w:pStyle w:val="libFootnote0"/>
        <w:rPr>
          <w:rtl/>
        </w:rPr>
      </w:pPr>
      <w:r w:rsidRPr="00A350C2">
        <w:rPr>
          <w:rtl/>
        </w:rPr>
        <w:t>(3) حاشية الأصل:</w:t>
      </w:r>
      <w:r>
        <w:rPr>
          <w:rtl/>
        </w:rPr>
        <w:t xml:space="preserve"> (</w:t>
      </w:r>
      <w:r w:rsidRPr="00A350C2">
        <w:rPr>
          <w:rtl/>
        </w:rPr>
        <w:t>عد</w:t>
      </w:r>
      <w:r>
        <w:rPr>
          <w:rtl/>
        </w:rPr>
        <w:t>ي</w:t>
      </w:r>
      <w:r w:rsidRPr="00A350C2">
        <w:rPr>
          <w:rtl/>
        </w:rPr>
        <w:t xml:space="preserve"> قال:</w:t>
      </w:r>
      <w:r>
        <w:rPr>
          <w:rtl/>
        </w:rPr>
        <w:t xml:space="preserve"> (</w:t>
      </w:r>
      <w:r w:rsidRPr="00A350C2">
        <w:rPr>
          <w:rtl/>
        </w:rPr>
        <w:t>وفسادها</w:t>
      </w:r>
      <w:r>
        <w:rPr>
          <w:rtl/>
        </w:rPr>
        <w:t xml:space="preserve">)، </w:t>
      </w:r>
      <w:r w:rsidRPr="00A350C2">
        <w:rPr>
          <w:rtl/>
        </w:rPr>
        <w:t>والأصمع</w:t>
      </w:r>
      <w:r>
        <w:rPr>
          <w:rtl/>
        </w:rPr>
        <w:t>ي</w:t>
      </w:r>
      <w:r w:rsidRPr="00A350C2">
        <w:rPr>
          <w:rtl/>
        </w:rPr>
        <w:t xml:space="preserve"> أنشد:</w:t>
      </w:r>
      <w:r>
        <w:rPr>
          <w:rtl/>
        </w:rPr>
        <w:t xml:space="preserve"> (</w:t>
      </w:r>
      <w:r w:rsidRPr="00A350C2">
        <w:rPr>
          <w:rtl/>
        </w:rPr>
        <w:t>رشادها</w:t>
      </w:r>
      <w:r>
        <w:rPr>
          <w:rtl/>
        </w:rPr>
        <w:t>)</w:t>
      </w:r>
      <w:r w:rsidR="005104ED">
        <w:rPr>
          <w:rtl/>
        </w:rPr>
        <w:t>.</w:t>
      </w:r>
    </w:p>
    <w:p w:rsidR="006474D5" w:rsidRDefault="006474D5" w:rsidP="006474D5">
      <w:pPr>
        <w:pStyle w:val="libFootnote0"/>
        <w:rPr>
          <w:rtl/>
        </w:rPr>
      </w:pPr>
      <w:r w:rsidRPr="00A350C2">
        <w:rPr>
          <w:rtl/>
        </w:rPr>
        <w:t>(4) حاشية الأصل: قوله</w:t>
      </w:r>
      <w:r>
        <w:rPr>
          <w:rtl/>
        </w:rPr>
        <w:t xml:space="preserve"> (</w:t>
      </w:r>
      <w:r w:rsidRPr="00A350C2">
        <w:rPr>
          <w:rtl/>
        </w:rPr>
        <w:t xml:space="preserve">ما شاء </w:t>
      </w:r>
      <w:r>
        <w:rPr>
          <w:rtl/>
        </w:rPr>
        <w:t xml:space="preserve">الله) </w:t>
      </w:r>
      <w:r w:rsidRPr="00A350C2">
        <w:rPr>
          <w:rtl/>
        </w:rPr>
        <w:t>على الطريقة المعهودة أ</w:t>
      </w:r>
      <w:r>
        <w:rPr>
          <w:rtl/>
        </w:rPr>
        <w:t>ي</w:t>
      </w:r>
      <w:r w:rsidRPr="00A350C2">
        <w:rPr>
          <w:rtl/>
        </w:rPr>
        <w:t xml:space="preserve"> ما شاء </w:t>
      </w:r>
      <w:r>
        <w:rPr>
          <w:rtl/>
        </w:rPr>
        <w:t>الله</w:t>
      </w:r>
      <w:r w:rsidRPr="00A350C2">
        <w:rPr>
          <w:rtl/>
        </w:rPr>
        <w:t xml:space="preserve"> كان، كأنه يشير إلى أن دولته ف</w:t>
      </w:r>
      <w:r>
        <w:rPr>
          <w:rtl/>
        </w:rPr>
        <w:t>ي</w:t>
      </w:r>
      <w:r w:rsidRPr="00A350C2">
        <w:rPr>
          <w:rtl/>
        </w:rPr>
        <w:t xml:space="preserve"> مشيئة </w:t>
      </w:r>
      <w:r>
        <w:rPr>
          <w:rtl/>
        </w:rPr>
        <w:t>الله</w:t>
      </w:r>
      <w:r w:rsidRPr="00A350C2">
        <w:rPr>
          <w:rtl/>
        </w:rPr>
        <w:t xml:space="preserve"> تعالى</w:t>
      </w:r>
      <w:r>
        <w:rPr>
          <w:rtl/>
        </w:rPr>
        <w:t>)</w:t>
      </w:r>
      <w:r w:rsidR="005104ED">
        <w:rPr>
          <w:rtl/>
        </w:rPr>
        <w:t>.</w:t>
      </w:r>
    </w:p>
    <w:p w:rsidR="006474D5" w:rsidRDefault="006474D5" w:rsidP="006474D5">
      <w:pPr>
        <w:pStyle w:val="libFootnote0"/>
        <w:rPr>
          <w:rtl/>
        </w:rPr>
      </w:pPr>
      <w:r w:rsidRPr="00A350C2">
        <w:rPr>
          <w:rtl/>
        </w:rPr>
        <w:t>(5) ديوانه: 361، وروايته:</w:t>
      </w:r>
    </w:p>
    <w:p w:rsidR="006474D5" w:rsidRPr="00A350C2" w:rsidRDefault="006474D5" w:rsidP="006474D5">
      <w:pPr>
        <w:pStyle w:val="libFootnote0"/>
        <w:rPr>
          <w:rtl/>
        </w:rPr>
      </w:pPr>
      <w:r w:rsidRPr="00A350C2">
        <w:rPr>
          <w:rtl/>
        </w:rPr>
        <w:t>* يمانية حلّت جنوب المضاجع*</w:t>
      </w:r>
    </w:p>
    <w:p w:rsidR="006474D5" w:rsidRDefault="006474D5" w:rsidP="006474D5">
      <w:pPr>
        <w:pStyle w:val="libFootnote0"/>
      </w:pPr>
      <w:r>
        <w:rPr>
          <w:rFonts w:hint="cs"/>
          <w:rtl/>
        </w:rPr>
        <w:br w:type="page"/>
      </w:r>
    </w:p>
    <w:p w:rsidR="006474D5" w:rsidRDefault="006474D5" w:rsidP="00BD1037">
      <w:pPr>
        <w:pStyle w:val="libNormal0"/>
        <w:rPr>
          <w:rtl/>
        </w:rPr>
      </w:pPr>
      <w:r w:rsidRPr="00A350C2">
        <w:rPr>
          <w:rtl/>
        </w:rPr>
        <w:lastRenderedPageBreak/>
        <w:t>لو كانت سندية لما احتجت إلى هذه الكلفة</w:t>
      </w:r>
      <w:r>
        <w:rPr>
          <w:rtl/>
        </w:rPr>
        <w:t xml:space="preserve"> </w:t>
      </w:r>
      <w:r w:rsidRPr="006474D5">
        <w:rPr>
          <w:rStyle w:val="libFootnotenumChar"/>
          <w:rtl/>
        </w:rPr>
        <w:t>(1)</w:t>
      </w:r>
      <w:r>
        <w:rPr>
          <w:rtl/>
        </w:rPr>
        <w:t xml:space="preserve">، </w:t>
      </w:r>
      <w:r w:rsidRPr="00A350C2">
        <w:rPr>
          <w:rtl/>
        </w:rPr>
        <w:t>فقال الرشيد: هذه نعل</w:t>
      </w:r>
      <w:r>
        <w:rPr>
          <w:rtl/>
        </w:rPr>
        <w:t>ي</w:t>
      </w:r>
      <w:r w:rsidRPr="00A350C2">
        <w:rPr>
          <w:rtl/>
        </w:rPr>
        <w:t xml:space="preserve"> ونعل آبائ</w:t>
      </w:r>
      <w:r>
        <w:rPr>
          <w:rtl/>
        </w:rPr>
        <w:t>ي</w:t>
      </w:r>
      <w:r w:rsidRPr="00A350C2">
        <w:rPr>
          <w:rtl/>
        </w:rPr>
        <w:t>، كم تعارض فلا تترك من جواب ممضّ! ثم قال: ياغلام؛ يؤمر صالح الخادم بتعجيل ثلاثين ألف درهم على هذا الرجل ف</w:t>
      </w:r>
      <w:r>
        <w:rPr>
          <w:rtl/>
        </w:rPr>
        <w:t>ي</w:t>
      </w:r>
      <w:r w:rsidRPr="00A350C2">
        <w:rPr>
          <w:rtl/>
        </w:rPr>
        <w:t xml:space="preserve"> ليلته ولا يحجب ف</w:t>
      </w:r>
      <w:r>
        <w:rPr>
          <w:rtl/>
        </w:rPr>
        <w:t>ي</w:t>
      </w:r>
      <w:r w:rsidRPr="00A350C2">
        <w:rPr>
          <w:rtl/>
        </w:rPr>
        <w:t xml:space="preserve"> المستأنف، فقال الفضل: لولا أنه مجلس أمير المؤمنين ولا يأمر فيه غيره لأمرت لك بمثل ما أمر لك به، وقد أمرت لك به، إ</w:t>
      </w:r>
      <w:r>
        <w:rPr>
          <w:rtl/>
        </w:rPr>
        <w:t>لاّ</w:t>
      </w:r>
      <w:r w:rsidRPr="00A350C2">
        <w:rPr>
          <w:rtl/>
        </w:rPr>
        <w:t xml:space="preserve"> ألف درهم، فتلقّ الخادم صباحا.</w:t>
      </w:r>
    </w:p>
    <w:p w:rsidR="006474D5" w:rsidRDefault="006474D5" w:rsidP="006474D5">
      <w:pPr>
        <w:pStyle w:val="libNormal"/>
        <w:rPr>
          <w:rtl/>
        </w:rPr>
      </w:pPr>
      <w:r w:rsidRPr="00A350C2">
        <w:rPr>
          <w:rtl/>
        </w:rPr>
        <w:t>قال الأصمع</w:t>
      </w:r>
      <w:r>
        <w:rPr>
          <w:rtl/>
        </w:rPr>
        <w:t>ي</w:t>
      </w:r>
      <w:r w:rsidRPr="00A350C2">
        <w:rPr>
          <w:rtl/>
        </w:rPr>
        <w:t>: فما صليت من غد إ</w:t>
      </w:r>
      <w:r>
        <w:rPr>
          <w:rtl/>
        </w:rPr>
        <w:t>لاّ</w:t>
      </w:r>
      <w:r w:rsidRPr="00A350C2">
        <w:rPr>
          <w:rtl/>
        </w:rPr>
        <w:t xml:space="preserve"> وف</w:t>
      </w:r>
      <w:r>
        <w:rPr>
          <w:rtl/>
        </w:rPr>
        <w:t>ي</w:t>
      </w:r>
      <w:r w:rsidRPr="00A350C2">
        <w:rPr>
          <w:rtl/>
        </w:rPr>
        <w:t xml:space="preserve"> منزل</w:t>
      </w:r>
      <w:r>
        <w:rPr>
          <w:rtl/>
        </w:rPr>
        <w:t>ي</w:t>
      </w:r>
      <w:r w:rsidRPr="00A350C2">
        <w:rPr>
          <w:rtl/>
        </w:rPr>
        <w:t xml:space="preserve"> تسعة وخمسون ألف درهم.</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ف</w:t>
      </w:r>
      <w:r>
        <w:rPr>
          <w:rtl/>
        </w:rPr>
        <w:t>ي</w:t>
      </w:r>
      <w:r w:rsidRPr="00A350C2">
        <w:rPr>
          <w:rtl/>
        </w:rPr>
        <w:t xml:space="preserve"> خزانة الأدب:</w:t>
      </w:r>
      <w:r>
        <w:rPr>
          <w:rtl/>
        </w:rPr>
        <w:t xml:space="preserve"> (</w:t>
      </w:r>
      <w:r w:rsidRPr="00A350C2">
        <w:rPr>
          <w:rtl/>
        </w:rPr>
        <w:t>الكلمة</w:t>
      </w:r>
      <w:r>
        <w:rPr>
          <w:rtl/>
        </w:rPr>
        <w:t>)</w:t>
      </w:r>
      <w:r w:rsidR="005104ED">
        <w:rPr>
          <w:rtl/>
        </w:rPr>
        <w:t>.</w:t>
      </w:r>
    </w:p>
    <w:p w:rsidR="006474D5" w:rsidRDefault="006474D5" w:rsidP="006474D5">
      <w:pPr>
        <w:pStyle w:val="libFootnote0"/>
      </w:pPr>
      <w:r>
        <w:rPr>
          <w:rFonts w:hint="cs"/>
          <w:rtl/>
        </w:rPr>
        <w:br w:type="page"/>
      </w:r>
    </w:p>
    <w:p w:rsidR="006474D5" w:rsidRDefault="006474D5" w:rsidP="00A440F3">
      <w:pPr>
        <w:pStyle w:val="Heading2Center"/>
        <w:rPr>
          <w:rtl/>
        </w:rPr>
      </w:pPr>
      <w:bookmarkStart w:id="3" w:name="_Toc398964363"/>
      <w:r w:rsidRPr="00942948">
        <w:rPr>
          <w:rtl/>
        </w:rPr>
        <w:lastRenderedPageBreak/>
        <w:t>مجلس آخر</w:t>
      </w:r>
      <w:bookmarkEnd w:id="3"/>
      <w:r w:rsidRPr="00942948">
        <w:rPr>
          <w:rtl/>
        </w:rPr>
        <w:t xml:space="preserve"> </w:t>
      </w:r>
    </w:p>
    <w:p w:rsidR="009A7263" w:rsidRDefault="009A7263" w:rsidP="00A440F3">
      <w:pPr>
        <w:pStyle w:val="Heading2Center"/>
        <w:rPr>
          <w:rtl/>
        </w:rPr>
      </w:pPr>
      <w:bookmarkStart w:id="4" w:name="_Toc398964364"/>
      <w:r>
        <w:rPr>
          <w:rFonts w:hint="cs"/>
          <w:rtl/>
        </w:rPr>
        <w:t>[</w:t>
      </w:r>
      <w:r w:rsidR="006474D5">
        <w:rPr>
          <w:rtl/>
        </w:rPr>
        <w:t>50</w:t>
      </w:r>
      <w:r>
        <w:rPr>
          <w:rFonts w:hint="cs"/>
          <w:rtl/>
        </w:rPr>
        <w:t>]</w:t>
      </w:r>
      <w:bookmarkEnd w:id="4"/>
    </w:p>
    <w:p w:rsidR="006474D5" w:rsidRDefault="006474D5" w:rsidP="00A440F3">
      <w:pPr>
        <w:pStyle w:val="libCenterBold1"/>
        <w:rPr>
          <w:rtl/>
        </w:rPr>
      </w:pPr>
      <w:r w:rsidRPr="00942948">
        <w:rPr>
          <w:rtl/>
        </w:rPr>
        <w:t xml:space="preserve">تأويل آية </w:t>
      </w:r>
      <w:r w:rsidR="009A7263">
        <w:rPr>
          <w:rFonts w:hint="cs"/>
          <w:rtl/>
        </w:rPr>
        <w:t xml:space="preserve">: </w:t>
      </w:r>
      <w:r w:rsidR="009A7263" w:rsidRPr="005516DF">
        <w:rPr>
          <w:rStyle w:val="libAlaemChar"/>
          <w:rFonts w:hint="cs"/>
          <w:rtl/>
        </w:rPr>
        <w:t>(</w:t>
      </w:r>
      <w:r w:rsidRPr="009A7263">
        <w:rPr>
          <w:rStyle w:val="libAieChar"/>
          <w:rtl/>
        </w:rPr>
        <w:t xml:space="preserve">الله وَلِيُّ الَّذِينَ آمَنُوا يُخْرِجُهُمْ </w:t>
      </w:r>
      <w:r w:rsidR="009A7263" w:rsidRPr="009A7263">
        <w:rPr>
          <w:rStyle w:val="libAieChar"/>
          <w:rtl/>
        </w:rPr>
        <w:t>مِنَ الظُّلُماتِ إِلَى النُّورِ</w:t>
      </w:r>
      <w:r w:rsidR="009A7263"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9A7263" w:rsidRPr="005516DF">
        <w:rPr>
          <w:rStyle w:val="libAlaemChar"/>
          <w:rFonts w:hint="cs"/>
          <w:rtl/>
        </w:rPr>
        <w:t>(</w:t>
      </w:r>
      <w:r w:rsidRPr="009A7263">
        <w:rPr>
          <w:rStyle w:val="libAieChar"/>
          <w:rtl/>
        </w:rPr>
        <w:t>الله وَلِيُّ الَّذِينَ آمَنُوا يُخْرِجُهُمْ مِنَ الظُّلُماتِ إِلَى النُّورِ</w:t>
      </w:r>
      <w:r w:rsidR="009A7263" w:rsidRPr="005516DF">
        <w:rPr>
          <w:rStyle w:val="libAlaemChar"/>
          <w:rFonts w:hint="cs"/>
          <w:rtl/>
        </w:rPr>
        <w:t>)</w:t>
      </w:r>
      <w:r w:rsidRPr="00A350C2">
        <w:rPr>
          <w:rtl/>
        </w:rPr>
        <w:t xml:space="preserve"> [البقرة: 257].</w:t>
      </w:r>
    </w:p>
    <w:p w:rsidR="006474D5" w:rsidRDefault="006474D5" w:rsidP="006474D5">
      <w:pPr>
        <w:pStyle w:val="libNormal"/>
        <w:rPr>
          <w:rtl/>
        </w:rPr>
      </w:pPr>
      <w:r w:rsidRPr="00A350C2">
        <w:rPr>
          <w:rtl/>
        </w:rPr>
        <w:t>فقال: أليس ظاهر هذه الآية يقتضي أنه هو الفاعل للإيمان فيهم؟ لأن النور هاهنا كناية عن الإيمان والطاعات، والظلمة كناية عن الكفر والمعاص</w:t>
      </w:r>
      <w:r>
        <w:rPr>
          <w:rtl/>
        </w:rPr>
        <w:t>ي</w:t>
      </w:r>
      <w:r w:rsidRPr="00A350C2">
        <w:rPr>
          <w:rtl/>
        </w:rPr>
        <w:t>، ولا معنى لذلك غير ما ذكرناه.</w:t>
      </w:r>
    </w:p>
    <w:p w:rsidR="006474D5" w:rsidRDefault="006474D5" w:rsidP="006474D5">
      <w:pPr>
        <w:pStyle w:val="libNormal"/>
        <w:rPr>
          <w:rtl/>
        </w:rPr>
      </w:pPr>
      <w:r w:rsidRPr="00A350C2">
        <w:rPr>
          <w:rtl/>
        </w:rPr>
        <w:t>وإذا كان مضيفا للإخراج إليه فهو الفاعل لما كانوا به خارجين، وهذا خلاف مذهبكم.</w:t>
      </w:r>
    </w:p>
    <w:p w:rsidR="006474D5" w:rsidRDefault="006474D5" w:rsidP="006474D5">
      <w:pPr>
        <w:pStyle w:val="libNormal"/>
        <w:rPr>
          <w:rtl/>
        </w:rPr>
      </w:pPr>
      <w:r w:rsidRPr="00A350C2">
        <w:rPr>
          <w:rtl/>
        </w:rPr>
        <w:t>الجواب، قلنا: أما النور والظلمة المذكوران ف</w:t>
      </w:r>
      <w:r>
        <w:rPr>
          <w:rtl/>
        </w:rPr>
        <w:t>ي</w:t>
      </w:r>
      <w:r w:rsidRPr="00A350C2">
        <w:rPr>
          <w:rtl/>
        </w:rPr>
        <w:t xml:space="preserve"> الآية فجائز أن يكون المراد بهما الإيمان والكفر، وجائز أيضا أن يراد بهما الجنة والنار، والثواب والعقاب فقد تصحّ الكناية عن الثواب والنعيم ف</w:t>
      </w:r>
      <w:r>
        <w:rPr>
          <w:rtl/>
        </w:rPr>
        <w:t>ي</w:t>
      </w:r>
      <w:r w:rsidRPr="00A350C2">
        <w:rPr>
          <w:rtl/>
        </w:rPr>
        <w:t xml:space="preserve"> الجنة بأنه نور، وعن العقاب ف</w:t>
      </w:r>
      <w:r>
        <w:rPr>
          <w:rtl/>
        </w:rPr>
        <w:t>ي</w:t>
      </w:r>
      <w:r w:rsidRPr="00A350C2">
        <w:rPr>
          <w:rtl/>
        </w:rPr>
        <w:t xml:space="preserve"> النار بأنه ظلمة، وإذا كان المراد بهما الجنة والنار ساغ إضافة إخراجهم من الظلمات إلى النور إليه تعالى؛ لأنه لا شبهة ف</w:t>
      </w:r>
      <w:r>
        <w:rPr>
          <w:rtl/>
        </w:rPr>
        <w:t>ي</w:t>
      </w:r>
      <w:r w:rsidRPr="00A350C2">
        <w:rPr>
          <w:rtl/>
        </w:rPr>
        <w:t xml:space="preserve"> أنه جل وعز هو المدخل للمؤمن الجنة، والعادل به عن طريق النار. والظاهر بما ذكرناه أشبه؛ لأنه يقتضي أنّ المؤمن الّذي ثبت كونه مؤمنا</w:t>
      </w:r>
      <w:r>
        <w:rPr>
          <w:rtl/>
        </w:rPr>
        <w:t xml:space="preserve"> </w:t>
      </w:r>
      <w:r w:rsidRPr="00A350C2">
        <w:rPr>
          <w:rtl/>
        </w:rPr>
        <w:t>يخرج من الظلمة إلى النور؛ فلو حمل على الإيمان والكفر لتناقض المعنى، ولصار تقدير الكلام:</w:t>
      </w:r>
    </w:p>
    <w:p w:rsidR="006474D5" w:rsidRDefault="006474D5" w:rsidP="006474D5">
      <w:pPr>
        <w:pStyle w:val="libNormal"/>
        <w:rPr>
          <w:rtl/>
        </w:rPr>
      </w:pPr>
      <w:r w:rsidRPr="00A350C2">
        <w:rPr>
          <w:rtl/>
        </w:rPr>
        <w:t>أنه يخرج المؤمن الّذي قد تقدّم كونه مؤمنا من الكفر إلى الإيمان؛ وذلك لا يصحّ.</w:t>
      </w:r>
    </w:p>
    <w:p w:rsidR="006474D5" w:rsidRDefault="006474D5" w:rsidP="006474D5">
      <w:pPr>
        <w:pStyle w:val="libNormal"/>
        <w:rPr>
          <w:rtl/>
        </w:rPr>
      </w:pPr>
      <w:r w:rsidRPr="00A350C2">
        <w:rPr>
          <w:rtl/>
        </w:rPr>
        <w:t>وإذا كان الكلام يقتضي الاستقبال ف</w:t>
      </w:r>
      <w:r>
        <w:rPr>
          <w:rtl/>
        </w:rPr>
        <w:t>ي</w:t>
      </w:r>
      <w:r w:rsidRPr="00A350C2">
        <w:rPr>
          <w:rtl/>
        </w:rPr>
        <w:t xml:space="preserve"> إخراج من قد ثبت كونه مؤمنا كان حمله على دخول الجنة والعدول به عن طريق النار أشبه بالظاهر.</w:t>
      </w:r>
    </w:p>
    <w:p w:rsidR="006474D5" w:rsidRPr="00A350C2" w:rsidRDefault="006474D5" w:rsidP="006474D5">
      <w:pPr>
        <w:pStyle w:val="libNormal"/>
        <w:rPr>
          <w:rtl/>
        </w:rPr>
      </w:pPr>
      <w:r w:rsidRPr="00A350C2">
        <w:rPr>
          <w:rtl/>
        </w:rPr>
        <w:t>على أنا لو حملنا الكلام على الإيمان والكفر لصحّ، ولم يكن مقتضيا لما توهموه، ويكون وجه إضافة الإخراج إليه، وإن لم يكن الإيمان من فعله من حيث دلّ وبيّن وأرشد ولطّف وسهّل؛ وقد علمنا أنه لولا هذه الأمور لم يخرج المكلّف من الكفر إلى الإيمان، فيصح</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إضافة الإخراج إليه تعالى لكون ما عددناه من جهته. وعلى هذا يصحّ من أحدنا إذا أشار على غيره بدخول بلد من البلدان ورغّبه ف</w:t>
      </w:r>
      <w:r>
        <w:rPr>
          <w:rtl/>
        </w:rPr>
        <w:t>ي</w:t>
      </w:r>
      <w:r w:rsidRPr="00A350C2">
        <w:rPr>
          <w:rtl/>
        </w:rPr>
        <w:t xml:space="preserve"> ذلك، وعرّفه ما فيه من الصلاح، أو بمجانبة فعل من الأفعال أن يقول: أنا أدخلت فلانا البلد الفلان</w:t>
      </w:r>
      <w:r>
        <w:rPr>
          <w:rtl/>
        </w:rPr>
        <w:t>ي</w:t>
      </w:r>
      <w:r w:rsidRPr="00A350C2">
        <w:rPr>
          <w:rtl/>
        </w:rPr>
        <w:t>؛ وأنا أخرجته من كذا وكذا وأنتشته منه؛ ويكون وجه الإضافة ما ذكرناه من الترغيب، وتقوية الدواع</w:t>
      </w:r>
      <w:r>
        <w:rPr>
          <w:rtl/>
        </w:rPr>
        <w:t>ي</w:t>
      </w:r>
      <w:r w:rsidRPr="00A350C2">
        <w:rPr>
          <w:rtl/>
        </w:rPr>
        <w:t>.</w:t>
      </w:r>
    </w:p>
    <w:p w:rsidR="006474D5" w:rsidRDefault="006474D5" w:rsidP="006474D5">
      <w:pPr>
        <w:pStyle w:val="libNormal"/>
        <w:rPr>
          <w:rtl/>
        </w:rPr>
      </w:pPr>
      <w:r w:rsidRPr="00A350C2">
        <w:rPr>
          <w:rtl/>
        </w:rPr>
        <w:t>ألا ترى أنه تعالى قد أضاف إخراجهم من النور إلى الظلمات، إلى الطواغيت، وإن لم يدلّ ذلك على أن الطاغوت هو الفاعل للكفر ف</w:t>
      </w:r>
      <w:r>
        <w:rPr>
          <w:rtl/>
        </w:rPr>
        <w:t>ي</w:t>
      </w:r>
      <w:r w:rsidRPr="00A350C2">
        <w:rPr>
          <w:rtl/>
        </w:rPr>
        <w:t xml:space="preserve"> الكفار؛ بل وجه الإضافة ما تقدم؛ لأن الشياطين يغوون ويدعون إلى الكفر، ويزيّنون فعله، فتصح إضافته إليهم من هذا الوجه، والطاغوت هو الشيطان وحزبه، وكلّ عدو للّه تعالى صدّ عن طاعته، وأغرى</w:t>
      </w:r>
      <w:r>
        <w:rPr>
          <w:rtl/>
        </w:rPr>
        <w:t xml:space="preserve"> </w:t>
      </w:r>
      <w:r w:rsidRPr="006474D5">
        <w:rPr>
          <w:rStyle w:val="libFootnotenumChar"/>
          <w:rtl/>
        </w:rPr>
        <w:t>(1)</w:t>
      </w:r>
      <w:r>
        <w:rPr>
          <w:rtl/>
        </w:rPr>
        <w:t xml:space="preserve"> </w:t>
      </w:r>
      <w:r w:rsidRPr="00A350C2">
        <w:rPr>
          <w:rtl/>
        </w:rPr>
        <w:t xml:space="preserve">بمعصيته يصحّ إجراء هذه التّسمية عليه؛ فكيف اقتضت الإضافة الأولى أن الإيمان من فعل </w:t>
      </w:r>
      <w:r>
        <w:rPr>
          <w:rtl/>
        </w:rPr>
        <w:t>الله</w:t>
      </w:r>
      <w:r w:rsidRPr="00A350C2">
        <w:rPr>
          <w:rtl/>
        </w:rPr>
        <w:t xml:space="preserve"> تعالى ف</w:t>
      </w:r>
      <w:r>
        <w:rPr>
          <w:rtl/>
        </w:rPr>
        <w:t>ي</w:t>
      </w:r>
      <w:r w:rsidRPr="00A350C2">
        <w:rPr>
          <w:rtl/>
        </w:rPr>
        <w:t xml:space="preserve"> المؤمن، ولم تقتض الإضافة الثانية أنّ الكفر من فعل الشياطين ف</w:t>
      </w:r>
      <w:r>
        <w:rPr>
          <w:rtl/>
        </w:rPr>
        <w:t>ي</w:t>
      </w:r>
      <w:r w:rsidRPr="00A350C2">
        <w:rPr>
          <w:rtl/>
        </w:rPr>
        <w:t xml:space="preserve"> الكفار؛ لولا بله المخالفين وغفلتهم!</w:t>
      </w:r>
    </w:p>
    <w:p w:rsidR="006474D5" w:rsidRDefault="006474D5" w:rsidP="006474D5">
      <w:pPr>
        <w:pStyle w:val="libNormal"/>
        <w:rPr>
          <w:rtl/>
        </w:rPr>
      </w:pPr>
      <w:r w:rsidRPr="00A350C2">
        <w:rPr>
          <w:rtl/>
        </w:rPr>
        <w:t xml:space="preserve">وبعد، فلو كان الأمر على ما ظنوه لما صار </w:t>
      </w:r>
      <w:r>
        <w:rPr>
          <w:rtl/>
        </w:rPr>
        <w:t>الله</w:t>
      </w:r>
      <w:r w:rsidRPr="00A350C2">
        <w:rPr>
          <w:rtl/>
        </w:rPr>
        <w:t xml:space="preserve"> تعالى وليّا للمؤمنين، وناصرا لهم على ما اقتضته الآية، والإيمان من فعله تعالى لا من فعلهم؛ ولم كان خاذلا للكفار ومضيفا لولايتهم إلى الطاغوت والكفر من فعله تعالى فيهم؟ ولم فصل بين الكافر والمؤمن ف</w:t>
      </w:r>
      <w:r>
        <w:rPr>
          <w:rtl/>
        </w:rPr>
        <w:t>ي</w:t>
      </w:r>
      <w:r w:rsidRPr="00A350C2">
        <w:rPr>
          <w:rtl/>
        </w:rPr>
        <w:t xml:space="preserve"> باب الولاية، وهو المتول</w:t>
      </w:r>
      <w:r>
        <w:rPr>
          <w:rtl/>
        </w:rPr>
        <w:t>ي</w:t>
      </w:r>
      <w:r w:rsidRPr="00A350C2">
        <w:rPr>
          <w:rtl/>
        </w:rPr>
        <w:t xml:space="preserve"> لفعل الأمرين فيهما؟ ومثل هذا لا يذهب على أحد، ولا يعرض عنه إ</w:t>
      </w:r>
      <w:r>
        <w:rPr>
          <w:rtl/>
        </w:rPr>
        <w:t>لاّ</w:t>
      </w:r>
      <w:r w:rsidRPr="00A350C2">
        <w:rPr>
          <w:rtl/>
        </w:rPr>
        <w:t xml:space="preserve"> معاند مغالط لنفسه.</w:t>
      </w:r>
    </w:p>
    <w:p w:rsidR="006474D5" w:rsidRDefault="006474D5" w:rsidP="006474D5">
      <w:pPr>
        <w:pStyle w:val="libNormal"/>
        <w:rPr>
          <w:rtl/>
        </w:rPr>
      </w:pPr>
      <w:r w:rsidRPr="00A350C2">
        <w:rPr>
          <w:rtl/>
        </w:rPr>
        <w:t>***</w:t>
      </w:r>
      <w:r>
        <w:rPr>
          <w:rtl/>
        </w:rPr>
        <w:t xml:space="preserve"> </w:t>
      </w:r>
      <w:r w:rsidRPr="00A350C2">
        <w:rPr>
          <w:rtl/>
        </w:rPr>
        <w:t xml:space="preserve">أخبرنا أبو عبيد </w:t>
      </w:r>
      <w:r>
        <w:rPr>
          <w:rtl/>
        </w:rPr>
        <w:t>الله</w:t>
      </w:r>
      <w:r w:rsidRPr="00A350C2">
        <w:rPr>
          <w:rtl/>
        </w:rPr>
        <w:t xml:space="preserve"> المرزبان</w:t>
      </w:r>
      <w:r>
        <w:rPr>
          <w:rtl/>
        </w:rPr>
        <w:t>ي</w:t>
      </w:r>
      <w:r w:rsidRPr="00A350C2">
        <w:rPr>
          <w:rtl/>
        </w:rPr>
        <w:t xml:space="preserve"> قال: قال أبو بكر محمد بن القاسم الأنبار</w:t>
      </w:r>
      <w:r>
        <w:rPr>
          <w:rtl/>
        </w:rPr>
        <w:t>ي</w:t>
      </w:r>
      <w:r w:rsidRPr="00A350C2">
        <w:rPr>
          <w:rtl/>
        </w:rPr>
        <w:t xml:space="preserve"> حدثنا أحمد بن حيان قال حدثنا أبو عبد </w:t>
      </w:r>
      <w:r>
        <w:rPr>
          <w:rtl/>
        </w:rPr>
        <w:t>الله</w:t>
      </w:r>
      <w:r w:rsidRPr="00A350C2">
        <w:rPr>
          <w:rtl/>
        </w:rPr>
        <w:t xml:space="preserve"> بن النطاح قال أخبرنا أبو عبيدة قال، قال عبد الملك بن مسلم:</w:t>
      </w:r>
    </w:p>
    <w:p w:rsidR="006474D5" w:rsidRDefault="006474D5" w:rsidP="006474D5">
      <w:pPr>
        <w:pStyle w:val="libNormal"/>
        <w:rPr>
          <w:rtl/>
        </w:rPr>
      </w:pPr>
      <w:r w:rsidRPr="00A350C2">
        <w:rPr>
          <w:rtl/>
        </w:rPr>
        <w:t>كتب</w:t>
      </w:r>
      <w:r>
        <w:rPr>
          <w:rtl/>
        </w:rPr>
        <w:t xml:space="preserve"> </w:t>
      </w:r>
      <w:r w:rsidRPr="006474D5">
        <w:rPr>
          <w:rStyle w:val="libFootnotenumChar"/>
          <w:rtl/>
        </w:rPr>
        <w:t>(2)</w:t>
      </w:r>
      <w:r>
        <w:rPr>
          <w:rtl/>
        </w:rPr>
        <w:t xml:space="preserve"> </w:t>
      </w:r>
      <w:r w:rsidRPr="00A350C2">
        <w:rPr>
          <w:rtl/>
        </w:rPr>
        <w:t>عبد الملك بن مروان إلى الحجاج: إنه ليس شيء من لذة الدنيا إلا وقد أصبت منه،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w:t>
      </w:r>
      <w:r>
        <w:rPr>
          <w:rtl/>
        </w:rPr>
        <w:t xml:space="preserve"> (</w:t>
      </w:r>
      <w:r w:rsidRPr="00A350C2">
        <w:rPr>
          <w:rtl/>
        </w:rPr>
        <w:t>أغوى</w:t>
      </w:r>
      <w:r>
        <w:rPr>
          <w:rtl/>
        </w:rPr>
        <w:t xml:space="preserve">) </w:t>
      </w:r>
    </w:p>
    <w:p w:rsidR="006474D5" w:rsidRPr="00A350C2" w:rsidRDefault="006474D5" w:rsidP="006474D5">
      <w:pPr>
        <w:pStyle w:val="libFootnote0"/>
        <w:rPr>
          <w:rtl/>
        </w:rPr>
      </w:pPr>
      <w:r w:rsidRPr="00A350C2">
        <w:rPr>
          <w:rtl/>
        </w:rPr>
        <w:t>(2) القصة ف</w:t>
      </w:r>
      <w:r>
        <w:rPr>
          <w:rtl/>
        </w:rPr>
        <w:t>ي</w:t>
      </w:r>
      <w:r w:rsidRPr="00A350C2">
        <w:rPr>
          <w:rtl/>
        </w:rPr>
        <w:t xml:space="preserve"> الأغان</w:t>
      </w:r>
      <w:r>
        <w:rPr>
          <w:rtl/>
        </w:rPr>
        <w:t>ي</w:t>
      </w:r>
      <w:r w:rsidRPr="00A350C2">
        <w:rPr>
          <w:rtl/>
        </w:rPr>
        <w:t xml:space="preserve"> 9: 162</w:t>
      </w:r>
      <w:r>
        <w:rPr>
          <w:rtl/>
        </w:rPr>
        <w:t xml:space="preserve"> - </w:t>
      </w:r>
      <w:r w:rsidRPr="00A350C2">
        <w:rPr>
          <w:rtl/>
        </w:rPr>
        <w:t>165، ووردت مختصرة ف</w:t>
      </w:r>
      <w:r>
        <w:rPr>
          <w:rtl/>
        </w:rPr>
        <w:t>ي</w:t>
      </w:r>
      <w:r w:rsidRPr="00A350C2">
        <w:rPr>
          <w:rtl/>
        </w:rPr>
        <w:t xml:space="preserve"> الشعر والشعراء 109</w:t>
      </w:r>
      <w:r>
        <w:rPr>
          <w:rtl/>
        </w:rPr>
        <w:t xml:space="preserve"> - </w:t>
      </w:r>
      <w:r w:rsidRPr="00A350C2">
        <w:rPr>
          <w:rtl/>
        </w:rPr>
        <w:t>110، ونقلها عن ابن قتيبة البغداد</w:t>
      </w:r>
      <w:r>
        <w:rPr>
          <w:rtl/>
        </w:rPr>
        <w:t>ي</w:t>
      </w:r>
      <w:r w:rsidRPr="00A350C2">
        <w:rPr>
          <w:rtl/>
        </w:rPr>
        <w:t xml:space="preserve"> ف</w:t>
      </w:r>
      <w:r>
        <w:rPr>
          <w:rtl/>
        </w:rPr>
        <w:t>ي</w:t>
      </w:r>
      <w:r w:rsidRPr="00A350C2">
        <w:rPr>
          <w:rtl/>
        </w:rPr>
        <w:t xml:space="preserve"> الخزانة 1: 288.</w:t>
      </w:r>
    </w:p>
    <w:p w:rsidR="006474D5" w:rsidRDefault="006474D5" w:rsidP="006474D5">
      <w:pPr>
        <w:pStyle w:val="libFootnote0"/>
      </w:pPr>
      <w:r>
        <w:rPr>
          <w:rFonts w:hint="cs"/>
          <w:rtl/>
        </w:rPr>
        <w:br w:type="page"/>
      </w:r>
    </w:p>
    <w:p w:rsidR="006474D5" w:rsidRDefault="006474D5" w:rsidP="00BD1037">
      <w:pPr>
        <w:pStyle w:val="libNormal0"/>
        <w:rPr>
          <w:rtl/>
        </w:rPr>
      </w:pPr>
      <w:r w:rsidRPr="00A350C2">
        <w:rPr>
          <w:rtl/>
        </w:rPr>
        <w:lastRenderedPageBreak/>
        <w:t>ولم يبق ل</w:t>
      </w:r>
      <w:r>
        <w:rPr>
          <w:rtl/>
        </w:rPr>
        <w:t>ي</w:t>
      </w:r>
      <w:r w:rsidRPr="00A350C2">
        <w:rPr>
          <w:rtl/>
        </w:rPr>
        <w:t xml:space="preserve"> من لذة الدنيا إ</w:t>
      </w:r>
      <w:r>
        <w:rPr>
          <w:rtl/>
        </w:rPr>
        <w:t>لاّ</w:t>
      </w:r>
      <w:r w:rsidRPr="00A350C2">
        <w:rPr>
          <w:rtl/>
        </w:rPr>
        <w:t xml:space="preserve"> مناقلة الإخوان الأحاديث، وقبلك عامر الشعب</w:t>
      </w:r>
      <w:r>
        <w:rPr>
          <w:rtl/>
        </w:rPr>
        <w:t>ي</w:t>
      </w:r>
      <w:r w:rsidRPr="00A350C2">
        <w:rPr>
          <w:rtl/>
        </w:rPr>
        <w:t>، فابعث به إل</w:t>
      </w:r>
      <w:r>
        <w:rPr>
          <w:rtl/>
        </w:rPr>
        <w:t>ي</w:t>
      </w:r>
      <w:r w:rsidRPr="00A350C2">
        <w:rPr>
          <w:rtl/>
        </w:rPr>
        <w:t xml:space="preserve"> يحدثن</w:t>
      </w:r>
      <w:r>
        <w:rPr>
          <w:rtl/>
        </w:rPr>
        <w:t>ي</w:t>
      </w:r>
      <w:r w:rsidRPr="00A350C2">
        <w:rPr>
          <w:rtl/>
        </w:rPr>
        <w:t>.</w:t>
      </w:r>
    </w:p>
    <w:p w:rsidR="006474D5" w:rsidRDefault="006474D5" w:rsidP="006474D5">
      <w:pPr>
        <w:pStyle w:val="libNormal"/>
        <w:rPr>
          <w:rtl/>
        </w:rPr>
      </w:pPr>
      <w:r w:rsidRPr="00A350C2">
        <w:rPr>
          <w:rtl/>
        </w:rPr>
        <w:t>فدعا الحجاج بالشعب</w:t>
      </w:r>
      <w:r>
        <w:rPr>
          <w:rtl/>
        </w:rPr>
        <w:t>ي</w:t>
      </w:r>
      <w:r w:rsidRPr="00A350C2">
        <w:rPr>
          <w:rtl/>
        </w:rPr>
        <w:t>، وجهزه وبعث به إليه، وقرّظه وأطراه ف</w:t>
      </w:r>
      <w:r>
        <w:rPr>
          <w:rtl/>
        </w:rPr>
        <w:t>ي</w:t>
      </w:r>
      <w:r w:rsidRPr="00A350C2">
        <w:rPr>
          <w:rtl/>
        </w:rPr>
        <w:t xml:space="preserve"> كتابه، فخرج الشعب</w:t>
      </w:r>
      <w:r>
        <w:rPr>
          <w:rtl/>
        </w:rPr>
        <w:t>ي</w:t>
      </w:r>
      <w:r w:rsidRPr="00A350C2">
        <w:rPr>
          <w:rtl/>
        </w:rPr>
        <w:t xml:space="preserve"> حتى إذا كان بباب عبد الملك، قال للحاجب: استأذن ل</w:t>
      </w:r>
      <w:r>
        <w:rPr>
          <w:rtl/>
        </w:rPr>
        <w:t>ي</w:t>
      </w:r>
      <w:r w:rsidRPr="00A350C2">
        <w:rPr>
          <w:rtl/>
        </w:rPr>
        <w:t>، قال: من أنت؟ قال: عامر الشعب</w:t>
      </w:r>
      <w:r>
        <w:rPr>
          <w:rtl/>
        </w:rPr>
        <w:t>ي</w:t>
      </w:r>
      <w:r w:rsidRPr="00A350C2">
        <w:rPr>
          <w:rtl/>
        </w:rPr>
        <w:t xml:space="preserve">؛ قال: حيّاك </w:t>
      </w:r>
      <w:r>
        <w:rPr>
          <w:rtl/>
        </w:rPr>
        <w:t>الله</w:t>
      </w:r>
      <w:r w:rsidRPr="00A350C2">
        <w:rPr>
          <w:rtl/>
        </w:rPr>
        <w:t>، ثم نهض فأجلسه على كرسيه، فلم يلبث أن خرج الحاجب إليه فقال: ادخل، فدخل، قال: فدخلت فإذا عبد الملك جالس على كرس</w:t>
      </w:r>
      <w:r>
        <w:rPr>
          <w:rtl/>
        </w:rPr>
        <w:t>ي</w:t>
      </w:r>
      <w:r w:rsidRPr="00A350C2">
        <w:rPr>
          <w:rtl/>
        </w:rPr>
        <w:t>، وبين يديه رجل أبيض الرأس واللحية، على كرس</w:t>
      </w:r>
      <w:r>
        <w:rPr>
          <w:rtl/>
        </w:rPr>
        <w:t>ي</w:t>
      </w:r>
      <w:r w:rsidRPr="00A350C2">
        <w:rPr>
          <w:rtl/>
        </w:rPr>
        <w:t>، فسلمت فرد السلام، ثم أومأ إل</w:t>
      </w:r>
      <w:r>
        <w:rPr>
          <w:rtl/>
        </w:rPr>
        <w:t>ي</w:t>
      </w:r>
      <w:r w:rsidRPr="00A350C2">
        <w:rPr>
          <w:rtl/>
        </w:rPr>
        <w:t xml:space="preserve"> بقضيبه، فقعدت عن يساره، ثم أقبل على الّذي بين يديه فقال: ويحك! من أشعر الناس؟ قال: أنا ياأمير المؤمنين، قال الشعب</w:t>
      </w:r>
      <w:r>
        <w:rPr>
          <w:rtl/>
        </w:rPr>
        <w:t>ي</w:t>
      </w:r>
      <w:r w:rsidRPr="00A350C2">
        <w:rPr>
          <w:rtl/>
        </w:rPr>
        <w:t>: فأظلم عليّ ما بين</w:t>
      </w:r>
      <w:r>
        <w:rPr>
          <w:rtl/>
        </w:rPr>
        <w:t>ي</w:t>
      </w:r>
      <w:r w:rsidRPr="00A350C2">
        <w:rPr>
          <w:rtl/>
        </w:rPr>
        <w:t xml:space="preserve"> وبين عبد الملك، ولم أصبر أن قلت: ومن هذا ياأمير المؤمنين الّذي يزعم أنه أشعر الناس! فعجب عبد الملك من عجلت</w:t>
      </w:r>
      <w:r>
        <w:rPr>
          <w:rtl/>
        </w:rPr>
        <w:t>ي</w:t>
      </w:r>
      <w:r w:rsidRPr="00A350C2">
        <w:rPr>
          <w:rtl/>
        </w:rPr>
        <w:t xml:space="preserve"> قبل أن يسألن</w:t>
      </w:r>
      <w:r>
        <w:rPr>
          <w:rtl/>
        </w:rPr>
        <w:t>ي</w:t>
      </w:r>
      <w:r w:rsidRPr="00A350C2">
        <w:rPr>
          <w:rtl/>
        </w:rPr>
        <w:t xml:space="preserve"> عن حال</w:t>
      </w:r>
      <w:r>
        <w:rPr>
          <w:rtl/>
        </w:rPr>
        <w:t>ي</w:t>
      </w:r>
      <w:r w:rsidRPr="00A350C2">
        <w:rPr>
          <w:rtl/>
        </w:rPr>
        <w:t>، ثم قال: هذا الأخطل، قلت: ياأخطل، أشعر منك الّذي يقول:</w:t>
      </w:r>
    </w:p>
    <w:tbl>
      <w:tblPr>
        <w:tblStyle w:val="TableGrid"/>
        <w:bidiVisual/>
        <w:tblW w:w="4679" w:type="pct"/>
        <w:tblInd w:w="384" w:type="dxa"/>
        <w:tblLook w:val="01E0"/>
      </w:tblPr>
      <w:tblGrid>
        <w:gridCol w:w="3864"/>
        <w:gridCol w:w="222"/>
        <w:gridCol w:w="3864"/>
      </w:tblGrid>
      <w:tr w:rsidR="008E12E2" w:rsidTr="008E12E2">
        <w:trPr>
          <w:trHeight w:val="350"/>
        </w:trPr>
        <w:tc>
          <w:tcPr>
            <w:tcW w:w="3864" w:type="dxa"/>
            <w:shd w:val="clear" w:color="auto" w:fill="auto"/>
          </w:tcPr>
          <w:p w:rsidR="008E12E2" w:rsidRDefault="008E12E2" w:rsidP="00E25DF7">
            <w:pPr>
              <w:pStyle w:val="libPoem"/>
            </w:pPr>
            <w:r w:rsidRPr="00A350C2">
              <w:rPr>
                <w:rtl/>
              </w:rPr>
              <w:t>هذا غلام حسن وجهه</w:t>
            </w:r>
            <w:r w:rsidRPr="00725071">
              <w:rPr>
                <w:rStyle w:val="libPoemTiniChar0"/>
                <w:rtl/>
              </w:rPr>
              <w:br/>
              <w:t> </w:t>
            </w:r>
          </w:p>
        </w:tc>
        <w:tc>
          <w:tcPr>
            <w:tcW w:w="222" w:type="dxa"/>
            <w:shd w:val="clear" w:color="auto" w:fill="auto"/>
          </w:tcPr>
          <w:p w:rsidR="008E12E2" w:rsidRDefault="008E12E2" w:rsidP="00E25DF7">
            <w:pPr>
              <w:pStyle w:val="libPoem"/>
              <w:rPr>
                <w:rtl/>
              </w:rPr>
            </w:pPr>
          </w:p>
        </w:tc>
        <w:tc>
          <w:tcPr>
            <w:tcW w:w="3864" w:type="dxa"/>
            <w:shd w:val="clear" w:color="auto" w:fill="auto"/>
          </w:tcPr>
          <w:p w:rsidR="008E12E2" w:rsidRDefault="008E12E2" w:rsidP="00E25DF7">
            <w:pPr>
              <w:pStyle w:val="libPoem"/>
            </w:pPr>
            <w:r w:rsidRPr="00A350C2">
              <w:rPr>
                <w:rtl/>
              </w:rPr>
              <w:t>مستقبل الخير سريع التّمام</w:t>
            </w:r>
            <w:r>
              <w:rPr>
                <w:rtl/>
              </w:rPr>
              <w:t xml:space="preserve"> </w:t>
            </w:r>
            <w:r w:rsidRPr="006474D5">
              <w:rPr>
                <w:rStyle w:val="libFootnotenumChar"/>
                <w:rtl/>
              </w:rPr>
              <w:t>(1)</w:t>
            </w:r>
            <w:r w:rsidRPr="00725071">
              <w:rPr>
                <w:rStyle w:val="libPoemTiniChar0"/>
                <w:rtl/>
              </w:rPr>
              <w:br/>
              <w:t> </w:t>
            </w:r>
          </w:p>
        </w:tc>
      </w:tr>
      <w:tr w:rsidR="008E12E2" w:rsidTr="008E12E2">
        <w:tblPrEx>
          <w:tblLook w:val="04A0"/>
        </w:tblPrEx>
        <w:trPr>
          <w:trHeight w:val="350"/>
        </w:trPr>
        <w:tc>
          <w:tcPr>
            <w:tcW w:w="3864" w:type="dxa"/>
          </w:tcPr>
          <w:p w:rsidR="008E12E2" w:rsidRDefault="008E12E2" w:rsidP="00E25DF7">
            <w:pPr>
              <w:pStyle w:val="libPoem"/>
            </w:pPr>
            <w:r w:rsidRPr="00A350C2">
              <w:rPr>
                <w:rtl/>
              </w:rPr>
              <w:t>للحارث الأكبر والحارث ال</w:t>
            </w:r>
            <w:r w:rsidRPr="00725071">
              <w:rPr>
                <w:rStyle w:val="libPoemTiniChar0"/>
                <w:rtl/>
              </w:rPr>
              <w:br/>
              <w:t> </w:t>
            </w:r>
          </w:p>
        </w:tc>
        <w:tc>
          <w:tcPr>
            <w:tcW w:w="222" w:type="dxa"/>
          </w:tcPr>
          <w:p w:rsidR="008E12E2" w:rsidRDefault="008E12E2" w:rsidP="00E25DF7">
            <w:pPr>
              <w:pStyle w:val="libPoem"/>
              <w:rPr>
                <w:rtl/>
              </w:rPr>
            </w:pPr>
          </w:p>
        </w:tc>
        <w:tc>
          <w:tcPr>
            <w:tcW w:w="3864" w:type="dxa"/>
          </w:tcPr>
          <w:p w:rsidR="008E12E2" w:rsidRDefault="008E12E2" w:rsidP="00E25DF7">
            <w:pPr>
              <w:pStyle w:val="libPoem"/>
            </w:pPr>
            <w:r w:rsidRPr="00A350C2">
              <w:rPr>
                <w:rtl/>
              </w:rPr>
              <w:t>أصغر والحارث خير الأنام</w:t>
            </w:r>
            <w:r>
              <w:rPr>
                <w:rtl/>
              </w:rPr>
              <w:t xml:space="preserve"> </w:t>
            </w:r>
            <w:r w:rsidRPr="006474D5">
              <w:rPr>
                <w:rStyle w:val="libFootnotenumChar"/>
                <w:rtl/>
              </w:rPr>
              <w:t>(2)</w:t>
            </w:r>
            <w:r w:rsidRPr="00725071">
              <w:rPr>
                <w:rStyle w:val="libPoemTiniChar0"/>
                <w:rtl/>
              </w:rPr>
              <w:br/>
              <w:t> </w:t>
            </w:r>
          </w:p>
        </w:tc>
      </w:tr>
      <w:tr w:rsidR="008E12E2" w:rsidTr="008E12E2">
        <w:tblPrEx>
          <w:tblLook w:val="04A0"/>
        </w:tblPrEx>
        <w:trPr>
          <w:trHeight w:val="350"/>
        </w:trPr>
        <w:tc>
          <w:tcPr>
            <w:tcW w:w="3864" w:type="dxa"/>
          </w:tcPr>
          <w:p w:rsidR="008E12E2" w:rsidRDefault="008E12E2" w:rsidP="00E25DF7">
            <w:pPr>
              <w:pStyle w:val="libPoem"/>
            </w:pPr>
            <w:r w:rsidRPr="00A350C2">
              <w:rPr>
                <w:rtl/>
              </w:rPr>
              <w:t>خمسة آباء هم ما هم</w:t>
            </w:r>
            <w:r w:rsidRPr="00725071">
              <w:rPr>
                <w:rStyle w:val="libPoemTiniChar0"/>
                <w:rtl/>
              </w:rPr>
              <w:br/>
              <w:t> </w:t>
            </w:r>
          </w:p>
        </w:tc>
        <w:tc>
          <w:tcPr>
            <w:tcW w:w="222" w:type="dxa"/>
          </w:tcPr>
          <w:p w:rsidR="008E12E2" w:rsidRDefault="008E12E2" w:rsidP="00E25DF7">
            <w:pPr>
              <w:pStyle w:val="libPoem"/>
              <w:rPr>
                <w:rtl/>
              </w:rPr>
            </w:pPr>
          </w:p>
        </w:tc>
        <w:tc>
          <w:tcPr>
            <w:tcW w:w="3864" w:type="dxa"/>
          </w:tcPr>
          <w:p w:rsidR="008E12E2" w:rsidRDefault="008E12E2" w:rsidP="00E25DF7">
            <w:pPr>
              <w:pStyle w:val="libPoem"/>
            </w:pPr>
            <w:r w:rsidRPr="00A350C2">
              <w:rPr>
                <w:rtl/>
              </w:rPr>
              <w:t>هم خير من يشرب صوب الغمام</w:t>
            </w:r>
            <w:r w:rsidRPr="00725071">
              <w:rPr>
                <w:rStyle w:val="libPoemTiniChar0"/>
                <w:rtl/>
              </w:rPr>
              <w:br/>
              <w:t> </w:t>
            </w:r>
          </w:p>
        </w:tc>
      </w:tr>
    </w:tbl>
    <w:p w:rsidR="006474D5" w:rsidRDefault="006474D5" w:rsidP="006474D5">
      <w:pPr>
        <w:pStyle w:val="libNormal"/>
        <w:rPr>
          <w:rtl/>
        </w:rPr>
      </w:pPr>
      <w:r w:rsidRPr="00A350C2">
        <w:rPr>
          <w:rtl/>
        </w:rPr>
        <w:t>فقال عبد الملك: ردّها عليّ، فرددتها حتى حفظها، فقال الأخطل: من هذا ياأمير المؤمنين؟</w:t>
      </w:r>
    </w:p>
    <w:p w:rsidR="006474D5" w:rsidRDefault="006474D5" w:rsidP="006474D5">
      <w:pPr>
        <w:pStyle w:val="libNormal"/>
        <w:rPr>
          <w:rtl/>
        </w:rPr>
      </w:pPr>
      <w:r w:rsidRPr="00A350C2">
        <w:rPr>
          <w:rtl/>
        </w:rPr>
        <w:t>فقال: هذا الشعب</w:t>
      </w:r>
      <w:r>
        <w:rPr>
          <w:rtl/>
        </w:rPr>
        <w:t>ي</w:t>
      </w:r>
      <w:r w:rsidRPr="00A350C2">
        <w:rPr>
          <w:rtl/>
        </w:rPr>
        <w:t>، قال: صدق و</w:t>
      </w:r>
      <w:r>
        <w:rPr>
          <w:rtl/>
        </w:rPr>
        <w:t>الله</w:t>
      </w:r>
      <w:r w:rsidRPr="00A350C2">
        <w:rPr>
          <w:rtl/>
        </w:rPr>
        <w:t>، النابغة أشعر من</w:t>
      </w:r>
      <w:r>
        <w:rPr>
          <w:rtl/>
        </w:rPr>
        <w:t>ي</w:t>
      </w:r>
      <w:r w:rsidRPr="00A350C2">
        <w:rPr>
          <w:rtl/>
        </w:rPr>
        <w:t>.</w:t>
      </w:r>
    </w:p>
    <w:p w:rsidR="006474D5" w:rsidRDefault="006474D5" w:rsidP="006474D5">
      <w:pPr>
        <w:pStyle w:val="libNormal"/>
        <w:rPr>
          <w:rtl/>
        </w:rPr>
      </w:pPr>
      <w:r w:rsidRPr="00A350C2">
        <w:rPr>
          <w:rtl/>
        </w:rPr>
        <w:t>قال الشعب</w:t>
      </w:r>
      <w:r>
        <w:rPr>
          <w:rtl/>
        </w:rPr>
        <w:t>ي</w:t>
      </w:r>
      <w:r w:rsidRPr="00A350C2">
        <w:rPr>
          <w:rtl/>
        </w:rPr>
        <w:t>: ثم أقبل عليّ عبد الملك فقال. كيف أنت ياشعب</w:t>
      </w:r>
      <w:r>
        <w:rPr>
          <w:rtl/>
        </w:rPr>
        <w:t>ي</w:t>
      </w:r>
      <w:r w:rsidRPr="00A350C2">
        <w:rPr>
          <w:rtl/>
        </w:rPr>
        <w:t>؟ قلت: بخير لا زلت</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وف</w:t>
      </w:r>
      <w:r>
        <w:rPr>
          <w:rtl/>
        </w:rPr>
        <w:t>ي</w:t>
      </w:r>
      <w:r w:rsidRPr="00A350C2">
        <w:rPr>
          <w:rtl/>
        </w:rPr>
        <w:t xml:space="preserve"> حاشية الأصل (من نسخة):</w:t>
      </w:r>
      <w:r>
        <w:rPr>
          <w:rtl/>
        </w:rPr>
        <w:t xml:space="preserve"> (</w:t>
      </w:r>
      <w:r w:rsidRPr="00A350C2">
        <w:rPr>
          <w:rtl/>
        </w:rPr>
        <w:t>مقتبل الخير</w:t>
      </w:r>
      <w:r>
        <w:rPr>
          <w:rtl/>
        </w:rPr>
        <w:t xml:space="preserve">)، </w:t>
      </w:r>
      <w:r w:rsidRPr="00A350C2">
        <w:rPr>
          <w:rtl/>
        </w:rPr>
        <w:t>أ</w:t>
      </w:r>
      <w:r>
        <w:rPr>
          <w:rtl/>
        </w:rPr>
        <w:t>ي</w:t>
      </w:r>
      <w:r w:rsidRPr="00A350C2">
        <w:rPr>
          <w:rtl/>
        </w:rPr>
        <w:t xml:space="preserve"> يستقبل خيره فيما يؤتنف من الأيام.</w:t>
      </w:r>
    </w:p>
    <w:p w:rsidR="006474D5" w:rsidRDefault="006474D5" w:rsidP="006474D5">
      <w:pPr>
        <w:pStyle w:val="libFootnote0"/>
        <w:rPr>
          <w:rtl/>
        </w:rPr>
      </w:pPr>
      <w:r w:rsidRPr="00A350C2">
        <w:rPr>
          <w:rtl/>
        </w:rPr>
        <w:t>(2) رواية الأغان</w:t>
      </w:r>
      <w:r>
        <w:rPr>
          <w:rtl/>
        </w:rPr>
        <w:t>ي</w:t>
      </w:r>
      <w:r w:rsidRPr="00A350C2">
        <w:rPr>
          <w:rtl/>
        </w:rPr>
        <w:t xml:space="preserve"> وابن قتيبة:</w:t>
      </w:r>
    </w:p>
    <w:tbl>
      <w:tblPr>
        <w:tblStyle w:val="TableGrid"/>
        <w:bidiVisual/>
        <w:tblW w:w="4562" w:type="pct"/>
        <w:tblInd w:w="384" w:type="dxa"/>
        <w:tblLook w:val="01E0"/>
      </w:tblPr>
      <w:tblGrid>
        <w:gridCol w:w="3757"/>
        <w:gridCol w:w="276"/>
        <w:gridCol w:w="3718"/>
      </w:tblGrid>
      <w:tr w:rsidR="00503AA2" w:rsidTr="00E25DF7">
        <w:trPr>
          <w:trHeight w:val="350"/>
        </w:trPr>
        <w:tc>
          <w:tcPr>
            <w:tcW w:w="3920" w:type="dxa"/>
            <w:shd w:val="clear" w:color="auto" w:fill="auto"/>
          </w:tcPr>
          <w:p w:rsidR="00503AA2" w:rsidRDefault="00503AA2" w:rsidP="00503AA2">
            <w:pPr>
              <w:pStyle w:val="libPoemFootnote"/>
            </w:pPr>
            <w:r w:rsidRPr="00A350C2">
              <w:rPr>
                <w:rtl/>
              </w:rPr>
              <w:t>للحارث الأكبر والحارث الأ</w:t>
            </w:r>
            <w:r w:rsidRPr="00725071">
              <w:rPr>
                <w:rStyle w:val="libPoemTiniChar0"/>
                <w:rtl/>
              </w:rPr>
              <w:br/>
              <w:t> </w:t>
            </w:r>
          </w:p>
        </w:tc>
        <w:tc>
          <w:tcPr>
            <w:tcW w:w="279" w:type="dxa"/>
            <w:shd w:val="clear" w:color="auto" w:fill="auto"/>
          </w:tcPr>
          <w:p w:rsidR="00503AA2" w:rsidRDefault="00503AA2" w:rsidP="00503AA2">
            <w:pPr>
              <w:pStyle w:val="libPoemFootnote"/>
              <w:rPr>
                <w:rtl/>
              </w:rPr>
            </w:pPr>
          </w:p>
        </w:tc>
        <w:tc>
          <w:tcPr>
            <w:tcW w:w="3881" w:type="dxa"/>
            <w:shd w:val="clear" w:color="auto" w:fill="auto"/>
          </w:tcPr>
          <w:p w:rsidR="00503AA2" w:rsidRDefault="00503AA2" w:rsidP="00503AA2">
            <w:pPr>
              <w:pStyle w:val="libPoemFootnote"/>
            </w:pPr>
            <w:r w:rsidRPr="00A350C2">
              <w:rPr>
                <w:rtl/>
              </w:rPr>
              <w:t>صغر والأعرج خير الأنام</w:t>
            </w:r>
            <w:r w:rsidRPr="00725071">
              <w:rPr>
                <w:rStyle w:val="libPoemTiniChar0"/>
                <w:rtl/>
              </w:rPr>
              <w:br/>
              <w:t> </w:t>
            </w:r>
          </w:p>
        </w:tc>
      </w:tr>
    </w:tbl>
    <w:p w:rsidR="006474D5" w:rsidRDefault="006474D5" w:rsidP="006474D5">
      <w:pPr>
        <w:pStyle w:val="libFootnote0"/>
        <w:rPr>
          <w:rtl/>
        </w:rPr>
      </w:pPr>
      <w:r w:rsidRPr="00A350C2">
        <w:rPr>
          <w:rtl/>
        </w:rPr>
        <w:t>وبعده:</w:t>
      </w:r>
    </w:p>
    <w:tbl>
      <w:tblPr>
        <w:tblStyle w:val="TableGrid"/>
        <w:bidiVisual/>
        <w:tblW w:w="4562" w:type="pct"/>
        <w:tblInd w:w="384" w:type="dxa"/>
        <w:tblLook w:val="01E0"/>
      </w:tblPr>
      <w:tblGrid>
        <w:gridCol w:w="3752"/>
        <w:gridCol w:w="276"/>
        <w:gridCol w:w="3723"/>
      </w:tblGrid>
      <w:tr w:rsidR="00503AA2" w:rsidTr="00E25DF7">
        <w:trPr>
          <w:trHeight w:val="350"/>
        </w:trPr>
        <w:tc>
          <w:tcPr>
            <w:tcW w:w="3920" w:type="dxa"/>
            <w:shd w:val="clear" w:color="auto" w:fill="auto"/>
          </w:tcPr>
          <w:p w:rsidR="00503AA2" w:rsidRDefault="00503AA2" w:rsidP="00503AA2">
            <w:pPr>
              <w:pStyle w:val="libPoemFootnote"/>
            </w:pPr>
            <w:r w:rsidRPr="00A350C2">
              <w:rPr>
                <w:rtl/>
              </w:rPr>
              <w:t>ثمّ لهند ولهند وقد</w:t>
            </w:r>
            <w:r w:rsidRPr="00725071">
              <w:rPr>
                <w:rStyle w:val="libPoemTiniChar0"/>
                <w:rtl/>
              </w:rPr>
              <w:br/>
              <w:t> </w:t>
            </w:r>
          </w:p>
        </w:tc>
        <w:tc>
          <w:tcPr>
            <w:tcW w:w="279" w:type="dxa"/>
            <w:shd w:val="clear" w:color="auto" w:fill="auto"/>
          </w:tcPr>
          <w:p w:rsidR="00503AA2" w:rsidRDefault="00503AA2" w:rsidP="00503AA2">
            <w:pPr>
              <w:pStyle w:val="libPoemFootnote"/>
              <w:rPr>
                <w:rtl/>
              </w:rPr>
            </w:pPr>
          </w:p>
        </w:tc>
        <w:tc>
          <w:tcPr>
            <w:tcW w:w="3881" w:type="dxa"/>
            <w:shd w:val="clear" w:color="auto" w:fill="auto"/>
          </w:tcPr>
          <w:p w:rsidR="00503AA2" w:rsidRDefault="00503AA2" w:rsidP="00503AA2">
            <w:pPr>
              <w:pStyle w:val="libPoemFootnote"/>
            </w:pPr>
            <w:r w:rsidRPr="00A350C2">
              <w:rPr>
                <w:rtl/>
              </w:rPr>
              <w:t>أسرع ف</w:t>
            </w:r>
            <w:r>
              <w:rPr>
                <w:rtl/>
              </w:rPr>
              <w:t>ي</w:t>
            </w:r>
            <w:r w:rsidRPr="00A350C2">
              <w:rPr>
                <w:rtl/>
              </w:rPr>
              <w:t xml:space="preserve"> الخيرات منه إمام</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BD1037">
      <w:pPr>
        <w:pStyle w:val="libNormal0"/>
        <w:rPr>
          <w:rtl/>
        </w:rPr>
      </w:pPr>
      <w:r w:rsidRPr="00A350C2">
        <w:rPr>
          <w:rtl/>
        </w:rPr>
        <w:lastRenderedPageBreak/>
        <w:t>به، ثم ذهبت لأصنع معاذير</w:t>
      </w:r>
      <w:r>
        <w:rPr>
          <w:rtl/>
        </w:rPr>
        <w:t>ي</w:t>
      </w:r>
      <w:r w:rsidRPr="00A350C2">
        <w:rPr>
          <w:rtl/>
        </w:rPr>
        <w:t xml:space="preserve"> لما كان من خلاف</w:t>
      </w:r>
      <w:r>
        <w:rPr>
          <w:rtl/>
        </w:rPr>
        <w:t>ي</w:t>
      </w:r>
      <w:r w:rsidRPr="00A350C2">
        <w:rPr>
          <w:rtl/>
        </w:rPr>
        <w:t xml:space="preserve"> على الحجّاج مع عبد الرحمن بن محمد الأشعث فقال: مه! فإنا لا نحتاج إلى هذا المنطق، ولا تراه منّا ف</w:t>
      </w:r>
      <w:r>
        <w:rPr>
          <w:rtl/>
        </w:rPr>
        <w:t>ي</w:t>
      </w:r>
      <w:r w:rsidRPr="00A350C2">
        <w:rPr>
          <w:rtl/>
        </w:rPr>
        <w:t xml:space="preserve"> قول ولا فعل حتى تفارقنا. ثم أقبل عليّ فقال: ما تقول ف</w:t>
      </w:r>
      <w:r>
        <w:rPr>
          <w:rtl/>
        </w:rPr>
        <w:t>ي</w:t>
      </w:r>
      <w:r w:rsidRPr="00A350C2">
        <w:rPr>
          <w:rtl/>
        </w:rPr>
        <w:t xml:space="preserve"> النابغة؟ قلت: ياأمير المؤمنين، قد فضّله عمر بن الخطاب</w:t>
      </w:r>
      <w:r>
        <w:rPr>
          <w:rtl/>
        </w:rPr>
        <w:t xml:space="preserve"> </w:t>
      </w:r>
      <w:r w:rsidRPr="00A350C2">
        <w:rPr>
          <w:rtl/>
        </w:rPr>
        <w:t>ف</w:t>
      </w:r>
      <w:r>
        <w:rPr>
          <w:rtl/>
        </w:rPr>
        <w:t>ي</w:t>
      </w:r>
      <w:r w:rsidRPr="00A350C2">
        <w:rPr>
          <w:rtl/>
        </w:rPr>
        <w:t xml:space="preserve"> غير موطن على جميع الشعراء، وذلك أنّه خرج يوما وببابه وفد غطفان، فقال: يامعاشر غطفان، أ</w:t>
      </w:r>
      <w:r>
        <w:rPr>
          <w:rtl/>
        </w:rPr>
        <w:t>ي</w:t>
      </w:r>
      <w:r w:rsidRPr="00A350C2">
        <w:rPr>
          <w:rtl/>
        </w:rPr>
        <w:t xml:space="preserve"> شعرائكم الّذي يقول:</w:t>
      </w:r>
    </w:p>
    <w:tbl>
      <w:tblPr>
        <w:tblStyle w:val="TableGrid"/>
        <w:bidiVisual/>
        <w:tblW w:w="4679" w:type="pct"/>
        <w:tblInd w:w="384" w:type="dxa"/>
        <w:tblLook w:val="01E0"/>
      </w:tblPr>
      <w:tblGrid>
        <w:gridCol w:w="3864"/>
        <w:gridCol w:w="222"/>
        <w:gridCol w:w="3864"/>
      </w:tblGrid>
      <w:tr w:rsidR="00C3740F" w:rsidTr="00C3740F">
        <w:trPr>
          <w:trHeight w:val="350"/>
        </w:trPr>
        <w:tc>
          <w:tcPr>
            <w:tcW w:w="3864" w:type="dxa"/>
            <w:shd w:val="clear" w:color="auto" w:fill="auto"/>
          </w:tcPr>
          <w:p w:rsidR="00C3740F" w:rsidRDefault="00C3740F" w:rsidP="00E25DF7">
            <w:pPr>
              <w:pStyle w:val="libPoem"/>
            </w:pPr>
            <w:r w:rsidRPr="00A350C2">
              <w:rPr>
                <w:rtl/>
              </w:rPr>
              <w:t>حلفت فلم أترك لنفسك ريبة</w:t>
            </w:r>
            <w:r w:rsidRPr="00725071">
              <w:rPr>
                <w:rStyle w:val="libPoemTiniChar0"/>
                <w:rtl/>
              </w:rPr>
              <w:br/>
              <w:t> </w:t>
            </w:r>
          </w:p>
        </w:tc>
        <w:tc>
          <w:tcPr>
            <w:tcW w:w="222" w:type="dxa"/>
            <w:shd w:val="clear" w:color="auto" w:fill="auto"/>
          </w:tcPr>
          <w:p w:rsidR="00C3740F" w:rsidRDefault="00C3740F" w:rsidP="00E25DF7">
            <w:pPr>
              <w:pStyle w:val="libPoem"/>
              <w:rPr>
                <w:rtl/>
              </w:rPr>
            </w:pPr>
          </w:p>
        </w:tc>
        <w:tc>
          <w:tcPr>
            <w:tcW w:w="3864" w:type="dxa"/>
            <w:shd w:val="clear" w:color="auto" w:fill="auto"/>
          </w:tcPr>
          <w:p w:rsidR="00C3740F" w:rsidRDefault="00C3740F" w:rsidP="00E25DF7">
            <w:pPr>
              <w:pStyle w:val="libPoem"/>
            </w:pPr>
            <w:r w:rsidRPr="00A350C2">
              <w:rPr>
                <w:rtl/>
              </w:rPr>
              <w:t xml:space="preserve">وليس وراء </w:t>
            </w:r>
            <w:r>
              <w:rPr>
                <w:rtl/>
              </w:rPr>
              <w:t>الله</w:t>
            </w:r>
            <w:r w:rsidRPr="00A350C2">
              <w:rPr>
                <w:rtl/>
              </w:rPr>
              <w:t xml:space="preserve"> للمرء مذهب</w:t>
            </w:r>
            <w:r>
              <w:rPr>
                <w:rtl/>
              </w:rPr>
              <w:t xml:space="preserve"> </w:t>
            </w:r>
            <w:r w:rsidRPr="006474D5">
              <w:rPr>
                <w:rStyle w:val="libFootnotenumChar"/>
                <w:rtl/>
              </w:rPr>
              <w:t>(1)</w:t>
            </w:r>
            <w:r w:rsidRPr="00725071">
              <w:rPr>
                <w:rStyle w:val="libPoemTiniChar0"/>
                <w:rtl/>
              </w:rPr>
              <w:br/>
              <w:t> </w:t>
            </w:r>
          </w:p>
        </w:tc>
      </w:tr>
      <w:tr w:rsidR="00C3740F" w:rsidTr="00C3740F">
        <w:tblPrEx>
          <w:tblLook w:val="04A0"/>
        </w:tblPrEx>
        <w:trPr>
          <w:trHeight w:val="350"/>
        </w:trPr>
        <w:tc>
          <w:tcPr>
            <w:tcW w:w="3864" w:type="dxa"/>
          </w:tcPr>
          <w:p w:rsidR="00C3740F" w:rsidRDefault="00C3740F" w:rsidP="00E25DF7">
            <w:pPr>
              <w:pStyle w:val="libPoem"/>
            </w:pPr>
            <w:r w:rsidRPr="00A350C2">
              <w:rPr>
                <w:rtl/>
              </w:rPr>
              <w:t>لئن كنت قد بلّغت عنّ</w:t>
            </w:r>
            <w:r>
              <w:rPr>
                <w:rtl/>
              </w:rPr>
              <w:t>ي</w:t>
            </w:r>
            <w:r w:rsidRPr="00A350C2">
              <w:rPr>
                <w:rtl/>
              </w:rPr>
              <w:t xml:space="preserve"> خيانة</w:t>
            </w:r>
            <w:r w:rsidRPr="00725071">
              <w:rPr>
                <w:rStyle w:val="libPoemTiniChar0"/>
                <w:rtl/>
              </w:rPr>
              <w:br/>
              <w:t> </w:t>
            </w:r>
          </w:p>
        </w:tc>
        <w:tc>
          <w:tcPr>
            <w:tcW w:w="222" w:type="dxa"/>
          </w:tcPr>
          <w:p w:rsidR="00C3740F" w:rsidRDefault="00C3740F" w:rsidP="00E25DF7">
            <w:pPr>
              <w:pStyle w:val="libPoem"/>
              <w:rPr>
                <w:rtl/>
              </w:rPr>
            </w:pPr>
          </w:p>
        </w:tc>
        <w:tc>
          <w:tcPr>
            <w:tcW w:w="3864" w:type="dxa"/>
          </w:tcPr>
          <w:p w:rsidR="00C3740F" w:rsidRDefault="00C3740F" w:rsidP="00E25DF7">
            <w:pPr>
              <w:pStyle w:val="libPoem"/>
            </w:pPr>
            <w:r w:rsidRPr="00A350C2">
              <w:rPr>
                <w:rtl/>
              </w:rPr>
              <w:t>لمبلغك الواش</w:t>
            </w:r>
            <w:r>
              <w:rPr>
                <w:rtl/>
              </w:rPr>
              <w:t>ي</w:t>
            </w:r>
            <w:r w:rsidRPr="00A350C2">
              <w:rPr>
                <w:rtl/>
              </w:rPr>
              <w:t xml:space="preserve"> أغشّ وأكذب</w:t>
            </w:r>
            <w:r w:rsidRPr="00725071">
              <w:rPr>
                <w:rStyle w:val="libPoemTiniChar0"/>
                <w:rtl/>
              </w:rPr>
              <w:br/>
              <w:t> </w:t>
            </w:r>
          </w:p>
        </w:tc>
      </w:tr>
      <w:tr w:rsidR="00C3740F" w:rsidTr="00C3740F">
        <w:tblPrEx>
          <w:tblLook w:val="04A0"/>
        </w:tblPrEx>
        <w:trPr>
          <w:trHeight w:val="350"/>
        </w:trPr>
        <w:tc>
          <w:tcPr>
            <w:tcW w:w="3864" w:type="dxa"/>
          </w:tcPr>
          <w:p w:rsidR="00C3740F" w:rsidRDefault="00C3740F" w:rsidP="00E25DF7">
            <w:pPr>
              <w:pStyle w:val="libPoem"/>
            </w:pPr>
            <w:r w:rsidRPr="00A350C2">
              <w:rPr>
                <w:rtl/>
              </w:rPr>
              <w:t>ولست بمستبق أخا لا تلمّه</w:t>
            </w:r>
            <w:r w:rsidRPr="00725071">
              <w:rPr>
                <w:rStyle w:val="libPoemTiniChar0"/>
                <w:rtl/>
              </w:rPr>
              <w:br/>
              <w:t> </w:t>
            </w:r>
          </w:p>
        </w:tc>
        <w:tc>
          <w:tcPr>
            <w:tcW w:w="222" w:type="dxa"/>
          </w:tcPr>
          <w:p w:rsidR="00C3740F" w:rsidRDefault="00C3740F" w:rsidP="00E25DF7">
            <w:pPr>
              <w:pStyle w:val="libPoem"/>
              <w:rPr>
                <w:rtl/>
              </w:rPr>
            </w:pPr>
          </w:p>
        </w:tc>
        <w:tc>
          <w:tcPr>
            <w:tcW w:w="3864" w:type="dxa"/>
          </w:tcPr>
          <w:p w:rsidR="00C3740F" w:rsidRDefault="00C3740F" w:rsidP="00E25DF7">
            <w:pPr>
              <w:pStyle w:val="libPoem"/>
            </w:pPr>
            <w:r w:rsidRPr="00A350C2">
              <w:rPr>
                <w:rtl/>
              </w:rPr>
              <w:t>على شعث، أ</w:t>
            </w:r>
            <w:r>
              <w:rPr>
                <w:rtl/>
              </w:rPr>
              <w:t>ي</w:t>
            </w:r>
            <w:r w:rsidRPr="00A350C2">
              <w:rPr>
                <w:rtl/>
              </w:rPr>
              <w:t xml:space="preserve"> الرّجال المهذّب!</w:t>
            </w:r>
            <w:r w:rsidRPr="00725071">
              <w:rPr>
                <w:rStyle w:val="libPoemTiniChar0"/>
                <w:rtl/>
              </w:rPr>
              <w:br/>
              <w:t> </w:t>
            </w:r>
          </w:p>
        </w:tc>
      </w:tr>
    </w:tbl>
    <w:p w:rsidR="006474D5" w:rsidRDefault="006474D5" w:rsidP="006474D5">
      <w:pPr>
        <w:pStyle w:val="libNormal"/>
        <w:rPr>
          <w:rtl/>
        </w:rPr>
      </w:pPr>
      <w:r w:rsidRPr="00A350C2">
        <w:rPr>
          <w:rtl/>
        </w:rPr>
        <w:t>قالوا: النابغة، قال: فأيّكم الّذي يقول:</w:t>
      </w:r>
    </w:p>
    <w:tbl>
      <w:tblPr>
        <w:tblStyle w:val="TableGrid"/>
        <w:bidiVisual/>
        <w:tblW w:w="4679" w:type="pct"/>
        <w:tblInd w:w="384" w:type="dxa"/>
        <w:tblLook w:val="01E0"/>
      </w:tblPr>
      <w:tblGrid>
        <w:gridCol w:w="3864"/>
        <w:gridCol w:w="222"/>
        <w:gridCol w:w="3864"/>
      </w:tblGrid>
      <w:tr w:rsidR="00C3740F" w:rsidTr="00C3740F">
        <w:trPr>
          <w:trHeight w:val="350"/>
        </w:trPr>
        <w:tc>
          <w:tcPr>
            <w:tcW w:w="3864" w:type="dxa"/>
            <w:shd w:val="clear" w:color="auto" w:fill="auto"/>
          </w:tcPr>
          <w:p w:rsidR="00C3740F" w:rsidRDefault="00C3740F" w:rsidP="00E25DF7">
            <w:pPr>
              <w:pStyle w:val="libPoem"/>
            </w:pPr>
            <w:r w:rsidRPr="00A350C2">
              <w:rPr>
                <w:rtl/>
              </w:rPr>
              <w:t>فإنك كاللّيل الّذي هو مدرك</w:t>
            </w:r>
            <w:r>
              <w:rPr>
                <w:rtl/>
              </w:rPr>
              <w:t>ي</w:t>
            </w:r>
            <w:r w:rsidRPr="00725071">
              <w:rPr>
                <w:rStyle w:val="libPoemTiniChar0"/>
                <w:rtl/>
              </w:rPr>
              <w:br/>
              <w:t> </w:t>
            </w:r>
          </w:p>
        </w:tc>
        <w:tc>
          <w:tcPr>
            <w:tcW w:w="222" w:type="dxa"/>
            <w:shd w:val="clear" w:color="auto" w:fill="auto"/>
          </w:tcPr>
          <w:p w:rsidR="00C3740F" w:rsidRDefault="00C3740F" w:rsidP="00E25DF7">
            <w:pPr>
              <w:pStyle w:val="libPoem"/>
              <w:rPr>
                <w:rtl/>
              </w:rPr>
            </w:pPr>
          </w:p>
        </w:tc>
        <w:tc>
          <w:tcPr>
            <w:tcW w:w="3864" w:type="dxa"/>
            <w:shd w:val="clear" w:color="auto" w:fill="auto"/>
          </w:tcPr>
          <w:p w:rsidR="00C3740F" w:rsidRDefault="00C3740F" w:rsidP="00E25DF7">
            <w:pPr>
              <w:pStyle w:val="libPoem"/>
            </w:pPr>
            <w:r w:rsidRPr="00A350C2">
              <w:rPr>
                <w:rtl/>
              </w:rPr>
              <w:t>وإن خلت أنّ المنتأى عنك واسع</w:t>
            </w:r>
            <w:r>
              <w:rPr>
                <w:rtl/>
              </w:rPr>
              <w:t xml:space="preserve"> </w:t>
            </w:r>
            <w:r w:rsidRPr="006474D5">
              <w:rPr>
                <w:rStyle w:val="libFootnotenumChar"/>
                <w:rtl/>
              </w:rPr>
              <w:t>(2)</w:t>
            </w:r>
            <w:r w:rsidRPr="00725071">
              <w:rPr>
                <w:rStyle w:val="libPoemTiniChar0"/>
                <w:rtl/>
              </w:rPr>
              <w:br/>
              <w:t> </w:t>
            </w:r>
          </w:p>
        </w:tc>
      </w:tr>
      <w:tr w:rsidR="00C3740F" w:rsidTr="00C3740F">
        <w:tblPrEx>
          <w:tblLook w:val="04A0"/>
        </w:tblPrEx>
        <w:trPr>
          <w:trHeight w:val="350"/>
        </w:trPr>
        <w:tc>
          <w:tcPr>
            <w:tcW w:w="3864" w:type="dxa"/>
          </w:tcPr>
          <w:p w:rsidR="00C3740F" w:rsidRDefault="00C3740F" w:rsidP="00E25DF7">
            <w:pPr>
              <w:pStyle w:val="libPoem"/>
            </w:pPr>
            <w:r w:rsidRPr="00A350C2">
              <w:rPr>
                <w:rtl/>
              </w:rPr>
              <w:t>خطاطيف حجن ف</w:t>
            </w:r>
            <w:r>
              <w:rPr>
                <w:rtl/>
              </w:rPr>
              <w:t>ي</w:t>
            </w:r>
            <w:r w:rsidRPr="00A350C2">
              <w:rPr>
                <w:rtl/>
              </w:rPr>
              <w:t xml:space="preserve"> حبال متينة</w:t>
            </w:r>
            <w:r w:rsidRPr="00725071">
              <w:rPr>
                <w:rStyle w:val="libPoemTiniChar0"/>
                <w:rtl/>
              </w:rPr>
              <w:br/>
              <w:t> </w:t>
            </w:r>
          </w:p>
        </w:tc>
        <w:tc>
          <w:tcPr>
            <w:tcW w:w="222" w:type="dxa"/>
          </w:tcPr>
          <w:p w:rsidR="00C3740F" w:rsidRDefault="00C3740F" w:rsidP="00E25DF7">
            <w:pPr>
              <w:pStyle w:val="libPoem"/>
              <w:rPr>
                <w:rtl/>
              </w:rPr>
            </w:pPr>
          </w:p>
        </w:tc>
        <w:tc>
          <w:tcPr>
            <w:tcW w:w="3864" w:type="dxa"/>
          </w:tcPr>
          <w:p w:rsidR="00C3740F" w:rsidRDefault="00C3740F" w:rsidP="00E25DF7">
            <w:pPr>
              <w:pStyle w:val="libPoem"/>
            </w:pPr>
            <w:r w:rsidRPr="00A350C2">
              <w:rPr>
                <w:rtl/>
              </w:rPr>
              <w:t>تمدّ بها أيد إليك نوازع</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قالوا: النابغة، قال: أيّكم الّذي يقول:</w:t>
      </w:r>
    </w:p>
    <w:tbl>
      <w:tblPr>
        <w:tblStyle w:val="TableGrid"/>
        <w:bidiVisual/>
        <w:tblW w:w="4679" w:type="pct"/>
        <w:tblInd w:w="384" w:type="dxa"/>
        <w:tblLook w:val="01E0"/>
      </w:tblPr>
      <w:tblGrid>
        <w:gridCol w:w="3864"/>
        <w:gridCol w:w="222"/>
        <w:gridCol w:w="3864"/>
      </w:tblGrid>
      <w:tr w:rsidR="00C3740F" w:rsidTr="00C3740F">
        <w:trPr>
          <w:trHeight w:val="350"/>
        </w:trPr>
        <w:tc>
          <w:tcPr>
            <w:tcW w:w="3864" w:type="dxa"/>
            <w:shd w:val="clear" w:color="auto" w:fill="auto"/>
          </w:tcPr>
          <w:p w:rsidR="00C3740F" w:rsidRDefault="007760AE" w:rsidP="00E25DF7">
            <w:pPr>
              <w:pStyle w:val="libPoem"/>
            </w:pPr>
            <w:r w:rsidRPr="00A350C2">
              <w:rPr>
                <w:rtl/>
              </w:rPr>
              <w:t>إلى ابن محرّق أعملت نفس</w:t>
            </w:r>
            <w:r>
              <w:rPr>
                <w:rtl/>
              </w:rPr>
              <w:t>ي</w:t>
            </w:r>
            <w:r w:rsidR="00C3740F" w:rsidRPr="00725071">
              <w:rPr>
                <w:rStyle w:val="libPoemTiniChar0"/>
                <w:rtl/>
              </w:rPr>
              <w:br/>
              <w:t> </w:t>
            </w:r>
          </w:p>
        </w:tc>
        <w:tc>
          <w:tcPr>
            <w:tcW w:w="222" w:type="dxa"/>
            <w:shd w:val="clear" w:color="auto" w:fill="auto"/>
          </w:tcPr>
          <w:p w:rsidR="00C3740F" w:rsidRDefault="00C3740F" w:rsidP="00E25DF7">
            <w:pPr>
              <w:pStyle w:val="libPoem"/>
              <w:rPr>
                <w:rtl/>
              </w:rPr>
            </w:pPr>
          </w:p>
        </w:tc>
        <w:tc>
          <w:tcPr>
            <w:tcW w:w="3864" w:type="dxa"/>
            <w:shd w:val="clear" w:color="auto" w:fill="auto"/>
          </w:tcPr>
          <w:p w:rsidR="00C3740F" w:rsidRDefault="007760AE" w:rsidP="00E25DF7">
            <w:pPr>
              <w:pStyle w:val="libPoem"/>
            </w:pPr>
            <w:r w:rsidRPr="00A350C2">
              <w:rPr>
                <w:rtl/>
              </w:rPr>
              <w:t>وراحلت</w:t>
            </w:r>
            <w:r>
              <w:rPr>
                <w:rtl/>
              </w:rPr>
              <w:t>ي</w:t>
            </w:r>
            <w:r w:rsidRPr="00A350C2">
              <w:rPr>
                <w:rtl/>
              </w:rPr>
              <w:t xml:space="preserve"> وقد هدت العيون</w:t>
            </w:r>
            <w:r>
              <w:rPr>
                <w:rtl/>
              </w:rPr>
              <w:t xml:space="preserve"> </w:t>
            </w:r>
            <w:r w:rsidRPr="006474D5">
              <w:rPr>
                <w:rStyle w:val="libFootnotenumChar"/>
                <w:rtl/>
              </w:rPr>
              <w:t>(4)</w:t>
            </w:r>
            <w:r w:rsidR="00C3740F" w:rsidRPr="00725071">
              <w:rPr>
                <w:rStyle w:val="libPoemTiniChar0"/>
                <w:rtl/>
              </w:rPr>
              <w:br/>
              <w:t> </w:t>
            </w:r>
          </w:p>
        </w:tc>
      </w:tr>
      <w:tr w:rsidR="00C3740F" w:rsidTr="00C3740F">
        <w:tblPrEx>
          <w:tblLook w:val="04A0"/>
        </w:tblPrEx>
        <w:trPr>
          <w:trHeight w:val="350"/>
        </w:trPr>
        <w:tc>
          <w:tcPr>
            <w:tcW w:w="3864" w:type="dxa"/>
          </w:tcPr>
          <w:p w:rsidR="00C3740F" w:rsidRDefault="007760AE" w:rsidP="00E25DF7">
            <w:pPr>
              <w:pStyle w:val="libPoem"/>
            </w:pPr>
            <w:r w:rsidRPr="00A350C2">
              <w:rPr>
                <w:rtl/>
              </w:rPr>
              <w:t>أتيتك عاريا خلقا ثياب</w:t>
            </w:r>
            <w:r>
              <w:rPr>
                <w:rtl/>
              </w:rPr>
              <w:t>ي</w:t>
            </w:r>
            <w:r w:rsidR="00C3740F" w:rsidRPr="00725071">
              <w:rPr>
                <w:rStyle w:val="libPoemTiniChar0"/>
                <w:rtl/>
              </w:rPr>
              <w:br/>
              <w:t> </w:t>
            </w:r>
          </w:p>
        </w:tc>
        <w:tc>
          <w:tcPr>
            <w:tcW w:w="222" w:type="dxa"/>
          </w:tcPr>
          <w:p w:rsidR="00C3740F" w:rsidRDefault="00C3740F" w:rsidP="00E25DF7">
            <w:pPr>
              <w:pStyle w:val="libPoem"/>
              <w:rPr>
                <w:rtl/>
              </w:rPr>
            </w:pPr>
          </w:p>
        </w:tc>
        <w:tc>
          <w:tcPr>
            <w:tcW w:w="3864" w:type="dxa"/>
          </w:tcPr>
          <w:p w:rsidR="00C3740F" w:rsidRDefault="007760AE" w:rsidP="00E25DF7">
            <w:pPr>
              <w:pStyle w:val="libPoem"/>
            </w:pPr>
            <w:r w:rsidRPr="00A350C2">
              <w:rPr>
                <w:rtl/>
              </w:rPr>
              <w:t>على خوف تظنّ ب</w:t>
            </w:r>
            <w:r>
              <w:rPr>
                <w:rtl/>
              </w:rPr>
              <w:t>ي</w:t>
            </w:r>
            <w:r w:rsidRPr="00A350C2">
              <w:rPr>
                <w:rtl/>
              </w:rPr>
              <w:t xml:space="preserve"> الظّنون</w:t>
            </w:r>
            <w:r w:rsidR="00C3740F" w:rsidRPr="00725071">
              <w:rPr>
                <w:rStyle w:val="libPoemTiniChar0"/>
                <w:rtl/>
              </w:rPr>
              <w:br/>
              <w:t> </w:t>
            </w:r>
          </w:p>
        </w:tc>
      </w:tr>
      <w:tr w:rsidR="00C3740F" w:rsidTr="00C3740F">
        <w:tblPrEx>
          <w:tblLook w:val="04A0"/>
        </w:tblPrEx>
        <w:trPr>
          <w:trHeight w:val="350"/>
        </w:trPr>
        <w:tc>
          <w:tcPr>
            <w:tcW w:w="3864" w:type="dxa"/>
          </w:tcPr>
          <w:p w:rsidR="00C3740F" w:rsidRDefault="007760AE" w:rsidP="00E25DF7">
            <w:pPr>
              <w:pStyle w:val="libPoem"/>
            </w:pPr>
            <w:r w:rsidRPr="00A350C2">
              <w:rPr>
                <w:rtl/>
              </w:rPr>
              <w:t>فألفيت الأمانة لم تخنها</w:t>
            </w:r>
            <w:r w:rsidR="00C3740F" w:rsidRPr="00725071">
              <w:rPr>
                <w:rStyle w:val="libPoemTiniChar0"/>
                <w:rtl/>
              </w:rPr>
              <w:br/>
              <w:t> </w:t>
            </w:r>
          </w:p>
        </w:tc>
        <w:tc>
          <w:tcPr>
            <w:tcW w:w="222" w:type="dxa"/>
          </w:tcPr>
          <w:p w:rsidR="00C3740F" w:rsidRDefault="00C3740F" w:rsidP="00E25DF7">
            <w:pPr>
              <w:pStyle w:val="libPoem"/>
              <w:rPr>
                <w:rtl/>
              </w:rPr>
            </w:pPr>
          </w:p>
        </w:tc>
        <w:tc>
          <w:tcPr>
            <w:tcW w:w="3864" w:type="dxa"/>
          </w:tcPr>
          <w:p w:rsidR="00C3740F" w:rsidRDefault="007760AE" w:rsidP="00E25DF7">
            <w:pPr>
              <w:pStyle w:val="libPoem"/>
            </w:pPr>
            <w:r w:rsidRPr="00A350C2">
              <w:rPr>
                <w:rtl/>
              </w:rPr>
              <w:t>كذلك كان نوح لا يخون</w:t>
            </w:r>
            <w:r w:rsidR="00C3740F" w:rsidRPr="00725071">
              <w:rPr>
                <w:rStyle w:val="libPoemTiniChar0"/>
                <w:rtl/>
              </w:rPr>
              <w:br/>
              <w:t> </w:t>
            </w:r>
          </w:p>
        </w:tc>
      </w:tr>
    </w:tbl>
    <w:p w:rsidR="006474D5" w:rsidRDefault="006474D5" w:rsidP="006474D5">
      <w:pPr>
        <w:pStyle w:val="libNormal"/>
        <w:rPr>
          <w:rtl/>
        </w:rPr>
      </w:pPr>
      <w:r w:rsidRPr="00A350C2">
        <w:rPr>
          <w:rtl/>
        </w:rPr>
        <w:t>قالوا: النابغة، قال: هذا أشعر شعرائكم.</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13</w:t>
      </w:r>
      <w:r>
        <w:rPr>
          <w:rtl/>
        </w:rPr>
        <w:t xml:space="preserve"> - </w:t>
      </w:r>
      <w:r w:rsidRPr="00A350C2">
        <w:rPr>
          <w:rtl/>
        </w:rPr>
        <w:t>12، وف</w:t>
      </w:r>
      <w:r>
        <w:rPr>
          <w:rtl/>
        </w:rPr>
        <w:t>ي</w:t>
      </w:r>
      <w:r w:rsidRPr="00A350C2">
        <w:rPr>
          <w:rtl/>
        </w:rPr>
        <w:t xml:space="preserve"> م بعد هذا البيت:</w:t>
      </w:r>
    </w:p>
    <w:tbl>
      <w:tblPr>
        <w:tblStyle w:val="TableGrid"/>
        <w:bidiVisual/>
        <w:tblW w:w="4679" w:type="pct"/>
        <w:tblInd w:w="384" w:type="dxa"/>
        <w:tblLook w:val="01E0"/>
      </w:tblPr>
      <w:tblGrid>
        <w:gridCol w:w="3864"/>
        <w:gridCol w:w="222"/>
        <w:gridCol w:w="3864"/>
      </w:tblGrid>
      <w:tr w:rsidR="00EE15B6" w:rsidTr="00EE15B6">
        <w:trPr>
          <w:trHeight w:val="350"/>
        </w:trPr>
        <w:tc>
          <w:tcPr>
            <w:tcW w:w="3864" w:type="dxa"/>
            <w:shd w:val="clear" w:color="auto" w:fill="auto"/>
          </w:tcPr>
          <w:p w:rsidR="00EE15B6" w:rsidRDefault="00EE15B6" w:rsidP="00EE15B6">
            <w:pPr>
              <w:pStyle w:val="libPoemFootnote"/>
            </w:pPr>
            <w:r w:rsidRPr="00A350C2">
              <w:rPr>
                <w:rtl/>
              </w:rPr>
              <w:t xml:space="preserve">ألم تر أنّ </w:t>
            </w:r>
            <w:r>
              <w:rPr>
                <w:rtl/>
              </w:rPr>
              <w:t>الله</w:t>
            </w:r>
            <w:r w:rsidRPr="00A350C2">
              <w:rPr>
                <w:rtl/>
              </w:rPr>
              <w:t xml:space="preserve"> أعطاك سورة</w:t>
            </w:r>
            <w:r w:rsidRPr="00725071">
              <w:rPr>
                <w:rStyle w:val="libPoemTiniChar0"/>
                <w:rtl/>
              </w:rPr>
              <w:br/>
              <w:t> </w:t>
            </w:r>
          </w:p>
        </w:tc>
        <w:tc>
          <w:tcPr>
            <w:tcW w:w="222" w:type="dxa"/>
            <w:shd w:val="clear" w:color="auto" w:fill="auto"/>
          </w:tcPr>
          <w:p w:rsidR="00EE15B6" w:rsidRDefault="00EE15B6" w:rsidP="00EE15B6">
            <w:pPr>
              <w:pStyle w:val="libPoemFootnote"/>
              <w:rPr>
                <w:rtl/>
              </w:rPr>
            </w:pPr>
          </w:p>
        </w:tc>
        <w:tc>
          <w:tcPr>
            <w:tcW w:w="3864" w:type="dxa"/>
            <w:shd w:val="clear" w:color="auto" w:fill="auto"/>
          </w:tcPr>
          <w:p w:rsidR="00EE15B6" w:rsidRDefault="00EE15B6" w:rsidP="00EE15B6">
            <w:pPr>
              <w:pStyle w:val="libPoemFootnote"/>
            </w:pPr>
            <w:r w:rsidRPr="00A350C2">
              <w:rPr>
                <w:rtl/>
              </w:rPr>
              <w:t>ترى كلّ ملك دونها يتذبذب</w:t>
            </w:r>
            <w:r w:rsidRPr="00725071">
              <w:rPr>
                <w:rStyle w:val="libPoemTiniChar0"/>
                <w:rtl/>
              </w:rPr>
              <w:br/>
              <w:t> </w:t>
            </w:r>
          </w:p>
        </w:tc>
      </w:tr>
      <w:tr w:rsidR="00EE15B6" w:rsidTr="00EE15B6">
        <w:tblPrEx>
          <w:tblLook w:val="04A0"/>
        </w:tblPrEx>
        <w:trPr>
          <w:trHeight w:val="350"/>
        </w:trPr>
        <w:tc>
          <w:tcPr>
            <w:tcW w:w="3864" w:type="dxa"/>
          </w:tcPr>
          <w:p w:rsidR="00EE15B6" w:rsidRDefault="00EE15B6" w:rsidP="00EE15B6">
            <w:pPr>
              <w:pStyle w:val="libPoemFootnote"/>
            </w:pPr>
            <w:r w:rsidRPr="00A350C2">
              <w:rPr>
                <w:rtl/>
              </w:rPr>
              <w:t>لأنّك شمس والملوك كواكب</w:t>
            </w:r>
            <w:r w:rsidRPr="00725071">
              <w:rPr>
                <w:rStyle w:val="libPoemTiniChar0"/>
                <w:rtl/>
              </w:rPr>
              <w:br/>
              <w:t> </w:t>
            </w:r>
          </w:p>
        </w:tc>
        <w:tc>
          <w:tcPr>
            <w:tcW w:w="222" w:type="dxa"/>
          </w:tcPr>
          <w:p w:rsidR="00EE15B6" w:rsidRDefault="00EE15B6" w:rsidP="00EE15B6">
            <w:pPr>
              <w:pStyle w:val="libPoemFootnote"/>
              <w:rPr>
                <w:rtl/>
              </w:rPr>
            </w:pPr>
          </w:p>
        </w:tc>
        <w:tc>
          <w:tcPr>
            <w:tcW w:w="3864" w:type="dxa"/>
          </w:tcPr>
          <w:p w:rsidR="00EE15B6" w:rsidRDefault="00EE15B6" w:rsidP="00EE15B6">
            <w:pPr>
              <w:pStyle w:val="libPoemFootnote"/>
            </w:pPr>
            <w:r w:rsidRPr="00A350C2">
              <w:rPr>
                <w:rtl/>
              </w:rPr>
              <w:t>إذا طلعت لم يبد منهنّ كوكب</w:t>
            </w:r>
            <w:r w:rsidRPr="00725071">
              <w:rPr>
                <w:rStyle w:val="libPoemTiniChar0"/>
                <w:rtl/>
              </w:rPr>
              <w:br/>
              <w:t> </w:t>
            </w:r>
          </w:p>
        </w:tc>
      </w:tr>
    </w:tbl>
    <w:p w:rsidR="006474D5" w:rsidRDefault="006474D5" w:rsidP="006474D5">
      <w:pPr>
        <w:pStyle w:val="libFootnote0"/>
        <w:rPr>
          <w:rtl/>
        </w:rPr>
      </w:pPr>
      <w:r w:rsidRPr="00A350C2">
        <w:rPr>
          <w:rtl/>
        </w:rPr>
        <w:t>ولم يذكر البيتان ف</w:t>
      </w:r>
      <w:r>
        <w:rPr>
          <w:rtl/>
        </w:rPr>
        <w:t>ي</w:t>
      </w:r>
      <w:r w:rsidRPr="00A350C2">
        <w:rPr>
          <w:rtl/>
        </w:rPr>
        <w:t xml:space="preserve"> الأصول المخطوطة.</w:t>
      </w:r>
    </w:p>
    <w:p w:rsidR="006474D5" w:rsidRDefault="006474D5" w:rsidP="006474D5">
      <w:pPr>
        <w:pStyle w:val="libFootnote0"/>
        <w:rPr>
          <w:rtl/>
        </w:rPr>
      </w:pPr>
      <w:r w:rsidRPr="00A350C2">
        <w:rPr>
          <w:rtl/>
        </w:rPr>
        <w:t>(2) ديوانه: 55.</w:t>
      </w:r>
    </w:p>
    <w:p w:rsidR="006474D5" w:rsidRDefault="006474D5" w:rsidP="006474D5">
      <w:pPr>
        <w:pStyle w:val="libFootnote0"/>
        <w:rPr>
          <w:rtl/>
        </w:rPr>
      </w:pPr>
      <w:r w:rsidRPr="00A350C2">
        <w:rPr>
          <w:rtl/>
        </w:rPr>
        <w:t>(3) خطاطيف: جمع خطاف، وهو ما يخرج به الدلو من البئر. وحجن:</w:t>
      </w:r>
    </w:p>
    <w:p w:rsidR="006474D5" w:rsidRDefault="006474D5" w:rsidP="006474D5">
      <w:pPr>
        <w:pStyle w:val="libFootnote0"/>
        <w:rPr>
          <w:rtl/>
        </w:rPr>
      </w:pPr>
      <w:r w:rsidRPr="00A350C2">
        <w:rPr>
          <w:rtl/>
        </w:rPr>
        <w:t>معوجة، واحدها أحجن. ونوازع: جواذب.</w:t>
      </w:r>
    </w:p>
    <w:p w:rsidR="006474D5" w:rsidRPr="00A350C2" w:rsidRDefault="006474D5" w:rsidP="006474D5">
      <w:pPr>
        <w:pStyle w:val="libFootnote0"/>
        <w:rPr>
          <w:rtl/>
        </w:rPr>
      </w:pPr>
      <w:r w:rsidRPr="00A350C2">
        <w:rPr>
          <w:rtl/>
        </w:rPr>
        <w:t>(4) أصله:</w:t>
      </w:r>
      <w:r>
        <w:rPr>
          <w:rtl/>
        </w:rPr>
        <w:t xml:space="preserve"> (</w:t>
      </w:r>
      <w:r w:rsidRPr="00A350C2">
        <w:rPr>
          <w:rtl/>
        </w:rPr>
        <w:t>هدأت</w:t>
      </w:r>
      <w:r>
        <w:rPr>
          <w:rtl/>
        </w:rPr>
        <w:t xml:space="preserve">)، </w:t>
      </w:r>
      <w:r w:rsidRPr="00A350C2">
        <w:rPr>
          <w:rtl/>
        </w:rPr>
        <w:t>بالهمز.</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ثم أقبل عبد الملك على الأخطل فقال: أتحبّ أنّ لك قياضا بشعرك شعر أحد من العرب، أم تحب أنك قلته؟ فقال: لا و</w:t>
      </w:r>
      <w:r>
        <w:rPr>
          <w:rtl/>
        </w:rPr>
        <w:t>الله</w:t>
      </w:r>
      <w:r w:rsidRPr="00A350C2">
        <w:rPr>
          <w:rtl/>
        </w:rPr>
        <w:t>؛ إ</w:t>
      </w:r>
      <w:r>
        <w:rPr>
          <w:rtl/>
        </w:rPr>
        <w:t>لاّ</w:t>
      </w:r>
      <w:r w:rsidRPr="00A350C2">
        <w:rPr>
          <w:rtl/>
        </w:rPr>
        <w:t xml:space="preserve"> أن</w:t>
      </w:r>
      <w:r>
        <w:rPr>
          <w:rtl/>
        </w:rPr>
        <w:t>ي</w:t>
      </w:r>
      <w:r w:rsidRPr="00A350C2">
        <w:rPr>
          <w:rtl/>
        </w:rPr>
        <w:t xml:space="preserve"> وددت أن</w:t>
      </w:r>
      <w:r>
        <w:rPr>
          <w:rtl/>
        </w:rPr>
        <w:t>ي</w:t>
      </w:r>
      <w:r w:rsidRPr="00A350C2">
        <w:rPr>
          <w:rtl/>
        </w:rPr>
        <w:t xml:space="preserve"> كنت قلت أبياتا قالها رجل منّا، كان و</w:t>
      </w:r>
      <w:r>
        <w:rPr>
          <w:rtl/>
        </w:rPr>
        <w:t>الله</w:t>
      </w:r>
      <w:r w:rsidRPr="00A350C2">
        <w:rPr>
          <w:rtl/>
        </w:rPr>
        <w:t xml:space="preserve"> مغدف القناع</w:t>
      </w:r>
      <w:r>
        <w:rPr>
          <w:rtl/>
        </w:rPr>
        <w:t xml:space="preserve"> </w:t>
      </w:r>
      <w:r w:rsidRPr="006474D5">
        <w:rPr>
          <w:rStyle w:val="libFootnotenumChar"/>
          <w:rtl/>
        </w:rPr>
        <w:t>(1)</w:t>
      </w:r>
      <w:r>
        <w:rPr>
          <w:rtl/>
        </w:rPr>
        <w:t xml:space="preserve">، </w:t>
      </w:r>
      <w:r w:rsidRPr="00A350C2">
        <w:rPr>
          <w:rtl/>
        </w:rPr>
        <w:t>قليل السّماع، قصير الذراع، قال: وما قال؟ فأنشده:</w:t>
      </w:r>
    </w:p>
    <w:tbl>
      <w:tblPr>
        <w:tblStyle w:val="TableGrid"/>
        <w:bidiVisual/>
        <w:tblW w:w="4679" w:type="pct"/>
        <w:tblInd w:w="384" w:type="dxa"/>
        <w:tblLook w:val="01E0"/>
      </w:tblPr>
      <w:tblGrid>
        <w:gridCol w:w="3864"/>
        <w:gridCol w:w="222"/>
        <w:gridCol w:w="3864"/>
      </w:tblGrid>
      <w:tr w:rsidR="00EE15B6" w:rsidTr="00EE15B6">
        <w:trPr>
          <w:trHeight w:val="350"/>
        </w:trPr>
        <w:tc>
          <w:tcPr>
            <w:tcW w:w="3864" w:type="dxa"/>
            <w:shd w:val="clear" w:color="auto" w:fill="auto"/>
          </w:tcPr>
          <w:p w:rsidR="00EE15B6" w:rsidRDefault="00EE15B6" w:rsidP="00E25DF7">
            <w:pPr>
              <w:pStyle w:val="libPoem"/>
            </w:pPr>
            <w:r w:rsidRPr="00A350C2">
              <w:rPr>
                <w:rtl/>
              </w:rPr>
              <w:t>إنّا محيّوك فاسلم أيّها الطّلل</w:t>
            </w:r>
            <w:r w:rsidRPr="00725071">
              <w:rPr>
                <w:rStyle w:val="libPoemTiniChar0"/>
                <w:rtl/>
              </w:rPr>
              <w:br/>
              <w:t> </w:t>
            </w:r>
          </w:p>
        </w:tc>
        <w:tc>
          <w:tcPr>
            <w:tcW w:w="222" w:type="dxa"/>
            <w:shd w:val="clear" w:color="auto" w:fill="auto"/>
          </w:tcPr>
          <w:p w:rsidR="00EE15B6" w:rsidRDefault="00EE15B6" w:rsidP="00E25DF7">
            <w:pPr>
              <w:pStyle w:val="libPoem"/>
              <w:rPr>
                <w:rtl/>
              </w:rPr>
            </w:pPr>
          </w:p>
        </w:tc>
        <w:tc>
          <w:tcPr>
            <w:tcW w:w="3864" w:type="dxa"/>
            <w:shd w:val="clear" w:color="auto" w:fill="auto"/>
          </w:tcPr>
          <w:p w:rsidR="00EE15B6" w:rsidRDefault="00EE15B6" w:rsidP="00E25DF7">
            <w:pPr>
              <w:pStyle w:val="libPoem"/>
            </w:pPr>
            <w:r w:rsidRPr="00A350C2">
              <w:rPr>
                <w:rtl/>
              </w:rPr>
              <w:t>وإن بليت، وإن طالت بك الطّيل</w:t>
            </w:r>
            <w:r>
              <w:rPr>
                <w:rtl/>
              </w:rPr>
              <w:t xml:space="preserve"> </w:t>
            </w:r>
            <w:r w:rsidRPr="006474D5">
              <w:rPr>
                <w:rStyle w:val="libFootnotenumChar"/>
                <w:rtl/>
              </w:rPr>
              <w:t>(2)</w:t>
            </w:r>
            <w:r w:rsidRPr="00725071">
              <w:rPr>
                <w:rStyle w:val="libPoemTiniChar0"/>
                <w:rtl/>
              </w:rPr>
              <w:br/>
              <w:t> </w:t>
            </w:r>
          </w:p>
        </w:tc>
      </w:tr>
      <w:tr w:rsidR="00EE15B6" w:rsidTr="00EE15B6">
        <w:tblPrEx>
          <w:tblLook w:val="04A0"/>
        </w:tblPrEx>
        <w:trPr>
          <w:trHeight w:val="350"/>
        </w:trPr>
        <w:tc>
          <w:tcPr>
            <w:tcW w:w="3864" w:type="dxa"/>
          </w:tcPr>
          <w:p w:rsidR="00EE15B6" w:rsidRDefault="00EE15B6" w:rsidP="00E25DF7">
            <w:pPr>
              <w:pStyle w:val="libPoem"/>
            </w:pPr>
            <w:r w:rsidRPr="00A350C2">
              <w:rPr>
                <w:rtl/>
              </w:rPr>
              <w:t>ليس الجديد به تبقى بشاشته</w:t>
            </w:r>
            <w:r w:rsidRPr="00725071">
              <w:rPr>
                <w:rStyle w:val="libPoemTiniChar0"/>
                <w:rtl/>
              </w:rPr>
              <w:br/>
              <w:t> </w:t>
            </w:r>
          </w:p>
        </w:tc>
        <w:tc>
          <w:tcPr>
            <w:tcW w:w="222" w:type="dxa"/>
          </w:tcPr>
          <w:p w:rsidR="00EE15B6" w:rsidRDefault="00EE15B6" w:rsidP="00E25DF7">
            <w:pPr>
              <w:pStyle w:val="libPoem"/>
              <w:rPr>
                <w:rtl/>
              </w:rPr>
            </w:pPr>
          </w:p>
        </w:tc>
        <w:tc>
          <w:tcPr>
            <w:tcW w:w="3864" w:type="dxa"/>
          </w:tcPr>
          <w:p w:rsidR="00EE15B6" w:rsidRDefault="00EE15B6" w:rsidP="00E25DF7">
            <w:pPr>
              <w:pStyle w:val="libPoem"/>
            </w:pPr>
            <w:r w:rsidRPr="00A350C2">
              <w:rPr>
                <w:rtl/>
              </w:rPr>
              <w:t>إ</w:t>
            </w:r>
            <w:r>
              <w:rPr>
                <w:rtl/>
              </w:rPr>
              <w:t>لاّ</w:t>
            </w:r>
            <w:r w:rsidRPr="00A350C2">
              <w:rPr>
                <w:rtl/>
              </w:rPr>
              <w:t xml:space="preserve"> قليلا، ولا ذو خلّة يصل</w:t>
            </w:r>
            <w:r>
              <w:rPr>
                <w:rtl/>
              </w:rPr>
              <w:t xml:space="preserve"> </w:t>
            </w:r>
            <w:r w:rsidRPr="006474D5">
              <w:rPr>
                <w:rStyle w:val="libFootnotenumChar"/>
                <w:rtl/>
              </w:rPr>
              <w:t>(3)</w:t>
            </w:r>
            <w:r w:rsidRPr="00725071">
              <w:rPr>
                <w:rStyle w:val="libPoemTiniChar0"/>
                <w:rtl/>
              </w:rPr>
              <w:br/>
              <w:t> </w:t>
            </w:r>
          </w:p>
        </w:tc>
      </w:tr>
      <w:tr w:rsidR="00EE15B6" w:rsidTr="00EE15B6">
        <w:tblPrEx>
          <w:tblLook w:val="04A0"/>
        </w:tblPrEx>
        <w:trPr>
          <w:trHeight w:val="350"/>
        </w:trPr>
        <w:tc>
          <w:tcPr>
            <w:tcW w:w="3864" w:type="dxa"/>
          </w:tcPr>
          <w:p w:rsidR="00EE15B6" w:rsidRDefault="00EE15B6" w:rsidP="00E25DF7">
            <w:pPr>
              <w:pStyle w:val="libPoem"/>
            </w:pPr>
            <w:r w:rsidRPr="00A350C2">
              <w:rPr>
                <w:rtl/>
              </w:rPr>
              <w:t>والعيش لا عيش إ</w:t>
            </w:r>
            <w:r>
              <w:rPr>
                <w:rtl/>
              </w:rPr>
              <w:t>لاّ</w:t>
            </w:r>
            <w:r w:rsidRPr="00A350C2">
              <w:rPr>
                <w:rtl/>
              </w:rPr>
              <w:t xml:space="preserve"> ما تقرّبه</w:t>
            </w:r>
            <w:r w:rsidRPr="00725071">
              <w:rPr>
                <w:rStyle w:val="libPoemTiniChar0"/>
                <w:rtl/>
              </w:rPr>
              <w:br/>
              <w:t> </w:t>
            </w:r>
          </w:p>
        </w:tc>
        <w:tc>
          <w:tcPr>
            <w:tcW w:w="222" w:type="dxa"/>
          </w:tcPr>
          <w:p w:rsidR="00EE15B6" w:rsidRDefault="00EE15B6" w:rsidP="00E25DF7">
            <w:pPr>
              <w:pStyle w:val="libPoem"/>
              <w:rPr>
                <w:rtl/>
              </w:rPr>
            </w:pPr>
          </w:p>
        </w:tc>
        <w:tc>
          <w:tcPr>
            <w:tcW w:w="3864" w:type="dxa"/>
          </w:tcPr>
          <w:p w:rsidR="00EE15B6" w:rsidRDefault="00EE15B6" w:rsidP="00E25DF7">
            <w:pPr>
              <w:pStyle w:val="libPoem"/>
            </w:pPr>
            <w:r w:rsidRPr="00A350C2">
              <w:rPr>
                <w:rtl/>
              </w:rPr>
              <w:t>عين، ولا حال إ</w:t>
            </w:r>
            <w:r>
              <w:rPr>
                <w:rtl/>
              </w:rPr>
              <w:t>لاّ</w:t>
            </w:r>
            <w:r w:rsidRPr="00A350C2">
              <w:rPr>
                <w:rtl/>
              </w:rPr>
              <w:t xml:space="preserve"> سوف تنتقل</w:t>
            </w:r>
            <w:r w:rsidRPr="00725071">
              <w:rPr>
                <w:rStyle w:val="libPoemTiniChar0"/>
                <w:rtl/>
              </w:rPr>
              <w:br/>
              <w:t> </w:t>
            </w:r>
          </w:p>
        </w:tc>
      </w:tr>
      <w:tr w:rsidR="00EE15B6" w:rsidTr="00EE15B6">
        <w:tblPrEx>
          <w:tblLook w:val="04A0"/>
        </w:tblPrEx>
        <w:trPr>
          <w:trHeight w:val="350"/>
        </w:trPr>
        <w:tc>
          <w:tcPr>
            <w:tcW w:w="3864" w:type="dxa"/>
          </w:tcPr>
          <w:p w:rsidR="00EE15B6" w:rsidRDefault="00EE15B6" w:rsidP="00E25DF7">
            <w:pPr>
              <w:pStyle w:val="libPoem"/>
            </w:pPr>
            <w:r w:rsidRPr="00A350C2">
              <w:rPr>
                <w:rtl/>
              </w:rPr>
              <w:t>إن ترجع</w:t>
            </w:r>
            <w:r>
              <w:rPr>
                <w:rtl/>
              </w:rPr>
              <w:t>ي</w:t>
            </w:r>
            <w:r w:rsidRPr="00A350C2">
              <w:rPr>
                <w:rtl/>
              </w:rPr>
              <w:t xml:space="preserve"> من أب</w:t>
            </w:r>
            <w:r>
              <w:rPr>
                <w:rtl/>
              </w:rPr>
              <w:t>ي</w:t>
            </w:r>
            <w:r w:rsidRPr="00A350C2">
              <w:rPr>
                <w:rtl/>
              </w:rPr>
              <w:t xml:space="preserve"> عثمان منجحة</w:t>
            </w:r>
            <w:r w:rsidRPr="00725071">
              <w:rPr>
                <w:rStyle w:val="libPoemTiniChar0"/>
                <w:rtl/>
              </w:rPr>
              <w:br/>
              <w:t> </w:t>
            </w:r>
          </w:p>
        </w:tc>
        <w:tc>
          <w:tcPr>
            <w:tcW w:w="222" w:type="dxa"/>
          </w:tcPr>
          <w:p w:rsidR="00EE15B6" w:rsidRDefault="00EE15B6" w:rsidP="00E25DF7">
            <w:pPr>
              <w:pStyle w:val="libPoem"/>
              <w:rPr>
                <w:rtl/>
              </w:rPr>
            </w:pPr>
          </w:p>
        </w:tc>
        <w:tc>
          <w:tcPr>
            <w:tcW w:w="3864" w:type="dxa"/>
          </w:tcPr>
          <w:p w:rsidR="00EE15B6" w:rsidRDefault="00EE15B6" w:rsidP="00E25DF7">
            <w:pPr>
              <w:pStyle w:val="libPoem"/>
            </w:pPr>
            <w:r w:rsidRPr="00A350C2">
              <w:rPr>
                <w:rtl/>
              </w:rPr>
              <w:t>فقد يهون على المستنجح العمل</w:t>
            </w:r>
            <w:r>
              <w:rPr>
                <w:rtl/>
              </w:rPr>
              <w:t xml:space="preserve"> </w:t>
            </w:r>
            <w:r w:rsidRPr="006474D5">
              <w:rPr>
                <w:rStyle w:val="libFootnotenumChar"/>
                <w:rtl/>
              </w:rPr>
              <w:t>(4)</w:t>
            </w:r>
            <w:r w:rsidRPr="00725071">
              <w:rPr>
                <w:rStyle w:val="libPoemTiniChar0"/>
                <w:rtl/>
              </w:rPr>
              <w:br/>
              <w:t> </w:t>
            </w:r>
          </w:p>
        </w:tc>
      </w:tr>
      <w:tr w:rsidR="00EE15B6" w:rsidTr="00EE15B6">
        <w:tblPrEx>
          <w:tblLook w:val="04A0"/>
        </w:tblPrEx>
        <w:trPr>
          <w:trHeight w:val="350"/>
        </w:trPr>
        <w:tc>
          <w:tcPr>
            <w:tcW w:w="3864" w:type="dxa"/>
          </w:tcPr>
          <w:p w:rsidR="00EE15B6" w:rsidRDefault="00EE15B6" w:rsidP="00E25DF7">
            <w:pPr>
              <w:pStyle w:val="libPoem"/>
            </w:pPr>
            <w:r w:rsidRPr="00A350C2">
              <w:rPr>
                <w:rtl/>
              </w:rPr>
              <w:t>والنّاس من يلق خيرا قائلون له</w:t>
            </w:r>
            <w:r w:rsidRPr="00725071">
              <w:rPr>
                <w:rStyle w:val="libPoemTiniChar0"/>
                <w:rtl/>
              </w:rPr>
              <w:br/>
              <w:t> </w:t>
            </w:r>
          </w:p>
        </w:tc>
        <w:tc>
          <w:tcPr>
            <w:tcW w:w="222" w:type="dxa"/>
          </w:tcPr>
          <w:p w:rsidR="00EE15B6" w:rsidRDefault="00EE15B6" w:rsidP="00E25DF7">
            <w:pPr>
              <w:pStyle w:val="libPoem"/>
              <w:rPr>
                <w:rtl/>
              </w:rPr>
            </w:pPr>
          </w:p>
        </w:tc>
        <w:tc>
          <w:tcPr>
            <w:tcW w:w="3864" w:type="dxa"/>
          </w:tcPr>
          <w:p w:rsidR="00EE15B6" w:rsidRDefault="00EE15B6" w:rsidP="00E25DF7">
            <w:pPr>
              <w:pStyle w:val="libPoem"/>
            </w:pPr>
            <w:r w:rsidRPr="00A350C2">
              <w:rPr>
                <w:rtl/>
              </w:rPr>
              <w:t>ما يشته</w:t>
            </w:r>
            <w:r>
              <w:rPr>
                <w:rtl/>
              </w:rPr>
              <w:t>ي</w:t>
            </w:r>
            <w:r w:rsidRPr="00A350C2">
              <w:rPr>
                <w:rtl/>
              </w:rPr>
              <w:t>، ولأمّ المخطئ الهبل</w:t>
            </w:r>
            <w:r w:rsidRPr="00725071">
              <w:rPr>
                <w:rStyle w:val="libPoemTiniChar0"/>
                <w:rtl/>
              </w:rPr>
              <w:br/>
              <w:t> </w:t>
            </w:r>
          </w:p>
        </w:tc>
      </w:tr>
      <w:tr w:rsidR="00EE15B6" w:rsidTr="00EE15B6">
        <w:tblPrEx>
          <w:tblLook w:val="04A0"/>
        </w:tblPrEx>
        <w:trPr>
          <w:trHeight w:val="350"/>
        </w:trPr>
        <w:tc>
          <w:tcPr>
            <w:tcW w:w="3864" w:type="dxa"/>
          </w:tcPr>
          <w:p w:rsidR="00EE15B6" w:rsidRDefault="00EE15B6" w:rsidP="00E25DF7">
            <w:pPr>
              <w:pStyle w:val="libPoem"/>
            </w:pPr>
            <w:r w:rsidRPr="00A350C2">
              <w:rPr>
                <w:rtl/>
              </w:rPr>
              <w:t>قد يدرك المتأنّ</w:t>
            </w:r>
            <w:r>
              <w:rPr>
                <w:rtl/>
              </w:rPr>
              <w:t>ي</w:t>
            </w:r>
            <w:r w:rsidRPr="00A350C2">
              <w:rPr>
                <w:rtl/>
              </w:rPr>
              <w:t xml:space="preserve"> بعض حاجته</w:t>
            </w:r>
            <w:r w:rsidRPr="00725071">
              <w:rPr>
                <w:rStyle w:val="libPoemTiniChar0"/>
                <w:rtl/>
              </w:rPr>
              <w:br/>
              <w:t> </w:t>
            </w:r>
          </w:p>
        </w:tc>
        <w:tc>
          <w:tcPr>
            <w:tcW w:w="222" w:type="dxa"/>
          </w:tcPr>
          <w:p w:rsidR="00EE15B6" w:rsidRDefault="00EE15B6" w:rsidP="00E25DF7">
            <w:pPr>
              <w:pStyle w:val="libPoem"/>
              <w:rPr>
                <w:rtl/>
              </w:rPr>
            </w:pPr>
          </w:p>
        </w:tc>
        <w:tc>
          <w:tcPr>
            <w:tcW w:w="3864" w:type="dxa"/>
          </w:tcPr>
          <w:p w:rsidR="00EE15B6" w:rsidRDefault="00EE15B6" w:rsidP="00E25DF7">
            <w:pPr>
              <w:pStyle w:val="libPoem"/>
            </w:pPr>
            <w:r w:rsidRPr="00A350C2">
              <w:rPr>
                <w:rtl/>
              </w:rPr>
              <w:t>وقد يكون مع المستعجل الزّلل</w:t>
            </w:r>
            <w:r w:rsidRPr="00725071">
              <w:rPr>
                <w:rStyle w:val="libPoemTiniChar0"/>
                <w:rtl/>
              </w:rPr>
              <w:br/>
              <w:t> </w:t>
            </w:r>
          </w:p>
        </w:tc>
      </w:tr>
    </w:tbl>
    <w:p w:rsidR="006474D5" w:rsidRDefault="006474D5" w:rsidP="006474D5">
      <w:pPr>
        <w:pStyle w:val="libNormal"/>
        <w:rPr>
          <w:rtl/>
        </w:rPr>
      </w:pPr>
      <w:r w:rsidRPr="00A350C2">
        <w:rPr>
          <w:rtl/>
        </w:rPr>
        <w:t>قال الشعب</w:t>
      </w:r>
      <w:r>
        <w:rPr>
          <w:rtl/>
        </w:rPr>
        <w:t>ي</w:t>
      </w:r>
      <w:r w:rsidRPr="00A350C2">
        <w:rPr>
          <w:rtl/>
        </w:rPr>
        <w:t>: فقلت: قد قال القطام</w:t>
      </w:r>
      <w:r>
        <w:rPr>
          <w:rtl/>
        </w:rPr>
        <w:t>ي</w:t>
      </w:r>
      <w:r w:rsidRPr="00A350C2">
        <w:rPr>
          <w:rtl/>
        </w:rPr>
        <w:t xml:space="preserve"> أفضل من هذا، قال: وما قال؟ قلت: قال</w:t>
      </w:r>
      <w:r>
        <w:rPr>
          <w:rtl/>
        </w:rPr>
        <w:t xml:space="preserve"> </w:t>
      </w:r>
      <w:r w:rsidRPr="006474D5">
        <w:rPr>
          <w:rStyle w:val="libFootnotenumChar"/>
          <w:rtl/>
        </w:rPr>
        <w:t>(5)</w:t>
      </w:r>
      <w:r>
        <w:rPr>
          <w:rtl/>
        </w:rPr>
        <w:t xml:space="preserve"> </w:t>
      </w:r>
      <w:r w:rsidRPr="00A350C2">
        <w:rPr>
          <w:rtl/>
        </w:rPr>
        <w:t>:</w:t>
      </w:r>
    </w:p>
    <w:tbl>
      <w:tblPr>
        <w:tblStyle w:val="TableGrid"/>
        <w:bidiVisual/>
        <w:tblW w:w="4562" w:type="pct"/>
        <w:tblInd w:w="384" w:type="dxa"/>
        <w:tblLook w:val="01E0"/>
      </w:tblPr>
      <w:tblGrid>
        <w:gridCol w:w="3756"/>
        <w:gridCol w:w="276"/>
        <w:gridCol w:w="3719"/>
      </w:tblGrid>
      <w:tr w:rsidR="008B0029" w:rsidTr="00E25DF7">
        <w:trPr>
          <w:trHeight w:val="350"/>
        </w:trPr>
        <w:tc>
          <w:tcPr>
            <w:tcW w:w="3920" w:type="dxa"/>
            <w:shd w:val="clear" w:color="auto" w:fill="auto"/>
          </w:tcPr>
          <w:p w:rsidR="008B0029" w:rsidRDefault="008B0029" w:rsidP="00E25DF7">
            <w:pPr>
              <w:pStyle w:val="libPoem"/>
            </w:pPr>
            <w:r w:rsidRPr="00A350C2">
              <w:rPr>
                <w:rtl/>
              </w:rPr>
              <w:t>طرقت جنوب رحالنا من مطرق</w:t>
            </w:r>
            <w:r w:rsidRPr="00725071">
              <w:rPr>
                <w:rStyle w:val="libPoemTiniChar0"/>
                <w:rtl/>
              </w:rPr>
              <w:br/>
              <w:t> </w:t>
            </w:r>
          </w:p>
        </w:tc>
        <w:tc>
          <w:tcPr>
            <w:tcW w:w="279" w:type="dxa"/>
            <w:shd w:val="clear" w:color="auto" w:fill="auto"/>
          </w:tcPr>
          <w:p w:rsidR="008B0029" w:rsidRDefault="008B0029" w:rsidP="00E25DF7">
            <w:pPr>
              <w:pStyle w:val="libPoem"/>
              <w:rPr>
                <w:rtl/>
              </w:rPr>
            </w:pPr>
          </w:p>
        </w:tc>
        <w:tc>
          <w:tcPr>
            <w:tcW w:w="3881" w:type="dxa"/>
            <w:shd w:val="clear" w:color="auto" w:fill="auto"/>
          </w:tcPr>
          <w:p w:rsidR="008B0029" w:rsidRDefault="008B0029" w:rsidP="00E25DF7">
            <w:pPr>
              <w:pStyle w:val="libPoem"/>
            </w:pPr>
            <w:r w:rsidRPr="00A350C2">
              <w:rPr>
                <w:rtl/>
              </w:rPr>
              <w:t>ما كنت أحسبه قريب المعنق</w:t>
            </w:r>
            <w:r>
              <w:rPr>
                <w:rtl/>
              </w:rPr>
              <w:t xml:space="preserve"> </w:t>
            </w:r>
            <w:r w:rsidRPr="006474D5">
              <w:rPr>
                <w:rStyle w:val="libFootnotenumChar"/>
                <w:rtl/>
              </w:rPr>
              <w:t>(6)</w:t>
            </w:r>
            <w:r w:rsidRPr="00725071">
              <w:rPr>
                <w:rStyle w:val="libPoemTiniChar0"/>
                <w:rtl/>
              </w:rPr>
              <w:br/>
              <w:t> </w:t>
            </w:r>
          </w:p>
        </w:tc>
      </w:tr>
    </w:tbl>
    <w:p w:rsidR="006474D5" w:rsidRDefault="006474D5" w:rsidP="006474D5">
      <w:pPr>
        <w:pStyle w:val="libNormal"/>
        <w:rPr>
          <w:rtl/>
        </w:rPr>
      </w:pPr>
      <w:r w:rsidRPr="00A350C2">
        <w:rPr>
          <w:rtl/>
        </w:rPr>
        <w:t>حتى أتيت إلى آخر القصيدة، فقال عبد الملك: ثكلت القطام</w:t>
      </w:r>
      <w:r>
        <w:rPr>
          <w:rtl/>
        </w:rPr>
        <w:t>ي</w:t>
      </w:r>
      <w:r w:rsidRPr="00A350C2">
        <w:rPr>
          <w:rtl/>
        </w:rPr>
        <w:t xml:space="preserve"> أمّه! هذا و</w:t>
      </w:r>
      <w:r>
        <w:rPr>
          <w:rtl/>
        </w:rPr>
        <w:t>الله</w:t>
      </w:r>
      <w:r w:rsidRPr="00A350C2">
        <w:rPr>
          <w:rtl/>
        </w:rPr>
        <w:t xml:space="preserve"> الشعر.</w:t>
      </w:r>
    </w:p>
    <w:p w:rsidR="006474D5" w:rsidRDefault="006474D5" w:rsidP="006474D5">
      <w:pPr>
        <w:pStyle w:val="libNormal"/>
        <w:rPr>
          <w:rtl/>
        </w:rPr>
      </w:pPr>
      <w:r w:rsidRPr="00A350C2">
        <w:rPr>
          <w:rtl/>
        </w:rPr>
        <w:t>قال: فالتفت إلى الأخطل فقال: ياشعب</w:t>
      </w:r>
      <w:r>
        <w:rPr>
          <w:rtl/>
        </w:rPr>
        <w:t>ي</w:t>
      </w:r>
      <w:r w:rsidRPr="00A350C2">
        <w:rPr>
          <w:rtl/>
        </w:rPr>
        <w:t>، إنّ لك فنونا ف</w:t>
      </w:r>
      <w:r>
        <w:rPr>
          <w:rtl/>
        </w:rPr>
        <w:t>ي</w:t>
      </w:r>
      <w:r w:rsidRPr="00A350C2">
        <w:rPr>
          <w:rtl/>
        </w:rPr>
        <w:t xml:space="preserve"> الأحاديث، وإنّ لنا فنّا واحدا، فإن رأيت أ</w:t>
      </w:r>
      <w:r>
        <w:rPr>
          <w:rtl/>
        </w:rPr>
        <w:t>لاّ</w:t>
      </w:r>
      <w:r w:rsidRPr="00A350C2">
        <w:rPr>
          <w:rtl/>
        </w:rPr>
        <w:t xml:space="preserve"> تحملن</w:t>
      </w:r>
      <w:r>
        <w:rPr>
          <w:rtl/>
        </w:rPr>
        <w:t>ي</w:t>
      </w:r>
      <w:r w:rsidRPr="00A350C2">
        <w:rPr>
          <w:rtl/>
        </w:rPr>
        <w:t xml:space="preserve"> على أكتاف قومك، فأدعهم حرضا! قلت: لا أعرض لك</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مغدف القناع، أ</w:t>
      </w:r>
      <w:r>
        <w:rPr>
          <w:rtl/>
        </w:rPr>
        <w:t>ي</w:t>
      </w:r>
      <w:r w:rsidRPr="00A350C2">
        <w:rPr>
          <w:rtl/>
        </w:rPr>
        <w:t xml:space="preserve"> خامل الذكر.</w:t>
      </w:r>
    </w:p>
    <w:p w:rsidR="006474D5" w:rsidRDefault="006474D5" w:rsidP="006474D5">
      <w:pPr>
        <w:pStyle w:val="libFootnote0"/>
        <w:rPr>
          <w:rtl/>
        </w:rPr>
      </w:pPr>
      <w:r w:rsidRPr="00A350C2">
        <w:rPr>
          <w:rtl/>
        </w:rPr>
        <w:t>(2) ديوان القطام</w:t>
      </w:r>
      <w:r>
        <w:rPr>
          <w:rtl/>
        </w:rPr>
        <w:t>ي</w:t>
      </w:r>
      <w:r w:rsidRPr="00A350C2">
        <w:rPr>
          <w:rtl/>
        </w:rPr>
        <w:t xml:space="preserve"> 32، وجمهرة الأشعار 313</w:t>
      </w:r>
      <w:r>
        <w:rPr>
          <w:rtl/>
        </w:rPr>
        <w:t xml:space="preserve"> - </w:t>
      </w:r>
      <w:r w:rsidRPr="00A350C2">
        <w:rPr>
          <w:rtl/>
        </w:rPr>
        <w:t>316، والطيل: جمع طيلة، ه</w:t>
      </w:r>
      <w:r>
        <w:rPr>
          <w:rtl/>
        </w:rPr>
        <w:t>ي</w:t>
      </w:r>
      <w:r w:rsidRPr="00A350C2">
        <w:rPr>
          <w:rtl/>
        </w:rPr>
        <w:t xml:space="preserve"> الدهر.</w:t>
      </w:r>
    </w:p>
    <w:p w:rsidR="006474D5" w:rsidRDefault="006474D5" w:rsidP="006474D5">
      <w:pPr>
        <w:pStyle w:val="libFootnote0"/>
        <w:rPr>
          <w:rtl/>
        </w:rPr>
      </w:pPr>
      <w:r w:rsidRPr="00A350C2">
        <w:rPr>
          <w:rtl/>
        </w:rPr>
        <w:t>(3) الضمير ف</w:t>
      </w:r>
      <w:r>
        <w:rPr>
          <w:rtl/>
        </w:rPr>
        <w:t>ي (</w:t>
      </w:r>
      <w:r w:rsidRPr="00A350C2">
        <w:rPr>
          <w:rtl/>
        </w:rPr>
        <w:t>به</w:t>
      </w:r>
      <w:r>
        <w:rPr>
          <w:rtl/>
        </w:rPr>
        <w:t xml:space="preserve">)، </w:t>
      </w:r>
      <w:r w:rsidRPr="00A350C2">
        <w:rPr>
          <w:rtl/>
        </w:rPr>
        <w:t>للدهر ف</w:t>
      </w:r>
      <w:r>
        <w:rPr>
          <w:rtl/>
        </w:rPr>
        <w:t>ي</w:t>
      </w:r>
      <w:r w:rsidRPr="00A350C2">
        <w:rPr>
          <w:rtl/>
        </w:rPr>
        <w:t xml:space="preserve"> البيت الّذي قبله، وهو:</w:t>
      </w:r>
    </w:p>
    <w:tbl>
      <w:tblPr>
        <w:tblStyle w:val="TableGrid"/>
        <w:bidiVisual/>
        <w:tblW w:w="4562" w:type="pct"/>
        <w:tblInd w:w="384" w:type="dxa"/>
        <w:tblLook w:val="01E0"/>
      </w:tblPr>
      <w:tblGrid>
        <w:gridCol w:w="3758"/>
        <w:gridCol w:w="276"/>
        <w:gridCol w:w="3717"/>
      </w:tblGrid>
      <w:tr w:rsidR="008B0029" w:rsidTr="00E25DF7">
        <w:trPr>
          <w:trHeight w:val="350"/>
        </w:trPr>
        <w:tc>
          <w:tcPr>
            <w:tcW w:w="3920" w:type="dxa"/>
            <w:shd w:val="clear" w:color="auto" w:fill="auto"/>
          </w:tcPr>
          <w:p w:rsidR="008B0029" w:rsidRDefault="008B0029" w:rsidP="008B0029">
            <w:pPr>
              <w:pStyle w:val="libPoemFootnote"/>
            </w:pPr>
            <w:r w:rsidRPr="00A350C2">
              <w:rPr>
                <w:rtl/>
              </w:rPr>
              <w:t>كانت منازل منّا قد نحلّ بها</w:t>
            </w:r>
            <w:r w:rsidRPr="00725071">
              <w:rPr>
                <w:rStyle w:val="libPoemTiniChar0"/>
                <w:rtl/>
              </w:rPr>
              <w:br/>
              <w:t> </w:t>
            </w:r>
          </w:p>
        </w:tc>
        <w:tc>
          <w:tcPr>
            <w:tcW w:w="279" w:type="dxa"/>
            <w:shd w:val="clear" w:color="auto" w:fill="auto"/>
          </w:tcPr>
          <w:p w:rsidR="008B0029" w:rsidRDefault="008B0029" w:rsidP="008B0029">
            <w:pPr>
              <w:pStyle w:val="libPoemFootnote"/>
              <w:rPr>
                <w:rtl/>
              </w:rPr>
            </w:pPr>
          </w:p>
        </w:tc>
        <w:tc>
          <w:tcPr>
            <w:tcW w:w="3881" w:type="dxa"/>
            <w:shd w:val="clear" w:color="auto" w:fill="auto"/>
          </w:tcPr>
          <w:p w:rsidR="008B0029" w:rsidRDefault="008B0029" w:rsidP="008B0029">
            <w:pPr>
              <w:pStyle w:val="libPoemFootnote"/>
            </w:pPr>
            <w:r w:rsidRPr="00A350C2">
              <w:rPr>
                <w:rtl/>
              </w:rPr>
              <w:t>حتى تغيّر دهر خائن خبل</w:t>
            </w:r>
            <w:r w:rsidRPr="00725071">
              <w:rPr>
                <w:rStyle w:val="libPoemTiniChar0"/>
                <w:rtl/>
              </w:rPr>
              <w:br/>
              <w:t> </w:t>
            </w:r>
          </w:p>
        </w:tc>
      </w:tr>
    </w:tbl>
    <w:p w:rsidR="006474D5" w:rsidRDefault="006474D5" w:rsidP="006474D5">
      <w:pPr>
        <w:pStyle w:val="libFootnote0"/>
        <w:rPr>
          <w:rtl/>
        </w:rPr>
      </w:pPr>
      <w:r w:rsidRPr="00A350C2">
        <w:rPr>
          <w:rtl/>
        </w:rPr>
        <w:t>(4) الخطاب للناقة، ومنجحة: ظافرة. والمستنجح: طالب النجاح.</w:t>
      </w:r>
    </w:p>
    <w:p w:rsidR="006474D5" w:rsidRDefault="006474D5" w:rsidP="006474D5">
      <w:pPr>
        <w:pStyle w:val="libFootnote0"/>
        <w:rPr>
          <w:rtl/>
        </w:rPr>
      </w:pPr>
      <w:r w:rsidRPr="00A350C2">
        <w:rPr>
          <w:rtl/>
        </w:rPr>
        <w:t>(5) حاشية الأصل:</w:t>
      </w:r>
      <w:r>
        <w:rPr>
          <w:rtl/>
        </w:rPr>
        <w:t xml:space="preserve"> (</w:t>
      </w:r>
      <w:r w:rsidRPr="00A350C2">
        <w:rPr>
          <w:rtl/>
        </w:rPr>
        <w:t>القطام</w:t>
      </w:r>
      <w:r>
        <w:rPr>
          <w:rtl/>
        </w:rPr>
        <w:t>ي</w:t>
      </w:r>
      <w:r w:rsidRPr="00A350C2">
        <w:rPr>
          <w:rtl/>
        </w:rPr>
        <w:t>، هو عمير بن شييم بن عمر بن عباد</w:t>
      </w:r>
      <w:r>
        <w:rPr>
          <w:rtl/>
        </w:rPr>
        <w:t>)</w:t>
      </w:r>
      <w:r w:rsidR="005104ED">
        <w:rPr>
          <w:rtl/>
        </w:rPr>
        <w:t>.</w:t>
      </w:r>
    </w:p>
    <w:p w:rsidR="006474D5" w:rsidRPr="00A350C2" w:rsidRDefault="006474D5" w:rsidP="006474D5">
      <w:pPr>
        <w:pStyle w:val="libFootnote0"/>
        <w:rPr>
          <w:rtl/>
        </w:rPr>
      </w:pPr>
      <w:r w:rsidRPr="00A350C2">
        <w:rPr>
          <w:rtl/>
        </w:rPr>
        <w:t>(6) اللسان (عنق)، والمعنق: المكان الّذي أعنقت منه؛ أ</w:t>
      </w:r>
      <w:r>
        <w:rPr>
          <w:rtl/>
        </w:rPr>
        <w:t>ي</w:t>
      </w:r>
      <w:r w:rsidRPr="00A350C2">
        <w:rPr>
          <w:rtl/>
        </w:rPr>
        <w:t xml:space="preserve"> سرت؛ يقول: لم أظن أنها تقدر على أن تعنق وتسرع من هذا المكان. والعنق: ضرب من السير السريع؛ يقال: عانق وأعنق إذا أسرع.</w:t>
      </w:r>
    </w:p>
    <w:p w:rsidR="006474D5" w:rsidRDefault="006474D5" w:rsidP="006474D5">
      <w:pPr>
        <w:pStyle w:val="libFootnote0"/>
      </w:pPr>
      <w:r>
        <w:rPr>
          <w:rFonts w:hint="cs"/>
          <w:rtl/>
        </w:rPr>
        <w:br w:type="page"/>
      </w:r>
    </w:p>
    <w:p w:rsidR="006474D5" w:rsidRDefault="006474D5" w:rsidP="00BD1037">
      <w:pPr>
        <w:pStyle w:val="libNormal0"/>
        <w:rPr>
          <w:rtl/>
        </w:rPr>
      </w:pPr>
      <w:r w:rsidRPr="00A350C2">
        <w:rPr>
          <w:rtl/>
        </w:rPr>
        <w:lastRenderedPageBreak/>
        <w:t>ف</w:t>
      </w:r>
      <w:r>
        <w:rPr>
          <w:rtl/>
        </w:rPr>
        <w:t>ي</w:t>
      </w:r>
      <w:r w:rsidRPr="00A350C2">
        <w:rPr>
          <w:rtl/>
        </w:rPr>
        <w:t xml:space="preserve"> شيء من الشعر أبدا، فأقلن</w:t>
      </w:r>
      <w:r>
        <w:rPr>
          <w:rtl/>
        </w:rPr>
        <w:t>ي</w:t>
      </w:r>
      <w:r w:rsidRPr="00A350C2">
        <w:rPr>
          <w:rtl/>
        </w:rPr>
        <w:t xml:space="preserve"> هذه المرة، قال: من يكفل بك؟ قلت: أمير المؤمنين، فقال عبد الملك: هو عليّ أ</w:t>
      </w:r>
      <w:r>
        <w:rPr>
          <w:rtl/>
        </w:rPr>
        <w:t>لاّ</w:t>
      </w:r>
      <w:r w:rsidRPr="00A350C2">
        <w:rPr>
          <w:rtl/>
        </w:rPr>
        <w:t xml:space="preserve"> يعرض لك أبدا.</w:t>
      </w:r>
    </w:p>
    <w:p w:rsidR="006474D5" w:rsidRDefault="006474D5" w:rsidP="006474D5">
      <w:pPr>
        <w:pStyle w:val="libNormal"/>
        <w:rPr>
          <w:rtl/>
        </w:rPr>
      </w:pPr>
      <w:r w:rsidRPr="00A350C2">
        <w:rPr>
          <w:rtl/>
        </w:rPr>
        <w:t>ثم قال: ياشعب</w:t>
      </w:r>
      <w:r>
        <w:rPr>
          <w:rtl/>
        </w:rPr>
        <w:t>ي</w:t>
      </w:r>
      <w:r w:rsidRPr="00A350C2">
        <w:rPr>
          <w:rtl/>
        </w:rPr>
        <w:t>، أ</w:t>
      </w:r>
      <w:r>
        <w:rPr>
          <w:rtl/>
        </w:rPr>
        <w:t>ي</w:t>
      </w:r>
      <w:r w:rsidRPr="00A350C2">
        <w:rPr>
          <w:rtl/>
        </w:rPr>
        <w:t xml:space="preserve"> شعراء الجاهلية كان أشعر من النساء؟ قلت: خنساء، قال:</w:t>
      </w:r>
    </w:p>
    <w:p w:rsidR="006474D5" w:rsidRDefault="006474D5" w:rsidP="006474D5">
      <w:pPr>
        <w:pStyle w:val="libNormal"/>
        <w:rPr>
          <w:rtl/>
        </w:rPr>
      </w:pPr>
      <w:r w:rsidRPr="00A350C2">
        <w:rPr>
          <w:rtl/>
        </w:rPr>
        <w:t>ولم فضّلتها على غيرها؟ قلت: لقولها:</w:t>
      </w:r>
    </w:p>
    <w:tbl>
      <w:tblPr>
        <w:tblStyle w:val="TableGrid"/>
        <w:bidiVisual/>
        <w:tblW w:w="4679" w:type="pct"/>
        <w:tblInd w:w="384" w:type="dxa"/>
        <w:tblLook w:val="01E0"/>
      </w:tblPr>
      <w:tblGrid>
        <w:gridCol w:w="3864"/>
        <w:gridCol w:w="222"/>
        <w:gridCol w:w="3864"/>
      </w:tblGrid>
      <w:tr w:rsidR="008B0029" w:rsidTr="008B0029">
        <w:trPr>
          <w:trHeight w:val="350"/>
        </w:trPr>
        <w:tc>
          <w:tcPr>
            <w:tcW w:w="3864" w:type="dxa"/>
            <w:shd w:val="clear" w:color="auto" w:fill="auto"/>
          </w:tcPr>
          <w:p w:rsidR="008B0029" w:rsidRDefault="008B0029" w:rsidP="00E25DF7">
            <w:pPr>
              <w:pStyle w:val="libPoem"/>
            </w:pPr>
            <w:r w:rsidRPr="00A350C2">
              <w:rPr>
                <w:rtl/>
              </w:rPr>
              <w:t>وقائلة</w:t>
            </w:r>
            <w:r>
              <w:rPr>
                <w:rtl/>
              </w:rPr>
              <w:t xml:space="preserve"> - </w:t>
            </w:r>
            <w:r w:rsidRPr="00A350C2">
              <w:rPr>
                <w:rtl/>
              </w:rPr>
              <w:t>والنّعش قد فات خطوها</w:t>
            </w:r>
            <w:r>
              <w:rPr>
                <w:rtl/>
              </w:rPr>
              <w:t xml:space="preserve"> </w:t>
            </w:r>
            <w:r w:rsidRPr="006474D5">
              <w:rPr>
                <w:rStyle w:val="libFootnotenumChar"/>
                <w:rtl/>
              </w:rPr>
              <w:t>(1)</w:t>
            </w:r>
            <w:r w:rsidRPr="00725071">
              <w:rPr>
                <w:rStyle w:val="libPoemTiniChar0"/>
                <w:rtl/>
              </w:rPr>
              <w:br/>
              <w:t> </w:t>
            </w:r>
          </w:p>
        </w:tc>
        <w:tc>
          <w:tcPr>
            <w:tcW w:w="222" w:type="dxa"/>
            <w:shd w:val="clear" w:color="auto" w:fill="auto"/>
          </w:tcPr>
          <w:p w:rsidR="008B0029" w:rsidRDefault="008B0029" w:rsidP="00E25DF7">
            <w:pPr>
              <w:pStyle w:val="libPoem"/>
              <w:rPr>
                <w:rtl/>
              </w:rPr>
            </w:pPr>
          </w:p>
        </w:tc>
        <w:tc>
          <w:tcPr>
            <w:tcW w:w="3864" w:type="dxa"/>
            <w:shd w:val="clear" w:color="auto" w:fill="auto"/>
          </w:tcPr>
          <w:p w:rsidR="008B0029" w:rsidRDefault="008B0029" w:rsidP="00E25DF7">
            <w:pPr>
              <w:pStyle w:val="libPoem"/>
            </w:pPr>
            <w:r w:rsidRPr="00A350C2">
              <w:rPr>
                <w:rtl/>
              </w:rPr>
              <w:t>لتدركه</w:t>
            </w:r>
            <w:r>
              <w:rPr>
                <w:rtl/>
              </w:rPr>
              <w:t xml:space="preserve"> -</w:t>
            </w:r>
            <w:r w:rsidRPr="00A350C2">
              <w:rPr>
                <w:rtl/>
              </w:rPr>
              <w:t>: يالهف نفس</w:t>
            </w:r>
            <w:r>
              <w:rPr>
                <w:rtl/>
              </w:rPr>
              <w:t>ي</w:t>
            </w:r>
            <w:r w:rsidRPr="00A350C2">
              <w:rPr>
                <w:rtl/>
              </w:rPr>
              <w:t xml:space="preserve"> على صخر!</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ألا ثكلت أمّ الّذين غدوا به</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إلى القبر! ماذا يحملون إلى القبر!</w:t>
            </w:r>
            <w:r w:rsidRPr="00725071">
              <w:rPr>
                <w:rStyle w:val="libPoemTiniChar0"/>
                <w:rtl/>
              </w:rPr>
              <w:br/>
              <w:t> </w:t>
            </w:r>
          </w:p>
        </w:tc>
      </w:tr>
    </w:tbl>
    <w:p w:rsidR="006474D5" w:rsidRDefault="006474D5" w:rsidP="006474D5">
      <w:pPr>
        <w:pStyle w:val="libNormal"/>
        <w:rPr>
          <w:rtl/>
        </w:rPr>
      </w:pPr>
      <w:r w:rsidRPr="00A350C2">
        <w:rPr>
          <w:rtl/>
        </w:rPr>
        <w:t>فقال عبد الملك: أشعر منها و</w:t>
      </w:r>
      <w:r>
        <w:rPr>
          <w:rtl/>
        </w:rPr>
        <w:t>الله</w:t>
      </w:r>
      <w:r w:rsidRPr="00A350C2">
        <w:rPr>
          <w:rtl/>
        </w:rPr>
        <w:t xml:space="preserve"> ليلى الأخيلية حيث تقول:</w:t>
      </w:r>
    </w:p>
    <w:tbl>
      <w:tblPr>
        <w:tblStyle w:val="TableGrid"/>
        <w:bidiVisual/>
        <w:tblW w:w="4679" w:type="pct"/>
        <w:tblInd w:w="384" w:type="dxa"/>
        <w:tblLook w:val="01E0"/>
      </w:tblPr>
      <w:tblGrid>
        <w:gridCol w:w="3864"/>
        <w:gridCol w:w="222"/>
        <w:gridCol w:w="3864"/>
      </w:tblGrid>
      <w:tr w:rsidR="008B0029" w:rsidTr="008B0029">
        <w:trPr>
          <w:trHeight w:val="350"/>
        </w:trPr>
        <w:tc>
          <w:tcPr>
            <w:tcW w:w="3864" w:type="dxa"/>
            <w:shd w:val="clear" w:color="auto" w:fill="auto"/>
          </w:tcPr>
          <w:p w:rsidR="008B0029" w:rsidRDefault="008B0029" w:rsidP="00E25DF7">
            <w:pPr>
              <w:pStyle w:val="libPoem"/>
            </w:pPr>
            <w:r w:rsidRPr="00A350C2">
              <w:rPr>
                <w:rtl/>
              </w:rPr>
              <w:t>مهفهف الكشح والسّربال منخرق</w:t>
            </w:r>
            <w:r w:rsidRPr="00725071">
              <w:rPr>
                <w:rStyle w:val="libPoemTiniChar0"/>
                <w:rtl/>
              </w:rPr>
              <w:br/>
              <w:t> </w:t>
            </w:r>
          </w:p>
        </w:tc>
        <w:tc>
          <w:tcPr>
            <w:tcW w:w="222" w:type="dxa"/>
            <w:shd w:val="clear" w:color="auto" w:fill="auto"/>
          </w:tcPr>
          <w:p w:rsidR="008B0029" w:rsidRDefault="008B0029" w:rsidP="00E25DF7">
            <w:pPr>
              <w:pStyle w:val="libPoem"/>
              <w:rPr>
                <w:rtl/>
              </w:rPr>
            </w:pPr>
          </w:p>
        </w:tc>
        <w:tc>
          <w:tcPr>
            <w:tcW w:w="3864" w:type="dxa"/>
            <w:shd w:val="clear" w:color="auto" w:fill="auto"/>
          </w:tcPr>
          <w:p w:rsidR="008B0029" w:rsidRDefault="008B0029" w:rsidP="00E25DF7">
            <w:pPr>
              <w:pStyle w:val="libPoem"/>
            </w:pPr>
            <w:r w:rsidRPr="00A350C2">
              <w:rPr>
                <w:rtl/>
              </w:rPr>
              <w:t>عنه القميص لسير اللّيل محتقر</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لا يأمن النّاس ممساه ومصبحه</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ف</w:t>
            </w:r>
            <w:r>
              <w:rPr>
                <w:rtl/>
              </w:rPr>
              <w:t>ي</w:t>
            </w:r>
            <w:r w:rsidRPr="00A350C2">
              <w:rPr>
                <w:rtl/>
              </w:rPr>
              <w:t xml:space="preserve"> كلّ فجّ، وإن لم يغز ينتظر</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ثم قال: ياشعب</w:t>
      </w:r>
      <w:r>
        <w:rPr>
          <w:rtl/>
        </w:rPr>
        <w:t>ي</w:t>
      </w:r>
      <w:r w:rsidRPr="00A350C2">
        <w:rPr>
          <w:rtl/>
        </w:rPr>
        <w:t>، لعله شقّ عليك ما سمعته؟ فقلت: إي و</w:t>
      </w:r>
      <w:r>
        <w:rPr>
          <w:rtl/>
        </w:rPr>
        <w:t>الله</w:t>
      </w:r>
      <w:r w:rsidRPr="00A350C2">
        <w:rPr>
          <w:rtl/>
        </w:rPr>
        <w:t xml:space="preserve"> ياأمير المؤمنين أشدّ المشقّة! إن</w:t>
      </w:r>
      <w:r>
        <w:rPr>
          <w:rtl/>
        </w:rPr>
        <w:t>ي</w:t>
      </w:r>
      <w:r w:rsidRPr="00A350C2">
        <w:rPr>
          <w:rtl/>
        </w:rPr>
        <w:t xml:space="preserve"> لمحدّثك منذ شهرين لم أفدك إلا أبيات النابغة ف</w:t>
      </w:r>
      <w:r>
        <w:rPr>
          <w:rtl/>
        </w:rPr>
        <w:t>ي</w:t>
      </w:r>
      <w:r w:rsidRPr="00A350C2">
        <w:rPr>
          <w:rtl/>
        </w:rPr>
        <w:t xml:space="preserve"> الغلام، ثم قال: ياشعب</w:t>
      </w:r>
      <w:r>
        <w:rPr>
          <w:rtl/>
        </w:rPr>
        <w:t>ي</w:t>
      </w:r>
      <w:r w:rsidRPr="00A350C2">
        <w:rPr>
          <w:rtl/>
        </w:rPr>
        <w:t>، إنما أعلمناك هذا، لأنّه بلغن</w:t>
      </w:r>
      <w:r>
        <w:rPr>
          <w:rtl/>
        </w:rPr>
        <w:t>ي</w:t>
      </w:r>
      <w:r w:rsidRPr="00A350C2">
        <w:rPr>
          <w:rtl/>
        </w:rPr>
        <w:t xml:space="preserve"> أنّ أهل العراق يتطاولون على أهل الشام ويقولون: إن كانوا غلبونا على الدولة، فلن يغلبونا على العلم والرواية، وأهل الشام أعلم بعلم أهل العراق من أهل العراق؛ ثم ردّد عليّ أبيات ليلى حتى حفظتها، وأذن ل</w:t>
      </w:r>
      <w:r>
        <w:rPr>
          <w:rtl/>
        </w:rPr>
        <w:t>ي</w:t>
      </w:r>
      <w:r w:rsidRPr="00A350C2">
        <w:rPr>
          <w:rtl/>
        </w:rPr>
        <w:t xml:space="preserve"> فانصرفت، فكنت أول داخل</w:t>
      </w:r>
      <w:r>
        <w:rPr>
          <w:rtl/>
        </w:rPr>
        <w:t xml:space="preserve"> </w:t>
      </w:r>
      <w:r w:rsidRPr="00A350C2">
        <w:rPr>
          <w:rtl/>
        </w:rPr>
        <w:t>وآخر خارج.</w:t>
      </w:r>
    </w:p>
    <w:p w:rsidR="006474D5" w:rsidRDefault="006474D5" w:rsidP="009025BE">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والصحيح ف</w:t>
      </w:r>
      <w:r>
        <w:rPr>
          <w:rtl/>
        </w:rPr>
        <w:t>ي</w:t>
      </w:r>
      <w:r w:rsidRPr="00A350C2">
        <w:rPr>
          <w:rtl/>
        </w:rPr>
        <w:t xml:space="preserve"> الرواية أن البيتين اللذين رواهما عبد الملك ونسبهما إلى ليلى الأخيلية لأعشى باهلة</w:t>
      </w:r>
      <w:r>
        <w:rPr>
          <w:rtl/>
        </w:rPr>
        <w:t xml:space="preserve"> </w:t>
      </w:r>
      <w:r w:rsidRPr="006474D5">
        <w:rPr>
          <w:rStyle w:val="libFootnotenumChar"/>
          <w:rtl/>
        </w:rPr>
        <w:t>(3)</w:t>
      </w:r>
      <w:r>
        <w:rPr>
          <w:rtl/>
        </w:rPr>
        <w:t xml:space="preserve">، </w:t>
      </w:r>
      <w:r w:rsidRPr="00A350C2">
        <w:rPr>
          <w:rtl/>
        </w:rPr>
        <w:t>يرث</w:t>
      </w:r>
      <w:r>
        <w:rPr>
          <w:rtl/>
        </w:rPr>
        <w:t>ي</w:t>
      </w:r>
      <w:r w:rsidRPr="00A350C2">
        <w:rPr>
          <w:rtl/>
        </w:rPr>
        <w:t xml:space="preserve"> المنتشر بن وهب الباهل</w:t>
      </w:r>
      <w:r>
        <w:rPr>
          <w:rtl/>
        </w:rPr>
        <w:t xml:space="preserve">ي </w:t>
      </w:r>
      <w:r w:rsidRPr="006474D5">
        <w:rPr>
          <w:rStyle w:val="libFootnotenumChar"/>
          <w:rtl/>
        </w:rPr>
        <w:t>(4)</w:t>
      </w:r>
      <w:r>
        <w:rPr>
          <w:rtl/>
        </w:rPr>
        <w:t xml:space="preserve">، </w:t>
      </w:r>
      <w:r w:rsidRPr="00A350C2">
        <w:rPr>
          <w:rtl/>
        </w:rPr>
        <w:t>وهذه القصيدة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الحرض: الّذي أذيب حزنا وهما</w:t>
      </w:r>
      <w:r>
        <w:rPr>
          <w:rtl/>
        </w:rPr>
        <w:t>)</w:t>
      </w:r>
      <w:r w:rsidR="005104ED">
        <w:rPr>
          <w:rtl/>
        </w:rPr>
        <w:t>.</w:t>
      </w:r>
      <w:r w:rsidRPr="00A350C2">
        <w:rPr>
          <w:rtl/>
        </w:rPr>
        <w:t xml:space="preserve"> والحرض يوصف به المفرد، مذكرا ومؤنثا، والمثنى والجمع بلفظ واحد.</w:t>
      </w:r>
    </w:p>
    <w:p w:rsidR="006474D5" w:rsidRDefault="006474D5" w:rsidP="006474D5">
      <w:pPr>
        <w:pStyle w:val="libFootnote0"/>
        <w:rPr>
          <w:rtl/>
        </w:rPr>
      </w:pPr>
      <w:r w:rsidRPr="00A350C2">
        <w:rPr>
          <w:rtl/>
        </w:rPr>
        <w:t>(2) ديوانها: 92</w:t>
      </w:r>
    </w:p>
    <w:p w:rsidR="006474D5" w:rsidRDefault="006474D5" w:rsidP="006474D5">
      <w:pPr>
        <w:pStyle w:val="libFootnote0"/>
        <w:rPr>
          <w:rtl/>
        </w:rPr>
      </w:pPr>
      <w:r w:rsidRPr="00A350C2">
        <w:rPr>
          <w:rtl/>
        </w:rPr>
        <w:t>(3) ذكره الآمدي ف</w:t>
      </w:r>
      <w:r>
        <w:rPr>
          <w:rtl/>
        </w:rPr>
        <w:t>ي</w:t>
      </w:r>
      <w:r w:rsidRPr="00A350C2">
        <w:rPr>
          <w:rtl/>
        </w:rPr>
        <w:t xml:space="preserve"> المؤتلف والمختلف ص 14 فقال:</w:t>
      </w:r>
      <w:r>
        <w:rPr>
          <w:rtl/>
        </w:rPr>
        <w:t xml:space="preserve"> (</w:t>
      </w:r>
      <w:r w:rsidRPr="00A350C2">
        <w:rPr>
          <w:rtl/>
        </w:rPr>
        <w:t>أعشى باهلة يكنى أبا قحفان، جاهل</w:t>
      </w:r>
      <w:r>
        <w:rPr>
          <w:rtl/>
        </w:rPr>
        <w:t>ي</w:t>
      </w:r>
      <w:r w:rsidRPr="00A350C2">
        <w:rPr>
          <w:rtl/>
        </w:rPr>
        <w:t>، واسمه عامر بن الحارث، أحد بن</w:t>
      </w:r>
      <w:r>
        <w:rPr>
          <w:rtl/>
        </w:rPr>
        <w:t>ي</w:t>
      </w:r>
      <w:r w:rsidRPr="00A350C2">
        <w:rPr>
          <w:rtl/>
        </w:rPr>
        <w:t xml:space="preserve"> عامر ابن عوف بن وائل بن معن، ومعن أبو باهلة، وباهلة امرأة من همدان، وهو الشاعر المشهور صاحب القصيدة المرثية ف</w:t>
      </w:r>
      <w:r>
        <w:rPr>
          <w:rtl/>
        </w:rPr>
        <w:t>ي</w:t>
      </w:r>
      <w:r w:rsidRPr="00A350C2">
        <w:rPr>
          <w:rtl/>
        </w:rPr>
        <w:t xml:space="preserve"> أخيه لأمه، المنتشر</w:t>
      </w:r>
      <w:r>
        <w:rPr>
          <w:rtl/>
        </w:rPr>
        <w:t>)</w:t>
      </w:r>
      <w:r w:rsidR="005104ED">
        <w:rPr>
          <w:rtl/>
        </w:rPr>
        <w:t>.</w:t>
      </w:r>
    </w:p>
    <w:p w:rsidR="006474D5" w:rsidRPr="00A350C2" w:rsidRDefault="006474D5" w:rsidP="006474D5">
      <w:pPr>
        <w:pStyle w:val="libFootnote0"/>
        <w:rPr>
          <w:rtl/>
        </w:rPr>
      </w:pPr>
      <w:r w:rsidRPr="00A350C2">
        <w:rPr>
          <w:rtl/>
        </w:rPr>
        <w:t>(4) هو المنتشر بن وهب بن سلمة بن كراثة بن هلال بن عمرو</w:t>
      </w:r>
      <w:r>
        <w:rPr>
          <w:rtl/>
        </w:rPr>
        <w:t xml:space="preserve"> -</w:t>
      </w:r>
    </w:p>
    <w:p w:rsidR="006474D5" w:rsidRDefault="006474D5" w:rsidP="006474D5">
      <w:pPr>
        <w:pStyle w:val="libFootnote0"/>
      </w:pPr>
      <w:r>
        <w:rPr>
          <w:rFonts w:hint="cs"/>
          <w:rtl/>
        </w:rPr>
        <w:br w:type="page"/>
      </w:r>
    </w:p>
    <w:p w:rsidR="006474D5" w:rsidRDefault="006474D5" w:rsidP="00BD1037">
      <w:pPr>
        <w:pStyle w:val="libNormal0"/>
        <w:rPr>
          <w:rtl/>
        </w:rPr>
      </w:pPr>
      <w:r w:rsidRPr="00A350C2">
        <w:rPr>
          <w:rtl/>
        </w:rPr>
        <w:lastRenderedPageBreak/>
        <w:t>من المراث</w:t>
      </w:r>
      <w:r>
        <w:rPr>
          <w:rtl/>
        </w:rPr>
        <w:t>ي</w:t>
      </w:r>
      <w:r w:rsidRPr="00A350C2">
        <w:rPr>
          <w:rtl/>
        </w:rPr>
        <w:t xml:space="preserve"> المفضّلة المشهورة بالبلاغة والبراعة وه</w:t>
      </w:r>
      <w:r>
        <w:rPr>
          <w:rtl/>
        </w:rPr>
        <w:t xml:space="preserve">ي </w:t>
      </w:r>
      <w:r w:rsidRPr="006474D5">
        <w:rPr>
          <w:rStyle w:val="libFootnotenumChar"/>
          <w:rtl/>
        </w:rPr>
        <w:t>(1)</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8B0029" w:rsidTr="008B0029">
        <w:trPr>
          <w:trHeight w:val="350"/>
        </w:trPr>
        <w:tc>
          <w:tcPr>
            <w:tcW w:w="3864" w:type="dxa"/>
            <w:shd w:val="clear" w:color="auto" w:fill="auto"/>
          </w:tcPr>
          <w:p w:rsidR="008B0029" w:rsidRDefault="008B0029" w:rsidP="00E25DF7">
            <w:pPr>
              <w:pStyle w:val="libPoem"/>
            </w:pPr>
            <w:r w:rsidRPr="00A350C2">
              <w:rPr>
                <w:rtl/>
              </w:rPr>
              <w:t>إن</w:t>
            </w:r>
            <w:r>
              <w:rPr>
                <w:rtl/>
              </w:rPr>
              <w:t>ي</w:t>
            </w:r>
            <w:r w:rsidRPr="00A350C2">
              <w:rPr>
                <w:rtl/>
              </w:rPr>
              <w:t xml:space="preserve"> أتتن</w:t>
            </w:r>
            <w:r>
              <w:rPr>
                <w:rtl/>
              </w:rPr>
              <w:t>ي</w:t>
            </w:r>
            <w:r w:rsidRPr="00A350C2">
              <w:rPr>
                <w:rtl/>
              </w:rPr>
              <w:t xml:space="preserve"> لسان لا أسرّ بها</w:t>
            </w:r>
            <w:r w:rsidRPr="00725071">
              <w:rPr>
                <w:rStyle w:val="libPoemTiniChar0"/>
                <w:rtl/>
              </w:rPr>
              <w:br/>
              <w:t> </w:t>
            </w:r>
          </w:p>
        </w:tc>
        <w:tc>
          <w:tcPr>
            <w:tcW w:w="222" w:type="dxa"/>
            <w:shd w:val="clear" w:color="auto" w:fill="auto"/>
          </w:tcPr>
          <w:p w:rsidR="008B0029" w:rsidRDefault="008B0029" w:rsidP="00E25DF7">
            <w:pPr>
              <w:pStyle w:val="libPoem"/>
              <w:rPr>
                <w:rtl/>
              </w:rPr>
            </w:pPr>
          </w:p>
        </w:tc>
        <w:tc>
          <w:tcPr>
            <w:tcW w:w="3864" w:type="dxa"/>
            <w:shd w:val="clear" w:color="auto" w:fill="auto"/>
          </w:tcPr>
          <w:p w:rsidR="008B0029" w:rsidRDefault="008B0029" w:rsidP="00E25DF7">
            <w:pPr>
              <w:pStyle w:val="libPoem"/>
            </w:pPr>
            <w:r w:rsidRPr="00A350C2">
              <w:rPr>
                <w:rtl/>
              </w:rPr>
              <w:t>من علو لا عجب منها ولا سخر</w:t>
            </w:r>
            <w:r>
              <w:rPr>
                <w:rtl/>
              </w:rPr>
              <w:t xml:space="preserve"> </w:t>
            </w:r>
            <w:r w:rsidRPr="006474D5">
              <w:rPr>
                <w:rStyle w:val="libFootnotenumChar"/>
                <w:rtl/>
              </w:rPr>
              <w:t>(2)</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فظلت مكتبئا حرّان أندبه</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وكنت أحذره، لو ينفع الحذر!</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فجاشت النّفس لما جاء جمعهم</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وراكب جاء من تثليث معتمر</w:t>
            </w:r>
            <w:r>
              <w:rPr>
                <w:rtl/>
              </w:rPr>
              <w:t xml:space="preserve"> </w:t>
            </w:r>
            <w:r w:rsidRPr="006474D5">
              <w:rPr>
                <w:rStyle w:val="libFootnotenumChar"/>
                <w:rtl/>
              </w:rPr>
              <w:t>(3)</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يأت</w:t>
            </w:r>
            <w:r>
              <w:rPr>
                <w:rtl/>
              </w:rPr>
              <w:t>ي</w:t>
            </w:r>
            <w:r w:rsidRPr="00A350C2">
              <w:rPr>
                <w:rtl/>
              </w:rPr>
              <w:t xml:space="preserve"> على الناس لا يلوى على أحد</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حتى التقينا، وكانت بيننا مضر</w:t>
            </w:r>
            <w:r>
              <w:rPr>
                <w:rtl/>
              </w:rPr>
              <w:t xml:space="preserve"> </w:t>
            </w:r>
            <w:r w:rsidRPr="006474D5">
              <w:rPr>
                <w:rStyle w:val="libFootnotenumChar"/>
                <w:rtl/>
              </w:rPr>
              <w:t>(4)</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إنّ الّذي جئت من تثليث تندبه</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منه السماح ومنه النّه</w:t>
            </w:r>
            <w:r>
              <w:rPr>
                <w:rtl/>
              </w:rPr>
              <w:t>ي</w:t>
            </w:r>
            <w:r w:rsidRPr="00A350C2">
              <w:rPr>
                <w:rtl/>
              </w:rPr>
              <w:t xml:space="preserve"> والغير</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ابن سلامة؛ كان رئيسا فارسا، وكان رئيس الأبناء يوم أرمام، وهو أحد يوم</w:t>
      </w:r>
      <w:r>
        <w:rPr>
          <w:rtl/>
        </w:rPr>
        <w:t>ي</w:t>
      </w:r>
      <w:r w:rsidRPr="00A350C2">
        <w:rPr>
          <w:rtl/>
        </w:rPr>
        <w:t xml:space="preserve"> مضر ف</w:t>
      </w:r>
      <w:r>
        <w:rPr>
          <w:rtl/>
        </w:rPr>
        <w:t>ي</w:t>
      </w:r>
      <w:r w:rsidRPr="00A350C2">
        <w:rPr>
          <w:rtl/>
        </w:rPr>
        <w:t xml:space="preserve"> اليمن وكان يوما عظيما. (خزانة الأدب 1: 91).</w:t>
      </w:r>
    </w:p>
    <w:p w:rsidR="006474D5" w:rsidRDefault="006474D5" w:rsidP="006474D5">
      <w:pPr>
        <w:pStyle w:val="libFootnote0"/>
        <w:rPr>
          <w:rtl/>
        </w:rPr>
      </w:pPr>
      <w:r w:rsidRPr="00A350C2">
        <w:rPr>
          <w:rtl/>
        </w:rPr>
        <w:t>(1) القصيدة ف</w:t>
      </w:r>
      <w:r>
        <w:rPr>
          <w:rtl/>
        </w:rPr>
        <w:t>ي</w:t>
      </w:r>
      <w:r w:rsidRPr="00A350C2">
        <w:rPr>
          <w:rtl/>
        </w:rPr>
        <w:t xml:space="preserve"> الأصمعيات 32</w:t>
      </w:r>
      <w:r>
        <w:rPr>
          <w:rtl/>
        </w:rPr>
        <w:t xml:space="preserve"> - </w:t>
      </w:r>
      <w:r w:rsidRPr="00A350C2">
        <w:rPr>
          <w:rtl/>
        </w:rPr>
        <w:t>34، و</w:t>
      </w:r>
      <w:r>
        <w:rPr>
          <w:rtl/>
        </w:rPr>
        <w:t>أمالي</w:t>
      </w:r>
      <w:r w:rsidRPr="00A350C2">
        <w:rPr>
          <w:rtl/>
        </w:rPr>
        <w:t xml:space="preserve"> اليزيد</w:t>
      </w:r>
      <w:r>
        <w:rPr>
          <w:rtl/>
        </w:rPr>
        <w:t>ي</w:t>
      </w:r>
      <w:r w:rsidRPr="00A350C2">
        <w:rPr>
          <w:rtl/>
        </w:rPr>
        <w:t xml:space="preserve"> 13</w:t>
      </w:r>
      <w:r>
        <w:rPr>
          <w:rtl/>
        </w:rPr>
        <w:t xml:space="preserve"> - </w:t>
      </w:r>
      <w:r w:rsidRPr="00A350C2">
        <w:rPr>
          <w:rtl/>
        </w:rPr>
        <w:t>18، وجمهرة الأشعار 280</w:t>
      </w:r>
      <w:r>
        <w:rPr>
          <w:rtl/>
        </w:rPr>
        <w:t xml:space="preserve"> - </w:t>
      </w:r>
      <w:r w:rsidRPr="00A350C2">
        <w:rPr>
          <w:rtl/>
        </w:rPr>
        <w:t>283، والكامل</w:t>
      </w:r>
      <w:r>
        <w:rPr>
          <w:rtl/>
        </w:rPr>
        <w:t xml:space="preserve"> - </w:t>
      </w:r>
      <w:r w:rsidRPr="00A350C2">
        <w:rPr>
          <w:rtl/>
        </w:rPr>
        <w:t>شرح المرصف</w:t>
      </w:r>
      <w:r>
        <w:rPr>
          <w:rtl/>
        </w:rPr>
        <w:t>ي</w:t>
      </w:r>
      <w:r w:rsidRPr="00A350C2">
        <w:rPr>
          <w:rtl/>
        </w:rPr>
        <w:t xml:space="preserve"> 8: 211</w:t>
      </w:r>
      <w:r>
        <w:rPr>
          <w:rtl/>
        </w:rPr>
        <w:t xml:space="preserve"> - </w:t>
      </w:r>
      <w:r w:rsidRPr="00A350C2">
        <w:rPr>
          <w:rtl/>
        </w:rPr>
        <w:t>212، وملحقات ديوان الأعشى 266</w:t>
      </w:r>
      <w:r>
        <w:rPr>
          <w:rtl/>
        </w:rPr>
        <w:t xml:space="preserve"> - </w:t>
      </w:r>
      <w:r w:rsidRPr="00A350C2">
        <w:rPr>
          <w:rtl/>
        </w:rPr>
        <w:t>268، ونقلها صاحب الخزانة عن الغرر ف</w:t>
      </w:r>
      <w:r>
        <w:rPr>
          <w:rtl/>
        </w:rPr>
        <w:t>ي</w:t>
      </w:r>
      <w:r w:rsidRPr="00A350C2">
        <w:rPr>
          <w:rtl/>
        </w:rPr>
        <w:t xml:space="preserve"> 1: 91</w:t>
      </w:r>
      <w:r>
        <w:rPr>
          <w:rtl/>
        </w:rPr>
        <w:t xml:space="preserve"> - </w:t>
      </w:r>
      <w:r w:rsidRPr="00A350C2">
        <w:rPr>
          <w:rtl/>
        </w:rPr>
        <w:t>92. وذكر أبو العباس المبرد خبر هذه القصيدة فقال:</w:t>
      </w:r>
      <w:r>
        <w:rPr>
          <w:rtl/>
        </w:rPr>
        <w:t xml:space="preserve"> (</w:t>
      </w:r>
      <w:r w:rsidRPr="00A350C2">
        <w:rPr>
          <w:rtl/>
        </w:rPr>
        <w:t>كانت العرب تقدم مراث</w:t>
      </w:r>
      <w:r>
        <w:rPr>
          <w:rtl/>
        </w:rPr>
        <w:t>ي</w:t>
      </w:r>
      <w:r w:rsidRPr="00A350C2">
        <w:rPr>
          <w:rtl/>
        </w:rPr>
        <w:t xml:space="preserve"> وتفضلها وترى قائلها بها فوق كل مؤبن؛ وكأنهم يرون ما بعدها من المراث</w:t>
      </w:r>
      <w:r>
        <w:rPr>
          <w:rtl/>
        </w:rPr>
        <w:t>ي</w:t>
      </w:r>
      <w:r w:rsidRPr="00A350C2">
        <w:rPr>
          <w:rtl/>
        </w:rPr>
        <w:t>؛ منها أخذت، وف</w:t>
      </w:r>
      <w:r>
        <w:rPr>
          <w:rtl/>
        </w:rPr>
        <w:t>ي</w:t>
      </w:r>
      <w:r w:rsidRPr="00A350C2">
        <w:rPr>
          <w:rtl/>
        </w:rPr>
        <w:t xml:space="preserve"> كنفها تصلح؛ فمنها قصيدة أعشى بأهلة، ويكنى أبا قحافة الت</w:t>
      </w:r>
      <w:r>
        <w:rPr>
          <w:rtl/>
        </w:rPr>
        <w:t>ي</w:t>
      </w:r>
      <w:r w:rsidRPr="00A350C2">
        <w:rPr>
          <w:rtl/>
        </w:rPr>
        <w:t xml:space="preserve"> يرث</w:t>
      </w:r>
      <w:r>
        <w:rPr>
          <w:rtl/>
        </w:rPr>
        <w:t>ي</w:t>
      </w:r>
      <w:r w:rsidRPr="00A350C2">
        <w:rPr>
          <w:rtl/>
        </w:rPr>
        <w:t xml:space="preserve"> بها المنتشر بن وهب الباهل</w:t>
      </w:r>
      <w:r>
        <w:rPr>
          <w:rtl/>
        </w:rPr>
        <w:t xml:space="preserve">ي - </w:t>
      </w:r>
      <w:r w:rsidRPr="00A350C2">
        <w:rPr>
          <w:rtl/>
        </w:rPr>
        <w:t>وكان أحد رجلي العرب، وهم السعاة السابقون ف</w:t>
      </w:r>
      <w:r>
        <w:rPr>
          <w:rtl/>
        </w:rPr>
        <w:t>ي</w:t>
      </w:r>
      <w:r w:rsidRPr="00A350C2">
        <w:rPr>
          <w:rtl/>
        </w:rPr>
        <w:t xml:space="preserve"> سعيهم، وكان من خبره أنه أسر صلاءة بن العنبر الحارث</w:t>
      </w:r>
      <w:r>
        <w:rPr>
          <w:rtl/>
        </w:rPr>
        <w:t>ي</w:t>
      </w:r>
      <w:r w:rsidRPr="00A350C2">
        <w:rPr>
          <w:rtl/>
        </w:rPr>
        <w:t>، فقال: افد نفسك، فأبى فقال: لأقطعنك أنملة أنملة وعضوا عضوا ما لم تفتد نفسك، فجعل يفعل ذلك به حتى قتله. ثم حج من بعد ذلك ذا الخلصة (وهو بيت كانت خثعم تحجه)، فدلت عليه بنو نفيل بن عمرو بن كلاب الحارثيين فقبضوا عليه، فقالوا: لنفعلن بك كما فعلت بصلاءة، ففعلوا ذلك به، فلق</w:t>
      </w:r>
      <w:r>
        <w:rPr>
          <w:rtl/>
        </w:rPr>
        <w:t>ي</w:t>
      </w:r>
      <w:r w:rsidRPr="00A350C2">
        <w:rPr>
          <w:rtl/>
        </w:rPr>
        <w:t xml:space="preserve"> راكب أعشى باهلة، فقال له أعشى باهلة: هل من جائية خبر؟ قال: نعم، أسرت بنو الحارث المنتشر</w:t>
      </w:r>
      <w:r>
        <w:rPr>
          <w:rtl/>
        </w:rPr>
        <w:t xml:space="preserve"> - </w:t>
      </w:r>
      <w:r w:rsidRPr="00A350C2">
        <w:rPr>
          <w:rtl/>
        </w:rPr>
        <w:t>وكانت بنو الحارث تسم</w:t>
      </w:r>
      <w:r>
        <w:rPr>
          <w:rtl/>
        </w:rPr>
        <w:t>ي</w:t>
      </w:r>
      <w:r w:rsidRPr="00A350C2">
        <w:rPr>
          <w:rtl/>
        </w:rPr>
        <w:t xml:space="preserve"> المنتشر مجدعا</w:t>
      </w:r>
      <w:r>
        <w:rPr>
          <w:rtl/>
        </w:rPr>
        <w:t xml:space="preserve"> - </w:t>
      </w:r>
      <w:r w:rsidRPr="00A350C2">
        <w:rPr>
          <w:rtl/>
        </w:rPr>
        <w:t>فلما صار ف</w:t>
      </w:r>
      <w:r>
        <w:rPr>
          <w:rtl/>
        </w:rPr>
        <w:t>ي</w:t>
      </w:r>
      <w:r w:rsidRPr="00A350C2">
        <w:rPr>
          <w:rtl/>
        </w:rPr>
        <w:t xml:space="preserve"> أيديهم قالوا:</w:t>
      </w:r>
    </w:p>
    <w:p w:rsidR="006474D5" w:rsidRDefault="006474D5" w:rsidP="006474D5">
      <w:pPr>
        <w:pStyle w:val="libFootnote0"/>
        <w:rPr>
          <w:rtl/>
        </w:rPr>
      </w:pPr>
      <w:r w:rsidRPr="00A350C2">
        <w:rPr>
          <w:rtl/>
        </w:rPr>
        <w:t>لنقطعنك كما فعلت بصلاءة؛ فقال أعشى باهلة يرث</w:t>
      </w:r>
      <w:r>
        <w:rPr>
          <w:rtl/>
        </w:rPr>
        <w:t>ي</w:t>
      </w:r>
      <w:r w:rsidRPr="00A350C2">
        <w:rPr>
          <w:rtl/>
        </w:rPr>
        <w:t xml:space="preserve"> المنتشر</w:t>
      </w:r>
      <w:r w:rsidR="005104ED">
        <w:rPr>
          <w:rtl/>
        </w:rPr>
        <w:t xml:space="preserve"> ...</w:t>
      </w:r>
      <w:r w:rsidRPr="00A350C2">
        <w:rPr>
          <w:rtl/>
        </w:rPr>
        <w:t xml:space="preserve"> </w:t>
      </w:r>
      <w:r>
        <w:rPr>
          <w:rtl/>
        </w:rPr>
        <w:t>)</w:t>
      </w:r>
      <w:r w:rsidR="005104ED">
        <w:rPr>
          <w:rtl/>
        </w:rPr>
        <w:t>.</w:t>
      </w:r>
      <w:r w:rsidRPr="00A350C2">
        <w:rPr>
          <w:rtl/>
        </w:rPr>
        <w:t xml:space="preserve"> وأورد القصيدة.</w:t>
      </w:r>
    </w:p>
    <w:p w:rsidR="006474D5" w:rsidRDefault="006474D5" w:rsidP="006474D5">
      <w:pPr>
        <w:pStyle w:val="libFootnote0"/>
        <w:rPr>
          <w:rtl/>
        </w:rPr>
      </w:pPr>
      <w:r w:rsidRPr="00A350C2">
        <w:rPr>
          <w:rtl/>
        </w:rPr>
        <w:t>(2) اللسان هنا: الرسالة، وأراد بها نع</w:t>
      </w:r>
      <w:r>
        <w:rPr>
          <w:rtl/>
        </w:rPr>
        <w:t>ي</w:t>
      </w:r>
      <w:r w:rsidRPr="00A350C2">
        <w:rPr>
          <w:rtl/>
        </w:rPr>
        <w:t xml:space="preserve"> المنتشر، ولهذا أنث الفعل. وعلو، يريد من مكان عال، ورواية لمبرد:</w:t>
      </w:r>
      <w:r>
        <w:rPr>
          <w:rtl/>
        </w:rPr>
        <w:t xml:space="preserve"> (</w:t>
      </w:r>
      <w:r w:rsidRPr="00A350C2">
        <w:rPr>
          <w:rtl/>
        </w:rPr>
        <w:t>من عل</w:t>
      </w:r>
      <w:r>
        <w:rPr>
          <w:rtl/>
        </w:rPr>
        <w:t xml:space="preserve">) </w:t>
      </w:r>
      <w:r w:rsidRPr="00A350C2">
        <w:rPr>
          <w:rtl/>
        </w:rPr>
        <w:t>(بالضم)؛ وف</w:t>
      </w:r>
      <w:r>
        <w:rPr>
          <w:rtl/>
        </w:rPr>
        <w:t>ي</w:t>
      </w:r>
      <w:r w:rsidRPr="00A350C2">
        <w:rPr>
          <w:rtl/>
        </w:rPr>
        <w:t xml:space="preserve"> حاشية الأصل:</w:t>
      </w:r>
      <w:r>
        <w:rPr>
          <w:rtl/>
        </w:rPr>
        <w:t xml:space="preserve"> (</w:t>
      </w:r>
      <w:r w:rsidRPr="00A350C2">
        <w:rPr>
          <w:rtl/>
        </w:rPr>
        <w:t>لا سخر، أ</w:t>
      </w:r>
      <w:r>
        <w:rPr>
          <w:rtl/>
        </w:rPr>
        <w:t>ي</w:t>
      </w:r>
      <w:r w:rsidRPr="00A350C2">
        <w:rPr>
          <w:rtl/>
        </w:rPr>
        <w:t xml:space="preserve"> لا أقول ذلك سخرية، وقيل معناه:</w:t>
      </w:r>
    </w:p>
    <w:p w:rsidR="006474D5" w:rsidRDefault="006474D5" w:rsidP="006474D5">
      <w:pPr>
        <w:pStyle w:val="libFootnote0"/>
        <w:rPr>
          <w:rtl/>
        </w:rPr>
      </w:pPr>
      <w:r w:rsidRPr="00A350C2">
        <w:rPr>
          <w:rtl/>
        </w:rPr>
        <w:t>ولا سخر بالموت</w:t>
      </w:r>
      <w:r>
        <w:rPr>
          <w:rtl/>
        </w:rPr>
        <w:t>)</w:t>
      </w:r>
      <w:r w:rsidR="005104ED">
        <w:rPr>
          <w:rtl/>
        </w:rPr>
        <w:t>.</w:t>
      </w:r>
    </w:p>
    <w:p w:rsidR="006474D5" w:rsidRDefault="006474D5" w:rsidP="006474D5">
      <w:pPr>
        <w:pStyle w:val="libFootnote0"/>
        <w:rPr>
          <w:rtl/>
        </w:rPr>
      </w:pPr>
      <w:r w:rsidRPr="00A350C2">
        <w:rPr>
          <w:rtl/>
        </w:rPr>
        <w:t>(3) جاشت نفسه، أ</w:t>
      </w:r>
      <w:r>
        <w:rPr>
          <w:rtl/>
        </w:rPr>
        <w:t>ي</w:t>
      </w:r>
      <w:r w:rsidRPr="00A350C2">
        <w:rPr>
          <w:rtl/>
        </w:rPr>
        <w:t xml:space="preserve"> غثت. وتثليث: موضع بالحجاز قرب مكة؛ ذكره ياقوت واستشهد بالبيت ومعتمر: صفة لراكب؛ وهو بمعنى زائر. وف</w:t>
      </w:r>
      <w:r>
        <w:rPr>
          <w:rtl/>
        </w:rPr>
        <w:t>ي</w:t>
      </w:r>
      <w:r w:rsidRPr="00A350C2">
        <w:rPr>
          <w:rtl/>
        </w:rPr>
        <w:t xml:space="preserve"> حاشية الأصل:</w:t>
      </w:r>
      <w:r>
        <w:rPr>
          <w:rtl/>
        </w:rPr>
        <w:t xml:space="preserve"> (</w:t>
      </w:r>
      <w:r w:rsidRPr="00A350C2">
        <w:rPr>
          <w:rtl/>
        </w:rPr>
        <w:t>جمعهم، يعن</w:t>
      </w:r>
      <w:r>
        <w:rPr>
          <w:rtl/>
        </w:rPr>
        <w:t>ي</w:t>
      </w:r>
      <w:r w:rsidRPr="00A350C2">
        <w:rPr>
          <w:rtl/>
        </w:rPr>
        <w:t xml:space="preserve"> الذين شهدوا مقتله</w:t>
      </w:r>
      <w:r>
        <w:rPr>
          <w:rtl/>
        </w:rPr>
        <w:t>)</w:t>
      </w:r>
      <w:r w:rsidR="005104ED">
        <w:rPr>
          <w:rtl/>
        </w:rPr>
        <w:t>.</w:t>
      </w:r>
    </w:p>
    <w:p w:rsidR="006474D5" w:rsidRDefault="006474D5" w:rsidP="006474D5">
      <w:pPr>
        <w:pStyle w:val="libFootnote0"/>
        <w:rPr>
          <w:rtl/>
        </w:rPr>
      </w:pPr>
      <w:r w:rsidRPr="00A350C2">
        <w:rPr>
          <w:rtl/>
        </w:rPr>
        <w:t>(4) حاشية الأصل (من نسخة):</w:t>
      </w:r>
      <w:r>
        <w:rPr>
          <w:rtl/>
        </w:rPr>
        <w:t xml:space="preserve"> (</w:t>
      </w:r>
      <w:r w:rsidRPr="00A350C2">
        <w:rPr>
          <w:rtl/>
        </w:rPr>
        <w:t>يأب</w:t>
      </w:r>
      <w:r>
        <w:rPr>
          <w:rtl/>
        </w:rPr>
        <w:t>ي</w:t>
      </w:r>
      <w:r w:rsidRPr="00A350C2">
        <w:rPr>
          <w:rtl/>
        </w:rPr>
        <w:t xml:space="preserve"> على الناس</w:t>
      </w:r>
      <w:r>
        <w:rPr>
          <w:rtl/>
        </w:rPr>
        <w:t xml:space="preserve">)، </w:t>
      </w:r>
      <w:r w:rsidRPr="00A350C2">
        <w:rPr>
          <w:rtl/>
        </w:rPr>
        <w:t>وفيها أيضا:</w:t>
      </w:r>
      <w:r>
        <w:rPr>
          <w:rtl/>
        </w:rPr>
        <w:t xml:space="preserve"> (</w:t>
      </w:r>
      <w:r w:rsidRPr="00A350C2">
        <w:rPr>
          <w:rtl/>
        </w:rPr>
        <w:t>لا يلوى على أحد، أ</w:t>
      </w:r>
      <w:r>
        <w:rPr>
          <w:rtl/>
        </w:rPr>
        <w:t>ي</w:t>
      </w:r>
      <w:r w:rsidRPr="00A350C2">
        <w:rPr>
          <w:rtl/>
        </w:rPr>
        <w:t xml:space="preserve"> لم يعرج على أحد حتى أتان</w:t>
      </w:r>
      <w:r>
        <w:rPr>
          <w:rtl/>
        </w:rPr>
        <w:t>ي</w:t>
      </w:r>
      <w:r w:rsidRPr="00A350C2">
        <w:rPr>
          <w:rtl/>
        </w:rPr>
        <w:t>؛ لأن</w:t>
      </w:r>
      <w:r>
        <w:rPr>
          <w:rtl/>
        </w:rPr>
        <w:t>ي</w:t>
      </w:r>
      <w:r w:rsidRPr="00A350C2">
        <w:rPr>
          <w:rtl/>
        </w:rPr>
        <w:t xml:space="preserve"> كنت خلصانه</w:t>
      </w:r>
      <w:r>
        <w:rPr>
          <w:rtl/>
        </w:rPr>
        <w:t>)</w:t>
      </w:r>
      <w:r w:rsidR="005104ED">
        <w:rPr>
          <w:rtl/>
        </w:rPr>
        <w:t>.</w:t>
      </w:r>
    </w:p>
    <w:p w:rsidR="006474D5" w:rsidRDefault="006474D5" w:rsidP="006474D5">
      <w:pPr>
        <w:pStyle w:val="libFootnote0"/>
        <w:rPr>
          <w:rtl/>
        </w:rPr>
      </w:pPr>
      <w:r w:rsidRPr="00A350C2">
        <w:rPr>
          <w:rtl/>
        </w:rPr>
        <w:t>(5) أ</w:t>
      </w:r>
      <w:r>
        <w:rPr>
          <w:rtl/>
        </w:rPr>
        <w:t>ي</w:t>
      </w:r>
      <w:r w:rsidRPr="00A350C2">
        <w:rPr>
          <w:rtl/>
        </w:rPr>
        <w:t xml:space="preserve"> فقلت للراكب: إن الّذي جئت</w:t>
      </w:r>
      <w:r w:rsidR="005104ED">
        <w:rPr>
          <w:rtl/>
        </w:rPr>
        <w:t xml:space="preserve"> ...</w:t>
      </w:r>
      <w:r>
        <w:rPr>
          <w:rtl/>
        </w:rPr>
        <w:t xml:space="preserve">، </w:t>
      </w:r>
      <w:r w:rsidRPr="00A350C2">
        <w:rPr>
          <w:rtl/>
        </w:rPr>
        <w:t>وتندبه:</w:t>
      </w:r>
    </w:p>
    <w:p w:rsidR="006474D5" w:rsidRPr="00A350C2" w:rsidRDefault="006474D5" w:rsidP="006474D5">
      <w:pPr>
        <w:pStyle w:val="libFootnote0"/>
        <w:rPr>
          <w:rtl/>
        </w:rPr>
      </w:pPr>
      <w:r w:rsidRPr="00A350C2">
        <w:rPr>
          <w:rtl/>
        </w:rPr>
        <w:t>تبك</w:t>
      </w:r>
      <w:r>
        <w:rPr>
          <w:rtl/>
        </w:rPr>
        <w:t>ي</w:t>
      </w:r>
      <w:r w:rsidRPr="00A350C2">
        <w:rPr>
          <w:rtl/>
        </w:rPr>
        <w:t xml:space="preserve"> عليه، يقال: ندب الميت، أ</w:t>
      </w:r>
      <w:r>
        <w:rPr>
          <w:rtl/>
        </w:rPr>
        <w:t>ي</w:t>
      </w:r>
      <w:r w:rsidRPr="00A350C2">
        <w:rPr>
          <w:rtl/>
        </w:rPr>
        <w:t xml:space="preserve"> بكى عليه وعدد محاسنه. والغير: اسم من غيرت الشيء فتغير، أقامه مقام الأمر.</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8B0029" w:rsidTr="008B0029">
        <w:trPr>
          <w:trHeight w:val="350"/>
        </w:trPr>
        <w:tc>
          <w:tcPr>
            <w:tcW w:w="3864" w:type="dxa"/>
            <w:shd w:val="clear" w:color="auto" w:fill="auto"/>
          </w:tcPr>
          <w:p w:rsidR="008B0029" w:rsidRDefault="008B0029" w:rsidP="00E25DF7">
            <w:pPr>
              <w:pStyle w:val="libPoem"/>
            </w:pPr>
            <w:r w:rsidRPr="00A350C2">
              <w:rPr>
                <w:rtl/>
              </w:rPr>
              <w:lastRenderedPageBreak/>
              <w:t>تنعى امرأ لا تغبّ الح</w:t>
            </w:r>
            <w:r>
              <w:rPr>
                <w:rtl/>
              </w:rPr>
              <w:t>ي</w:t>
            </w:r>
            <w:r w:rsidRPr="00A350C2">
              <w:rPr>
                <w:rtl/>
              </w:rPr>
              <w:t xml:space="preserve"> جفنته</w:t>
            </w:r>
            <w:r w:rsidRPr="00725071">
              <w:rPr>
                <w:rStyle w:val="libPoemTiniChar0"/>
                <w:rtl/>
              </w:rPr>
              <w:br/>
              <w:t> </w:t>
            </w:r>
          </w:p>
        </w:tc>
        <w:tc>
          <w:tcPr>
            <w:tcW w:w="222" w:type="dxa"/>
            <w:shd w:val="clear" w:color="auto" w:fill="auto"/>
          </w:tcPr>
          <w:p w:rsidR="008B0029" w:rsidRDefault="008B0029" w:rsidP="00E25DF7">
            <w:pPr>
              <w:pStyle w:val="libPoem"/>
              <w:rPr>
                <w:rtl/>
              </w:rPr>
            </w:pPr>
          </w:p>
        </w:tc>
        <w:tc>
          <w:tcPr>
            <w:tcW w:w="3864" w:type="dxa"/>
            <w:shd w:val="clear" w:color="auto" w:fill="auto"/>
          </w:tcPr>
          <w:p w:rsidR="008B0029" w:rsidRDefault="008B0029" w:rsidP="00E25DF7">
            <w:pPr>
              <w:pStyle w:val="libPoem"/>
            </w:pPr>
            <w:r w:rsidRPr="00A350C2">
              <w:rPr>
                <w:rtl/>
              </w:rPr>
              <w:t>إذا الكواكب أخطا</w:t>
            </w:r>
            <w:r>
              <w:rPr>
                <w:rtl/>
              </w:rPr>
              <w:t xml:space="preserve"> </w:t>
            </w:r>
            <w:r w:rsidRPr="006474D5">
              <w:rPr>
                <w:rStyle w:val="libFootnotenumChar"/>
                <w:rtl/>
              </w:rPr>
              <w:t>(1)</w:t>
            </w:r>
            <w:r>
              <w:rPr>
                <w:rtl/>
              </w:rPr>
              <w:t xml:space="preserve"> </w:t>
            </w:r>
            <w:r w:rsidRPr="00A350C2">
              <w:rPr>
                <w:rtl/>
              </w:rPr>
              <w:t>نوءها المطر</w:t>
            </w:r>
            <w:r>
              <w:rPr>
                <w:rtl/>
              </w:rPr>
              <w:t xml:space="preserve"> </w:t>
            </w:r>
            <w:r w:rsidRPr="006474D5">
              <w:rPr>
                <w:rStyle w:val="libFootnotenumChar"/>
                <w:rtl/>
              </w:rPr>
              <w:t>(2)</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وراحت الشّول مغبرّا مناكبها</w:t>
            </w:r>
            <w:r>
              <w:rPr>
                <w:rtl/>
              </w:rPr>
              <w:t xml:space="preserve"> </w:t>
            </w:r>
            <w:r w:rsidRPr="006474D5">
              <w:rPr>
                <w:rStyle w:val="libFootnotenumChar"/>
                <w:rtl/>
              </w:rPr>
              <w:t>(3)</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شعثا تغيّر منها النّ</w:t>
            </w:r>
            <w:r>
              <w:rPr>
                <w:rtl/>
              </w:rPr>
              <w:t>ي</w:t>
            </w:r>
            <w:r w:rsidRPr="00A350C2">
              <w:rPr>
                <w:rtl/>
              </w:rPr>
              <w:t xml:space="preserve"> والوبر</w:t>
            </w:r>
            <w:r>
              <w:rPr>
                <w:rtl/>
              </w:rPr>
              <w:t xml:space="preserve"> </w:t>
            </w:r>
            <w:r w:rsidRPr="006474D5">
              <w:rPr>
                <w:rStyle w:val="libFootnotenumChar"/>
                <w:rtl/>
              </w:rPr>
              <w:t>(4)</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وألجأ الكلب موقوع الصّقيع به</w:t>
            </w:r>
            <w:r>
              <w:rPr>
                <w:rtl/>
              </w:rPr>
              <w:t xml:space="preserve"> </w:t>
            </w:r>
            <w:r w:rsidRPr="006474D5">
              <w:rPr>
                <w:rStyle w:val="libFootnotenumChar"/>
                <w:rtl/>
              </w:rPr>
              <w:t>(5)</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وألجأ الح</w:t>
            </w:r>
            <w:r>
              <w:rPr>
                <w:rtl/>
              </w:rPr>
              <w:t>ي</w:t>
            </w:r>
            <w:r w:rsidRPr="00A350C2">
              <w:rPr>
                <w:rtl/>
              </w:rPr>
              <w:t xml:space="preserve"> من تنفاحها الحجر</w:t>
            </w:r>
            <w:r>
              <w:rPr>
                <w:rtl/>
              </w:rPr>
              <w:t xml:space="preserve"> </w:t>
            </w:r>
            <w:r w:rsidRPr="006474D5">
              <w:rPr>
                <w:rStyle w:val="libFootnotenumChar"/>
                <w:rtl/>
              </w:rPr>
              <w:t>(6)</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عليه أوّل زاد القوم قد علموا</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ثمّ المط</w:t>
            </w:r>
            <w:r>
              <w:rPr>
                <w:rtl/>
              </w:rPr>
              <w:t>ي</w:t>
            </w:r>
            <w:r w:rsidRPr="00A350C2">
              <w:rPr>
                <w:rtl/>
              </w:rPr>
              <w:t xml:space="preserve"> إذا ما أرملوا جزر</w:t>
            </w:r>
            <w:r>
              <w:rPr>
                <w:rtl/>
              </w:rPr>
              <w:t xml:space="preserve"> </w:t>
            </w:r>
            <w:r w:rsidRPr="006474D5">
              <w:rPr>
                <w:rStyle w:val="libFootnotenumChar"/>
                <w:rtl/>
              </w:rPr>
              <w:t>(7)</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قد تكظم البزل منه حين تبصره</w:t>
            </w:r>
            <w:r>
              <w:rPr>
                <w:rtl/>
              </w:rPr>
              <w:t xml:space="preserve"> </w:t>
            </w:r>
            <w:r w:rsidRPr="006474D5">
              <w:rPr>
                <w:rStyle w:val="libFootnotenumChar"/>
                <w:rtl/>
              </w:rPr>
              <w:t>(8)</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حتّى تقطّع ف</w:t>
            </w:r>
            <w:r>
              <w:rPr>
                <w:rtl/>
              </w:rPr>
              <w:t>ي</w:t>
            </w:r>
            <w:r w:rsidRPr="00A350C2">
              <w:rPr>
                <w:rtl/>
              </w:rPr>
              <w:t xml:space="preserve"> أعناقها الجرر</w:t>
            </w:r>
            <w:r>
              <w:rPr>
                <w:rtl/>
              </w:rPr>
              <w:t xml:space="preserve"> </w:t>
            </w:r>
            <w:r w:rsidRPr="006474D5">
              <w:rPr>
                <w:rStyle w:val="libFootnotenumChar"/>
                <w:rtl/>
              </w:rPr>
              <w:t>(9)</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أخو رغائب يعطيها ويسألها</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يأبى الظّلامة منه النّوفل الزّفر</w:t>
            </w:r>
            <w:r>
              <w:rPr>
                <w:rtl/>
              </w:rPr>
              <w:t xml:space="preserve"> </w:t>
            </w:r>
            <w:r w:rsidRPr="006474D5">
              <w:rPr>
                <w:rStyle w:val="libFootnotenumChar"/>
                <w:rtl/>
              </w:rPr>
              <w:t>(10)</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مجاشبت</w:t>
      </w:r>
      <w:r>
        <w:rPr>
          <w:rtl/>
        </w:rPr>
        <w:t>ي</w:t>
      </w:r>
      <w:r w:rsidRPr="00A350C2">
        <w:rPr>
          <w:rtl/>
        </w:rPr>
        <w:t xml:space="preserve"> الأصل، ف:</w:t>
      </w:r>
      <w:r>
        <w:rPr>
          <w:rtl/>
        </w:rPr>
        <w:t xml:space="preserve"> (</w:t>
      </w:r>
      <w:r w:rsidRPr="00A350C2">
        <w:rPr>
          <w:rtl/>
        </w:rPr>
        <w:t xml:space="preserve">خوّى، وخوّى سقط، من قولك: خوت </w:t>
      </w:r>
      <w:r>
        <w:rPr>
          <w:rFonts w:hint="cs"/>
          <w:rtl/>
        </w:rPr>
        <w:t>ا</w:t>
      </w:r>
      <w:r w:rsidRPr="00A350C2">
        <w:rPr>
          <w:rtl/>
        </w:rPr>
        <w:t>لدار: خلت أو سقطت، ومعنى خوّى ف</w:t>
      </w:r>
      <w:r>
        <w:rPr>
          <w:rtl/>
        </w:rPr>
        <w:t>ي</w:t>
      </w:r>
      <w:r w:rsidRPr="00A350C2">
        <w:rPr>
          <w:rtl/>
        </w:rPr>
        <w:t xml:space="preserve"> البيت: نسب الخ</w:t>
      </w:r>
      <w:r>
        <w:rPr>
          <w:rtl/>
        </w:rPr>
        <w:t>ي</w:t>
      </w:r>
      <w:r w:rsidRPr="00A350C2">
        <w:rPr>
          <w:rtl/>
        </w:rPr>
        <w:t xml:space="preserve"> إلى النجوم وهو المحل، يقال: خوت النجوم إذا أمحلت، خيا</w:t>
      </w:r>
      <w:r>
        <w:rPr>
          <w:rtl/>
        </w:rPr>
        <w:t>)</w:t>
      </w:r>
      <w:r w:rsidR="005104ED">
        <w:rPr>
          <w:rtl/>
        </w:rPr>
        <w:t>.</w:t>
      </w:r>
    </w:p>
    <w:p w:rsidR="006474D5" w:rsidRDefault="006474D5" w:rsidP="006474D5">
      <w:pPr>
        <w:pStyle w:val="libFootnote0"/>
        <w:rPr>
          <w:rtl/>
        </w:rPr>
      </w:pPr>
      <w:r w:rsidRPr="00A350C2">
        <w:rPr>
          <w:rtl/>
        </w:rPr>
        <w:t>(2) النع</w:t>
      </w:r>
      <w:r>
        <w:rPr>
          <w:rtl/>
        </w:rPr>
        <w:t>ي</w:t>
      </w:r>
      <w:r w:rsidRPr="00A350C2">
        <w:rPr>
          <w:rtl/>
        </w:rPr>
        <w:t>: خبر الموت، قال الأصمع</w:t>
      </w:r>
      <w:r>
        <w:rPr>
          <w:rtl/>
        </w:rPr>
        <w:t>ي</w:t>
      </w:r>
      <w:r w:rsidRPr="00A350C2">
        <w:rPr>
          <w:rtl/>
        </w:rPr>
        <w:t>: كانت العرب إذا مات ميت له قدر، ركب راكب فرسا، وجعل يسير ف</w:t>
      </w:r>
      <w:r>
        <w:rPr>
          <w:rtl/>
        </w:rPr>
        <w:t>ي</w:t>
      </w:r>
      <w:r w:rsidRPr="00A350C2">
        <w:rPr>
          <w:rtl/>
        </w:rPr>
        <w:t xml:space="preserve"> الناس ويقول: نعاء فلانا! أ</w:t>
      </w:r>
      <w:r>
        <w:rPr>
          <w:rtl/>
        </w:rPr>
        <w:t>ي</w:t>
      </w:r>
      <w:r w:rsidRPr="00A350C2">
        <w:rPr>
          <w:rtl/>
        </w:rPr>
        <w:t xml:space="preserve"> انعه وأظهر خبر وفاته، مبنية على الكسر. ولا يغب، من قولهم: لا يغبنا عطاؤه، أ</w:t>
      </w:r>
      <w:r>
        <w:rPr>
          <w:rtl/>
        </w:rPr>
        <w:t>ي</w:t>
      </w:r>
      <w:r w:rsidRPr="00A350C2">
        <w:rPr>
          <w:rtl/>
        </w:rPr>
        <w:t xml:space="preserve"> لا يأتينا بوما دون يوم؛ بل يأتينا كل يوم.</w:t>
      </w:r>
    </w:p>
    <w:p w:rsidR="006474D5" w:rsidRDefault="006474D5" w:rsidP="006474D5">
      <w:pPr>
        <w:pStyle w:val="libFootnote0"/>
        <w:rPr>
          <w:rtl/>
        </w:rPr>
      </w:pPr>
      <w:r w:rsidRPr="00A350C2">
        <w:rPr>
          <w:rtl/>
        </w:rPr>
        <w:t>والجفنة: القصعة. وأخطأه كتخطاه: تجاوز. والنوء: سقوط نجم من المنازل ف</w:t>
      </w:r>
      <w:r>
        <w:rPr>
          <w:rtl/>
        </w:rPr>
        <w:t>ي</w:t>
      </w:r>
      <w:r w:rsidRPr="00A350C2">
        <w:rPr>
          <w:rtl/>
        </w:rPr>
        <w:t xml:space="preserve"> المغرب مع الفجر وطلوع رقيبة من المشرق، يقابله من ساعته كل ليلة إلى ثلاثة عشر يوما؛ وهكذا إلى انقضاء السنة، وكانت العرب تضيف الأمطار والرياح والحر والبرد إلى الساقط منها، يريد أن جفانه لا تنقطع ف</w:t>
      </w:r>
      <w:r>
        <w:rPr>
          <w:rtl/>
        </w:rPr>
        <w:t>ي</w:t>
      </w:r>
      <w:r w:rsidRPr="00A350C2">
        <w:rPr>
          <w:rtl/>
        </w:rPr>
        <w:t xml:space="preserve"> الشدة والقحط.</w:t>
      </w:r>
    </w:p>
    <w:p w:rsidR="006474D5" w:rsidRDefault="006474D5" w:rsidP="006474D5">
      <w:pPr>
        <w:pStyle w:val="libFootnote0"/>
        <w:rPr>
          <w:rtl/>
        </w:rPr>
      </w:pPr>
      <w:r w:rsidRPr="00A350C2">
        <w:rPr>
          <w:rtl/>
        </w:rPr>
        <w:t>(3) حاشية الأصل:</w:t>
      </w:r>
      <w:r>
        <w:rPr>
          <w:rtl/>
        </w:rPr>
        <w:t xml:space="preserve"> (</w:t>
      </w:r>
      <w:r w:rsidRPr="00A350C2">
        <w:rPr>
          <w:rtl/>
        </w:rPr>
        <w:t>رواية الأصمع</w:t>
      </w:r>
      <w:r>
        <w:rPr>
          <w:rtl/>
        </w:rPr>
        <w:t>ي</w:t>
      </w:r>
      <w:r w:rsidRPr="00A350C2">
        <w:rPr>
          <w:rtl/>
        </w:rPr>
        <w:t>:</w:t>
      </w:r>
      <w:r>
        <w:rPr>
          <w:rtl/>
        </w:rPr>
        <w:t xml:space="preserve"> (</w:t>
      </w:r>
      <w:r w:rsidRPr="00A350C2">
        <w:rPr>
          <w:rtl/>
        </w:rPr>
        <w:t>مبامتها</w:t>
      </w:r>
      <w:r>
        <w:rPr>
          <w:rtl/>
        </w:rPr>
        <w:t xml:space="preserve">) </w:t>
      </w:r>
      <w:r w:rsidRPr="00A350C2">
        <w:rPr>
          <w:rtl/>
        </w:rPr>
        <w:t>أ</w:t>
      </w:r>
      <w:r>
        <w:rPr>
          <w:rtl/>
        </w:rPr>
        <w:t>ي</w:t>
      </w:r>
      <w:r w:rsidRPr="00A350C2">
        <w:rPr>
          <w:rtl/>
        </w:rPr>
        <w:t xml:space="preserve"> مراحها</w:t>
      </w:r>
      <w:r>
        <w:rPr>
          <w:rtl/>
        </w:rPr>
        <w:t>)</w:t>
      </w:r>
      <w:r w:rsidR="005104ED">
        <w:rPr>
          <w:rtl/>
        </w:rPr>
        <w:t>.</w:t>
      </w:r>
    </w:p>
    <w:p w:rsidR="006474D5" w:rsidRDefault="006474D5" w:rsidP="006474D5">
      <w:pPr>
        <w:pStyle w:val="libFootnote0"/>
        <w:rPr>
          <w:rtl/>
        </w:rPr>
      </w:pPr>
      <w:r w:rsidRPr="00A350C2">
        <w:rPr>
          <w:rtl/>
        </w:rPr>
        <w:t>(4) الشول: النوق الت</w:t>
      </w:r>
      <w:r>
        <w:rPr>
          <w:rtl/>
        </w:rPr>
        <w:t>ي</w:t>
      </w:r>
      <w:r w:rsidRPr="00A350C2">
        <w:rPr>
          <w:rtl/>
        </w:rPr>
        <w:t xml:space="preserve"> خف لبنها وقد أتى عليها سبعة أشهر أو ثمانية من يوم نتاجها، الواحدة شائلة. والن</w:t>
      </w:r>
      <w:r>
        <w:rPr>
          <w:rtl/>
        </w:rPr>
        <w:t>ي</w:t>
      </w:r>
      <w:r w:rsidRPr="00A350C2">
        <w:rPr>
          <w:rtl/>
        </w:rPr>
        <w:t xml:space="preserve"> بالفتح: الشحم</w:t>
      </w:r>
    </w:p>
    <w:p w:rsidR="006474D5" w:rsidRDefault="006474D5" w:rsidP="006474D5">
      <w:pPr>
        <w:pStyle w:val="libFootnote0"/>
        <w:rPr>
          <w:rtl/>
        </w:rPr>
      </w:pPr>
      <w:r w:rsidRPr="00A350C2">
        <w:rPr>
          <w:rtl/>
        </w:rPr>
        <w:t>(5) حاشية الأصل (من نسخة):</w:t>
      </w:r>
    </w:p>
    <w:p w:rsidR="006474D5" w:rsidRDefault="006474D5" w:rsidP="006474D5">
      <w:pPr>
        <w:pStyle w:val="libFootnote0"/>
        <w:rPr>
          <w:rtl/>
        </w:rPr>
      </w:pPr>
      <w:r w:rsidRPr="00A350C2">
        <w:rPr>
          <w:rtl/>
        </w:rPr>
        <w:t>* وأحجر الكلب موفوع الصّقيع به*</w:t>
      </w:r>
    </w:p>
    <w:p w:rsidR="006474D5" w:rsidRDefault="006474D5" w:rsidP="006474D5">
      <w:pPr>
        <w:pStyle w:val="libFootnote0"/>
        <w:rPr>
          <w:rtl/>
        </w:rPr>
      </w:pPr>
      <w:r w:rsidRPr="00A350C2">
        <w:rPr>
          <w:rtl/>
        </w:rPr>
        <w:t>وأحجرته أنا: ألجأته إلى الحجر.</w:t>
      </w:r>
    </w:p>
    <w:p w:rsidR="006474D5" w:rsidRDefault="006474D5" w:rsidP="006474D5">
      <w:pPr>
        <w:pStyle w:val="libFootnote0"/>
        <w:rPr>
          <w:rtl/>
        </w:rPr>
      </w:pPr>
      <w:r w:rsidRPr="00A350C2">
        <w:rPr>
          <w:rtl/>
        </w:rPr>
        <w:t>(6) الصقيع: الجليد. وتنفاحه: ضربه، وهو مصدر نفحت الريح إذا هبت باردة؛ يقول: إنه لا ينقطع عن إطعام الطعام ف</w:t>
      </w:r>
      <w:r>
        <w:rPr>
          <w:rtl/>
        </w:rPr>
        <w:t>ي</w:t>
      </w:r>
      <w:r w:rsidRPr="00A350C2">
        <w:rPr>
          <w:rtl/>
        </w:rPr>
        <w:t xml:space="preserve"> شدة البرد حينما يضطر الكلب ما بتلبد على شعره من الجليد الأبيض إلى الدخول ف</w:t>
      </w:r>
      <w:r>
        <w:rPr>
          <w:rtl/>
        </w:rPr>
        <w:t>ي</w:t>
      </w:r>
      <w:r w:rsidRPr="00A350C2">
        <w:rPr>
          <w:rtl/>
        </w:rPr>
        <w:t xml:space="preserve"> الحجر</w:t>
      </w:r>
      <w:r>
        <w:rPr>
          <w:rtl/>
        </w:rPr>
        <w:t>)</w:t>
      </w:r>
      <w:r w:rsidR="005104ED">
        <w:rPr>
          <w:rtl/>
        </w:rPr>
        <w:t>.</w:t>
      </w:r>
    </w:p>
    <w:p w:rsidR="006474D5" w:rsidRDefault="006474D5" w:rsidP="006474D5">
      <w:pPr>
        <w:pStyle w:val="libFootnote0"/>
        <w:rPr>
          <w:rtl/>
        </w:rPr>
      </w:pPr>
      <w:r w:rsidRPr="00A350C2">
        <w:rPr>
          <w:rtl/>
        </w:rPr>
        <w:t>(7) يريد أنه يرتب على نفسه زاد أصحابه أولا، وإذا فن</w:t>
      </w:r>
      <w:r>
        <w:rPr>
          <w:rtl/>
        </w:rPr>
        <w:t>ي</w:t>
      </w:r>
      <w:r w:rsidRPr="00A350C2">
        <w:rPr>
          <w:rtl/>
        </w:rPr>
        <w:t xml:space="preserve"> الزاد نحر لهم. وأرمل الرجل: نفد زاده.</w:t>
      </w:r>
    </w:p>
    <w:p w:rsidR="006474D5" w:rsidRDefault="006474D5" w:rsidP="006474D5">
      <w:pPr>
        <w:pStyle w:val="libFootnote0"/>
        <w:rPr>
          <w:rtl/>
        </w:rPr>
      </w:pPr>
      <w:r w:rsidRPr="00A350C2">
        <w:rPr>
          <w:rtl/>
        </w:rPr>
        <w:t>وجزر: قطع، يقال تركهم جزرا للسباع.</w:t>
      </w:r>
    </w:p>
    <w:p w:rsidR="006474D5" w:rsidRDefault="006474D5" w:rsidP="006474D5">
      <w:pPr>
        <w:pStyle w:val="libFootnote0"/>
        <w:rPr>
          <w:rtl/>
        </w:rPr>
      </w:pPr>
      <w:r w:rsidRPr="00A350C2">
        <w:rPr>
          <w:rtl/>
        </w:rPr>
        <w:t>(8) حاشية الأصل: ف</w:t>
      </w:r>
      <w:r>
        <w:rPr>
          <w:rtl/>
        </w:rPr>
        <w:t>ي</w:t>
      </w:r>
      <w:r w:rsidRPr="00A350C2">
        <w:rPr>
          <w:rtl/>
        </w:rPr>
        <w:t xml:space="preserve"> رواية:</w:t>
      </w:r>
    </w:p>
    <w:p w:rsidR="006474D5" w:rsidRDefault="006474D5" w:rsidP="006474D5">
      <w:pPr>
        <w:pStyle w:val="libFootnote0"/>
        <w:rPr>
          <w:rtl/>
        </w:rPr>
      </w:pPr>
      <w:r w:rsidRPr="00A350C2">
        <w:rPr>
          <w:rtl/>
        </w:rPr>
        <w:t>* وتفزع الشّول منه حين يفجؤها*</w:t>
      </w:r>
    </w:p>
    <w:p w:rsidR="006474D5" w:rsidRDefault="006474D5" w:rsidP="006474D5">
      <w:pPr>
        <w:pStyle w:val="libFootnote0"/>
        <w:rPr>
          <w:rtl/>
        </w:rPr>
      </w:pPr>
      <w:r w:rsidRPr="00A350C2">
        <w:rPr>
          <w:rtl/>
        </w:rPr>
        <w:t>(9) كظم البعير كظوما: إذا أمسك عن الجرة، والبزل: جمع بازل؛ وهو الجمل إذا دخل ف</w:t>
      </w:r>
      <w:r>
        <w:rPr>
          <w:rtl/>
        </w:rPr>
        <w:t>ي</w:t>
      </w:r>
      <w:r w:rsidRPr="00A350C2">
        <w:rPr>
          <w:rtl/>
        </w:rPr>
        <w:t xml:space="preserve"> التاسعة. والحرر: جمع جرة؛ وه</w:t>
      </w:r>
      <w:r>
        <w:rPr>
          <w:rtl/>
        </w:rPr>
        <w:t>ي</w:t>
      </w:r>
      <w:r w:rsidRPr="00A350C2">
        <w:rPr>
          <w:rtl/>
        </w:rPr>
        <w:t xml:space="preserve"> ما يخرجه البعير للاجترار. يقول: تعودت الإبل أنه يعقر منها، فإذا رأته كظمت على جرتها فزعامته.</w:t>
      </w:r>
    </w:p>
    <w:p w:rsidR="006474D5" w:rsidRDefault="006474D5" w:rsidP="006474D5">
      <w:pPr>
        <w:pStyle w:val="libFootnote0"/>
        <w:rPr>
          <w:rtl/>
        </w:rPr>
      </w:pPr>
      <w:r w:rsidRPr="00A350C2">
        <w:rPr>
          <w:rtl/>
        </w:rPr>
        <w:t>(10) الرغيبة: العطاء الكثير. والنوفل: الكبير العطاء.</w:t>
      </w:r>
    </w:p>
    <w:p w:rsidR="006474D5" w:rsidRPr="00A350C2" w:rsidRDefault="006474D5" w:rsidP="006474D5">
      <w:pPr>
        <w:pStyle w:val="libFootnote0"/>
        <w:rPr>
          <w:rtl/>
        </w:rPr>
      </w:pPr>
      <w:r w:rsidRPr="00A350C2">
        <w:rPr>
          <w:rtl/>
        </w:rPr>
        <w:t>والزفر: الكثير الناصر والعدد والعدد</w:t>
      </w:r>
      <w:r>
        <w:rPr>
          <w:rtl/>
        </w:rPr>
        <w:t xml:space="preserve"> (</w:t>
      </w:r>
      <w:r w:rsidRPr="00A350C2">
        <w:rPr>
          <w:rtl/>
        </w:rPr>
        <w:t>ومنه</w:t>
      </w:r>
      <w:r>
        <w:rPr>
          <w:rtl/>
        </w:rPr>
        <w:t xml:space="preserve">) </w:t>
      </w:r>
      <w:r w:rsidRPr="00A350C2">
        <w:rPr>
          <w:rtl/>
        </w:rPr>
        <w:t>للتجريد.</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8B0029" w:rsidTr="008B0029">
        <w:trPr>
          <w:trHeight w:val="350"/>
        </w:trPr>
        <w:tc>
          <w:tcPr>
            <w:tcW w:w="3864" w:type="dxa"/>
            <w:shd w:val="clear" w:color="auto" w:fill="auto"/>
          </w:tcPr>
          <w:p w:rsidR="008B0029" w:rsidRDefault="008B0029" w:rsidP="00E25DF7">
            <w:pPr>
              <w:pStyle w:val="libPoem"/>
            </w:pPr>
            <w:r w:rsidRPr="00A350C2">
              <w:rPr>
                <w:rtl/>
              </w:rPr>
              <w:lastRenderedPageBreak/>
              <w:t>لم تر أرضا ولم تسمع بساكنها</w:t>
            </w:r>
            <w:r w:rsidRPr="00725071">
              <w:rPr>
                <w:rStyle w:val="libPoemTiniChar0"/>
                <w:rtl/>
              </w:rPr>
              <w:br/>
              <w:t> </w:t>
            </w:r>
          </w:p>
        </w:tc>
        <w:tc>
          <w:tcPr>
            <w:tcW w:w="222" w:type="dxa"/>
            <w:shd w:val="clear" w:color="auto" w:fill="auto"/>
          </w:tcPr>
          <w:p w:rsidR="008B0029" w:rsidRDefault="008B0029" w:rsidP="00E25DF7">
            <w:pPr>
              <w:pStyle w:val="libPoem"/>
              <w:rPr>
                <w:rtl/>
              </w:rPr>
            </w:pPr>
          </w:p>
        </w:tc>
        <w:tc>
          <w:tcPr>
            <w:tcW w:w="3864" w:type="dxa"/>
            <w:shd w:val="clear" w:color="auto" w:fill="auto"/>
          </w:tcPr>
          <w:p w:rsidR="008B0029" w:rsidRDefault="008B0029" w:rsidP="00E25DF7">
            <w:pPr>
              <w:pStyle w:val="libPoem"/>
            </w:pPr>
            <w:r w:rsidRPr="00A350C2">
              <w:rPr>
                <w:rtl/>
              </w:rPr>
              <w:t>إ</w:t>
            </w:r>
            <w:r>
              <w:rPr>
                <w:rtl/>
              </w:rPr>
              <w:t>لاّ</w:t>
            </w:r>
            <w:r w:rsidRPr="00A350C2">
              <w:rPr>
                <w:rtl/>
              </w:rPr>
              <w:t xml:space="preserve"> بها من نواد</w:t>
            </w:r>
            <w:r>
              <w:rPr>
                <w:rtl/>
              </w:rPr>
              <w:t>ي</w:t>
            </w:r>
            <w:r w:rsidRPr="00A350C2">
              <w:rPr>
                <w:rtl/>
              </w:rPr>
              <w:t xml:space="preserve"> وقعه أثر</w:t>
            </w:r>
            <w:r>
              <w:rPr>
                <w:rtl/>
              </w:rPr>
              <w:t xml:space="preserve"> </w:t>
            </w:r>
            <w:r w:rsidRPr="006474D5">
              <w:rPr>
                <w:rStyle w:val="libFootnotenumChar"/>
                <w:rtl/>
              </w:rPr>
              <w:t>(1)</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وليس فيه إذا استنظرته عجل</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وليس فيه إذا ياسرته عسر</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فإن يصبك عدوّ ف</w:t>
            </w:r>
            <w:r>
              <w:rPr>
                <w:rtl/>
              </w:rPr>
              <w:t>ي</w:t>
            </w:r>
            <w:r w:rsidRPr="00A350C2">
              <w:rPr>
                <w:rtl/>
              </w:rPr>
              <w:t xml:space="preserve"> مناوأة</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يوما، فقد كنت تستعل</w:t>
            </w:r>
            <w:r>
              <w:rPr>
                <w:rtl/>
              </w:rPr>
              <w:t>ي</w:t>
            </w:r>
            <w:r w:rsidRPr="00A350C2">
              <w:rPr>
                <w:rtl/>
              </w:rPr>
              <w:t xml:space="preserve"> وتنتصر</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من ليس ف</w:t>
            </w:r>
            <w:r>
              <w:rPr>
                <w:rtl/>
              </w:rPr>
              <w:t>ي</w:t>
            </w:r>
            <w:r w:rsidRPr="00A350C2">
              <w:rPr>
                <w:rtl/>
              </w:rPr>
              <w:t xml:space="preserve"> خيره منّ يكدّره</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على الصّديق، ولا ف</w:t>
            </w:r>
            <w:r>
              <w:rPr>
                <w:rtl/>
              </w:rPr>
              <w:t>ي</w:t>
            </w:r>
            <w:r w:rsidRPr="00A350C2">
              <w:rPr>
                <w:rtl/>
              </w:rPr>
              <w:t xml:space="preserve"> صفوه كدر</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أخو شروب، ومكساب إذا عدموا</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وف</w:t>
            </w:r>
            <w:r>
              <w:rPr>
                <w:rtl/>
              </w:rPr>
              <w:t>ي</w:t>
            </w:r>
            <w:r w:rsidRPr="00A350C2">
              <w:rPr>
                <w:rtl/>
              </w:rPr>
              <w:t xml:space="preserve"> المخافة منه الجدّ والحذر</w:t>
            </w:r>
            <w:r>
              <w:rPr>
                <w:rtl/>
              </w:rPr>
              <w:t xml:space="preserve"> </w:t>
            </w:r>
            <w:r w:rsidRPr="006474D5">
              <w:rPr>
                <w:rStyle w:val="libFootnotenumChar"/>
                <w:rtl/>
              </w:rPr>
              <w:t>(2)</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مردى حروب، ونور يستضاء به</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كما أضاء سواد الظّلمة القمر</w:t>
            </w:r>
            <w:r>
              <w:rPr>
                <w:rtl/>
              </w:rPr>
              <w:t xml:space="preserve"> </w:t>
            </w:r>
            <w:r w:rsidRPr="006474D5">
              <w:rPr>
                <w:rStyle w:val="libFootnotenumChar"/>
                <w:rtl/>
              </w:rPr>
              <w:t>(3)</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مهفهف أهضم الكشحين منخرق</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عنه القميص لسير اللّيل محتقر</w:t>
            </w:r>
            <w:r>
              <w:rPr>
                <w:rtl/>
              </w:rPr>
              <w:t xml:space="preserve"> </w:t>
            </w:r>
            <w:r w:rsidRPr="006474D5">
              <w:rPr>
                <w:rStyle w:val="libFootnotenumChar"/>
                <w:rtl/>
              </w:rPr>
              <w:t>(4)</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طاو</w:t>
            </w:r>
            <w:r>
              <w:rPr>
                <w:rtl/>
              </w:rPr>
              <w:t>ي</w:t>
            </w:r>
            <w:r w:rsidRPr="00A350C2">
              <w:rPr>
                <w:rtl/>
              </w:rPr>
              <w:t xml:space="preserve"> المصير على العزّاء منجرد</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بالقوم ليلة لا ماء ولا شجر</w:t>
            </w:r>
            <w:r>
              <w:rPr>
                <w:rtl/>
              </w:rPr>
              <w:t xml:space="preserve"> </w:t>
            </w:r>
            <w:r w:rsidRPr="006474D5">
              <w:rPr>
                <w:rStyle w:val="libFootnotenumChar"/>
                <w:rtl/>
              </w:rPr>
              <w:t>(5)</w:t>
            </w:r>
            <w:r w:rsidRPr="00725071">
              <w:rPr>
                <w:rStyle w:val="libPoemTiniChar0"/>
                <w:rtl/>
              </w:rPr>
              <w:br/>
              <w:t> </w:t>
            </w:r>
          </w:p>
        </w:tc>
      </w:tr>
      <w:tr w:rsidR="008B0029" w:rsidTr="008B0029">
        <w:tblPrEx>
          <w:tblLook w:val="04A0"/>
        </w:tblPrEx>
        <w:trPr>
          <w:trHeight w:val="350"/>
        </w:trPr>
        <w:tc>
          <w:tcPr>
            <w:tcW w:w="3864" w:type="dxa"/>
          </w:tcPr>
          <w:p w:rsidR="008B0029" w:rsidRDefault="008B0029" w:rsidP="00E25DF7">
            <w:pPr>
              <w:pStyle w:val="libPoem"/>
            </w:pPr>
            <w:r w:rsidRPr="00A350C2">
              <w:rPr>
                <w:rtl/>
              </w:rPr>
              <w:t>لا يصعب الأمر إ</w:t>
            </w:r>
            <w:r>
              <w:rPr>
                <w:rtl/>
              </w:rPr>
              <w:t>لاّ</w:t>
            </w:r>
            <w:r w:rsidRPr="00A350C2">
              <w:rPr>
                <w:rtl/>
              </w:rPr>
              <w:t xml:space="preserve"> ريث يركبه</w:t>
            </w:r>
            <w:r w:rsidRPr="00725071">
              <w:rPr>
                <w:rStyle w:val="libPoemTiniChar0"/>
                <w:rtl/>
              </w:rPr>
              <w:br/>
              <w:t> </w:t>
            </w:r>
          </w:p>
        </w:tc>
        <w:tc>
          <w:tcPr>
            <w:tcW w:w="222" w:type="dxa"/>
          </w:tcPr>
          <w:p w:rsidR="008B0029" w:rsidRDefault="008B0029" w:rsidP="00E25DF7">
            <w:pPr>
              <w:pStyle w:val="libPoem"/>
              <w:rPr>
                <w:rtl/>
              </w:rPr>
            </w:pPr>
          </w:p>
        </w:tc>
        <w:tc>
          <w:tcPr>
            <w:tcW w:w="3864" w:type="dxa"/>
          </w:tcPr>
          <w:p w:rsidR="008B0029" w:rsidRDefault="008B0029" w:rsidP="00E25DF7">
            <w:pPr>
              <w:pStyle w:val="libPoem"/>
            </w:pPr>
            <w:r w:rsidRPr="00A350C2">
              <w:rPr>
                <w:rtl/>
              </w:rPr>
              <w:t>وكلّ أمر سوى الفحشاء يأتمر</w:t>
            </w:r>
            <w:r w:rsidRPr="00725071">
              <w:rPr>
                <w:rStyle w:val="libPoemTiniChar0"/>
                <w:rtl/>
              </w:rPr>
              <w:br/>
              <w:t> </w:t>
            </w:r>
          </w:p>
        </w:tc>
      </w:tr>
    </w:tbl>
    <w:p w:rsidR="006474D5" w:rsidRDefault="006474D5" w:rsidP="006474D5">
      <w:pPr>
        <w:pStyle w:val="libNormal"/>
        <w:rPr>
          <w:rtl/>
        </w:rPr>
      </w:pPr>
      <w:r w:rsidRPr="00A350C2">
        <w:rPr>
          <w:rtl/>
        </w:rPr>
        <w:t>معنى</w:t>
      </w:r>
      <w:r>
        <w:rPr>
          <w:rtl/>
        </w:rPr>
        <w:t xml:space="preserve"> (</w:t>
      </w:r>
      <w:r w:rsidRPr="00A350C2">
        <w:rPr>
          <w:rtl/>
        </w:rPr>
        <w:t>لا يصعب الأمر</w:t>
      </w:r>
      <w:r>
        <w:rPr>
          <w:rtl/>
        </w:rPr>
        <w:t xml:space="preserve">) </w:t>
      </w:r>
      <w:r w:rsidRPr="00A350C2">
        <w:rPr>
          <w:rtl/>
        </w:rPr>
        <w:t>أ</w:t>
      </w:r>
      <w:r>
        <w:rPr>
          <w:rtl/>
        </w:rPr>
        <w:t>ي</w:t>
      </w:r>
      <w:r w:rsidRPr="00A350C2">
        <w:rPr>
          <w:rtl/>
        </w:rPr>
        <w:t xml:space="preserve"> لا يجده صعبا</w:t>
      </w:r>
      <w:r>
        <w:rPr>
          <w:rtl/>
        </w:rPr>
        <w:t xml:space="preserve"> -</w:t>
      </w:r>
    </w:p>
    <w:tbl>
      <w:tblPr>
        <w:tblStyle w:val="TableGrid"/>
        <w:bidiVisual/>
        <w:tblW w:w="4562" w:type="pct"/>
        <w:tblInd w:w="384" w:type="dxa"/>
        <w:tblLook w:val="01E0"/>
      </w:tblPr>
      <w:tblGrid>
        <w:gridCol w:w="3751"/>
        <w:gridCol w:w="276"/>
        <w:gridCol w:w="3724"/>
      </w:tblGrid>
      <w:tr w:rsidR="008B0029" w:rsidTr="00E25DF7">
        <w:trPr>
          <w:trHeight w:val="350"/>
        </w:trPr>
        <w:tc>
          <w:tcPr>
            <w:tcW w:w="3920" w:type="dxa"/>
            <w:shd w:val="clear" w:color="auto" w:fill="auto"/>
          </w:tcPr>
          <w:p w:rsidR="008B0029" w:rsidRDefault="008B0029" w:rsidP="00E25DF7">
            <w:pPr>
              <w:pStyle w:val="libPoem"/>
            </w:pPr>
            <w:r w:rsidRPr="00A350C2">
              <w:rPr>
                <w:rtl/>
              </w:rPr>
              <w:t>لا يتأرّى لما ف</w:t>
            </w:r>
            <w:r>
              <w:rPr>
                <w:rtl/>
              </w:rPr>
              <w:t>ي</w:t>
            </w:r>
            <w:r w:rsidRPr="00A350C2">
              <w:rPr>
                <w:rtl/>
              </w:rPr>
              <w:t xml:space="preserve"> القدر يرقبه</w:t>
            </w:r>
            <w:r w:rsidRPr="00725071">
              <w:rPr>
                <w:rStyle w:val="libPoemTiniChar0"/>
                <w:rtl/>
              </w:rPr>
              <w:br/>
              <w:t> </w:t>
            </w:r>
          </w:p>
        </w:tc>
        <w:tc>
          <w:tcPr>
            <w:tcW w:w="279" w:type="dxa"/>
            <w:shd w:val="clear" w:color="auto" w:fill="auto"/>
          </w:tcPr>
          <w:p w:rsidR="008B0029" w:rsidRDefault="008B0029" w:rsidP="00E25DF7">
            <w:pPr>
              <w:pStyle w:val="libPoem"/>
              <w:rPr>
                <w:rtl/>
              </w:rPr>
            </w:pPr>
          </w:p>
        </w:tc>
        <w:tc>
          <w:tcPr>
            <w:tcW w:w="3881" w:type="dxa"/>
            <w:shd w:val="clear" w:color="auto" w:fill="auto"/>
          </w:tcPr>
          <w:p w:rsidR="008B0029" w:rsidRDefault="008B0029" w:rsidP="00E25DF7">
            <w:pPr>
              <w:pStyle w:val="libPoem"/>
            </w:pPr>
            <w:r w:rsidRPr="00A350C2">
              <w:rPr>
                <w:rtl/>
              </w:rPr>
              <w:t>ولا يعضّ على شرسوفه الصّفر</w:t>
            </w:r>
            <w:r>
              <w:rPr>
                <w:rtl/>
              </w:rPr>
              <w:t xml:space="preserve"> </w:t>
            </w:r>
            <w:r w:rsidRPr="006474D5">
              <w:rPr>
                <w:rStyle w:val="libFootnotenumChar"/>
                <w:rtl/>
              </w:rPr>
              <w:t>(6)</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نواد</w:t>
      </w:r>
      <w:r>
        <w:rPr>
          <w:rtl/>
        </w:rPr>
        <w:t>ي</w:t>
      </w:r>
      <w:r w:rsidRPr="00A350C2">
        <w:rPr>
          <w:rtl/>
        </w:rPr>
        <w:t xml:space="preserve"> كل شيء: أوله</w:t>
      </w:r>
    </w:p>
    <w:p w:rsidR="006474D5" w:rsidRDefault="006474D5" w:rsidP="006474D5">
      <w:pPr>
        <w:pStyle w:val="libFootnote0"/>
        <w:rPr>
          <w:rtl/>
        </w:rPr>
      </w:pPr>
      <w:r w:rsidRPr="00A350C2">
        <w:rPr>
          <w:rtl/>
        </w:rPr>
        <w:t>(2) شرب: جمع شرب؛ وهو جمع شارب؛ كصحب وصاحب، ومكاب: اسم مبالغة من كاسب، وف</w:t>
      </w:r>
      <w:r>
        <w:rPr>
          <w:rtl/>
        </w:rPr>
        <w:t>ي</w:t>
      </w:r>
      <w:r w:rsidRPr="00A350C2">
        <w:rPr>
          <w:rtl/>
        </w:rPr>
        <w:t xml:space="preserve"> حاشية الأصل:</w:t>
      </w:r>
      <w:r>
        <w:rPr>
          <w:rtl/>
        </w:rPr>
        <w:t xml:space="preserve"> (</w:t>
      </w:r>
      <w:r w:rsidRPr="00A350C2">
        <w:rPr>
          <w:rtl/>
        </w:rPr>
        <w:t>نسخة ص: أخو حروب</w:t>
      </w:r>
      <w:r>
        <w:rPr>
          <w:rtl/>
        </w:rPr>
        <w:t>)</w:t>
      </w:r>
      <w:r w:rsidR="005104ED">
        <w:rPr>
          <w:rtl/>
        </w:rPr>
        <w:t>.</w:t>
      </w:r>
    </w:p>
    <w:p w:rsidR="006474D5" w:rsidRDefault="006474D5" w:rsidP="006474D5">
      <w:pPr>
        <w:pStyle w:val="libFootnote0"/>
        <w:rPr>
          <w:rtl/>
        </w:rPr>
      </w:pPr>
      <w:r w:rsidRPr="00A350C2">
        <w:rPr>
          <w:rtl/>
        </w:rPr>
        <w:t>(3) المردى ف</w:t>
      </w:r>
      <w:r>
        <w:rPr>
          <w:rtl/>
        </w:rPr>
        <w:t>ي</w:t>
      </w:r>
      <w:r w:rsidRPr="00A350C2">
        <w:rPr>
          <w:rtl/>
        </w:rPr>
        <w:t xml:space="preserve"> الأصل: حجر يرمى؛ والمعنى:</w:t>
      </w:r>
    </w:p>
    <w:p w:rsidR="006474D5" w:rsidRDefault="006474D5" w:rsidP="006474D5">
      <w:pPr>
        <w:pStyle w:val="libFootnote0"/>
        <w:rPr>
          <w:rtl/>
        </w:rPr>
      </w:pPr>
      <w:r w:rsidRPr="00A350C2">
        <w:rPr>
          <w:rtl/>
        </w:rPr>
        <w:t>أنه شجاع يقذف ف</w:t>
      </w:r>
      <w:r>
        <w:rPr>
          <w:rtl/>
        </w:rPr>
        <w:t>ي</w:t>
      </w:r>
      <w:r w:rsidRPr="00A350C2">
        <w:rPr>
          <w:rtl/>
        </w:rPr>
        <w:t xml:space="preserve"> الحروب ويرجم فيها؛ وف</w:t>
      </w:r>
      <w:r>
        <w:rPr>
          <w:rtl/>
        </w:rPr>
        <w:t>ي</w:t>
      </w:r>
      <w:r w:rsidRPr="00A350C2">
        <w:rPr>
          <w:rtl/>
        </w:rPr>
        <w:t xml:space="preserve"> حاشية الأصل (من نسخة):</w:t>
      </w:r>
    </w:p>
    <w:tbl>
      <w:tblPr>
        <w:tblStyle w:val="TableGrid"/>
        <w:bidiVisual/>
        <w:tblW w:w="4562" w:type="pct"/>
        <w:tblInd w:w="384" w:type="dxa"/>
        <w:tblLook w:val="01E0"/>
      </w:tblPr>
      <w:tblGrid>
        <w:gridCol w:w="3758"/>
        <w:gridCol w:w="276"/>
        <w:gridCol w:w="3717"/>
      </w:tblGrid>
      <w:tr w:rsidR="00E25DF7" w:rsidTr="00E25DF7">
        <w:trPr>
          <w:trHeight w:val="350"/>
        </w:trPr>
        <w:tc>
          <w:tcPr>
            <w:tcW w:w="3920" w:type="dxa"/>
            <w:shd w:val="clear" w:color="auto" w:fill="auto"/>
          </w:tcPr>
          <w:p w:rsidR="00E25DF7" w:rsidRDefault="00E25DF7" w:rsidP="00E25DF7">
            <w:pPr>
              <w:pStyle w:val="libPoemFootnote"/>
            </w:pPr>
            <w:r w:rsidRPr="00A350C2">
              <w:rPr>
                <w:rtl/>
              </w:rPr>
              <w:t>مردى حروب شهاب يستضاء به</w:t>
            </w:r>
            <w:r w:rsidRPr="00725071">
              <w:rPr>
                <w:rStyle w:val="libPoemTiniChar0"/>
                <w:rtl/>
              </w:rPr>
              <w:br/>
              <w:t> </w:t>
            </w:r>
          </w:p>
        </w:tc>
        <w:tc>
          <w:tcPr>
            <w:tcW w:w="279" w:type="dxa"/>
            <w:shd w:val="clear" w:color="auto" w:fill="auto"/>
          </w:tcPr>
          <w:p w:rsidR="00E25DF7" w:rsidRDefault="00E25DF7" w:rsidP="00E25DF7">
            <w:pPr>
              <w:pStyle w:val="libPoemFootnote"/>
              <w:rPr>
                <w:rtl/>
              </w:rPr>
            </w:pPr>
          </w:p>
        </w:tc>
        <w:tc>
          <w:tcPr>
            <w:tcW w:w="3881" w:type="dxa"/>
            <w:shd w:val="clear" w:color="auto" w:fill="auto"/>
          </w:tcPr>
          <w:p w:rsidR="00E25DF7" w:rsidRDefault="00E25DF7" w:rsidP="00E25DF7">
            <w:pPr>
              <w:pStyle w:val="libPoemFootnote"/>
            </w:pPr>
            <w:r w:rsidRPr="00A350C2">
              <w:rPr>
                <w:rtl/>
              </w:rPr>
              <w:t>كما أضاء سواد الطّخية القمر</w:t>
            </w:r>
            <w:r w:rsidRPr="00725071">
              <w:rPr>
                <w:rStyle w:val="libPoemTiniChar0"/>
                <w:rtl/>
              </w:rPr>
              <w:br/>
              <w:t> </w:t>
            </w:r>
          </w:p>
        </w:tc>
      </w:tr>
    </w:tbl>
    <w:p w:rsidR="006474D5" w:rsidRDefault="006474D5" w:rsidP="006474D5">
      <w:pPr>
        <w:pStyle w:val="libFootnote0"/>
        <w:rPr>
          <w:rtl/>
        </w:rPr>
      </w:pPr>
      <w:r w:rsidRPr="00A350C2">
        <w:rPr>
          <w:rtl/>
        </w:rPr>
        <w:t>والطخية، بالفتح وبضم: الطلمة.</w:t>
      </w:r>
    </w:p>
    <w:p w:rsidR="006474D5" w:rsidRDefault="006474D5" w:rsidP="006474D5">
      <w:pPr>
        <w:pStyle w:val="libFootnote0"/>
        <w:rPr>
          <w:rtl/>
        </w:rPr>
      </w:pPr>
      <w:r w:rsidRPr="00A350C2">
        <w:rPr>
          <w:rtl/>
        </w:rPr>
        <w:t>(4) المهفهف: الخميص البطن الدقيق الخصر. والأهضم: المنضم الجنبين. والكشح: ما بين الخاصرة إلى الضلع من الخلف؛ وهو مما تمدح به العرب. ويقال: رجل منخرق السربال؛ إذا طال سفره فشققت ثيابه؛ وهو كناية عن الجلادة وتحمل المشقات.</w:t>
      </w:r>
    </w:p>
    <w:p w:rsidR="006474D5" w:rsidRDefault="006474D5" w:rsidP="006474D5">
      <w:pPr>
        <w:pStyle w:val="libFootnote0"/>
        <w:rPr>
          <w:rtl/>
        </w:rPr>
      </w:pPr>
      <w:r w:rsidRPr="00A350C2">
        <w:rPr>
          <w:rtl/>
        </w:rPr>
        <w:t>(5) المصير: جمع مصران، والعزاء: الشدة والجهد؛ والمنجرد: المشمر نشاطا، ومن نسخة بحاشية الأصل:</w:t>
      </w:r>
      <w:r>
        <w:rPr>
          <w:rtl/>
        </w:rPr>
        <w:t xml:space="preserve"> (</w:t>
      </w:r>
      <w:r w:rsidRPr="00A350C2">
        <w:rPr>
          <w:rtl/>
        </w:rPr>
        <w:t>منصلت</w:t>
      </w:r>
      <w:r>
        <w:rPr>
          <w:rtl/>
        </w:rPr>
        <w:t>)</w:t>
      </w:r>
      <w:r w:rsidR="005104ED">
        <w:rPr>
          <w:rtl/>
        </w:rPr>
        <w:t>.</w:t>
      </w:r>
      <w:r w:rsidRPr="00A350C2">
        <w:rPr>
          <w:rtl/>
        </w:rPr>
        <w:t xml:space="preserve"> وقوله:</w:t>
      </w:r>
      <w:r>
        <w:rPr>
          <w:rtl/>
        </w:rPr>
        <w:t xml:space="preserve"> (</w:t>
      </w:r>
      <w:r w:rsidRPr="00A350C2">
        <w:rPr>
          <w:rtl/>
        </w:rPr>
        <w:t>ليلة لا ماء ولا شجر</w:t>
      </w:r>
      <w:r>
        <w:rPr>
          <w:rtl/>
        </w:rPr>
        <w:t xml:space="preserve">)، </w:t>
      </w:r>
      <w:r w:rsidRPr="00A350C2">
        <w:rPr>
          <w:rtl/>
        </w:rPr>
        <w:t>أ</w:t>
      </w:r>
      <w:r>
        <w:rPr>
          <w:rtl/>
        </w:rPr>
        <w:t>ي</w:t>
      </w:r>
      <w:r w:rsidRPr="00A350C2">
        <w:rPr>
          <w:rtl/>
        </w:rPr>
        <w:t xml:space="preserve"> يرعى. وف</w:t>
      </w:r>
      <w:r>
        <w:rPr>
          <w:rtl/>
        </w:rPr>
        <w:t>ي</w:t>
      </w:r>
      <w:r w:rsidRPr="00A350C2">
        <w:rPr>
          <w:rtl/>
        </w:rPr>
        <w:t xml:space="preserve"> الخزانة بعد هذا البيت:</w:t>
      </w:r>
    </w:p>
    <w:tbl>
      <w:tblPr>
        <w:tblStyle w:val="TableGrid"/>
        <w:bidiVisual/>
        <w:tblW w:w="4562" w:type="pct"/>
        <w:tblInd w:w="384" w:type="dxa"/>
        <w:tblLook w:val="01E0"/>
      </w:tblPr>
      <w:tblGrid>
        <w:gridCol w:w="3758"/>
        <w:gridCol w:w="276"/>
        <w:gridCol w:w="3717"/>
      </w:tblGrid>
      <w:tr w:rsidR="00E25DF7" w:rsidTr="00E25DF7">
        <w:trPr>
          <w:trHeight w:val="350"/>
        </w:trPr>
        <w:tc>
          <w:tcPr>
            <w:tcW w:w="3920" w:type="dxa"/>
            <w:shd w:val="clear" w:color="auto" w:fill="auto"/>
          </w:tcPr>
          <w:p w:rsidR="00E25DF7" w:rsidRDefault="00E25DF7" w:rsidP="00E25DF7">
            <w:pPr>
              <w:pStyle w:val="libPoemFootnote"/>
            </w:pPr>
            <w:r w:rsidRPr="00A350C2">
              <w:rPr>
                <w:rtl/>
              </w:rPr>
              <w:t>لا يهتك السّتر عن أنثى يطالعها</w:t>
            </w:r>
            <w:r w:rsidRPr="00725071">
              <w:rPr>
                <w:rStyle w:val="libPoemTiniChar0"/>
                <w:rtl/>
              </w:rPr>
              <w:br/>
              <w:t> </w:t>
            </w:r>
          </w:p>
        </w:tc>
        <w:tc>
          <w:tcPr>
            <w:tcW w:w="279" w:type="dxa"/>
            <w:shd w:val="clear" w:color="auto" w:fill="auto"/>
          </w:tcPr>
          <w:p w:rsidR="00E25DF7" w:rsidRDefault="00E25DF7" w:rsidP="00E25DF7">
            <w:pPr>
              <w:pStyle w:val="libPoemFootnote"/>
              <w:rPr>
                <w:rtl/>
              </w:rPr>
            </w:pPr>
          </w:p>
        </w:tc>
        <w:tc>
          <w:tcPr>
            <w:tcW w:w="3881" w:type="dxa"/>
            <w:shd w:val="clear" w:color="auto" w:fill="auto"/>
          </w:tcPr>
          <w:p w:rsidR="00E25DF7" w:rsidRDefault="00E25DF7" w:rsidP="00E25DF7">
            <w:pPr>
              <w:pStyle w:val="libPoemFootnote"/>
            </w:pPr>
            <w:r w:rsidRPr="00A350C2">
              <w:rPr>
                <w:rtl/>
              </w:rPr>
              <w:t>ولا يشدّ إلى جاراته النّظر</w:t>
            </w:r>
            <w:r w:rsidRPr="00725071">
              <w:rPr>
                <w:rStyle w:val="libPoemTiniChar0"/>
                <w:rtl/>
              </w:rPr>
              <w:br/>
              <w:t> </w:t>
            </w:r>
          </w:p>
        </w:tc>
      </w:tr>
    </w:tbl>
    <w:p w:rsidR="006474D5" w:rsidRPr="00A350C2" w:rsidRDefault="006474D5" w:rsidP="006474D5">
      <w:pPr>
        <w:pStyle w:val="libFootnote0"/>
        <w:rPr>
          <w:rtl/>
        </w:rPr>
      </w:pPr>
      <w:r w:rsidRPr="00A350C2">
        <w:rPr>
          <w:rtl/>
        </w:rPr>
        <w:t>(6) لا يتأرى: لا يتحبس ويتلبث؛ يقال: تأرى بالمكان إذا أقام فيه. الشرسوف: طرف الضلع والصفر</w:t>
      </w:r>
      <w:r>
        <w:rPr>
          <w:rtl/>
        </w:rPr>
        <w:t xml:space="preserve"> - </w:t>
      </w:r>
      <w:r w:rsidRPr="00A350C2">
        <w:rPr>
          <w:rtl/>
        </w:rPr>
        <w:t>فيما يزعم العرب: حية تكون ف</w:t>
      </w:r>
      <w:r>
        <w:rPr>
          <w:rtl/>
        </w:rPr>
        <w:t>ي</w:t>
      </w:r>
      <w:r w:rsidRPr="00A350C2">
        <w:rPr>
          <w:rtl/>
        </w:rPr>
        <w:t xml:space="preserve"> البطن إذا جاع الإنسان عضته؛ وقد كذبه النبي عليه السلام بقوله:</w:t>
      </w:r>
      <w:r>
        <w:rPr>
          <w:rtl/>
        </w:rPr>
        <w:t xml:space="preserve"> (</w:t>
      </w:r>
      <w:r w:rsidRPr="00A350C2">
        <w:rPr>
          <w:rtl/>
        </w:rPr>
        <w:t>لا عدوى ولا هامة ولا صفر</w:t>
      </w:r>
      <w:r>
        <w:rPr>
          <w:rtl/>
        </w:rPr>
        <w:t>)</w:t>
      </w:r>
      <w:r w:rsidR="005104ED">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952D91" w:rsidTr="00952D91">
        <w:trPr>
          <w:trHeight w:val="350"/>
        </w:trPr>
        <w:tc>
          <w:tcPr>
            <w:tcW w:w="3864" w:type="dxa"/>
            <w:shd w:val="clear" w:color="auto" w:fill="auto"/>
          </w:tcPr>
          <w:p w:rsidR="00952D91" w:rsidRDefault="00952D91" w:rsidP="00905D29">
            <w:pPr>
              <w:pStyle w:val="libPoem"/>
            </w:pPr>
            <w:r w:rsidRPr="00A350C2">
              <w:rPr>
                <w:rtl/>
              </w:rPr>
              <w:lastRenderedPageBreak/>
              <w:t>لا يغمز السّاق من أين ولا وصب</w:t>
            </w:r>
            <w:r w:rsidRPr="00725071">
              <w:rPr>
                <w:rStyle w:val="libPoemTiniChar0"/>
                <w:rtl/>
              </w:rPr>
              <w:br/>
              <w:t> </w:t>
            </w:r>
          </w:p>
        </w:tc>
        <w:tc>
          <w:tcPr>
            <w:tcW w:w="222" w:type="dxa"/>
            <w:shd w:val="clear" w:color="auto" w:fill="auto"/>
          </w:tcPr>
          <w:p w:rsidR="00952D91" w:rsidRDefault="00952D91" w:rsidP="00905D29">
            <w:pPr>
              <w:pStyle w:val="libPoem"/>
              <w:rPr>
                <w:rtl/>
              </w:rPr>
            </w:pPr>
          </w:p>
        </w:tc>
        <w:tc>
          <w:tcPr>
            <w:tcW w:w="3864" w:type="dxa"/>
            <w:shd w:val="clear" w:color="auto" w:fill="auto"/>
          </w:tcPr>
          <w:p w:rsidR="00952D91" w:rsidRDefault="00952D91" w:rsidP="00905D29">
            <w:pPr>
              <w:pStyle w:val="libPoem"/>
            </w:pPr>
            <w:r w:rsidRPr="00A350C2">
              <w:rPr>
                <w:rtl/>
              </w:rPr>
              <w:t>ولا يزال أمام القوم يقتفر</w:t>
            </w:r>
            <w:r>
              <w:rPr>
                <w:rtl/>
              </w:rPr>
              <w:t xml:space="preserve"> </w:t>
            </w:r>
            <w:r w:rsidRPr="006474D5">
              <w:rPr>
                <w:rStyle w:val="libFootnotenumChar"/>
                <w:rtl/>
              </w:rPr>
              <w:t>(1)</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لا يأمن النّاس ممساه ومصبحه</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ف</w:t>
            </w:r>
            <w:r>
              <w:rPr>
                <w:rtl/>
              </w:rPr>
              <w:t>ي</w:t>
            </w:r>
            <w:r w:rsidRPr="00A350C2">
              <w:rPr>
                <w:rtl/>
              </w:rPr>
              <w:t xml:space="preserve"> كلّ فجّ، وإن لم يغز ينتظر</w:t>
            </w:r>
            <w:r>
              <w:rPr>
                <w:rtl/>
              </w:rPr>
              <w:t xml:space="preserve"> </w:t>
            </w:r>
            <w:r w:rsidRPr="006474D5">
              <w:rPr>
                <w:rStyle w:val="libFootnotenumChar"/>
                <w:rtl/>
              </w:rPr>
              <w:t>(2)</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تكفيه حزّة فلذ إن ألمّ بها</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من الشّواء ويرو</w:t>
            </w:r>
            <w:r>
              <w:rPr>
                <w:rtl/>
              </w:rPr>
              <w:t>ي</w:t>
            </w:r>
            <w:r w:rsidRPr="00A350C2">
              <w:rPr>
                <w:rtl/>
              </w:rPr>
              <w:t xml:space="preserve"> شربه الغمر</w:t>
            </w:r>
            <w:r>
              <w:rPr>
                <w:rtl/>
              </w:rPr>
              <w:t xml:space="preserve"> </w:t>
            </w:r>
            <w:r w:rsidRPr="006474D5">
              <w:rPr>
                <w:rStyle w:val="libFootnotenumChar"/>
                <w:rtl/>
              </w:rPr>
              <w:t>(3)</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لا تأمن البازل الكوماء عدوته</w:t>
            </w:r>
            <w:r>
              <w:rPr>
                <w:rtl/>
              </w:rPr>
              <w:t xml:space="preserve"> </w:t>
            </w:r>
            <w:r w:rsidRPr="006474D5">
              <w:rPr>
                <w:rStyle w:val="libFootnotenumChar"/>
                <w:rtl/>
              </w:rPr>
              <w:t>(4)</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ولا الأمون إذا ما اخروّط السّفر</w:t>
            </w:r>
            <w:r>
              <w:rPr>
                <w:rtl/>
              </w:rPr>
              <w:t xml:space="preserve"> </w:t>
            </w:r>
            <w:r w:rsidRPr="006474D5">
              <w:rPr>
                <w:rStyle w:val="libFootnotenumChar"/>
                <w:rtl/>
              </w:rPr>
              <w:t>(5)</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كأنّه بعد صدق الناس أنفسهم</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باليأس تلمع من قدّامه البشر</w:t>
            </w:r>
            <w:r>
              <w:rPr>
                <w:rtl/>
              </w:rPr>
              <w:t xml:space="preserve"> </w:t>
            </w:r>
            <w:r w:rsidRPr="006474D5">
              <w:rPr>
                <w:rStyle w:val="libFootnotenumChar"/>
                <w:rtl/>
              </w:rPr>
              <w:t>(6)</w:t>
            </w:r>
            <w:r w:rsidRPr="00725071">
              <w:rPr>
                <w:rStyle w:val="libPoemTiniChar0"/>
                <w:rtl/>
              </w:rPr>
              <w:br/>
              <w:t> </w:t>
            </w:r>
          </w:p>
        </w:tc>
      </w:tr>
    </w:tbl>
    <w:p w:rsidR="006474D5" w:rsidRDefault="006474D5" w:rsidP="006474D5">
      <w:pPr>
        <w:pStyle w:val="libNormal"/>
        <w:rPr>
          <w:rtl/>
        </w:rPr>
      </w:pPr>
      <w:r w:rsidRPr="00A350C2">
        <w:rPr>
          <w:rtl/>
        </w:rPr>
        <w:t>قال المبرّد" لا نعلم بيتا ف</w:t>
      </w:r>
      <w:r>
        <w:rPr>
          <w:rtl/>
        </w:rPr>
        <w:t>ي</w:t>
      </w:r>
      <w:r w:rsidRPr="00A350C2">
        <w:rPr>
          <w:rtl/>
        </w:rPr>
        <w:t xml:space="preserve"> يمن النقيبة وبركة الطلعة أبرع من هذا البيت"</w:t>
      </w:r>
      <w:r>
        <w:rPr>
          <w:rtl/>
        </w:rPr>
        <w:t xml:space="preserve"> -</w:t>
      </w:r>
    </w:p>
    <w:tbl>
      <w:tblPr>
        <w:tblStyle w:val="TableGrid"/>
        <w:bidiVisual/>
        <w:tblW w:w="4679" w:type="pct"/>
        <w:tblInd w:w="384" w:type="dxa"/>
        <w:tblLook w:val="01E0"/>
      </w:tblPr>
      <w:tblGrid>
        <w:gridCol w:w="3864"/>
        <w:gridCol w:w="222"/>
        <w:gridCol w:w="3864"/>
      </w:tblGrid>
      <w:tr w:rsidR="00952D91" w:rsidTr="00952D91">
        <w:trPr>
          <w:trHeight w:val="350"/>
        </w:trPr>
        <w:tc>
          <w:tcPr>
            <w:tcW w:w="3864" w:type="dxa"/>
            <w:shd w:val="clear" w:color="auto" w:fill="auto"/>
          </w:tcPr>
          <w:p w:rsidR="00952D91" w:rsidRDefault="00952D91" w:rsidP="00905D29">
            <w:pPr>
              <w:pStyle w:val="libPoem"/>
            </w:pPr>
            <w:r w:rsidRPr="00A350C2">
              <w:rPr>
                <w:rtl/>
              </w:rPr>
              <w:t>لا يعجل القوم أن تغل</w:t>
            </w:r>
            <w:r>
              <w:rPr>
                <w:rtl/>
              </w:rPr>
              <w:t>ي</w:t>
            </w:r>
            <w:r w:rsidRPr="00A350C2">
              <w:rPr>
                <w:rtl/>
              </w:rPr>
              <w:t xml:space="preserve"> مراجلهم</w:t>
            </w:r>
            <w:r w:rsidRPr="00725071">
              <w:rPr>
                <w:rStyle w:val="libPoemTiniChar0"/>
                <w:rtl/>
              </w:rPr>
              <w:br/>
              <w:t> </w:t>
            </w:r>
          </w:p>
        </w:tc>
        <w:tc>
          <w:tcPr>
            <w:tcW w:w="222" w:type="dxa"/>
            <w:shd w:val="clear" w:color="auto" w:fill="auto"/>
          </w:tcPr>
          <w:p w:rsidR="00952D91" w:rsidRDefault="00952D91" w:rsidP="00905D29">
            <w:pPr>
              <w:pStyle w:val="libPoem"/>
              <w:rPr>
                <w:rtl/>
              </w:rPr>
            </w:pPr>
          </w:p>
        </w:tc>
        <w:tc>
          <w:tcPr>
            <w:tcW w:w="3864" w:type="dxa"/>
            <w:shd w:val="clear" w:color="auto" w:fill="auto"/>
          </w:tcPr>
          <w:p w:rsidR="00952D91" w:rsidRDefault="00952D91" w:rsidP="00905D29">
            <w:pPr>
              <w:pStyle w:val="libPoem"/>
            </w:pPr>
            <w:r w:rsidRPr="00A350C2">
              <w:rPr>
                <w:rtl/>
              </w:rPr>
              <w:t>ويدلج اللّيل حتى يفسح البصر</w:t>
            </w:r>
            <w:r>
              <w:rPr>
                <w:rtl/>
              </w:rPr>
              <w:t xml:space="preserve"> </w:t>
            </w:r>
            <w:r w:rsidRPr="006474D5">
              <w:rPr>
                <w:rStyle w:val="libFootnotenumChar"/>
                <w:rtl/>
              </w:rPr>
              <w:t>(7)</w:t>
            </w:r>
            <w:r>
              <w:rPr>
                <w:rtl/>
              </w:rPr>
              <w:t xml:space="preserve"> </w:t>
            </w:r>
            <w:r w:rsidRPr="006474D5">
              <w:rPr>
                <w:rStyle w:val="libFootnotenumChar"/>
                <w:rtl/>
              </w:rPr>
              <w:t>(8)</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عشنا به حقبة حيّا ففارقنا</w:t>
            </w:r>
            <w:r>
              <w:rPr>
                <w:rtl/>
              </w:rPr>
              <w:t xml:space="preserve"> </w:t>
            </w:r>
            <w:r w:rsidRPr="006474D5">
              <w:rPr>
                <w:rStyle w:val="libFootnotenumChar"/>
                <w:rtl/>
              </w:rPr>
              <w:t>(8)</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كذلك الرّمح ذو النّصلين ينكسر</w:t>
            </w:r>
            <w:r>
              <w:rPr>
                <w:rtl/>
              </w:rPr>
              <w:t xml:space="preserve"> </w:t>
            </w:r>
            <w:r w:rsidRPr="006474D5">
              <w:rPr>
                <w:rStyle w:val="libFootnotenumChar"/>
                <w:rtl/>
              </w:rPr>
              <w:t>(9)</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أصبت ف</w:t>
            </w:r>
            <w:r>
              <w:rPr>
                <w:rtl/>
              </w:rPr>
              <w:t>ي</w:t>
            </w:r>
            <w:r w:rsidRPr="00A350C2">
              <w:rPr>
                <w:rtl/>
              </w:rPr>
              <w:t xml:space="preserve"> حرم منّا أخا ثقة</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هند بن أسماء، لا يهنى لك الظّفر</w:t>
            </w:r>
            <w:r>
              <w:rPr>
                <w:rtl/>
              </w:rPr>
              <w:t xml:space="preserve"> </w:t>
            </w:r>
            <w:r w:rsidRPr="006474D5">
              <w:rPr>
                <w:rStyle w:val="libFootnotenumChar"/>
                <w:rtl/>
              </w:rPr>
              <w:t>(10)</w:t>
            </w:r>
            <w:r>
              <w:rPr>
                <w:rtl/>
              </w:rPr>
              <w:t xml:space="preserve"> </w:t>
            </w:r>
            <w:r w:rsidRPr="00A350C2">
              <w:rPr>
                <w:rtl/>
              </w:rPr>
              <w:t>!</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لو لم تخنه نفيل وه</w:t>
            </w:r>
            <w:r>
              <w:rPr>
                <w:rtl/>
              </w:rPr>
              <w:t>ي</w:t>
            </w:r>
            <w:r w:rsidRPr="00A350C2">
              <w:rPr>
                <w:rtl/>
              </w:rPr>
              <w:t xml:space="preserve"> خائنة</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لصبّح القوم ورد ماله صدر</w:t>
            </w:r>
            <w:r>
              <w:rPr>
                <w:rtl/>
              </w:rPr>
              <w:t xml:space="preserve"> </w:t>
            </w:r>
            <w:r w:rsidRPr="006474D5">
              <w:rPr>
                <w:rStyle w:val="libFootnotenumChar"/>
                <w:rtl/>
              </w:rPr>
              <w:t>(11)</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يصف جلده وتحمله للمشاق، والأين: الإعياء، والوصب: الوجع، والاقتفاء: تتبع الآثار.</w:t>
      </w:r>
    </w:p>
    <w:p w:rsidR="006474D5" w:rsidRDefault="006474D5" w:rsidP="006474D5">
      <w:pPr>
        <w:pStyle w:val="libFootnote0"/>
        <w:rPr>
          <w:rtl/>
        </w:rPr>
      </w:pPr>
      <w:r w:rsidRPr="00A350C2">
        <w:rPr>
          <w:rtl/>
        </w:rPr>
        <w:t>(2) حاشية الأصل (من نسخة):</w:t>
      </w:r>
      <w:r>
        <w:rPr>
          <w:rtl/>
        </w:rPr>
        <w:t xml:space="preserve"> (</w:t>
      </w:r>
      <w:r w:rsidRPr="00A350C2">
        <w:rPr>
          <w:rtl/>
        </w:rPr>
        <w:t>من كل أوب</w:t>
      </w:r>
      <w:r>
        <w:rPr>
          <w:rtl/>
        </w:rPr>
        <w:t>)</w:t>
      </w:r>
      <w:r w:rsidR="005104ED">
        <w:rPr>
          <w:rtl/>
        </w:rPr>
        <w:t>.</w:t>
      </w:r>
    </w:p>
    <w:p w:rsidR="006474D5" w:rsidRDefault="006474D5" w:rsidP="006474D5">
      <w:pPr>
        <w:pStyle w:val="libFootnote0"/>
        <w:rPr>
          <w:rtl/>
        </w:rPr>
      </w:pPr>
      <w:r w:rsidRPr="00A350C2">
        <w:rPr>
          <w:rtl/>
        </w:rPr>
        <w:t>(3) الحزة: قطعة من اللحم قطعت طولا؛ والفلذ: كبد البعير والجمع أفلاذ. وألم بها: أصابها. والغمر: قدح صغير لا يرو</w:t>
      </w:r>
      <w:r>
        <w:rPr>
          <w:rtl/>
        </w:rPr>
        <w:t>ي</w:t>
      </w:r>
      <w:r w:rsidRPr="00A350C2">
        <w:rPr>
          <w:rtl/>
        </w:rPr>
        <w:t>.</w:t>
      </w:r>
    </w:p>
    <w:p w:rsidR="006474D5" w:rsidRDefault="006474D5" w:rsidP="006474D5">
      <w:pPr>
        <w:pStyle w:val="libFootnote0"/>
        <w:rPr>
          <w:rtl/>
        </w:rPr>
      </w:pPr>
      <w:r w:rsidRPr="00A350C2">
        <w:rPr>
          <w:rtl/>
        </w:rPr>
        <w:t>(4) حاشية الأصل:</w:t>
      </w:r>
      <w:r>
        <w:rPr>
          <w:rtl/>
        </w:rPr>
        <w:t xml:space="preserve"> (</w:t>
      </w:r>
      <w:r w:rsidRPr="00A350C2">
        <w:rPr>
          <w:rtl/>
        </w:rPr>
        <w:t>نسخة ص:</w:t>
      </w:r>
      <w:r>
        <w:rPr>
          <w:rtl/>
        </w:rPr>
        <w:t xml:space="preserve"> (</w:t>
      </w:r>
      <w:r w:rsidRPr="00A350C2">
        <w:rPr>
          <w:rtl/>
        </w:rPr>
        <w:t>ضربته</w:t>
      </w:r>
      <w:r>
        <w:rPr>
          <w:rtl/>
        </w:rPr>
        <w:t>)</w:t>
      </w:r>
      <w:r w:rsidR="005104ED">
        <w:rPr>
          <w:rtl/>
        </w:rPr>
        <w:t>.</w:t>
      </w:r>
    </w:p>
    <w:p w:rsidR="006474D5" w:rsidRDefault="006474D5" w:rsidP="006474D5">
      <w:pPr>
        <w:pStyle w:val="libFootnote0"/>
        <w:rPr>
          <w:rtl/>
        </w:rPr>
      </w:pPr>
      <w:r w:rsidRPr="00A350C2">
        <w:rPr>
          <w:rtl/>
        </w:rPr>
        <w:t>(5) البازل: البعير الّذي فطر نابه بدخوله ف</w:t>
      </w:r>
      <w:r>
        <w:rPr>
          <w:rtl/>
        </w:rPr>
        <w:t>ي</w:t>
      </w:r>
      <w:r w:rsidRPr="00A350C2">
        <w:rPr>
          <w:rtl/>
        </w:rPr>
        <w:t xml:space="preserve"> السنة التاسعة، ويقال للناقة أيضا. والكوماء: الناقة العظيمة السنام. والعدوة: التعد</w:t>
      </w:r>
      <w:r>
        <w:rPr>
          <w:rtl/>
        </w:rPr>
        <w:t>ي</w:t>
      </w:r>
      <w:r w:rsidRPr="00A350C2">
        <w:rPr>
          <w:rtl/>
        </w:rPr>
        <w:t>. والأمون:</w:t>
      </w:r>
      <w:r w:rsidR="005516DF">
        <w:rPr>
          <w:rFonts w:hint="cs"/>
          <w:rtl/>
        </w:rPr>
        <w:t xml:space="preserve"> </w:t>
      </w:r>
    </w:p>
    <w:p w:rsidR="006474D5" w:rsidRDefault="006474D5" w:rsidP="006474D5">
      <w:pPr>
        <w:pStyle w:val="libFootnote0"/>
        <w:rPr>
          <w:rtl/>
        </w:rPr>
      </w:pPr>
      <w:r w:rsidRPr="00A350C2">
        <w:rPr>
          <w:rtl/>
        </w:rPr>
        <w:t>الناقة الموثقة الخلق، واخروط: امتد.</w:t>
      </w:r>
    </w:p>
    <w:p w:rsidR="006474D5" w:rsidRDefault="006474D5" w:rsidP="006474D5">
      <w:pPr>
        <w:pStyle w:val="libFootnote0"/>
        <w:rPr>
          <w:rtl/>
        </w:rPr>
      </w:pPr>
      <w:r w:rsidRPr="00A350C2">
        <w:rPr>
          <w:rtl/>
        </w:rPr>
        <w:t>(6) البشر: جمع بشير، وف</w:t>
      </w:r>
      <w:r>
        <w:rPr>
          <w:rtl/>
        </w:rPr>
        <w:t>ي</w:t>
      </w:r>
      <w:r w:rsidRPr="00A350C2">
        <w:rPr>
          <w:rtl/>
        </w:rPr>
        <w:t xml:space="preserve"> حاشية الأصل:</w:t>
      </w:r>
      <w:r>
        <w:rPr>
          <w:rtl/>
        </w:rPr>
        <w:t xml:space="preserve"> (</w:t>
      </w:r>
      <w:r w:rsidRPr="00A350C2">
        <w:rPr>
          <w:rtl/>
        </w:rPr>
        <w:t>أ</w:t>
      </w:r>
      <w:r>
        <w:rPr>
          <w:rtl/>
        </w:rPr>
        <w:t>ي</w:t>
      </w:r>
      <w:r w:rsidRPr="00A350C2">
        <w:rPr>
          <w:rtl/>
        </w:rPr>
        <w:t xml:space="preserve"> إذا يئس الناس من أمورهم ووطنوا نفوسهم على اليأس فالبشائر تلمع من قدامه</w:t>
      </w:r>
      <w:r>
        <w:rPr>
          <w:rtl/>
        </w:rPr>
        <w:t>)</w:t>
      </w:r>
      <w:r w:rsidR="005104ED">
        <w:rPr>
          <w:rtl/>
        </w:rPr>
        <w:t>.</w:t>
      </w:r>
    </w:p>
    <w:p w:rsidR="006474D5" w:rsidRDefault="006474D5" w:rsidP="006474D5">
      <w:pPr>
        <w:pStyle w:val="libFootnote0"/>
        <w:rPr>
          <w:rtl/>
        </w:rPr>
      </w:pPr>
      <w:r w:rsidRPr="00A350C2">
        <w:rPr>
          <w:rtl/>
        </w:rPr>
        <w:t>(7) حتى يفسح البصر، أ</w:t>
      </w:r>
      <w:r>
        <w:rPr>
          <w:rtl/>
        </w:rPr>
        <w:t>ي</w:t>
      </w:r>
      <w:r w:rsidRPr="00A350C2">
        <w:rPr>
          <w:rtl/>
        </w:rPr>
        <w:t xml:space="preserve"> يجد متسعا من الصبح؛ وف</w:t>
      </w:r>
      <w:r>
        <w:rPr>
          <w:rtl/>
        </w:rPr>
        <w:t>ي</w:t>
      </w:r>
      <w:r w:rsidRPr="00A350C2">
        <w:rPr>
          <w:rtl/>
        </w:rPr>
        <w:t xml:space="preserve"> حاشية الأصل:</w:t>
      </w:r>
      <w:r>
        <w:rPr>
          <w:rtl/>
        </w:rPr>
        <w:t xml:space="preserve"> (</w:t>
      </w:r>
      <w:r w:rsidRPr="00A350C2">
        <w:rPr>
          <w:rtl/>
        </w:rPr>
        <w:t>أ</w:t>
      </w:r>
      <w:r>
        <w:rPr>
          <w:rtl/>
        </w:rPr>
        <w:t>ي</w:t>
      </w:r>
      <w:r w:rsidRPr="00A350C2">
        <w:rPr>
          <w:rtl/>
        </w:rPr>
        <w:t xml:space="preserve"> هو رابط الجأش عند الفزع، لا يستخفه الفزع فيجعل أصحابه عن الإطباخ</w:t>
      </w:r>
      <w:r>
        <w:rPr>
          <w:rtl/>
        </w:rPr>
        <w:t>)</w:t>
      </w:r>
      <w:r w:rsidR="005104ED">
        <w:rPr>
          <w:rtl/>
        </w:rPr>
        <w:t>.</w:t>
      </w:r>
    </w:p>
    <w:p w:rsidR="006474D5" w:rsidRDefault="006474D5" w:rsidP="006474D5">
      <w:pPr>
        <w:pStyle w:val="libFootnote0"/>
        <w:rPr>
          <w:rtl/>
        </w:rPr>
      </w:pPr>
      <w:r w:rsidRPr="00A350C2">
        <w:rPr>
          <w:rtl/>
        </w:rPr>
        <w:t>(8</w:t>
      </w:r>
      <w:r>
        <w:rPr>
          <w:rtl/>
        </w:rPr>
        <w:t xml:space="preserve"> - </w:t>
      </w:r>
      <w:r w:rsidRPr="00A350C2">
        <w:rPr>
          <w:rtl/>
        </w:rPr>
        <w:t>8) حاشية الأصل (من نسخة):</w:t>
      </w:r>
    </w:p>
    <w:p w:rsidR="006474D5" w:rsidRDefault="006474D5" w:rsidP="006474D5">
      <w:pPr>
        <w:pStyle w:val="libFootnote0"/>
        <w:rPr>
          <w:rtl/>
        </w:rPr>
      </w:pPr>
      <w:r w:rsidRPr="00A350C2">
        <w:rPr>
          <w:rtl/>
        </w:rPr>
        <w:t>* عشنا بذلك دهرا ثم ودّعنا*</w:t>
      </w:r>
    </w:p>
    <w:p w:rsidR="006474D5" w:rsidRDefault="006474D5" w:rsidP="006474D5">
      <w:pPr>
        <w:pStyle w:val="libFootnote0"/>
        <w:rPr>
          <w:rtl/>
        </w:rPr>
      </w:pPr>
      <w:r w:rsidRPr="00A350C2">
        <w:rPr>
          <w:rtl/>
        </w:rPr>
        <w:t>(9) النصلان هما: السنان</w:t>
      </w:r>
      <w:r>
        <w:rPr>
          <w:rtl/>
        </w:rPr>
        <w:t xml:space="preserve"> - </w:t>
      </w:r>
      <w:r w:rsidRPr="00A350C2">
        <w:rPr>
          <w:rtl/>
        </w:rPr>
        <w:t>وه</w:t>
      </w:r>
      <w:r>
        <w:rPr>
          <w:rtl/>
        </w:rPr>
        <w:t>ي</w:t>
      </w:r>
      <w:r w:rsidRPr="00A350C2">
        <w:rPr>
          <w:rtl/>
        </w:rPr>
        <w:t xml:space="preserve"> الحديدة العليا من الرمح</w:t>
      </w:r>
      <w:r>
        <w:rPr>
          <w:rtl/>
        </w:rPr>
        <w:t xml:space="preserve"> - </w:t>
      </w:r>
      <w:r w:rsidRPr="00A350C2">
        <w:rPr>
          <w:rtl/>
        </w:rPr>
        <w:t>والزج، وهو الحديدة السفلى: ويقال:</w:t>
      </w:r>
    </w:p>
    <w:p w:rsidR="006474D5" w:rsidRDefault="006474D5" w:rsidP="006474D5">
      <w:pPr>
        <w:pStyle w:val="libFootnote0"/>
        <w:rPr>
          <w:rtl/>
        </w:rPr>
      </w:pPr>
      <w:r w:rsidRPr="00A350C2">
        <w:rPr>
          <w:rtl/>
        </w:rPr>
        <w:t>هما الزجان أيضا؛ وهو مثل. وف</w:t>
      </w:r>
      <w:r>
        <w:rPr>
          <w:rtl/>
        </w:rPr>
        <w:t>ي</w:t>
      </w:r>
      <w:r w:rsidRPr="00A350C2">
        <w:rPr>
          <w:rtl/>
        </w:rPr>
        <w:t xml:space="preserve"> حاشية الأصل:</w:t>
      </w:r>
      <w:r>
        <w:rPr>
          <w:rtl/>
        </w:rPr>
        <w:t xml:space="preserve"> (</w:t>
      </w:r>
      <w:r w:rsidRPr="00A350C2">
        <w:rPr>
          <w:rtl/>
        </w:rPr>
        <w:t>رواية الأصمع</w:t>
      </w:r>
      <w:r>
        <w:rPr>
          <w:rtl/>
        </w:rPr>
        <w:t>ي</w:t>
      </w:r>
      <w:r w:rsidRPr="00A350C2">
        <w:rPr>
          <w:rtl/>
        </w:rPr>
        <w:t xml:space="preserve"> بعد قوله</w:t>
      </w:r>
      <w:r>
        <w:rPr>
          <w:rtl/>
        </w:rPr>
        <w:t xml:space="preserve"> (</w:t>
      </w:r>
      <w:r w:rsidRPr="00A350C2">
        <w:rPr>
          <w:rtl/>
        </w:rPr>
        <w:t>ينكسر</w:t>
      </w:r>
      <w:r>
        <w:rPr>
          <w:rtl/>
        </w:rPr>
        <w:t xml:space="preserve">) </w:t>
      </w:r>
      <w:r w:rsidRPr="00A350C2">
        <w:rPr>
          <w:rtl/>
        </w:rPr>
        <w:t>:</w:t>
      </w:r>
    </w:p>
    <w:tbl>
      <w:tblPr>
        <w:tblStyle w:val="TableGrid"/>
        <w:bidiVisual/>
        <w:tblW w:w="4562" w:type="pct"/>
        <w:tblInd w:w="384" w:type="dxa"/>
        <w:tblLook w:val="01E0"/>
      </w:tblPr>
      <w:tblGrid>
        <w:gridCol w:w="3759"/>
        <w:gridCol w:w="276"/>
        <w:gridCol w:w="3716"/>
      </w:tblGrid>
      <w:tr w:rsidR="00952D91" w:rsidTr="00905D29">
        <w:trPr>
          <w:trHeight w:val="350"/>
        </w:trPr>
        <w:tc>
          <w:tcPr>
            <w:tcW w:w="3920" w:type="dxa"/>
            <w:shd w:val="clear" w:color="auto" w:fill="auto"/>
          </w:tcPr>
          <w:p w:rsidR="00952D91" w:rsidRDefault="00952D91" w:rsidP="00952D91">
            <w:pPr>
              <w:pStyle w:val="libPoemFootnote"/>
            </w:pPr>
            <w:r w:rsidRPr="00A350C2">
              <w:rPr>
                <w:rtl/>
              </w:rPr>
              <w:t>فإن جزعنا فقد هدّت مصابتنا</w:t>
            </w:r>
            <w:r w:rsidRPr="00725071">
              <w:rPr>
                <w:rStyle w:val="libPoemTiniChar0"/>
                <w:rtl/>
              </w:rPr>
              <w:br/>
              <w:t> </w:t>
            </w:r>
          </w:p>
        </w:tc>
        <w:tc>
          <w:tcPr>
            <w:tcW w:w="279" w:type="dxa"/>
            <w:shd w:val="clear" w:color="auto" w:fill="auto"/>
          </w:tcPr>
          <w:p w:rsidR="00952D91" w:rsidRDefault="00952D91" w:rsidP="00952D91">
            <w:pPr>
              <w:pStyle w:val="libPoemFootnote"/>
              <w:rPr>
                <w:rtl/>
              </w:rPr>
            </w:pPr>
          </w:p>
        </w:tc>
        <w:tc>
          <w:tcPr>
            <w:tcW w:w="3881" w:type="dxa"/>
            <w:shd w:val="clear" w:color="auto" w:fill="auto"/>
          </w:tcPr>
          <w:p w:rsidR="00952D91" w:rsidRDefault="00952D91" w:rsidP="00952D91">
            <w:pPr>
              <w:pStyle w:val="libPoemFootnote"/>
            </w:pPr>
            <w:r w:rsidRPr="00A350C2">
              <w:rPr>
                <w:rtl/>
              </w:rPr>
              <w:t>وإن صبرنا فإنا معشر صبر</w:t>
            </w:r>
            <w:r w:rsidRPr="00725071">
              <w:rPr>
                <w:rStyle w:val="libPoemTiniChar0"/>
                <w:rtl/>
              </w:rPr>
              <w:br/>
              <w:t> </w:t>
            </w:r>
          </w:p>
        </w:tc>
      </w:tr>
    </w:tbl>
    <w:p w:rsidR="006474D5" w:rsidRDefault="006474D5" w:rsidP="006474D5">
      <w:pPr>
        <w:pStyle w:val="libFootnote0"/>
        <w:rPr>
          <w:rtl/>
        </w:rPr>
      </w:pPr>
      <w:r w:rsidRPr="00A350C2">
        <w:rPr>
          <w:rtl/>
        </w:rPr>
        <w:t>والمصابة: المصيبة، والصبر: جمع صبور، مبالغة صابر</w:t>
      </w:r>
      <w:r>
        <w:rPr>
          <w:rtl/>
        </w:rPr>
        <w:t>)</w:t>
      </w:r>
      <w:r w:rsidR="005104ED">
        <w:rPr>
          <w:rtl/>
        </w:rPr>
        <w:t>.</w:t>
      </w:r>
    </w:p>
    <w:p w:rsidR="006474D5" w:rsidRDefault="006474D5" w:rsidP="005516DF">
      <w:pPr>
        <w:pStyle w:val="libFootnote0"/>
        <w:rPr>
          <w:rtl/>
        </w:rPr>
      </w:pPr>
      <w:r w:rsidRPr="00A350C2">
        <w:rPr>
          <w:rtl/>
        </w:rPr>
        <w:t>(10) حاشية الأصل:</w:t>
      </w:r>
      <w:r>
        <w:rPr>
          <w:rtl/>
        </w:rPr>
        <w:t xml:space="preserve"> (</w:t>
      </w:r>
      <w:r w:rsidRPr="00A350C2">
        <w:rPr>
          <w:rtl/>
        </w:rPr>
        <w:t>هند بن أسماء:</w:t>
      </w:r>
      <w:r w:rsidR="005516DF">
        <w:rPr>
          <w:rFonts w:hint="cs"/>
          <w:rtl/>
        </w:rPr>
        <w:t xml:space="preserve"> </w:t>
      </w:r>
      <w:r w:rsidRPr="00A350C2">
        <w:rPr>
          <w:rtl/>
        </w:rPr>
        <w:t>من قبيلة نفيل، قاتل المنتشر</w:t>
      </w:r>
      <w:r>
        <w:rPr>
          <w:rtl/>
        </w:rPr>
        <w:t xml:space="preserve">)، </w:t>
      </w:r>
      <w:r w:rsidRPr="00A350C2">
        <w:rPr>
          <w:rtl/>
        </w:rPr>
        <w:t>وأراد بالحرم ذا الخلصة.</w:t>
      </w:r>
    </w:p>
    <w:p w:rsidR="006474D5" w:rsidRPr="00A350C2" w:rsidRDefault="006474D5" w:rsidP="006474D5">
      <w:pPr>
        <w:pStyle w:val="libFootnote0"/>
        <w:rPr>
          <w:rtl/>
        </w:rPr>
      </w:pPr>
      <w:r w:rsidRPr="00A350C2">
        <w:rPr>
          <w:rtl/>
        </w:rPr>
        <w:t>(11) صبحه: سقاه الصبوح؛ وهو الشرب بالغداة، أراد: أنه كان يقتلهم.</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952D91" w:rsidTr="00952D91">
        <w:trPr>
          <w:trHeight w:val="350"/>
        </w:trPr>
        <w:tc>
          <w:tcPr>
            <w:tcW w:w="3864" w:type="dxa"/>
            <w:shd w:val="clear" w:color="auto" w:fill="auto"/>
          </w:tcPr>
          <w:p w:rsidR="00952D91" w:rsidRDefault="00952D91" w:rsidP="00905D29">
            <w:pPr>
              <w:pStyle w:val="libPoem"/>
            </w:pPr>
            <w:r w:rsidRPr="00A350C2">
              <w:rPr>
                <w:rtl/>
              </w:rPr>
              <w:lastRenderedPageBreak/>
              <w:t>وأقبل</w:t>
            </w:r>
            <w:r>
              <w:rPr>
                <w:rtl/>
              </w:rPr>
              <w:t xml:space="preserve"> </w:t>
            </w:r>
            <w:r w:rsidRPr="006474D5">
              <w:rPr>
                <w:rStyle w:val="libFootnotenumChar"/>
                <w:rtl/>
              </w:rPr>
              <w:t>(1)</w:t>
            </w:r>
            <w:r>
              <w:rPr>
                <w:rtl/>
              </w:rPr>
              <w:t xml:space="preserve"> </w:t>
            </w:r>
            <w:r w:rsidRPr="00A350C2">
              <w:rPr>
                <w:rtl/>
              </w:rPr>
              <w:t>الخيل من تثليث مصغية</w:t>
            </w:r>
            <w:r w:rsidRPr="00725071">
              <w:rPr>
                <w:rStyle w:val="libPoemTiniChar0"/>
                <w:rtl/>
              </w:rPr>
              <w:br/>
              <w:t> </w:t>
            </w:r>
          </w:p>
        </w:tc>
        <w:tc>
          <w:tcPr>
            <w:tcW w:w="222" w:type="dxa"/>
            <w:shd w:val="clear" w:color="auto" w:fill="auto"/>
          </w:tcPr>
          <w:p w:rsidR="00952D91" w:rsidRDefault="00952D91" w:rsidP="00905D29">
            <w:pPr>
              <w:pStyle w:val="libPoem"/>
              <w:rPr>
                <w:rtl/>
              </w:rPr>
            </w:pPr>
          </w:p>
        </w:tc>
        <w:tc>
          <w:tcPr>
            <w:tcW w:w="3864" w:type="dxa"/>
            <w:shd w:val="clear" w:color="auto" w:fill="auto"/>
          </w:tcPr>
          <w:p w:rsidR="00952D91" w:rsidRDefault="00952D91" w:rsidP="00905D29">
            <w:pPr>
              <w:pStyle w:val="libPoem"/>
            </w:pPr>
            <w:r w:rsidRPr="00A350C2">
              <w:rPr>
                <w:rtl/>
              </w:rPr>
              <w:t>وضمّ أعينها عوران أو حضر</w:t>
            </w:r>
            <w:r>
              <w:rPr>
                <w:rtl/>
              </w:rPr>
              <w:t xml:space="preserve"> </w:t>
            </w:r>
            <w:r w:rsidRPr="006474D5">
              <w:rPr>
                <w:rStyle w:val="libFootnotenumChar"/>
                <w:rtl/>
              </w:rPr>
              <w:t>(2)</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إمّا سلكت سبيلا كنت سالكها</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 xml:space="preserve">فاذهب فلا يبعدنك </w:t>
            </w:r>
            <w:r>
              <w:rPr>
                <w:rtl/>
              </w:rPr>
              <w:t>الله</w:t>
            </w:r>
            <w:r w:rsidRPr="00A350C2">
              <w:rPr>
                <w:rtl/>
              </w:rPr>
              <w:t xml:space="preserve"> منتشر</w:t>
            </w:r>
            <w:r w:rsidRPr="00725071">
              <w:rPr>
                <w:rStyle w:val="libPoemTiniChar0"/>
                <w:rtl/>
              </w:rPr>
              <w:br/>
              <w:t> </w:t>
            </w:r>
          </w:p>
        </w:tc>
      </w:tr>
    </w:tbl>
    <w:p w:rsidR="006474D5" w:rsidRDefault="006474D5" w:rsidP="006474D5">
      <w:pPr>
        <w:pStyle w:val="libNormal"/>
        <w:rPr>
          <w:rtl/>
        </w:rPr>
      </w:pPr>
      <w:r w:rsidRPr="00A350C2">
        <w:rPr>
          <w:rtl/>
        </w:rPr>
        <w:t xml:space="preserve">قال رحمه </w:t>
      </w:r>
      <w:r>
        <w:rPr>
          <w:rtl/>
        </w:rPr>
        <w:t>الله</w:t>
      </w:r>
      <w:r w:rsidRPr="00A350C2">
        <w:rPr>
          <w:rtl/>
        </w:rPr>
        <w:t>: وقد رويت هذه القصيدة للدّعجاء أخت المنتشر، وقيل لليلى أخته، ولعل الشبهة الواقعة ف</w:t>
      </w:r>
      <w:r>
        <w:rPr>
          <w:rtl/>
        </w:rPr>
        <w:t>ي</w:t>
      </w:r>
      <w:r w:rsidRPr="00A350C2">
        <w:rPr>
          <w:rtl/>
        </w:rPr>
        <w:t xml:space="preserve"> نسبتهما إلى ليلى الأخيلية من هاهنا والصحيح، ما ذكرناه.</w:t>
      </w:r>
    </w:p>
    <w:p w:rsidR="006474D5" w:rsidRDefault="006474D5" w:rsidP="00783220">
      <w:pPr>
        <w:pStyle w:val="libCenter"/>
        <w:rPr>
          <w:rtl/>
        </w:rPr>
      </w:pPr>
      <w:r w:rsidRPr="00A350C2">
        <w:rPr>
          <w:rtl/>
        </w:rPr>
        <w:t>***</w:t>
      </w:r>
    </w:p>
    <w:p w:rsidR="006474D5" w:rsidRDefault="006474D5" w:rsidP="006474D5">
      <w:pPr>
        <w:pStyle w:val="libNormal"/>
        <w:rPr>
          <w:rtl/>
        </w:rPr>
      </w:pPr>
      <w:r w:rsidRPr="00A350C2">
        <w:rPr>
          <w:rtl/>
        </w:rPr>
        <w:t>أخبرنا أبو الحسن عليّ بن محمد الكاتب قال أخبرنا ابن دريد قال أخبرنا أبو حاتم عن أب</w:t>
      </w:r>
      <w:r>
        <w:rPr>
          <w:rtl/>
        </w:rPr>
        <w:t>ي</w:t>
      </w:r>
      <w:r w:rsidRPr="00A350C2">
        <w:rPr>
          <w:rtl/>
        </w:rPr>
        <w:t xml:space="preserve"> عبيدة قال: وفد الأخطل على معاوية فقال: إن</w:t>
      </w:r>
      <w:r>
        <w:rPr>
          <w:rtl/>
        </w:rPr>
        <w:t>ي</w:t>
      </w:r>
      <w:r w:rsidRPr="00A350C2">
        <w:rPr>
          <w:rtl/>
        </w:rPr>
        <w:t xml:space="preserve"> قد امتدحتك بأبيات فاسمعها، فقال: إن كنت شبّهتن</w:t>
      </w:r>
      <w:r>
        <w:rPr>
          <w:rtl/>
        </w:rPr>
        <w:t>ي</w:t>
      </w:r>
      <w:r w:rsidRPr="00A350C2">
        <w:rPr>
          <w:rtl/>
        </w:rPr>
        <w:t xml:space="preserve"> بالحية أو الأسد أو الصّقر فلا حاجة ل</w:t>
      </w:r>
      <w:r>
        <w:rPr>
          <w:rtl/>
        </w:rPr>
        <w:t>ي</w:t>
      </w:r>
      <w:r w:rsidRPr="00A350C2">
        <w:rPr>
          <w:rtl/>
        </w:rPr>
        <w:t xml:space="preserve"> فيها؛ وإن كنت قلت ف</w:t>
      </w:r>
      <w:r>
        <w:rPr>
          <w:rtl/>
        </w:rPr>
        <w:t>ي</w:t>
      </w:r>
      <w:r w:rsidRPr="00A350C2">
        <w:rPr>
          <w:rtl/>
        </w:rPr>
        <w:t xml:space="preserve"> كما قالت الخنساء</w:t>
      </w:r>
      <w:r>
        <w:rPr>
          <w:rtl/>
        </w:rPr>
        <w:t xml:space="preserve"> </w:t>
      </w:r>
      <w:r w:rsidRPr="006474D5">
        <w:rPr>
          <w:rStyle w:val="libFootnotenumChar"/>
          <w:rtl/>
        </w:rPr>
        <w:t>(3)</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952D91" w:rsidTr="00952D91">
        <w:trPr>
          <w:trHeight w:val="350"/>
        </w:trPr>
        <w:tc>
          <w:tcPr>
            <w:tcW w:w="3864" w:type="dxa"/>
            <w:shd w:val="clear" w:color="auto" w:fill="auto"/>
          </w:tcPr>
          <w:p w:rsidR="00952D91" w:rsidRDefault="00952D91" w:rsidP="00905D29">
            <w:pPr>
              <w:pStyle w:val="libPoem"/>
            </w:pPr>
            <w:r w:rsidRPr="00A350C2">
              <w:rPr>
                <w:rtl/>
              </w:rPr>
              <w:t>وما بلغت كفّ امرئ متناول</w:t>
            </w:r>
            <w:r>
              <w:rPr>
                <w:rtl/>
              </w:rPr>
              <w:t xml:space="preserve"> </w:t>
            </w:r>
            <w:r w:rsidRPr="006474D5">
              <w:rPr>
                <w:rStyle w:val="libFootnotenumChar"/>
                <w:rtl/>
              </w:rPr>
              <w:t>(4)</w:t>
            </w:r>
            <w:r w:rsidRPr="00725071">
              <w:rPr>
                <w:rStyle w:val="libPoemTiniChar0"/>
                <w:rtl/>
              </w:rPr>
              <w:br/>
              <w:t> </w:t>
            </w:r>
          </w:p>
        </w:tc>
        <w:tc>
          <w:tcPr>
            <w:tcW w:w="222" w:type="dxa"/>
            <w:shd w:val="clear" w:color="auto" w:fill="auto"/>
          </w:tcPr>
          <w:p w:rsidR="00952D91" w:rsidRDefault="00952D91" w:rsidP="00905D29">
            <w:pPr>
              <w:pStyle w:val="libPoem"/>
              <w:rPr>
                <w:rtl/>
              </w:rPr>
            </w:pPr>
          </w:p>
        </w:tc>
        <w:tc>
          <w:tcPr>
            <w:tcW w:w="3864" w:type="dxa"/>
            <w:shd w:val="clear" w:color="auto" w:fill="auto"/>
          </w:tcPr>
          <w:p w:rsidR="00952D91" w:rsidRDefault="00952D91" w:rsidP="00905D29">
            <w:pPr>
              <w:pStyle w:val="libPoem"/>
            </w:pPr>
            <w:r w:rsidRPr="00A350C2">
              <w:rPr>
                <w:rtl/>
              </w:rPr>
              <w:t>به المجد إ</w:t>
            </w:r>
            <w:r>
              <w:rPr>
                <w:rtl/>
              </w:rPr>
              <w:t>لاّ</w:t>
            </w:r>
            <w:r w:rsidRPr="00A350C2">
              <w:rPr>
                <w:rtl/>
              </w:rPr>
              <w:t xml:space="preserve"> حيث ما نلت أطول</w:t>
            </w:r>
            <w:r>
              <w:rPr>
                <w:rtl/>
              </w:rPr>
              <w:t xml:space="preserve"> </w:t>
            </w:r>
            <w:r w:rsidRPr="006474D5">
              <w:rPr>
                <w:rStyle w:val="libFootnotenumChar"/>
                <w:rtl/>
              </w:rPr>
              <w:t>(5)</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وما بلغ المهدون ف</w:t>
            </w:r>
            <w:r>
              <w:rPr>
                <w:rtl/>
              </w:rPr>
              <w:t>ي</w:t>
            </w:r>
            <w:r w:rsidRPr="00A350C2">
              <w:rPr>
                <w:rtl/>
              </w:rPr>
              <w:t xml:space="preserve"> القول مدحة</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وإن صدقوا إ</w:t>
            </w:r>
            <w:r>
              <w:rPr>
                <w:rtl/>
              </w:rPr>
              <w:t>لاّ</w:t>
            </w:r>
            <w:r w:rsidRPr="00A350C2">
              <w:rPr>
                <w:rtl/>
              </w:rPr>
              <w:t xml:space="preserve"> الّذي فيك أفضل</w:t>
            </w:r>
            <w:r w:rsidRPr="00725071">
              <w:rPr>
                <w:rStyle w:val="libPoemTiniChar0"/>
                <w:rtl/>
              </w:rPr>
              <w:br/>
              <w:t> </w:t>
            </w:r>
          </w:p>
        </w:tc>
      </w:tr>
    </w:tbl>
    <w:p w:rsidR="006474D5" w:rsidRDefault="006474D5" w:rsidP="006474D5">
      <w:pPr>
        <w:pStyle w:val="libNormal"/>
        <w:rPr>
          <w:rtl/>
        </w:rPr>
      </w:pPr>
      <w:r w:rsidRPr="00A350C2">
        <w:rPr>
          <w:rtl/>
        </w:rPr>
        <w:t>فهات، فقال الأخطل: و</w:t>
      </w:r>
      <w:r>
        <w:rPr>
          <w:rtl/>
        </w:rPr>
        <w:t>الله</w:t>
      </w:r>
      <w:r w:rsidRPr="00A350C2">
        <w:rPr>
          <w:rtl/>
        </w:rPr>
        <w:t xml:space="preserve"> لقد أحسنت وقلت بيتين؛ ما هما بدون ما سمعته، وأنشد:</w:t>
      </w:r>
    </w:p>
    <w:tbl>
      <w:tblPr>
        <w:tblStyle w:val="TableGrid"/>
        <w:bidiVisual/>
        <w:tblW w:w="4562" w:type="pct"/>
        <w:tblInd w:w="384" w:type="dxa"/>
        <w:tblLook w:val="01E0"/>
      </w:tblPr>
      <w:tblGrid>
        <w:gridCol w:w="3759"/>
        <w:gridCol w:w="276"/>
        <w:gridCol w:w="3716"/>
      </w:tblGrid>
      <w:tr w:rsidR="00952D91" w:rsidTr="00905D29">
        <w:trPr>
          <w:trHeight w:val="350"/>
        </w:trPr>
        <w:tc>
          <w:tcPr>
            <w:tcW w:w="3920" w:type="dxa"/>
            <w:shd w:val="clear" w:color="auto" w:fill="auto"/>
          </w:tcPr>
          <w:p w:rsidR="00952D91" w:rsidRDefault="00952D91" w:rsidP="00905D29">
            <w:pPr>
              <w:pStyle w:val="libPoem"/>
            </w:pPr>
            <w:r w:rsidRPr="00A350C2">
              <w:rPr>
                <w:rtl/>
              </w:rPr>
              <w:t>إذا متّ مات العزّ</w:t>
            </w:r>
            <w:r>
              <w:rPr>
                <w:rtl/>
              </w:rPr>
              <w:t xml:space="preserve"> </w:t>
            </w:r>
            <w:r w:rsidRPr="006474D5">
              <w:rPr>
                <w:rStyle w:val="libFootnotenumChar"/>
                <w:rtl/>
              </w:rPr>
              <w:t>(6)</w:t>
            </w:r>
            <w:r>
              <w:rPr>
                <w:rtl/>
              </w:rPr>
              <w:t xml:space="preserve"> </w:t>
            </w:r>
            <w:r w:rsidRPr="00A350C2">
              <w:rPr>
                <w:rtl/>
              </w:rPr>
              <w:t>وانقطع الغنى</w:t>
            </w:r>
            <w:r w:rsidRPr="00725071">
              <w:rPr>
                <w:rStyle w:val="libPoemTiniChar0"/>
                <w:rtl/>
              </w:rPr>
              <w:br/>
              <w:t> </w:t>
            </w:r>
          </w:p>
        </w:tc>
        <w:tc>
          <w:tcPr>
            <w:tcW w:w="279" w:type="dxa"/>
            <w:shd w:val="clear" w:color="auto" w:fill="auto"/>
          </w:tcPr>
          <w:p w:rsidR="00952D91" w:rsidRDefault="00952D91" w:rsidP="00905D29">
            <w:pPr>
              <w:pStyle w:val="libPoem"/>
              <w:rPr>
                <w:rtl/>
              </w:rPr>
            </w:pPr>
          </w:p>
        </w:tc>
        <w:tc>
          <w:tcPr>
            <w:tcW w:w="3881" w:type="dxa"/>
            <w:shd w:val="clear" w:color="auto" w:fill="auto"/>
          </w:tcPr>
          <w:p w:rsidR="00952D91" w:rsidRDefault="00952D91" w:rsidP="00905D29">
            <w:pPr>
              <w:pStyle w:val="libPoem"/>
            </w:pPr>
            <w:r w:rsidRPr="00A350C2">
              <w:rPr>
                <w:rtl/>
              </w:rPr>
              <w:t>فلم يبق إ</w:t>
            </w:r>
            <w:r>
              <w:rPr>
                <w:rtl/>
              </w:rPr>
              <w:t>لاّ</w:t>
            </w:r>
            <w:r w:rsidRPr="00A350C2">
              <w:rPr>
                <w:rtl/>
              </w:rPr>
              <w:t xml:space="preserve"> من قليل مصرّد</w:t>
            </w:r>
            <w:r>
              <w:rPr>
                <w:rtl/>
              </w:rPr>
              <w:t xml:space="preserve"> </w:t>
            </w:r>
            <w:r w:rsidRPr="006474D5">
              <w:rPr>
                <w:rStyle w:val="libFootnotenumChar"/>
                <w:rtl/>
              </w:rPr>
              <w:t>(7)</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قبل، بمعنى أقبل، ويعدّى بالألف، تقول: أقبلته أنا جعلته مقبلا، وأقبلته الشيء أ</w:t>
      </w:r>
      <w:r>
        <w:rPr>
          <w:rtl/>
        </w:rPr>
        <w:t>ي</w:t>
      </w:r>
      <w:r w:rsidRPr="00A350C2">
        <w:rPr>
          <w:rtl/>
        </w:rPr>
        <w:t xml:space="preserve"> جعلته يل</w:t>
      </w:r>
      <w:r>
        <w:rPr>
          <w:rtl/>
        </w:rPr>
        <w:t>ي</w:t>
      </w:r>
      <w:r w:rsidRPr="00A350C2">
        <w:rPr>
          <w:rtl/>
        </w:rPr>
        <w:t xml:space="preserve"> قبالته؛ يقال: أقبلت الرماح نحو القوم، وأقبلت الإبل أفواه الواد</w:t>
      </w:r>
      <w:r>
        <w:rPr>
          <w:rtl/>
        </w:rPr>
        <w:t>ي)</w:t>
      </w:r>
      <w:r w:rsidR="005104ED">
        <w:rPr>
          <w:rtl/>
        </w:rPr>
        <w:t>.</w:t>
      </w:r>
    </w:p>
    <w:p w:rsidR="006474D5" w:rsidRDefault="006474D5" w:rsidP="006474D5">
      <w:pPr>
        <w:pStyle w:val="libFootnote0"/>
        <w:rPr>
          <w:rtl/>
        </w:rPr>
      </w:pPr>
      <w:r w:rsidRPr="00A350C2">
        <w:rPr>
          <w:rtl/>
        </w:rPr>
        <w:t>(2) عوران وحضر: موضعان. ف:</w:t>
      </w:r>
      <w:r>
        <w:rPr>
          <w:rtl/>
        </w:rPr>
        <w:t xml:space="preserve"> (</w:t>
      </w:r>
      <w:r w:rsidRPr="00A350C2">
        <w:rPr>
          <w:rtl/>
        </w:rPr>
        <w:t>خوان</w:t>
      </w:r>
      <w:r>
        <w:rPr>
          <w:rtl/>
        </w:rPr>
        <w:t xml:space="preserve">)، </w:t>
      </w:r>
      <w:r w:rsidRPr="00A350C2">
        <w:rPr>
          <w:rtl/>
        </w:rPr>
        <w:t>د، م:</w:t>
      </w:r>
      <w:r>
        <w:rPr>
          <w:rtl/>
        </w:rPr>
        <w:t xml:space="preserve"> (</w:t>
      </w:r>
      <w:r w:rsidRPr="00A350C2">
        <w:rPr>
          <w:rtl/>
        </w:rPr>
        <w:t>رغوان</w:t>
      </w:r>
      <w:r>
        <w:rPr>
          <w:rtl/>
        </w:rPr>
        <w:t>)</w:t>
      </w:r>
      <w:r w:rsidR="005104ED">
        <w:rPr>
          <w:rtl/>
        </w:rPr>
        <w:t>.</w:t>
      </w:r>
      <w:r w:rsidRPr="00A350C2">
        <w:rPr>
          <w:rtl/>
        </w:rPr>
        <w:t xml:space="preserve"> وهو يوافق ما ف</w:t>
      </w:r>
      <w:r>
        <w:rPr>
          <w:rtl/>
        </w:rPr>
        <w:t>ي</w:t>
      </w:r>
      <w:r w:rsidRPr="00A350C2">
        <w:rPr>
          <w:rtl/>
        </w:rPr>
        <w:t xml:space="preserve"> الخزانة، وف</w:t>
      </w:r>
      <w:r>
        <w:rPr>
          <w:rtl/>
        </w:rPr>
        <w:t>ي</w:t>
      </w:r>
      <w:r w:rsidRPr="00A350C2">
        <w:rPr>
          <w:rtl/>
        </w:rPr>
        <w:t xml:space="preserve"> حاشية الأصل (من نسخة):</w:t>
      </w:r>
      <w:r>
        <w:rPr>
          <w:rtl/>
        </w:rPr>
        <w:t xml:space="preserve"> (</w:t>
      </w:r>
      <w:r w:rsidRPr="00A350C2">
        <w:rPr>
          <w:rtl/>
        </w:rPr>
        <w:t>روعان</w:t>
      </w:r>
      <w:r>
        <w:rPr>
          <w:rtl/>
        </w:rPr>
        <w:t xml:space="preserve">)، </w:t>
      </w:r>
      <w:r w:rsidRPr="00A350C2">
        <w:rPr>
          <w:rtl/>
        </w:rPr>
        <w:t>وفيها أيضا:</w:t>
      </w:r>
      <w:r>
        <w:rPr>
          <w:rtl/>
        </w:rPr>
        <w:t xml:space="preserve"> (</w:t>
      </w:r>
      <w:r w:rsidRPr="00A350C2">
        <w:rPr>
          <w:rtl/>
        </w:rPr>
        <w:t>ف</w:t>
      </w:r>
      <w:r>
        <w:rPr>
          <w:rtl/>
        </w:rPr>
        <w:t>ي</w:t>
      </w:r>
      <w:r w:rsidRPr="00A350C2">
        <w:rPr>
          <w:rtl/>
        </w:rPr>
        <w:t xml:space="preserve"> نسخة ديوانه: رعوان، جوان، خوان</w:t>
      </w:r>
      <w:r>
        <w:rPr>
          <w:rtl/>
        </w:rPr>
        <w:t xml:space="preserve">)، </w:t>
      </w:r>
      <w:r w:rsidRPr="00A350C2">
        <w:rPr>
          <w:rtl/>
        </w:rPr>
        <w:t>هذه كلها مواضع</w:t>
      </w:r>
      <w:r>
        <w:rPr>
          <w:rtl/>
        </w:rPr>
        <w:t>)</w:t>
      </w:r>
      <w:r w:rsidR="005104ED">
        <w:rPr>
          <w:rtl/>
        </w:rPr>
        <w:t>.</w:t>
      </w:r>
    </w:p>
    <w:p w:rsidR="006474D5" w:rsidRDefault="006474D5" w:rsidP="006474D5">
      <w:pPr>
        <w:pStyle w:val="libFootnote0"/>
        <w:rPr>
          <w:rtl/>
        </w:rPr>
      </w:pPr>
      <w:r w:rsidRPr="00A350C2">
        <w:rPr>
          <w:rtl/>
        </w:rPr>
        <w:t>(3) ديوانها: 481.</w:t>
      </w:r>
    </w:p>
    <w:p w:rsidR="006474D5" w:rsidRDefault="006474D5" w:rsidP="006474D5">
      <w:pPr>
        <w:pStyle w:val="libFootnote0"/>
        <w:rPr>
          <w:rtl/>
        </w:rPr>
      </w:pPr>
      <w:r w:rsidRPr="00A350C2">
        <w:rPr>
          <w:rtl/>
        </w:rPr>
        <w:t>(4) م:</w:t>
      </w:r>
      <w:r>
        <w:rPr>
          <w:rtl/>
        </w:rPr>
        <w:t xml:space="preserve"> (</w:t>
      </w:r>
      <w:r w:rsidRPr="00A350C2">
        <w:rPr>
          <w:rtl/>
        </w:rPr>
        <w:t>متطاول</w:t>
      </w:r>
      <w:r>
        <w:rPr>
          <w:rtl/>
        </w:rPr>
        <w:t xml:space="preserve">) </w:t>
      </w:r>
    </w:p>
    <w:p w:rsidR="006474D5" w:rsidRDefault="006474D5" w:rsidP="006474D5">
      <w:pPr>
        <w:pStyle w:val="libFootnote0"/>
        <w:rPr>
          <w:rtl/>
        </w:rPr>
      </w:pPr>
      <w:r w:rsidRPr="00A350C2">
        <w:rPr>
          <w:rtl/>
        </w:rPr>
        <w:t>(5) رواية اللسان (طول):</w:t>
      </w:r>
    </w:p>
    <w:p w:rsidR="006474D5" w:rsidRDefault="006474D5" w:rsidP="006474D5">
      <w:pPr>
        <w:pStyle w:val="libFootnote0"/>
        <w:rPr>
          <w:rtl/>
        </w:rPr>
      </w:pPr>
      <w:r w:rsidRPr="00A350C2">
        <w:rPr>
          <w:rtl/>
        </w:rPr>
        <w:t>* من المجد إ</w:t>
      </w:r>
      <w:r>
        <w:rPr>
          <w:rtl/>
        </w:rPr>
        <w:t>لاّ</w:t>
      </w:r>
      <w:r w:rsidRPr="00A350C2">
        <w:rPr>
          <w:rtl/>
        </w:rPr>
        <w:t xml:space="preserve"> والّذي نلت أطول*</w:t>
      </w:r>
    </w:p>
    <w:p w:rsidR="006474D5" w:rsidRDefault="006474D5" w:rsidP="006474D5">
      <w:pPr>
        <w:pStyle w:val="libFootnote0"/>
        <w:rPr>
          <w:rtl/>
        </w:rPr>
      </w:pPr>
      <w:r w:rsidRPr="00A350C2">
        <w:rPr>
          <w:rtl/>
        </w:rPr>
        <w:t>(6) ف:</w:t>
      </w:r>
      <w:r>
        <w:rPr>
          <w:rtl/>
        </w:rPr>
        <w:t xml:space="preserve"> (</w:t>
      </w:r>
      <w:r w:rsidRPr="00A350C2">
        <w:rPr>
          <w:rtl/>
        </w:rPr>
        <w:t>العرف</w:t>
      </w:r>
      <w:r>
        <w:rPr>
          <w:rtl/>
        </w:rPr>
        <w:t>)</w:t>
      </w:r>
      <w:r w:rsidR="005104ED">
        <w:rPr>
          <w:rtl/>
        </w:rPr>
        <w:t>.</w:t>
      </w:r>
    </w:p>
    <w:p w:rsidR="006474D5" w:rsidRPr="00A350C2" w:rsidRDefault="006474D5" w:rsidP="006474D5">
      <w:pPr>
        <w:pStyle w:val="libFootnote0"/>
        <w:rPr>
          <w:rtl/>
        </w:rPr>
      </w:pPr>
      <w:r w:rsidRPr="00A350C2">
        <w:rPr>
          <w:rtl/>
        </w:rPr>
        <w:t>(7) مصرد: مقلل، وف</w:t>
      </w:r>
      <w:r>
        <w:rPr>
          <w:rtl/>
        </w:rPr>
        <w:t>ي</w:t>
      </w:r>
      <w:r w:rsidRPr="00A350C2">
        <w:rPr>
          <w:rtl/>
        </w:rPr>
        <w:t xml:space="preserve"> حاشية الأصل:</w:t>
      </w:r>
      <w:r>
        <w:rPr>
          <w:rtl/>
        </w:rPr>
        <w:t xml:space="preserve"> (</w:t>
      </w:r>
      <w:r w:rsidRPr="00A350C2">
        <w:rPr>
          <w:rtl/>
        </w:rPr>
        <w:t>أ</w:t>
      </w:r>
      <w:r>
        <w:rPr>
          <w:rtl/>
        </w:rPr>
        <w:t>ي</w:t>
      </w:r>
      <w:r w:rsidRPr="00A350C2">
        <w:rPr>
          <w:rtl/>
        </w:rPr>
        <w:t xml:space="preserve"> لم يبق الغنى إلا من قبل عطاء قليل</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61"/>
        <w:gridCol w:w="276"/>
        <w:gridCol w:w="3714"/>
      </w:tblGrid>
      <w:tr w:rsidR="00952D91" w:rsidTr="00905D29">
        <w:trPr>
          <w:trHeight w:val="350"/>
        </w:trPr>
        <w:tc>
          <w:tcPr>
            <w:tcW w:w="3920" w:type="dxa"/>
            <w:shd w:val="clear" w:color="auto" w:fill="auto"/>
          </w:tcPr>
          <w:p w:rsidR="00952D91" w:rsidRDefault="00952D91" w:rsidP="00905D29">
            <w:pPr>
              <w:pStyle w:val="libPoem"/>
            </w:pPr>
            <w:r w:rsidRPr="00A350C2">
              <w:rPr>
                <w:rtl/>
              </w:rPr>
              <w:lastRenderedPageBreak/>
              <w:t>وردّت أكفّ الرّاغبين وأمسكوا</w:t>
            </w:r>
            <w:r w:rsidRPr="00725071">
              <w:rPr>
                <w:rStyle w:val="libPoemTiniChar0"/>
                <w:rtl/>
              </w:rPr>
              <w:br/>
              <w:t> </w:t>
            </w:r>
          </w:p>
        </w:tc>
        <w:tc>
          <w:tcPr>
            <w:tcW w:w="279" w:type="dxa"/>
            <w:shd w:val="clear" w:color="auto" w:fill="auto"/>
          </w:tcPr>
          <w:p w:rsidR="00952D91" w:rsidRDefault="00952D91" w:rsidP="00905D29">
            <w:pPr>
              <w:pStyle w:val="libPoem"/>
              <w:rPr>
                <w:rtl/>
              </w:rPr>
            </w:pPr>
          </w:p>
        </w:tc>
        <w:tc>
          <w:tcPr>
            <w:tcW w:w="3881" w:type="dxa"/>
            <w:shd w:val="clear" w:color="auto" w:fill="auto"/>
          </w:tcPr>
          <w:p w:rsidR="00952D91" w:rsidRDefault="00952D91" w:rsidP="00905D29">
            <w:pPr>
              <w:pStyle w:val="libPoem"/>
            </w:pPr>
            <w:r w:rsidRPr="00A350C2">
              <w:rPr>
                <w:rtl/>
              </w:rPr>
              <w:t>من الدّين والدّنيا بخلف مجدّد</w:t>
            </w:r>
            <w:r>
              <w:rPr>
                <w:rtl/>
              </w:rPr>
              <w:t xml:space="preserve"> </w:t>
            </w:r>
            <w:r w:rsidRPr="006474D5">
              <w:rPr>
                <w:rStyle w:val="libFootnotenumChar"/>
                <w:rtl/>
              </w:rPr>
              <w:t>(1)</w:t>
            </w:r>
            <w:r w:rsidRPr="00725071">
              <w:rPr>
                <w:rStyle w:val="libPoemTiniChar0"/>
                <w:rtl/>
              </w:rPr>
              <w:br/>
              <w:t> </w:t>
            </w:r>
          </w:p>
        </w:tc>
      </w:tr>
    </w:tbl>
    <w:p w:rsidR="006474D5" w:rsidRDefault="006474D5" w:rsidP="00952D91">
      <w:pPr>
        <w:pStyle w:val="libNormal"/>
        <w:rPr>
          <w:rtl/>
        </w:rPr>
      </w:pPr>
      <w:r w:rsidRPr="00A350C2">
        <w:rPr>
          <w:rtl/>
        </w:rPr>
        <w:t>فأحسن صلته.</w:t>
      </w:r>
    </w:p>
    <w:p w:rsidR="006474D5" w:rsidRDefault="006474D5" w:rsidP="006474D5">
      <w:pPr>
        <w:pStyle w:val="libNormal"/>
        <w:rPr>
          <w:rtl/>
        </w:rPr>
      </w:pPr>
      <w:r w:rsidRPr="00A350C2">
        <w:rPr>
          <w:rtl/>
        </w:rPr>
        <w:t>وأخبرنا المرزبان</w:t>
      </w:r>
      <w:r>
        <w:rPr>
          <w:rtl/>
        </w:rPr>
        <w:t>ي</w:t>
      </w:r>
      <w:r w:rsidRPr="00A350C2">
        <w:rPr>
          <w:rtl/>
        </w:rPr>
        <w:t xml:space="preserve"> قال أخبرنا أبو عبد </w:t>
      </w:r>
      <w:r>
        <w:rPr>
          <w:rtl/>
        </w:rPr>
        <w:t>الله</w:t>
      </w:r>
      <w:r w:rsidRPr="00A350C2">
        <w:rPr>
          <w:rtl/>
        </w:rPr>
        <w:t xml:space="preserve"> إبراهيم بن محمد النحو</w:t>
      </w:r>
      <w:r>
        <w:rPr>
          <w:rtl/>
        </w:rPr>
        <w:t>ي</w:t>
      </w:r>
      <w:r w:rsidRPr="00A350C2">
        <w:rPr>
          <w:rtl/>
        </w:rPr>
        <w:t xml:space="preserve"> قال أخبرنا أحمد بن يحيى النحو</w:t>
      </w:r>
      <w:r>
        <w:rPr>
          <w:rtl/>
        </w:rPr>
        <w:t>ي</w:t>
      </w:r>
      <w:r w:rsidRPr="00A350C2">
        <w:rPr>
          <w:rtl/>
        </w:rPr>
        <w:t xml:space="preserve"> أن ابن الأعراب</w:t>
      </w:r>
      <w:r>
        <w:rPr>
          <w:rtl/>
        </w:rPr>
        <w:t>ي</w:t>
      </w:r>
      <w:r w:rsidRPr="00A350C2">
        <w:rPr>
          <w:rtl/>
        </w:rPr>
        <w:t xml:space="preserve"> أنشدهم:</w:t>
      </w:r>
    </w:p>
    <w:tbl>
      <w:tblPr>
        <w:tblStyle w:val="TableGrid"/>
        <w:bidiVisual/>
        <w:tblW w:w="4562" w:type="pct"/>
        <w:tblInd w:w="384" w:type="dxa"/>
        <w:tblLook w:val="01E0"/>
      </w:tblPr>
      <w:tblGrid>
        <w:gridCol w:w="3753"/>
        <w:gridCol w:w="276"/>
        <w:gridCol w:w="3722"/>
      </w:tblGrid>
      <w:tr w:rsidR="00952D91" w:rsidTr="00905D29">
        <w:trPr>
          <w:trHeight w:val="350"/>
        </w:trPr>
        <w:tc>
          <w:tcPr>
            <w:tcW w:w="3920" w:type="dxa"/>
            <w:shd w:val="clear" w:color="auto" w:fill="auto"/>
          </w:tcPr>
          <w:p w:rsidR="00952D91" w:rsidRDefault="00952D91" w:rsidP="00905D29">
            <w:pPr>
              <w:pStyle w:val="libPoem"/>
            </w:pPr>
            <w:r w:rsidRPr="00A350C2">
              <w:rPr>
                <w:rtl/>
              </w:rPr>
              <w:t>مررنا عليه وهو يكعم كلبه</w:t>
            </w:r>
            <w:r w:rsidRPr="00725071">
              <w:rPr>
                <w:rStyle w:val="libPoemTiniChar0"/>
                <w:rtl/>
              </w:rPr>
              <w:br/>
              <w:t> </w:t>
            </w:r>
          </w:p>
        </w:tc>
        <w:tc>
          <w:tcPr>
            <w:tcW w:w="279" w:type="dxa"/>
            <w:shd w:val="clear" w:color="auto" w:fill="auto"/>
          </w:tcPr>
          <w:p w:rsidR="00952D91" w:rsidRDefault="00952D91" w:rsidP="00905D29">
            <w:pPr>
              <w:pStyle w:val="libPoem"/>
              <w:rPr>
                <w:rtl/>
              </w:rPr>
            </w:pPr>
          </w:p>
        </w:tc>
        <w:tc>
          <w:tcPr>
            <w:tcW w:w="3881" w:type="dxa"/>
            <w:shd w:val="clear" w:color="auto" w:fill="auto"/>
          </w:tcPr>
          <w:p w:rsidR="00952D91" w:rsidRDefault="00952D91" w:rsidP="00905D29">
            <w:pPr>
              <w:pStyle w:val="libPoem"/>
            </w:pPr>
            <w:r w:rsidRPr="00A350C2">
              <w:rPr>
                <w:rtl/>
              </w:rPr>
              <w:t>دع الكلب ينبح؛ إنما الكلب نابح</w:t>
            </w:r>
            <w:r w:rsidRPr="00725071">
              <w:rPr>
                <w:rStyle w:val="libPoemTiniChar0"/>
                <w:rtl/>
              </w:rPr>
              <w:br/>
              <w:t> </w:t>
            </w:r>
          </w:p>
        </w:tc>
      </w:tr>
    </w:tbl>
    <w:p w:rsidR="006474D5" w:rsidRDefault="006474D5" w:rsidP="006474D5">
      <w:pPr>
        <w:pStyle w:val="libNormal"/>
        <w:rPr>
          <w:rtl/>
        </w:rPr>
      </w:pPr>
      <w:r w:rsidRPr="00A350C2">
        <w:rPr>
          <w:rtl/>
        </w:rPr>
        <w:t>قوله</w:t>
      </w:r>
      <w:r>
        <w:rPr>
          <w:rtl/>
        </w:rPr>
        <w:t xml:space="preserve"> (</w:t>
      </w:r>
      <w:r w:rsidRPr="00A350C2">
        <w:rPr>
          <w:rtl/>
        </w:rPr>
        <w:t>يكعم كلبه</w:t>
      </w:r>
      <w:r>
        <w:rPr>
          <w:rtl/>
        </w:rPr>
        <w:t xml:space="preserve">) - </w:t>
      </w:r>
      <w:r w:rsidRPr="00A350C2">
        <w:rPr>
          <w:rtl/>
        </w:rPr>
        <w:t>أ</w:t>
      </w:r>
      <w:r>
        <w:rPr>
          <w:rtl/>
        </w:rPr>
        <w:t>ي</w:t>
      </w:r>
      <w:r w:rsidRPr="00A350C2">
        <w:rPr>
          <w:rtl/>
        </w:rPr>
        <w:t xml:space="preserve"> يشدّ فاه خوفا أن ينبح فيدل عليه.</w:t>
      </w:r>
    </w:p>
    <w:p w:rsidR="006474D5" w:rsidRDefault="006474D5" w:rsidP="006474D5">
      <w:pPr>
        <w:pStyle w:val="libNormal"/>
        <w:rPr>
          <w:rtl/>
        </w:rPr>
      </w:pPr>
      <w:r w:rsidRPr="00A350C2">
        <w:rPr>
          <w:rtl/>
        </w:rPr>
        <w:t>وقال آخر:</w:t>
      </w:r>
    </w:p>
    <w:tbl>
      <w:tblPr>
        <w:tblStyle w:val="TableGrid"/>
        <w:bidiVisual/>
        <w:tblW w:w="4562" w:type="pct"/>
        <w:tblInd w:w="384" w:type="dxa"/>
        <w:tblLook w:val="01E0"/>
      </w:tblPr>
      <w:tblGrid>
        <w:gridCol w:w="3751"/>
        <w:gridCol w:w="276"/>
        <w:gridCol w:w="3724"/>
      </w:tblGrid>
      <w:tr w:rsidR="00952D91" w:rsidTr="00905D29">
        <w:trPr>
          <w:trHeight w:val="350"/>
        </w:trPr>
        <w:tc>
          <w:tcPr>
            <w:tcW w:w="3920" w:type="dxa"/>
            <w:shd w:val="clear" w:color="auto" w:fill="auto"/>
          </w:tcPr>
          <w:p w:rsidR="00952D91" w:rsidRDefault="00952D91" w:rsidP="00905D29">
            <w:pPr>
              <w:pStyle w:val="libPoem"/>
            </w:pPr>
            <w:r w:rsidRPr="00A350C2">
              <w:rPr>
                <w:rtl/>
              </w:rPr>
              <w:t>وتكعم كلب الح</w:t>
            </w:r>
            <w:r>
              <w:rPr>
                <w:rtl/>
              </w:rPr>
              <w:t>ي</w:t>
            </w:r>
            <w:r w:rsidRPr="00A350C2">
              <w:rPr>
                <w:rtl/>
              </w:rPr>
              <w:t xml:space="preserve"> من خشية القرى</w:t>
            </w:r>
            <w:r w:rsidRPr="00725071">
              <w:rPr>
                <w:rStyle w:val="libPoemTiniChar0"/>
                <w:rtl/>
              </w:rPr>
              <w:br/>
              <w:t> </w:t>
            </w:r>
          </w:p>
        </w:tc>
        <w:tc>
          <w:tcPr>
            <w:tcW w:w="279" w:type="dxa"/>
            <w:shd w:val="clear" w:color="auto" w:fill="auto"/>
          </w:tcPr>
          <w:p w:rsidR="00952D91" w:rsidRDefault="00952D91" w:rsidP="00905D29">
            <w:pPr>
              <w:pStyle w:val="libPoem"/>
              <w:rPr>
                <w:rtl/>
              </w:rPr>
            </w:pPr>
          </w:p>
        </w:tc>
        <w:tc>
          <w:tcPr>
            <w:tcW w:w="3881" w:type="dxa"/>
            <w:shd w:val="clear" w:color="auto" w:fill="auto"/>
          </w:tcPr>
          <w:p w:rsidR="00952D91" w:rsidRDefault="00952D91" w:rsidP="00905D29">
            <w:pPr>
              <w:pStyle w:val="libPoem"/>
            </w:pPr>
            <w:r w:rsidRPr="00A350C2">
              <w:rPr>
                <w:rtl/>
              </w:rPr>
              <w:t>ونارك كالعذراء من دونها ستر</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قال: وقد قال الأخطل:</w:t>
      </w:r>
    </w:p>
    <w:tbl>
      <w:tblPr>
        <w:tblStyle w:val="TableGrid"/>
        <w:bidiVisual/>
        <w:tblW w:w="4562" w:type="pct"/>
        <w:tblInd w:w="384" w:type="dxa"/>
        <w:tblLook w:val="01E0"/>
      </w:tblPr>
      <w:tblGrid>
        <w:gridCol w:w="3763"/>
        <w:gridCol w:w="276"/>
        <w:gridCol w:w="3712"/>
      </w:tblGrid>
      <w:tr w:rsidR="00952D91" w:rsidTr="00905D29">
        <w:trPr>
          <w:trHeight w:val="350"/>
        </w:trPr>
        <w:tc>
          <w:tcPr>
            <w:tcW w:w="3920" w:type="dxa"/>
            <w:shd w:val="clear" w:color="auto" w:fill="auto"/>
          </w:tcPr>
          <w:p w:rsidR="00952D91" w:rsidRDefault="00952D91" w:rsidP="00905D29">
            <w:pPr>
              <w:pStyle w:val="libPoem"/>
            </w:pPr>
            <w:r w:rsidRPr="00A350C2">
              <w:rPr>
                <w:rtl/>
              </w:rPr>
              <w:t>قوم إذا استنبح الأضياف كلبهم</w:t>
            </w:r>
            <w:r w:rsidRPr="00725071">
              <w:rPr>
                <w:rStyle w:val="libPoemTiniChar0"/>
                <w:rtl/>
              </w:rPr>
              <w:br/>
              <w:t> </w:t>
            </w:r>
          </w:p>
        </w:tc>
        <w:tc>
          <w:tcPr>
            <w:tcW w:w="279" w:type="dxa"/>
            <w:shd w:val="clear" w:color="auto" w:fill="auto"/>
          </w:tcPr>
          <w:p w:rsidR="00952D91" w:rsidRDefault="00952D91" w:rsidP="00905D29">
            <w:pPr>
              <w:pStyle w:val="libPoem"/>
              <w:rPr>
                <w:rtl/>
              </w:rPr>
            </w:pPr>
          </w:p>
        </w:tc>
        <w:tc>
          <w:tcPr>
            <w:tcW w:w="3881" w:type="dxa"/>
            <w:shd w:val="clear" w:color="auto" w:fill="auto"/>
          </w:tcPr>
          <w:p w:rsidR="00952D91" w:rsidRDefault="00952D91" w:rsidP="00905D29">
            <w:pPr>
              <w:pStyle w:val="libPoem"/>
            </w:pPr>
            <w:r w:rsidRPr="00A350C2">
              <w:rPr>
                <w:rtl/>
              </w:rPr>
              <w:t>قالوا لأمّهم بول</w:t>
            </w:r>
            <w:r>
              <w:rPr>
                <w:rtl/>
              </w:rPr>
              <w:t>ي</w:t>
            </w:r>
            <w:r w:rsidRPr="00A350C2">
              <w:rPr>
                <w:rtl/>
              </w:rPr>
              <w:t xml:space="preserve"> على النار</w:t>
            </w:r>
            <w:r w:rsidRPr="00725071">
              <w:rPr>
                <w:rStyle w:val="libPoemTiniChar0"/>
                <w:rtl/>
              </w:rPr>
              <w:br/>
              <w:t> </w:t>
            </w:r>
          </w:p>
        </w:tc>
      </w:tr>
    </w:tbl>
    <w:p w:rsidR="006474D5" w:rsidRDefault="006474D5" w:rsidP="006474D5">
      <w:pPr>
        <w:pStyle w:val="libNormal"/>
        <w:rPr>
          <w:rtl/>
        </w:rPr>
      </w:pPr>
      <w:r w:rsidRPr="00A350C2">
        <w:rPr>
          <w:rtl/>
        </w:rPr>
        <w:t xml:space="preserve">قال أبو عبد </w:t>
      </w:r>
      <w:r>
        <w:rPr>
          <w:rtl/>
        </w:rPr>
        <w:t>الله</w:t>
      </w:r>
      <w:r w:rsidRPr="00A350C2">
        <w:rPr>
          <w:rtl/>
        </w:rPr>
        <w:t>: وسمعت محمد بن يزيد الأزد</w:t>
      </w:r>
      <w:r>
        <w:rPr>
          <w:rtl/>
        </w:rPr>
        <w:t>ي</w:t>
      </w:r>
      <w:r w:rsidRPr="00A350C2">
        <w:rPr>
          <w:rtl/>
        </w:rPr>
        <w:t xml:space="preserve"> يقول: هذا من أهجى ما هجى به جرير، لأنه جعل نارهم تطفئها البولة، وجعلهم يأمرون أمهم بالبول استخفافا بها.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منقطع اللبن، من قولهم: ناقة جداء؛ يقال: ناقة مجددة الأخلاف إذا ضربها الصرار وقطعها، وتجدد ضرع الناقة ذهب لبنه</w:t>
      </w:r>
      <w:r>
        <w:rPr>
          <w:rtl/>
        </w:rPr>
        <w:t>)</w:t>
      </w:r>
      <w:r w:rsidR="005104ED">
        <w:rPr>
          <w:rtl/>
        </w:rPr>
        <w:t>.</w:t>
      </w:r>
      <w:r w:rsidRPr="00A350C2">
        <w:rPr>
          <w:rtl/>
        </w:rPr>
        <w:t xml:space="preserve"> وفيها أيضا:</w:t>
      </w:r>
      <w:r>
        <w:rPr>
          <w:rtl/>
        </w:rPr>
        <w:t xml:space="preserve"> (</w:t>
      </w:r>
      <w:r w:rsidRPr="00A350C2">
        <w:rPr>
          <w:rtl/>
        </w:rPr>
        <w:t>لما احتضر عبد الملك بن مروان غش</w:t>
      </w:r>
      <w:r>
        <w:rPr>
          <w:rtl/>
        </w:rPr>
        <w:t>ي</w:t>
      </w:r>
      <w:r w:rsidRPr="00A350C2">
        <w:rPr>
          <w:rtl/>
        </w:rPr>
        <w:t xml:space="preserve"> عليه، ثم أفاق، فسمع امرأة تقول: مات أمير المؤمنين: فتمثل بهذين البيتين</w:t>
      </w:r>
      <w:r>
        <w:rPr>
          <w:rtl/>
        </w:rPr>
        <w:t>)</w:t>
      </w:r>
      <w:r w:rsidR="005104ED">
        <w:rPr>
          <w:rtl/>
        </w:rPr>
        <w:t>.</w:t>
      </w:r>
    </w:p>
    <w:p w:rsidR="006474D5" w:rsidRPr="00A350C2" w:rsidRDefault="006474D5" w:rsidP="006474D5">
      <w:pPr>
        <w:pStyle w:val="libFootnote0"/>
        <w:rPr>
          <w:rtl/>
        </w:rPr>
      </w:pPr>
      <w:r w:rsidRPr="00A350C2">
        <w:rPr>
          <w:rtl/>
        </w:rPr>
        <w:t>(2) اللسان (كعم) من غير عزو.</w:t>
      </w:r>
    </w:p>
    <w:p w:rsidR="006474D5" w:rsidRDefault="006474D5" w:rsidP="006474D5">
      <w:pPr>
        <w:pStyle w:val="libFootnote0"/>
      </w:pPr>
      <w:r>
        <w:rPr>
          <w:rFonts w:hint="cs"/>
          <w:rtl/>
        </w:rPr>
        <w:br w:type="page"/>
      </w:r>
    </w:p>
    <w:p w:rsidR="006474D5" w:rsidRDefault="006474D5" w:rsidP="00A440F3">
      <w:pPr>
        <w:pStyle w:val="Heading2Center"/>
        <w:rPr>
          <w:rtl/>
        </w:rPr>
      </w:pPr>
      <w:bookmarkStart w:id="5" w:name="_Toc398964365"/>
      <w:r w:rsidRPr="00942948">
        <w:rPr>
          <w:rtl/>
        </w:rPr>
        <w:lastRenderedPageBreak/>
        <w:t>مجلس آخر</w:t>
      </w:r>
      <w:bookmarkEnd w:id="5"/>
    </w:p>
    <w:p w:rsidR="00475286" w:rsidRDefault="00475286" w:rsidP="00A440F3">
      <w:pPr>
        <w:pStyle w:val="Heading2Center"/>
        <w:rPr>
          <w:rtl/>
        </w:rPr>
      </w:pPr>
      <w:bookmarkStart w:id="6" w:name="_Toc398964366"/>
      <w:r>
        <w:rPr>
          <w:rFonts w:hint="cs"/>
          <w:rtl/>
        </w:rPr>
        <w:t>[</w:t>
      </w:r>
      <w:r w:rsidR="006474D5" w:rsidRPr="00942948">
        <w:rPr>
          <w:rtl/>
        </w:rPr>
        <w:t>51</w:t>
      </w:r>
      <w:r>
        <w:rPr>
          <w:rFonts w:hint="cs"/>
          <w:rtl/>
        </w:rPr>
        <w:t>]</w:t>
      </w:r>
      <w:bookmarkEnd w:id="6"/>
      <w:r w:rsidR="006474D5">
        <w:rPr>
          <w:rtl/>
        </w:rPr>
        <w:t xml:space="preserve"> </w:t>
      </w:r>
    </w:p>
    <w:p w:rsidR="006474D5" w:rsidRDefault="006474D5" w:rsidP="00A440F3">
      <w:pPr>
        <w:pStyle w:val="libCenterBold1"/>
        <w:rPr>
          <w:rtl/>
        </w:rPr>
      </w:pPr>
      <w:r w:rsidRPr="00942948">
        <w:rPr>
          <w:rtl/>
        </w:rPr>
        <w:t xml:space="preserve">تأويل آية </w:t>
      </w:r>
      <w:r w:rsidR="00475286">
        <w:rPr>
          <w:rFonts w:hint="cs"/>
          <w:rtl/>
        </w:rPr>
        <w:t xml:space="preserve">: </w:t>
      </w:r>
      <w:r w:rsidR="00475286" w:rsidRPr="005516DF">
        <w:rPr>
          <w:rStyle w:val="libAlaemChar"/>
          <w:rFonts w:hint="cs"/>
          <w:rtl/>
        </w:rPr>
        <w:t>(</w:t>
      </w:r>
      <w:r w:rsidRPr="00475286">
        <w:rPr>
          <w:rStyle w:val="libAieChar"/>
          <w:rtl/>
        </w:rPr>
        <w:t>رَبَّنا لا تُزِغْ قُلُوبَنا بَعْدَ إِذْ هَدَيْتَنا وَهَبْ لَنا مِنْ لَدُنْكَ رَحْمَةً إِنَّكَ أَنْتَ الْوَهَّابُ</w:t>
      </w:r>
      <w:r w:rsidR="00475286" w:rsidRPr="005516DF">
        <w:rPr>
          <w:rStyle w:val="libAlaemChar"/>
          <w:rFonts w:hint="cs"/>
          <w:rtl/>
        </w:rPr>
        <w:t>)</w:t>
      </w:r>
    </w:p>
    <w:p w:rsidR="006474D5" w:rsidRDefault="006474D5" w:rsidP="006474D5">
      <w:pPr>
        <w:pStyle w:val="libNormal"/>
        <w:rPr>
          <w:rtl/>
        </w:rPr>
      </w:pPr>
      <w:r w:rsidRPr="00A350C2">
        <w:rPr>
          <w:rtl/>
        </w:rPr>
        <w:t xml:space="preserve">إن سأل سائل فقال: ما تأويل قوله تعالى: </w:t>
      </w:r>
      <w:r w:rsidR="00475286" w:rsidRPr="005516DF">
        <w:rPr>
          <w:rStyle w:val="libAlaemChar"/>
          <w:rFonts w:hint="cs"/>
          <w:rtl/>
        </w:rPr>
        <w:t>(</w:t>
      </w:r>
      <w:r w:rsidRPr="00475286">
        <w:rPr>
          <w:rStyle w:val="libAieChar"/>
          <w:rtl/>
        </w:rPr>
        <w:t>رَبَّنا لا تُزِغْ قُلُوبَنا بَعْدَ إِذْ هَدَيْتَنا وَهَبْ لَنا مِنْ لَدُنْكَ رَحْمَةً إِنَّكَ أَنْتَ الْوَهَّابُ</w:t>
      </w:r>
      <w:r w:rsidR="00475286" w:rsidRPr="005516DF">
        <w:rPr>
          <w:rStyle w:val="libAlaemChar"/>
          <w:rFonts w:hint="cs"/>
          <w:rtl/>
        </w:rPr>
        <w:t>)</w:t>
      </w:r>
      <w:r w:rsidRPr="00A350C2">
        <w:rPr>
          <w:rtl/>
        </w:rPr>
        <w:t>؛ [آل عمران: 8].</w:t>
      </w:r>
    </w:p>
    <w:p w:rsidR="006474D5" w:rsidRDefault="006474D5" w:rsidP="006474D5">
      <w:pPr>
        <w:pStyle w:val="libNormal"/>
        <w:rPr>
          <w:rtl/>
        </w:rPr>
      </w:pPr>
      <w:r w:rsidRPr="00A350C2">
        <w:rPr>
          <w:rtl/>
        </w:rPr>
        <w:t>أو ليس ظاهر الآية يقتضي أنه تعالى يجوز أن يزيغ القلوب عن الإيمان حتى تصحّ مسألته تعالى أ</w:t>
      </w:r>
      <w:r>
        <w:rPr>
          <w:rtl/>
        </w:rPr>
        <w:t>لاّ</w:t>
      </w:r>
      <w:r w:rsidRPr="00A350C2">
        <w:rPr>
          <w:rtl/>
        </w:rPr>
        <w:t xml:space="preserve"> يزيغها، ويكون هذا الدعاء مفيدا؟</w:t>
      </w:r>
    </w:p>
    <w:p w:rsidR="006474D5" w:rsidRDefault="006474D5" w:rsidP="006474D5">
      <w:pPr>
        <w:pStyle w:val="libNormal"/>
        <w:rPr>
          <w:rtl/>
        </w:rPr>
      </w:pPr>
      <w:r w:rsidRPr="00A350C2">
        <w:rPr>
          <w:rtl/>
        </w:rPr>
        <w:t>الجواب، قلنا ف</w:t>
      </w:r>
      <w:r>
        <w:rPr>
          <w:rtl/>
        </w:rPr>
        <w:t>ي</w:t>
      </w:r>
      <w:r w:rsidRPr="00A350C2">
        <w:rPr>
          <w:rtl/>
        </w:rPr>
        <w:t xml:space="preserve"> هذه الآية وجوه:</w:t>
      </w:r>
    </w:p>
    <w:p w:rsidR="006474D5" w:rsidRDefault="006474D5" w:rsidP="006474D5">
      <w:pPr>
        <w:pStyle w:val="libNormal"/>
        <w:rPr>
          <w:rtl/>
        </w:rPr>
      </w:pPr>
      <w:r w:rsidRPr="00A350C2">
        <w:rPr>
          <w:rtl/>
        </w:rPr>
        <w:t>أوّلها أن يكون المراد بالآية: ربنا لا تشدّد علينا المحنة ف</w:t>
      </w:r>
      <w:r>
        <w:rPr>
          <w:rtl/>
        </w:rPr>
        <w:t>ي</w:t>
      </w:r>
      <w:r w:rsidRPr="00A350C2">
        <w:rPr>
          <w:rtl/>
        </w:rPr>
        <w:t xml:space="preserve"> التكليف، ولا تشق علينا فيه، فيفض</w:t>
      </w:r>
      <w:r>
        <w:rPr>
          <w:rtl/>
        </w:rPr>
        <w:t>ي</w:t>
      </w:r>
      <w:r w:rsidRPr="00A350C2">
        <w:rPr>
          <w:rtl/>
        </w:rPr>
        <w:t xml:space="preserve"> بنا ذلك إلى زيغ القلوب منّا بعد الهداية؛ وليس يمتنع أن يضيفوا ما يقع من زيغ قلوبهم عند تشديده تعالى عليهم المحنة إليه؛ كما قال عز وجل ف</w:t>
      </w:r>
      <w:r>
        <w:rPr>
          <w:rtl/>
        </w:rPr>
        <w:t>ي</w:t>
      </w:r>
      <w:r w:rsidRPr="00A350C2">
        <w:rPr>
          <w:rtl/>
        </w:rPr>
        <w:t xml:space="preserve"> السورة: إنّها</w:t>
      </w:r>
      <w:r>
        <w:rPr>
          <w:rtl/>
        </w:rPr>
        <w:t xml:space="preserve"> </w:t>
      </w:r>
      <w:r w:rsidRPr="006474D5">
        <w:rPr>
          <w:rStyle w:val="libFootnotenumChar"/>
          <w:rtl/>
        </w:rPr>
        <w:t>(1)</w:t>
      </w:r>
      <w:r>
        <w:rPr>
          <w:rtl/>
        </w:rPr>
        <w:t xml:space="preserve"> </w:t>
      </w:r>
      <w:r w:rsidRPr="00A350C2">
        <w:rPr>
          <w:rtl/>
        </w:rPr>
        <w:t xml:space="preserve">زادتهم رجسا إلى رجسهم، وكما قال مخبرا عن نوح عليه السلام: </w:t>
      </w:r>
      <w:r w:rsidR="00475286" w:rsidRPr="005516DF">
        <w:rPr>
          <w:rStyle w:val="libAlaemChar"/>
          <w:rFonts w:hint="cs"/>
          <w:rtl/>
        </w:rPr>
        <w:t>(</w:t>
      </w:r>
      <w:r w:rsidRPr="00475286">
        <w:rPr>
          <w:rStyle w:val="libAieChar"/>
          <w:rtl/>
        </w:rPr>
        <w:t>فَلَمْ يَزِدْهُمْ دُعائِي إِلاّ فِراراً</w:t>
      </w:r>
      <w:r w:rsidR="00475286" w:rsidRPr="005516DF">
        <w:rPr>
          <w:rStyle w:val="libAlaemChar"/>
          <w:rFonts w:hint="cs"/>
          <w:rtl/>
        </w:rPr>
        <w:t>)</w:t>
      </w:r>
      <w:r w:rsidRPr="00A350C2">
        <w:rPr>
          <w:rtl/>
        </w:rPr>
        <w:t>؛ [نوح: 6].</w:t>
      </w:r>
    </w:p>
    <w:p w:rsidR="006474D5" w:rsidRDefault="006474D5" w:rsidP="006474D5">
      <w:pPr>
        <w:pStyle w:val="libNormal"/>
        <w:rPr>
          <w:rtl/>
        </w:rPr>
      </w:pPr>
      <w:r w:rsidRPr="00A350C2">
        <w:rPr>
          <w:rtl/>
        </w:rPr>
        <w:t>فإن قيل: كيف يشدّد عليهم ف</w:t>
      </w:r>
      <w:r>
        <w:rPr>
          <w:rtl/>
        </w:rPr>
        <w:t>ي</w:t>
      </w:r>
      <w:r w:rsidRPr="00A350C2">
        <w:rPr>
          <w:rtl/>
        </w:rPr>
        <w:t xml:space="preserve"> المحنة؟</w:t>
      </w:r>
    </w:p>
    <w:p w:rsidR="006474D5" w:rsidRDefault="006474D5" w:rsidP="006474D5">
      <w:pPr>
        <w:pStyle w:val="libNormal"/>
        <w:rPr>
          <w:rtl/>
        </w:rPr>
      </w:pPr>
      <w:r w:rsidRPr="00A350C2">
        <w:rPr>
          <w:rtl/>
        </w:rPr>
        <w:t>قلنا: بأن يقوّ</w:t>
      </w:r>
      <w:r>
        <w:rPr>
          <w:rtl/>
        </w:rPr>
        <w:t>ي</w:t>
      </w:r>
      <w:r w:rsidRPr="00A350C2">
        <w:rPr>
          <w:rtl/>
        </w:rPr>
        <w:t xml:space="preserve"> شهواتهم، لما قبحه ف</w:t>
      </w:r>
      <w:r>
        <w:rPr>
          <w:rtl/>
        </w:rPr>
        <w:t>ي</w:t>
      </w:r>
      <w:r w:rsidRPr="00A350C2">
        <w:rPr>
          <w:rtl/>
        </w:rPr>
        <w:t xml:space="preserve"> عقولهم، ونفورهم</w:t>
      </w:r>
      <w:r>
        <w:rPr>
          <w:rtl/>
        </w:rPr>
        <w:t xml:space="preserve"> </w:t>
      </w:r>
      <w:r w:rsidRPr="006474D5">
        <w:rPr>
          <w:rStyle w:val="libFootnotenumChar"/>
          <w:rtl/>
        </w:rPr>
        <w:t>(2)</w:t>
      </w:r>
      <w:r>
        <w:rPr>
          <w:rtl/>
        </w:rPr>
        <w:t xml:space="preserve"> </w:t>
      </w:r>
      <w:r w:rsidRPr="00A350C2">
        <w:rPr>
          <w:rtl/>
        </w:rPr>
        <w:t>عن الواجب عليهم، فيكون التكليف عليهم بذلك شاقا، والثواب المستحقّ عليهم عظيما متضاعفا وإنما يحسن أن يجعله شاقا تعريضا لهذه المنزلة.</w:t>
      </w:r>
    </w:p>
    <w:p w:rsidR="006474D5" w:rsidRDefault="006474D5" w:rsidP="006474D5">
      <w:pPr>
        <w:pStyle w:val="libNormal"/>
        <w:rPr>
          <w:rtl/>
        </w:rPr>
      </w:pPr>
      <w:r w:rsidRPr="00A350C2">
        <w:rPr>
          <w:rtl/>
        </w:rPr>
        <w:t>وثانيها أن يكون ذلك دعاء بالتثبيت لهم على الهداية، وإمدادهم بالألطاف الت</w:t>
      </w:r>
      <w:r>
        <w:rPr>
          <w:rtl/>
        </w:rPr>
        <w:t>ي</w:t>
      </w:r>
      <w:r w:rsidRPr="00A350C2">
        <w:rPr>
          <w:rtl/>
        </w:rPr>
        <w:t xml:space="preserve"> معها يستمرّون على الإيمان.</w:t>
      </w:r>
    </w:p>
    <w:p w:rsidR="006474D5" w:rsidRDefault="006474D5" w:rsidP="006474D5">
      <w:pPr>
        <w:pStyle w:val="libNormal"/>
        <w:rPr>
          <w:rtl/>
        </w:rPr>
      </w:pPr>
      <w:r w:rsidRPr="00A350C2">
        <w:rPr>
          <w:rtl/>
        </w:rPr>
        <w:t>فإن قيل: وكيف يكون مزيغا لقلوبهم بأ</w:t>
      </w:r>
      <w:r>
        <w:rPr>
          <w:rtl/>
        </w:rPr>
        <w:t>لاّ</w:t>
      </w:r>
      <w:r w:rsidRPr="00A350C2">
        <w:rPr>
          <w:rtl/>
        </w:rPr>
        <w:t xml:space="preserve"> يفعل اللّطف؟</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الضمير يعود إلى المحنة؛ والآية ف</w:t>
      </w:r>
      <w:r>
        <w:rPr>
          <w:rtl/>
        </w:rPr>
        <w:t>ي</w:t>
      </w:r>
      <w:r w:rsidRPr="00A350C2">
        <w:rPr>
          <w:rtl/>
        </w:rPr>
        <w:t xml:space="preserve"> سورة التوبة: 125: </w:t>
      </w:r>
      <w:r w:rsidR="00475286" w:rsidRPr="005516DF">
        <w:rPr>
          <w:rStyle w:val="libAlaemChar"/>
          <w:rFonts w:hint="cs"/>
          <w:rtl/>
        </w:rPr>
        <w:t>(</w:t>
      </w:r>
      <w:r w:rsidRPr="00475286">
        <w:rPr>
          <w:rStyle w:val="libFootnoteAieChar"/>
          <w:rtl/>
        </w:rPr>
        <w:t>وَأَمَّا الَّذِينَ فِي قُلُوبِهِمْ مَرَضٌ فَزادَتْهُمْ رِجْساً إِلَى رِجْسِهِمْ</w:t>
      </w:r>
      <w:r w:rsidR="00475286" w:rsidRPr="005516DF">
        <w:rPr>
          <w:rStyle w:val="libAlaemChar"/>
          <w:rFonts w:hint="cs"/>
          <w:rtl/>
        </w:rPr>
        <w:t>)</w:t>
      </w:r>
      <w:r w:rsidRPr="00A350C2">
        <w:rPr>
          <w:rtl/>
        </w:rPr>
        <w:t>.</w:t>
      </w:r>
    </w:p>
    <w:p w:rsidR="006474D5" w:rsidRPr="00A350C2" w:rsidRDefault="006474D5" w:rsidP="006474D5">
      <w:pPr>
        <w:pStyle w:val="libFootnote0"/>
        <w:rPr>
          <w:rtl/>
        </w:rPr>
      </w:pPr>
      <w:r w:rsidRPr="00A350C2">
        <w:rPr>
          <w:rtl/>
        </w:rPr>
        <w:t>(2) حاشية الأصل (من نسخة):</w:t>
      </w:r>
      <w:r>
        <w:rPr>
          <w:rtl/>
        </w:rPr>
        <w:t xml:space="preserve"> (</w:t>
      </w:r>
      <w:r w:rsidRPr="00A350C2">
        <w:rPr>
          <w:rtl/>
        </w:rPr>
        <w:t>ونقارهم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قلنا: من حيث كان المعلوم أنه متى قطع إمدادهم بألطافه وتوفيقاته زاغوا وانصرفوا عن الإيمان. ويجر</w:t>
      </w:r>
      <w:r>
        <w:rPr>
          <w:rtl/>
        </w:rPr>
        <w:t>ي</w:t>
      </w:r>
      <w:r w:rsidRPr="00A350C2">
        <w:rPr>
          <w:rtl/>
        </w:rPr>
        <w:t xml:space="preserve"> هذا مجرى قولهم: </w:t>
      </w:r>
      <w:r>
        <w:rPr>
          <w:rtl/>
        </w:rPr>
        <w:t>الله</w:t>
      </w:r>
      <w:r w:rsidRPr="00A350C2">
        <w:rPr>
          <w:rtl/>
        </w:rPr>
        <w:t>م لا تسلّط علينا من لا يرحمنا؛ معناه لا تخلّ بيننا وبين من لا يرحمنا فيتسلّط علينا؛ ومثله قول الشاعر:</w:t>
      </w:r>
    </w:p>
    <w:tbl>
      <w:tblPr>
        <w:tblStyle w:val="TableGrid"/>
        <w:bidiVisual/>
        <w:tblW w:w="4562" w:type="pct"/>
        <w:tblInd w:w="384" w:type="dxa"/>
        <w:tblLook w:val="01E0"/>
      </w:tblPr>
      <w:tblGrid>
        <w:gridCol w:w="3755"/>
        <w:gridCol w:w="276"/>
        <w:gridCol w:w="3720"/>
      </w:tblGrid>
      <w:tr w:rsidR="00952D91" w:rsidTr="00905D29">
        <w:trPr>
          <w:trHeight w:val="350"/>
        </w:trPr>
        <w:tc>
          <w:tcPr>
            <w:tcW w:w="3920" w:type="dxa"/>
            <w:shd w:val="clear" w:color="auto" w:fill="auto"/>
          </w:tcPr>
          <w:p w:rsidR="00952D91" w:rsidRDefault="00952D91" w:rsidP="00905D29">
            <w:pPr>
              <w:pStyle w:val="libPoem"/>
            </w:pPr>
            <w:r w:rsidRPr="00A350C2">
              <w:rPr>
                <w:rtl/>
              </w:rPr>
              <w:t>أتان</w:t>
            </w:r>
            <w:r>
              <w:rPr>
                <w:rtl/>
              </w:rPr>
              <w:t>ي</w:t>
            </w:r>
            <w:r w:rsidRPr="00A350C2">
              <w:rPr>
                <w:rtl/>
              </w:rPr>
              <w:t xml:space="preserve"> ورحل</w:t>
            </w:r>
            <w:r>
              <w:rPr>
                <w:rtl/>
              </w:rPr>
              <w:t>ي</w:t>
            </w:r>
            <w:r w:rsidRPr="00A350C2">
              <w:rPr>
                <w:rtl/>
              </w:rPr>
              <w:t xml:space="preserve"> بالمدينة وقعة</w:t>
            </w:r>
            <w:r w:rsidRPr="00725071">
              <w:rPr>
                <w:rStyle w:val="libPoemTiniChar0"/>
                <w:rtl/>
              </w:rPr>
              <w:br/>
              <w:t> </w:t>
            </w:r>
          </w:p>
        </w:tc>
        <w:tc>
          <w:tcPr>
            <w:tcW w:w="279" w:type="dxa"/>
            <w:shd w:val="clear" w:color="auto" w:fill="auto"/>
          </w:tcPr>
          <w:p w:rsidR="00952D91" w:rsidRDefault="00952D91" w:rsidP="00905D29">
            <w:pPr>
              <w:pStyle w:val="libPoem"/>
              <w:rPr>
                <w:rtl/>
              </w:rPr>
            </w:pPr>
          </w:p>
        </w:tc>
        <w:tc>
          <w:tcPr>
            <w:tcW w:w="3881" w:type="dxa"/>
            <w:shd w:val="clear" w:color="auto" w:fill="auto"/>
          </w:tcPr>
          <w:p w:rsidR="00952D91" w:rsidRDefault="00952D91" w:rsidP="00905D29">
            <w:pPr>
              <w:pStyle w:val="libPoem"/>
            </w:pPr>
            <w:r w:rsidRPr="00A350C2">
              <w:rPr>
                <w:rtl/>
              </w:rPr>
              <w:t>لآل تميم أقعدت كلّ قائم</w:t>
            </w:r>
            <w:r w:rsidRPr="00725071">
              <w:rPr>
                <w:rStyle w:val="libPoemTiniChar0"/>
                <w:rtl/>
              </w:rPr>
              <w:br/>
              <w:t> </w:t>
            </w:r>
          </w:p>
        </w:tc>
      </w:tr>
    </w:tbl>
    <w:p w:rsidR="006474D5" w:rsidRDefault="006474D5" w:rsidP="006474D5">
      <w:pPr>
        <w:pStyle w:val="libNormal"/>
        <w:rPr>
          <w:rtl/>
        </w:rPr>
      </w:pPr>
      <w:r w:rsidRPr="00A350C2">
        <w:rPr>
          <w:rtl/>
        </w:rPr>
        <w:t>أراد: قعد لها كل قائم؛ فكأنهم قالوا: لا تخلّ بيننا وبين نفوسنا وتمنعنا ألطافك، فنزيغ ونضلّ.</w:t>
      </w:r>
    </w:p>
    <w:p w:rsidR="006474D5" w:rsidRDefault="006474D5" w:rsidP="006474D5">
      <w:pPr>
        <w:pStyle w:val="libNormal"/>
        <w:rPr>
          <w:rtl/>
        </w:rPr>
      </w:pPr>
      <w:r w:rsidRPr="00A350C2">
        <w:rPr>
          <w:rtl/>
        </w:rPr>
        <w:t>وثالثها ما أجاب به أبو عليّ الجبائ</w:t>
      </w:r>
      <w:r>
        <w:rPr>
          <w:rtl/>
        </w:rPr>
        <w:t>ي</w:t>
      </w:r>
      <w:r w:rsidRPr="00A350C2">
        <w:rPr>
          <w:rtl/>
        </w:rPr>
        <w:t xml:space="preserve"> محمد بن عبد الوهاب، لأنه قال: المراد بالآية ربّنا لا تزغ قلوبنا عن ثوابك ورحمتك. ومعنى هذا السؤال أنهم سألوا </w:t>
      </w:r>
      <w:r>
        <w:rPr>
          <w:rtl/>
        </w:rPr>
        <w:t>الله</w:t>
      </w:r>
      <w:r w:rsidRPr="00A350C2">
        <w:rPr>
          <w:rtl/>
        </w:rPr>
        <w:t xml:space="preserve"> تعالى أن يلطف لهم ف</w:t>
      </w:r>
      <w:r>
        <w:rPr>
          <w:rtl/>
        </w:rPr>
        <w:t>ي</w:t>
      </w:r>
      <w:r w:rsidRPr="00A350C2">
        <w:rPr>
          <w:rtl/>
        </w:rPr>
        <w:t xml:space="preserve"> فعل الإيمان؛ حتى يقيموا عليه ولا يتركوه ف</w:t>
      </w:r>
      <w:r>
        <w:rPr>
          <w:rtl/>
        </w:rPr>
        <w:t>ي</w:t>
      </w:r>
      <w:r w:rsidRPr="00A350C2">
        <w:rPr>
          <w:rtl/>
        </w:rPr>
        <w:t xml:space="preserve"> مستقبل عمرهم، فيستحقوا بترك الإيمان أن تزيغ قلوبهم عن الثواب، وأن يفعل بهم بدلا منه العقاب.</w:t>
      </w:r>
    </w:p>
    <w:p w:rsidR="006474D5" w:rsidRDefault="006474D5" w:rsidP="006474D5">
      <w:pPr>
        <w:pStyle w:val="libNormal"/>
        <w:rPr>
          <w:rtl/>
        </w:rPr>
      </w:pPr>
      <w:r w:rsidRPr="00A350C2">
        <w:rPr>
          <w:rtl/>
        </w:rPr>
        <w:t>فإن قال قائل: فما هذا الثواب الّذي هو ف</w:t>
      </w:r>
      <w:r>
        <w:rPr>
          <w:rtl/>
        </w:rPr>
        <w:t>ي</w:t>
      </w:r>
      <w:r w:rsidRPr="00A350C2">
        <w:rPr>
          <w:rtl/>
        </w:rPr>
        <w:t xml:space="preserve"> قلوب المؤمنين؛ حتى زعمتم أنّهم سألوا </w:t>
      </w:r>
      <w:r>
        <w:rPr>
          <w:rtl/>
        </w:rPr>
        <w:t>الله</w:t>
      </w:r>
      <w:r w:rsidRPr="00A350C2">
        <w:rPr>
          <w:rtl/>
        </w:rPr>
        <w:t xml:space="preserve"> تعالى أ</w:t>
      </w:r>
      <w:r>
        <w:rPr>
          <w:rtl/>
        </w:rPr>
        <w:t>لاّ</w:t>
      </w:r>
      <w:r w:rsidRPr="00A350C2">
        <w:rPr>
          <w:rtl/>
        </w:rPr>
        <w:t xml:space="preserve"> يزيغ قلوبهم عنه؟ وأجاب بأنّ من الثواب الّذي ف</w:t>
      </w:r>
      <w:r>
        <w:rPr>
          <w:rtl/>
        </w:rPr>
        <w:t>ي</w:t>
      </w:r>
      <w:r w:rsidRPr="00A350C2">
        <w:rPr>
          <w:rtl/>
        </w:rPr>
        <w:t xml:space="preserve"> قلوب المؤمنين ما ذكره </w:t>
      </w:r>
      <w:r>
        <w:rPr>
          <w:rtl/>
        </w:rPr>
        <w:t>الله</w:t>
      </w:r>
      <w:r w:rsidRPr="00A350C2">
        <w:rPr>
          <w:rtl/>
        </w:rPr>
        <w:t xml:space="preserve"> تعالى من الشرح والسّعة بقوله تعالى: </w:t>
      </w:r>
      <w:r w:rsidR="0067312B" w:rsidRPr="005516DF">
        <w:rPr>
          <w:rStyle w:val="libAlaemChar"/>
          <w:rFonts w:hint="cs"/>
          <w:rtl/>
        </w:rPr>
        <w:t>(</w:t>
      </w:r>
      <w:r w:rsidRPr="0067312B">
        <w:rPr>
          <w:rStyle w:val="libAieChar"/>
          <w:rtl/>
        </w:rPr>
        <w:t>فَمَنْ يُرِدِ الله أَنْ يَهْدِيَهُ يَشْرَحْ صَدْرَهُ لِلْإِسْلامِ</w:t>
      </w:r>
      <w:r w:rsidR="0067312B" w:rsidRPr="005516DF">
        <w:rPr>
          <w:rStyle w:val="libAlaemChar"/>
          <w:rFonts w:hint="cs"/>
          <w:rtl/>
        </w:rPr>
        <w:t>)</w:t>
      </w:r>
      <w:r w:rsidRPr="00A350C2">
        <w:rPr>
          <w:rtl/>
        </w:rPr>
        <w:t>؛ [الأنعام: 125]؛ وقوله تعالى لرسوله</w:t>
      </w:r>
      <w:r>
        <w:rPr>
          <w:rtl/>
        </w:rPr>
        <w:t xml:space="preserve"> </w:t>
      </w:r>
      <w:r w:rsidRPr="00A350C2">
        <w:rPr>
          <w:rtl/>
        </w:rPr>
        <w:t xml:space="preserve">عليه وآله السلام: </w:t>
      </w:r>
      <w:r w:rsidR="0067312B" w:rsidRPr="005516DF">
        <w:rPr>
          <w:rStyle w:val="libAlaemChar"/>
          <w:rFonts w:hint="cs"/>
          <w:rtl/>
        </w:rPr>
        <w:t>(</w:t>
      </w:r>
      <w:r w:rsidRPr="0067312B">
        <w:rPr>
          <w:rStyle w:val="libAieChar"/>
          <w:rtl/>
        </w:rPr>
        <w:t>أَلَمْ نَشْرَحْ لَكَ صَدْرَكَ</w:t>
      </w:r>
      <w:r w:rsidR="0067312B" w:rsidRPr="005516DF">
        <w:rPr>
          <w:rStyle w:val="libAlaemChar"/>
          <w:rFonts w:hint="cs"/>
          <w:rtl/>
        </w:rPr>
        <w:t>)</w:t>
      </w:r>
      <w:r w:rsidRPr="00A350C2">
        <w:rPr>
          <w:rtl/>
        </w:rPr>
        <w:t xml:space="preserve"> [الشرح: 1] وذكر أن ضدّ هذا الشرح هو الضّيق والحرج اللّذان يفعلان بالكفار عقوبة، قال: ومن ذلك أيضا التطهير الّذي يفعله ف</w:t>
      </w:r>
      <w:r>
        <w:rPr>
          <w:rtl/>
        </w:rPr>
        <w:t>ي</w:t>
      </w:r>
      <w:r w:rsidRPr="00A350C2">
        <w:rPr>
          <w:rtl/>
        </w:rPr>
        <w:t xml:space="preserve"> قلوب المؤمنين، وهو الّذي منعه الكافرين، فقال تعالى: </w:t>
      </w:r>
      <w:r w:rsidR="0067312B" w:rsidRPr="005516DF">
        <w:rPr>
          <w:rStyle w:val="libAlaemChar"/>
          <w:rFonts w:hint="cs"/>
          <w:rtl/>
        </w:rPr>
        <w:t>(</w:t>
      </w:r>
      <w:r w:rsidRPr="0067312B">
        <w:rPr>
          <w:rStyle w:val="libAieChar"/>
          <w:rtl/>
        </w:rPr>
        <w:t>أُولئِكَ الَّذِينَ لَمْ يُرِدِ الله أَنْ يُطَهِّرَ قُلُوبَهُمْ</w:t>
      </w:r>
      <w:r w:rsidR="0067312B" w:rsidRPr="005516DF">
        <w:rPr>
          <w:rStyle w:val="libAlaemChar"/>
          <w:rFonts w:hint="cs"/>
          <w:rtl/>
        </w:rPr>
        <w:t>)</w:t>
      </w:r>
      <w:r w:rsidRPr="00A350C2">
        <w:rPr>
          <w:rtl/>
        </w:rPr>
        <w:t>؛ [المائدة: 41].</w:t>
      </w:r>
    </w:p>
    <w:p w:rsidR="006474D5" w:rsidRPr="00A350C2" w:rsidRDefault="006474D5" w:rsidP="006474D5">
      <w:pPr>
        <w:pStyle w:val="libNormal"/>
        <w:rPr>
          <w:rtl/>
        </w:rPr>
      </w:pPr>
      <w:r w:rsidRPr="00A350C2">
        <w:rPr>
          <w:rtl/>
        </w:rPr>
        <w:t>قال: ومن ذلك أيضا كتابته الإيمان ف</w:t>
      </w:r>
      <w:r>
        <w:rPr>
          <w:rtl/>
        </w:rPr>
        <w:t>ي</w:t>
      </w:r>
      <w:r w:rsidRPr="00A350C2">
        <w:rPr>
          <w:rtl/>
        </w:rPr>
        <w:t xml:space="preserve"> قلوب المؤمنين، كما قال </w:t>
      </w:r>
      <w:r>
        <w:rPr>
          <w:rtl/>
        </w:rPr>
        <w:t>الله</w:t>
      </w:r>
      <w:r w:rsidRPr="00A350C2">
        <w:rPr>
          <w:rtl/>
        </w:rPr>
        <w:t xml:space="preserve"> تعالى: </w:t>
      </w:r>
      <w:r w:rsidR="0067312B" w:rsidRPr="005516DF">
        <w:rPr>
          <w:rStyle w:val="libAlaemChar"/>
          <w:rFonts w:hint="cs"/>
          <w:rtl/>
        </w:rPr>
        <w:t>(</w:t>
      </w:r>
      <w:r w:rsidRPr="0067312B">
        <w:rPr>
          <w:rStyle w:val="libAieChar"/>
          <w:rtl/>
        </w:rPr>
        <w:t>أُولئِكَ كَتَبَ فِي قُلُوبِهِمُ الآيمانَ وَأَيَّدَهُمْ بِرُوحٍ مِنْهُ</w:t>
      </w:r>
      <w:r w:rsidR="0067312B" w:rsidRPr="005516DF">
        <w:rPr>
          <w:rStyle w:val="libAlaemChar"/>
          <w:rFonts w:hint="cs"/>
          <w:rtl/>
        </w:rPr>
        <w:t>)</w:t>
      </w:r>
      <w:r w:rsidRPr="00A350C2">
        <w:rPr>
          <w:rtl/>
        </w:rPr>
        <w:t xml:space="preserve"> [المجادلة: 22] وضدّ هذه الكتابة ه</w:t>
      </w:r>
      <w:r>
        <w:rPr>
          <w:rtl/>
        </w:rPr>
        <w:t>ي</w:t>
      </w:r>
      <w:r w:rsidRPr="00A350C2">
        <w:rPr>
          <w:rtl/>
        </w:rPr>
        <w:t xml:space="preserve"> سمات الكفر الت</w:t>
      </w:r>
      <w:r>
        <w:rPr>
          <w:rtl/>
        </w:rPr>
        <w:t>ي</w:t>
      </w:r>
      <w:r w:rsidRPr="00A350C2">
        <w:rPr>
          <w:rtl/>
        </w:rPr>
        <w:t xml:space="preserve"> ف</w:t>
      </w:r>
      <w:r>
        <w:rPr>
          <w:rtl/>
        </w:rPr>
        <w:t>ي</w:t>
      </w:r>
      <w:r w:rsidRPr="00A350C2">
        <w:rPr>
          <w:rtl/>
        </w:rPr>
        <w:t xml:space="preserve"> قلوب الكافرين؛ فكأنهم سألوا </w:t>
      </w:r>
      <w:r>
        <w:rPr>
          <w:rtl/>
        </w:rPr>
        <w:t>الله</w:t>
      </w:r>
      <w:r w:rsidRPr="00A350C2">
        <w:rPr>
          <w:rtl/>
        </w:rPr>
        <w:t xml:space="preserve"> تعالى أ</w:t>
      </w:r>
      <w:r>
        <w:rPr>
          <w:rtl/>
        </w:rPr>
        <w:t>لاّ</w:t>
      </w:r>
      <w:r w:rsidRPr="00A350C2">
        <w:rPr>
          <w:rtl/>
        </w:rPr>
        <w:t xml:space="preserve"> يزيغ قلوبهم عن هذا الثواب إلى ضده من العقاب.</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ورابعها أن تكون الآية محمولة على الدعاء بأ</w:t>
      </w:r>
      <w:r>
        <w:rPr>
          <w:rtl/>
        </w:rPr>
        <w:t>لاّ</w:t>
      </w:r>
      <w:r w:rsidRPr="00A350C2">
        <w:rPr>
          <w:rtl/>
        </w:rPr>
        <w:t xml:space="preserve"> يزيغ القلوب عن اليقين والإيمان. ولا يقتضي ذلك أنّه تعالى سئل ما كان لا يجب أن يفعله، وما لولا المسألة لجاز فعله؛ لأنّه غير ممتنع أن يدعوه على سبيل الانقطاع إليه، والافتقار إلى ما عنده بأن يفعل تعالى ما نعلم أنه لا بدّ من أن يفعله، وبأ</w:t>
      </w:r>
      <w:r>
        <w:rPr>
          <w:rtl/>
        </w:rPr>
        <w:t>لاّ</w:t>
      </w:r>
      <w:r w:rsidRPr="00A350C2">
        <w:rPr>
          <w:rtl/>
        </w:rPr>
        <w:t xml:space="preserve"> يفعل ما نعلم أنه واجب أ</w:t>
      </w:r>
      <w:r>
        <w:rPr>
          <w:rtl/>
        </w:rPr>
        <w:t>لاّ</w:t>
      </w:r>
      <w:r w:rsidRPr="00A350C2">
        <w:rPr>
          <w:rtl/>
        </w:rPr>
        <w:t xml:space="preserve"> يفعله؛ إذا تعلق بذلك ضرب من المصلحة؛ كما قال تعالى حاكيا عن إبراهيم عليه السلام: </w:t>
      </w:r>
      <w:r w:rsidR="0067312B" w:rsidRPr="005516DF">
        <w:rPr>
          <w:rStyle w:val="libAlaemChar"/>
          <w:rFonts w:hint="cs"/>
          <w:rtl/>
        </w:rPr>
        <w:t>(</w:t>
      </w:r>
      <w:r w:rsidRPr="0067312B">
        <w:rPr>
          <w:rStyle w:val="libAieChar"/>
          <w:rtl/>
        </w:rPr>
        <w:t>وَلا تُخْزِنِي يَوْمَ يُبْعَثُونَ</w:t>
      </w:r>
      <w:r w:rsidR="0067312B" w:rsidRPr="005516DF">
        <w:rPr>
          <w:rStyle w:val="libAlaemChar"/>
          <w:rFonts w:hint="cs"/>
          <w:rtl/>
        </w:rPr>
        <w:t>)</w:t>
      </w:r>
      <w:r w:rsidRPr="00A350C2">
        <w:rPr>
          <w:rtl/>
        </w:rPr>
        <w:t>؛ [الشعراء: 87] وكما قال ف</w:t>
      </w:r>
      <w:r>
        <w:rPr>
          <w:rtl/>
        </w:rPr>
        <w:t>ي</w:t>
      </w:r>
      <w:r w:rsidRPr="00A350C2">
        <w:rPr>
          <w:rtl/>
        </w:rPr>
        <w:t xml:space="preserve"> تعليمنا ما ندعو به: </w:t>
      </w:r>
      <w:r w:rsidR="0067312B" w:rsidRPr="005516DF">
        <w:rPr>
          <w:rStyle w:val="libAlaemChar"/>
          <w:rFonts w:hint="cs"/>
          <w:rtl/>
        </w:rPr>
        <w:t>(</w:t>
      </w:r>
      <w:r w:rsidRPr="0067312B">
        <w:rPr>
          <w:rStyle w:val="libAieChar"/>
          <w:rtl/>
        </w:rPr>
        <w:t>قالَ رَبِّ احْكُمْ بِالْحَقِّ وَرَبُّنَا الرَّحْمنُ</w:t>
      </w:r>
      <w:r w:rsidR="0067312B" w:rsidRPr="005516DF">
        <w:rPr>
          <w:rStyle w:val="libAlaemChar"/>
          <w:rFonts w:hint="cs"/>
          <w:rtl/>
        </w:rPr>
        <w:t>)</w:t>
      </w:r>
      <w:r w:rsidRPr="00A350C2">
        <w:rPr>
          <w:rtl/>
        </w:rPr>
        <w:t xml:space="preserve">؛ [الأنبياء: 112] وكقوله تعالى: </w:t>
      </w:r>
      <w:r w:rsidR="0067312B" w:rsidRPr="005516DF">
        <w:rPr>
          <w:rStyle w:val="libAlaemChar"/>
          <w:rFonts w:hint="cs"/>
          <w:rtl/>
        </w:rPr>
        <w:t>(</w:t>
      </w:r>
      <w:r w:rsidRPr="0067312B">
        <w:rPr>
          <w:rStyle w:val="libAieChar"/>
          <w:rtl/>
        </w:rPr>
        <w:t>رَبَّنا وَلا تُحَمِّلْنا ما لا طاقَةَ لَنا بِهِ</w:t>
      </w:r>
      <w:r w:rsidR="0067312B" w:rsidRPr="005516DF">
        <w:rPr>
          <w:rStyle w:val="libAlaemChar"/>
          <w:rFonts w:hint="cs"/>
          <w:rtl/>
        </w:rPr>
        <w:t>)</w:t>
      </w:r>
      <w:r w:rsidRPr="00A350C2">
        <w:rPr>
          <w:rtl/>
        </w:rPr>
        <w:t>؛ [البقرة: 286]، على أحد الأجوبة:</w:t>
      </w:r>
    </w:p>
    <w:p w:rsidR="006474D5" w:rsidRDefault="006474D5" w:rsidP="006474D5">
      <w:pPr>
        <w:pStyle w:val="libNormal"/>
        <w:rPr>
          <w:rtl/>
        </w:rPr>
      </w:pPr>
      <w:r w:rsidRPr="00A350C2">
        <w:rPr>
          <w:rtl/>
        </w:rPr>
        <w:t xml:space="preserve">وكل ما ذكرناه واضح بين بحمد </w:t>
      </w:r>
      <w:r>
        <w:rPr>
          <w:rtl/>
        </w:rPr>
        <w:t>الله</w:t>
      </w:r>
      <w:r w:rsidRPr="00A350C2">
        <w:rPr>
          <w:rtl/>
        </w:rPr>
        <w:t>.</w:t>
      </w:r>
    </w:p>
    <w:p w:rsidR="006474D5" w:rsidRDefault="006474D5" w:rsidP="00952D91">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وإن</w:t>
      </w:r>
      <w:r>
        <w:rPr>
          <w:rtl/>
        </w:rPr>
        <w:t>ي</w:t>
      </w:r>
      <w:r w:rsidRPr="00A350C2">
        <w:rPr>
          <w:rtl/>
        </w:rPr>
        <w:t xml:space="preserve"> لأستحسن قول الراع</w:t>
      </w:r>
      <w:r>
        <w:rPr>
          <w:rtl/>
        </w:rPr>
        <w:t>ي</w:t>
      </w:r>
      <w:r w:rsidRPr="00A350C2">
        <w:rPr>
          <w:rtl/>
        </w:rPr>
        <w:t xml:space="preserve"> ف</w:t>
      </w:r>
      <w:r>
        <w:rPr>
          <w:rtl/>
        </w:rPr>
        <w:t>ي</w:t>
      </w:r>
      <w:r w:rsidRPr="00A350C2">
        <w:rPr>
          <w:rtl/>
        </w:rPr>
        <w:t xml:space="preserve"> وصف الأثاف</w:t>
      </w:r>
      <w:r>
        <w:rPr>
          <w:rtl/>
        </w:rPr>
        <w:t>ي</w:t>
      </w:r>
      <w:r w:rsidRPr="00A350C2">
        <w:rPr>
          <w:rtl/>
        </w:rPr>
        <w:t xml:space="preserve"> والرماد، فقد</w:t>
      </w:r>
      <w:r>
        <w:rPr>
          <w:rtl/>
        </w:rPr>
        <w:t xml:space="preserve"> </w:t>
      </w:r>
      <w:r w:rsidRPr="006474D5">
        <w:rPr>
          <w:rStyle w:val="libFootnotenumChar"/>
          <w:rtl/>
        </w:rPr>
        <w:t>(1)</w:t>
      </w:r>
      <w:r>
        <w:rPr>
          <w:rtl/>
        </w:rPr>
        <w:t xml:space="preserve"> </w:t>
      </w:r>
      <w:r w:rsidRPr="00A350C2">
        <w:rPr>
          <w:rtl/>
        </w:rPr>
        <w:t>طبّق وصفه المفصل، مع جزالة الكلام وقوته واستوائه واطراده:</w:t>
      </w:r>
    </w:p>
    <w:tbl>
      <w:tblPr>
        <w:tblStyle w:val="TableGrid"/>
        <w:bidiVisual/>
        <w:tblW w:w="4679" w:type="pct"/>
        <w:tblInd w:w="384" w:type="dxa"/>
        <w:tblLook w:val="01E0"/>
      </w:tblPr>
      <w:tblGrid>
        <w:gridCol w:w="3864"/>
        <w:gridCol w:w="222"/>
        <w:gridCol w:w="3864"/>
      </w:tblGrid>
      <w:tr w:rsidR="00952D91" w:rsidTr="00952D91">
        <w:trPr>
          <w:trHeight w:val="350"/>
        </w:trPr>
        <w:tc>
          <w:tcPr>
            <w:tcW w:w="3864" w:type="dxa"/>
            <w:shd w:val="clear" w:color="auto" w:fill="auto"/>
          </w:tcPr>
          <w:p w:rsidR="00952D91" w:rsidRDefault="00952D91" w:rsidP="00905D29">
            <w:pPr>
              <w:pStyle w:val="libPoem"/>
            </w:pPr>
            <w:r w:rsidRPr="00A350C2">
              <w:rPr>
                <w:rtl/>
              </w:rPr>
              <w:t>وأورق مذ عهد ابن عفّان حوله</w:t>
            </w:r>
            <w:r w:rsidRPr="00725071">
              <w:rPr>
                <w:rStyle w:val="libPoemTiniChar0"/>
                <w:rtl/>
              </w:rPr>
              <w:br/>
              <w:t> </w:t>
            </w:r>
          </w:p>
        </w:tc>
        <w:tc>
          <w:tcPr>
            <w:tcW w:w="222" w:type="dxa"/>
            <w:shd w:val="clear" w:color="auto" w:fill="auto"/>
          </w:tcPr>
          <w:p w:rsidR="00952D91" w:rsidRDefault="00952D91" w:rsidP="00905D29">
            <w:pPr>
              <w:pStyle w:val="libPoem"/>
              <w:rPr>
                <w:rtl/>
              </w:rPr>
            </w:pPr>
          </w:p>
        </w:tc>
        <w:tc>
          <w:tcPr>
            <w:tcW w:w="3864" w:type="dxa"/>
            <w:shd w:val="clear" w:color="auto" w:fill="auto"/>
          </w:tcPr>
          <w:p w:rsidR="00952D91" w:rsidRDefault="00952D91" w:rsidP="00905D29">
            <w:pPr>
              <w:pStyle w:val="libPoem"/>
            </w:pPr>
            <w:r w:rsidRPr="00A350C2">
              <w:rPr>
                <w:rtl/>
              </w:rPr>
              <w:t>حواضن أ</w:t>
            </w:r>
            <w:r>
              <w:rPr>
                <w:rtl/>
              </w:rPr>
              <w:t>لاّ</w:t>
            </w:r>
            <w:r w:rsidRPr="00A350C2">
              <w:rPr>
                <w:rtl/>
              </w:rPr>
              <w:t>ف على غير مشرب</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وراد الأعال</w:t>
            </w:r>
            <w:r>
              <w:rPr>
                <w:rtl/>
              </w:rPr>
              <w:t>ي</w:t>
            </w:r>
            <w:r w:rsidRPr="00A350C2">
              <w:rPr>
                <w:rtl/>
              </w:rPr>
              <w:t xml:space="preserve"> أقبلت بنحورها</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على راشح ذ</w:t>
            </w:r>
            <w:r>
              <w:rPr>
                <w:rtl/>
              </w:rPr>
              <w:t>ي</w:t>
            </w:r>
            <w:r w:rsidRPr="00A350C2">
              <w:rPr>
                <w:rtl/>
              </w:rPr>
              <w:t xml:space="preserve"> شامة متقوّب</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كأنّ بقايا لونه ف</w:t>
            </w:r>
            <w:r>
              <w:rPr>
                <w:rtl/>
              </w:rPr>
              <w:t>ي</w:t>
            </w:r>
            <w:r w:rsidRPr="00A350C2">
              <w:rPr>
                <w:rtl/>
              </w:rPr>
              <w:t xml:space="preserve"> متونها</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بقايا هناء ف</w:t>
            </w:r>
            <w:r>
              <w:rPr>
                <w:rtl/>
              </w:rPr>
              <w:t>ي</w:t>
            </w:r>
            <w:r w:rsidRPr="00A350C2">
              <w:rPr>
                <w:rtl/>
              </w:rPr>
              <w:t xml:space="preserve"> قلائص مجرب</w:t>
            </w:r>
            <w:r w:rsidRPr="00725071">
              <w:rPr>
                <w:rStyle w:val="libPoemTiniChar0"/>
                <w:rtl/>
              </w:rPr>
              <w:br/>
              <w:t> </w:t>
            </w:r>
          </w:p>
        </w:tc>
      </w:tr>
    </w:tbl>
    <w:p w:rsidR="006474D5" w:rsidRDefault="006474D5" w:rsidP="006474D5">
      <w:pPr>
        <w:pStyle w:val="libNormal"/>
        <w:rPr>
          <w:rtl/>
        </w:rPr>
      </w:pPr>
      <w:r w:rsidRPr="00A350C2">
        <w:rPr>
          <w:rtl/>
        </w:rPr>
        <w:t>الأورق: الرّماد، جعل الأثاف</w:t>
      </w:r>
      <w:r>
        <w:rPr>
          <w:rtl/>
        </w:rPr>
        <w:t>ي</w:t>
      </w:r>
      <w:r w:rsidRPr="00A350C2">
        <w:rPr>
          <w:rtl/>
        </w:rPr>
        <w:t xml:space="preserve"> له كالحواضن؛ لاحتضانها له واستدارتها حوله.</w:t>
      </w:r>
    </w:p>
    <w:p w:rsidR="006474D5" w:rsidRDefault="006474D5" w:rsidP="006474D5">
      <w:pPr>
        <w:pStyle w:val="libNormal"/>
        <w:rPr>
          <w:rtl/>
        </w:rPr>
      </w:pPr>
      <w:r w:rsidRPr="00A350C2">
        <w:rPr>
          <w:rtl/>
        </w:rPr>
        <w:t>وأراد بوراد الأعال</w:t>
      </w:r>
      <w:r>
        <w:rPr>
          <w:rtl/>
        </w:rPr>
        <w:t>ي</w:t>
      </w:r>
      <w:r w:rsidRPr="00A350C2">
        <w:rPr>
          <w:rtl/>
        </w:rPr>
        <w:t xml:space="preserve"> أن ألوانها تضرب إلى الحمرة، وخصّ الأعال</w:t>
      </w:r>
      <w:r>
        <w:rPr>
          <w:rtl/>
        </w:rPr>
        <w:t>ي</w:t>
      </w:r>
      <w:r w:rsidRPr="00A350C2">
        <w:rPr>
          <w:rtl/>
        </w:rPr>
        <w:t>؛ لأنها مواضع القدر فلا تكاد</w:t>
      </w:r>
      <w:r>
        <w:rPr>
          <w:rtl/>
        </w:rPr>
        <w:t xml:space="preserve"> </w:t>
      </w:r>
      <w:r w:rsidRPr="00A350C2">
        <w:rPr>
          <w:rtl/>
        </w:rPr>
        <w:t>تسودّ. والراشح: هو الراضع؛ وإنما شبّه الرماد بينهن بفصيل بين أظآر.</w:t>
      </w:r>
    </w:p>
    <w:p w:rsidR="006474D5" w:rsidRDefault="006474D5" w:rsidP="006474D5">
      <w:pPr>
        <w:pStyle w:val="libNormal"/>
        <w:rPr>
          <w:rtl/>
        </w:rPr>
      </w:pPr>
      <w:r w:rsidRPr="00A350C2">
        <w:rPr>
          <w:rtl/>
        </w:rPr>
        <w:t>والمتقوّب: الّذي قد انحسر أعلاه.</w:t>
      </w:r>
    </w:p>
    <w:p w:rsidR="006474D5" w:rsidRDefault="006474D5" w:rsidP="006474D5">
      <w:pPr>
        <w:pStyle w:val="libNormal"/>
        <w:rPr>
          <w:rtl/>
        </w:rPr>
      </w:pPr>
      <w:r w:rsidRPr="00A350C2">
        <w:rPr>
          <w:rtl/>
        </w:rPr>
        <w:t>وشبّه ما سوّدت النار منهن بأثر قطران على قلائص جربى. والمجرب: الّذي قد جربت إبله.</w:t>
      </w:r>
    </w:p>
    <w:p w:rsidR="006474D5" w:rsidRDefault="006474D5" w:rsidP="006474D5">
      <w:pPr>
        <w:pStyle w:val="libNormal"/>
        <w:rPr>
          <w:rtl/>
        </w:rPr>
      </w:pPr>
      <w:r w:rsidRPr="00A350C2">
        <w:rPr>
          <w:rtl/>
        </w:rPr>
        <w:t>ونظير هذا المعنى بعينه، أعن</w:t>
      </w:r>
      <w:r>
        <w:rPr>
          <w:rtl/>
        </w:rPr>
        <w:t>ي</w:t>
      </w:r>
      <w:r w:rsidRPr="00A350C2">
        <w:rPr>
          <w:rtl/>
        </w:rPr>
        <w:t xml:space="preserve"> تشبيه تسويد النار بالهناء قول ذ</w:t>
      </w:r>
      <w:r>
        <w:rPr>
          <w:rtl/>
        </w:rPr>
        <w:t>ي</w:t>
      </w:r>
      <w:r w:rsidRPr="00A350C2">
        <w:rPr>
          <w:rtl/>
        </w:rPr>
        <w:t xml:space="preserve"> الرّمة:</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فلقد</w:t>
      </w:r>
      <w:r>
        <w:rPr>
          <w:rtl/>
        </w:rPr>
        <w:t>)</w:t>
      </w:r>
      <w:r w:rsidR="005104ED">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952D91" w:rsidTr="00952D91">
        <w:trPr>
          <w:trHeight w:val="350"/>
        </w:trPr>
        <w:tc>
          <w:tcPr>
            <w:tcW w:w="3864" w:type="dxa"/>
            <w:shd w:val="clear" w:color="auto" w:fill="auto"/>
          </w:tcPr>
          <w:p w:rsidR="00952D91" w:rsidRDefault="00952D91" w:rsidP="00905D29">
            <w:pPr>
              <w:pStyle w:val="libPoem"/>
            </w:pPr>
            <w:r w:rsidRPr="00A350C2">
              <w:rPr>
                <w:rtl/>
              </w:rPr>
              <w:lastRenderedPageBreak/>
              <w:t>عفا الزّرق من أطلال ميّة فالدّحل</w:t>
            </w:r>
            <w:r w:rsidRPr="00725071">
              <w:rPr>
                <w:rStyle w:val="libPoemTiniChar0"/>
                <w:rtl/>
              </w:rPr>
              <w:br/>
              <w:t> </w:t>
            </w:r>
          </w:p>
        </w:tc>
        <w:tc>
          <w:tcPr>
            <w:tcW w:w="222" w:type="dxa"/>
            <w:shd w:val="clear" w:color="auto" w:fill="auto"/>
          </w:tcPr>
          <w:p w:rsidR="00952D91" w:rsidRDefault="00952D91" w:rsidP="00905D29">
            <w:pPr>
              <w:pStyle w:val="libPoem"/>
              <w:rPr>
                <w:rtl/>
              </w:rPr>
            </w:pPr>
          </w:p>
        </w:tc>
        <w:tc>
          <w:tcPr>
            <w:tcW w:w="3864" w:type="dxa"/>
            <w:shd w:val="clear" w:color="auto" w:fill="auto"/>
          </w:tcPr>
          <w:p w:rsidR="00952D91" w:rsidRDefault="00952D91" w:rsidP="00905D29">
            <w:pPr>
              <w:pStyle w:val="libPoem"/>
            </w:pPr>
            <w:r w:rsidRPr="00A350C2">
              <w:rPr>
                <w:rtl/>
              </w:rPr>
              <w:t>فأجماد حوض</w:t>
            </w:r>
            <w:r>
              <w:rPr>
                <w:rtl/>
              </w:rPr>
              <w:t>ي</w:t>
            </w:r>
            <w:r w:rsidRPr="00A350C2">
              <w:rPr>
                <w:rtl/>
              </w:rPr>
              <w:t xml:space="preserve"> حيث زاحمها الحبل</w:t>
            </w:r>
            <w:r>
              <w:rPr>
                <w:rtl/>
              </w:rPr>
              <w:t xml:space="preserve"> </w:t>
            </w:r>
            <w:r w:rsidRPr="006474D5">
              <w:rPr>
                <w:rStyle w:val="libFootnotenumChar"/>
                <w:rtl/>
              </w:rPr>
              <w:t>(1)</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سوى أن يرى سوداء من غير خلقة</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تخاطأها، وارتثّ جاراتها النّقل</w:t>
            </w:r>
            <w:r>
              <w:rPr>
                <w:rtl/>
              </w:rPr>
              <w:t xml:space="preserve"> </w:t>
            </w:r>
            <w:r w:rsidRPr="006474D5">
              <w:rPr>
                <w:rStyle w:val="libFootnotenumChar"/>
                <w:rtl/>
              </w:rPr>
              <w:t>(2)</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من الرّضمات البيض غيّر لونها</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بنات فراض المرخ واليابس الجزل</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كجرباء دسّت بالهناء فأفصيت</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بأرض خلاء أن تقاربها الإبل</w:t>
            </w:r>
            <w:r w:rsidRPr="00725071">
              <w:rPr>
                <w:rStyle w:val="libPoemTiniChar0"/>
                <w:rtl/>
              </w:rPr>
              <w:br/>
              <w:t> </w:t>
            </w:r>
          </w:p>
        </w:tc>
      </w:tr>
    </w:tbl>
    <w:p w:rsidR="006474D5" w:rsidRDefault="006474D5" w:rsidP="006474D5">
      <w:pPr>
        <w:pStyle w:val="libNormal"/>
        <w:rPr>
          <w:rtl/>
        </w:rPr>
      </w:pPr>
      <w:r w:rsidRPr="00A350C2">
        <w:rPr>
          <w:rtl/>
        </w:rPr>
        <w:t>قوله:</w:t>
      </w:r>
      <w:r>
        <w:rPr>
          <w:rtl/>
        </w:rPr>
        <w:t xml:space="preserve"> (</w:t>
      </w:r>
      <w:r w:rsidRPr="00A350C2">
        <w:rPr>
          <w:rtl/>
        </w:rPr>
        <w:t>سوداء من غير خلقة</w:t>
      </w:r>
      <w:r>
        <w:rPr>
          <w:rtl/>
        </w:rPr>
        <w:t xml:space="preserve">) </w:t>
      </w:r>
      <w:r w:rsidRPr="00A350C2">
        <w:rPr>
          <w:rtl/>
        </w:rPr>
        <w:t>يعن</w:t>
      </w:r>
      <w:r>
        <w:rPr>
          <w:rtl/>
        </w:rPr>
        <w:t>ي</w:t>
      </w:r>
      <w:r w:rsidRPr="00A350C2">
        <w:rPr>
          <w:rtl/>
        </w:rPr>
        <w:t xml:space="preserve"> أثفيّة؛ لأن السواد ليس بخلقة بها؛ وإنما سوّدتها النار.</w:t>
      </w:r>
    </w:p>
    <w:p w:rsidR="006474D5" w:rsidRDefault="006474D5" w:rsidP="006474D5">
      <w:pPr>
        <w:pStyle w:val="libNormal"/>
        <w:rPr>
          <w:rtl/>
        </w:rPr>
      </w:pPr>
      <w:r w:rsidRPr="00A350C2">
        <w:rPr>
          <w:rtl/>
        </w:rPr>
        <w:t>وقوله: تخاطأها النقل، أ</w:t>
      </w:r>
      <w:r>
        <w:rPr>
          <w:rtl/>
        </w:rPr>
        <w:t>ي</w:t>
      </w:r>
      <w:r w:rsidRPr="00A350C2">
        <w:rPr>
          <w:rtl/>
        </w:rPr>
        <w:t xml:space="preserve"> تجاوزها فلم تحمل من مكان إلى مكان؛ بل بقيت منفردة.</w:t>
      </w:r>
    </w:p>
    <w:p w:rsidR="006474D5" w:rsidRDefault="006474D5" w:rsidP="006474D5">
      <w:pPr>
        <w:pStyle w:val="libNormal"/>
        <w:rPr>
          <w:rtl/>
        </w:rPr>
      </w:pPr>
      <w:r w:rsidRPr="00A350C2">
        <w:rPr>
          <w:rtl/>
        </w:rPr>
        <w:t>وارتثّ جاراتها: يعن</w:t>
      </w:r>
      <w:r>
        <w:rPr>
          <w:rtl/>
        </w:rPr>
        <w:t>ي</w:t>
      </w:r>
      <w:r w:rsidRPr="00A350C2">
        <w:rPr>
          <w:rtl/>
        </w:rPr>
        <w:t xml:space="preserve"> بجاراتها؛ أ</w:t>
      </w:r>
      <w:r>
        <w:rPr>
          <w:rtl/>
        </w:rPr>
        <w:t>ي</w:t>
      </w:r>
      <w:r w:rsidRPr="00A350C2">
        <w:rPr>
          <w:rtl/>
        </w:rPr>
        <w:t xml:space="preserve"> نقلن عنها الأثاف</w:t>
      </w:r>
      <w:r>
        <w:rPr>
          <w:rtl/>
        </w:rPr>
        <w:t>ي</w:t>
      </w:r>
      <w:r w:rsidRPr="00A350C2">
        <w:rPr>
          <w:rtl/>
        </w:rPr>
        <w:t xml:space="preserve"> اللوات</w:t>
      </w:r>
      <w:r>
        <w:rPr>
          <w:rtl/>
        </w:rPr>
        <w:t>ي</w:t>
      </w:r>
      <w:r w:rsidRPr="00A350C2">
        <w:rPr>
          <w:rtl/>
        </w:rPr>
        <w:t xml:space="preserve"> كنّ معها. والمرتثّ:</w:t>
      </w:r>
    </w:p>
    <w:p w:rsidR="006474D5" w:rsidRDefault="006474D5" w:rsidP="006474D5">
      <w:pPr>
        <w:pStyle w:val="libNormal"/>
        <w:rPr>
          <w:rtl/>
        </w:rPr>
      </w:pPr>
      <w:r w:rsidRPr="00A350C2">
        <w:rPr>
          <w:rtl/>
        </w:rPr>
        <w:t>هو المنقول من مكان إلى مكان؛ وأصل ذلك ف</w:t>
      </w:r>
      <w:r>
        <w:rPr>
          <w:rtl/>
        </w:rPr>
        <w:t>ي</w:t>
      </w:r>
      <w:r w:rsidRPr="00A350C2">
        <w:rPr>
          <w:rtl/>
        </w:rPr>
        <w:t xml:space="preserve"> الجريح والعليل؛ يقال ارتثّ الرجل ارتثاثا إذا حمل من المعركة وبه رمق. قال النضر بن شميل: معنى ارتثّ صرع. وقال أبو زيد:</w:t>
      </w:r>
    </w:p>
    <w:p w:rsidR="006474D5" w:rsidRDefault="006474D5" w:rsidP="006474D5">
      <w:pPr>
        <w:pStyle w:val="libNormal"/>
        <w:rPr>
          <w:rtl/>
        </w:rPr>
      </w:pPr>
      <w:r w:rsidRPr="00A350C2">
        <w:rPr>
          <w:rtl/>
        </w:rPr>
        <w:t>هو مأخوذ من قولهم ارتثثنا رثّة القوم إذا جمعوا رد</w:t>
      </w:r>
      <w:r>
        <w:rPr>
          <w:rtl/>
        </w:rPr>
        <w:t>ي</w:t>
      </w:r>
      <w:r w:rsidRPr="00A350C2">
        <w:rPr>
          <w:rtl/>
        </w:rPr>
        <w:t>ء متاعهم بعد أن يتحملوا من موضعهم؛ وكلا المعنيين يليق ببيت ذ</w:t>
      </w:r>
      <w:r>
        <w:rPr>
          <w:rtl/>
        </w:rPr>
        <w:t>ي</w:t>
      </w:r>
      <w:r w:rsidRPr="00A350C2">
        <w:rPr>
          <w:rtl/>
        </w:rPr>
        <w:t xml:space="preserve"> الرّمة؛ لأنه قد يجوز أن يريد</w:t>
      </w:r>
      <w:r>
        <w:rPr>
          <w:rtl/>
        </w:rPr>
        <w:t xml:space="preserve"> </w:t>
      </w:r>
      <w:r w:rsidRPr="006474D5">
        <w:rPr>
          <w:rStyle w:val="libFootnotenumChar"/>
          <w:rtl/>
        </w:rPr>
        <w:t>(3)</w:t>
      </w:r>
      <w:r>
        <w:rPr>
          <w:rtl/>
        </w:rPr>
        <w:t xml:space="preserve"> </w:t>
      </w:r>
      <w:r w:rsidRPr="00A350C2">
        <w:rPr>
          <w:rtl/>
        </w:rPr>
        <w:t>بقوله:</w:t>
      </w:r>
      <w:r>
        <w:rPr>
          <w:rtl/>
        </w:rPr>
        <w:t xml:space="preserve"> (</w:t>
      </w:r>
      <w:r w:rsidRPr="00A350C2">
        <w:rPr>
          <w:rtl/>
        </w:rPr>
        <w:t>وارتثّ جاراتها</w:t>
      </w:r>
      <w:r>
        <w:rPr>
          <w:rtl/>
        </w:rPr>
        <w:t xml:space="preserve">)، </w:t>
      </w:r>
      <w:r w:rsidRPr="00A350C2">
        <w:rPr>
          <w:rtl/>
        </w:rPr>
        <w:t>أ</w:t>
      </w:r>
      <w:r>
        <w:rPr>
          <w:rtl/>
        </w:rPr>
        <w:t>ي</w:t>
      </w:r>
      <w:r w:rsidRPr="00A350C2">
        <w:rPr>
          <w:rtl/>
        </w:rPr>
        <w:t xml:space="preserve"> نقلن عنها، ويجوز أن يريد</w:t>
      </w:r>
      <w:r>
        <w:rPr>
          <w:rtl/>
        </w:rPr>
        <w:t xml:space="preserve"> </w:t>
      </w:r>
      <w:r w:rsidRPr="006474D5">
        <w:rPr>
          <w:rStyle w:val="libFootnotenumChar"/>
          <w:rtl/>
        </w:rPr>
        <w:t>(3)</w:t>
      </w:r>
      <w:r>
        <w:rPr>
          <w:rtl/>
        </w:rPr>
        <w:t xml:space="preserve"> </w:t>
      </w:r>
      <w:r w:rsidRPr="00A350C2">
        <w:rPr>
          <w:rtl/>
        </w:rPr>
        <w:t>: صرعن وبقيت ثابتة قائمة.</w:t>
      </w:r>
    </w:p>
    <w:p w:rsidR="006474D5" w:rsidRDefault="006474D5" w:rsidP="006474D5">
      <w:pPr>
        <w:pStyle w:val="libNormal"/>
        <w:rPr>
          <w:rtl/>
        </w:rPr>
      </w:pPr>
      <w:r w:rsidRPr="00A350C2">
        <w:rPr>
          <w:rtl/>
        </w:rPr>
        <w:t>والرّضات: حجارة بيض بعضها على بعض. والفراض: جمع فرض، وهو الحزّ يكون ف</w:t>
      </w:r>
      <w:r>
        <w:rPr>
          <w:rtl/>
        </w:rPr>
        <w:t>ي</w:t>
      </w:r>
      <w:r w:rsidRPr="00A350C2">
        <w:rPr>
          <w:rtl/>
        </w:rPr>
        <w:t xml:space="preserve"> الزند وعنى ببنات فراض المرخ شرر النار الخارجة من ذلك الفرض. والمرخ: شجر تتخذ منه الرندة. ومن أمثالهم:</w:t>
      </w:r>
      <w:r>
        <w:rPr>
          <w:rtl/>
        </w:rPr>
        <w:t xml:space="preserve"> (</w:t>
      </w:r>
      <w:r w:rsidRPr="00A350C2">
        <w:rPr>
          <w:rtl/>
        </w:rPr>
        <w:t>ف</w:t>
      </w:r>
      <w:r>
        <w:rPr>
          <w:rtl/>
        </w:rPr>
        <w:t>ي</w:t>
      </w:r>
      <w:r w:rsidRPr="00A350C2">
        <w:rPr>
          <w:rtl/>
        </w:rPr>
        <w:t xml:space="preserve"> كل شجر نار، واستمجد المرخ والعفار</w:t>
      </w:r>
      <w:r>
        <w:rPr>
          <w:rtl/>
        </w:rPr>
        <w:t xml:space="preserve"> </w:t>
      </w:r>
      <w:r w:rsidRPr="006474D5">
        <w:rPr>
          <w:rStyle w:val="libFootnotenumChar"/>
          <w:rtl/>
        </w:rPr>
        <w:t>(4)</w:t>
      </w:r>
      <w:r>
        <w:rPr>
          <w:rtl/>
        </w:rPr>
        <w:t xml:space="preserve"> )، </w:t>
      </w:r>
      <w:r w:rsidRPr="00A350C2">
        <w:rPr>
          <w:rtl/>
        </w:rPr>
        <w:t>وهذا المثل يضرب للرجل الكريم الّذي يفضل على القوم ويزيد عليهم؛ فكأن المعنى: كلّ القوم كرام وأكرمهم فلان.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454. الزرق: أكثبة بالدهناء؛ والدحل وحوض</w:t>
      </w:r>
      <w:r>
        <w:rPr>
          <w:rtl/>
        </w:rPr>
        <w:t>ي</w:t>
      </w:r>
      <w:r w:rsidRPr="00A350C2">
        <w:rPr>
          <w:rtl/>
        </w:rPr>
        <w:t>: موضعان؛ والأجماد: جمع جمد؛ وه</w:t>
      </w:r>
      <w:r>
        <w:rPr>
          <w:rtl/>
        </w:rPr>
        <w:t>ي</w:t>
      </w:r>
      <w:r w:rsidRPr="00A350C2">
        <w:rPr>
          <w:rtl/>
        </w:rPr>
        <w:t xml:space="preserve"> الأرض الغليظة ف</w:t>
      </w:r>
      <w:r>
        <w:rPr>
          <w:rtl/>
        </w:rPr>
        <w:t>ي</w:t>
      </w:r>
      <w:r w:rsidRPr="00A350C2">
        <w:rPr>
          <w:rtl/>
        </w:rPr>
        <w:t xml:space="preserve"> صلابة الجبل، ويعن</w:t>
      </w:r>
      <w:r>
        <w:rPr>
          <w:rtl/>
        </w:rPr>
        <w:t>ي</w:t>
      </w:r>
      <w:r w:rsidRPr="00A350C2">
        <w:rPr>
          <w:rtl/>
        </w:rPr>
        <w:t xml:space="preserve"> بالجبل حبل الرمل، وهو رمل مستطيل.</w:t>
      </w:r>
    </w:p>
    <w:p w:rsidR="006474D5" w:rsidRDefault="006474D5" w:rsidP="006474D5">
      <w:pPr>
        <w:pStyle w:val="libFootnote0"/>
        <w:rPr>
          <w:rtl/>
        </w:rPr>
      </w:pPr>
      <w:r w:rsidRPr="00A350C2">
        <w:rPr>
          <w:rtl/>
        </w:rPr>
        <w:t>(2) من نسخة بحاشية الأصل:</w:t>
      </w:r>
      <w:r>
        <w:rPr>
          <w:rtl/>
        </w:rPr>
        <w:t xml:space="preserve"> (</w:t>
      </w:r>
      <w:r w:rsidRPr="00A350C2">
        <w:rPr>
          <w:rtl/>
        </w:rPr>
        <w:t>تخطأها</w:t>
      </w:r>
      <w:r>
        <w:rPr>
          <w:rtl/>
        </w:rPr>
        <w:t>)</w:t>
      </w:r>
      <w:r w:rsidR="005104ED">
        <w:rPr>
          <w:rtl/>
        </w:rPr>
        <w:t>.</w:t>
      </w:r>
    </w:p>
    <w:p w:rsidR="006474D5" w:rsidRDefault="006474D5" w:rsidP="006474D5">
      <w:pPr>
        <w:pStyle w:val="libFootnote0"/>
        <w:rPr>
          <w:rtl/>
        </w:rPr>
      </w:pPr>
      <w:r w:rsidRPr="00A350C2">
        <w:rPr>
          <w:rtl/>
        </w:rPr>
        <w:t>(3</w:t>
      </w:r>
      <w:r>
        <w:rPr>
          <w:rtl/>
        </w:rPr>
        <w:t xml:space="preserve"> - </w:t>
      </w:r>
      <w:r w:rsidRPr="00A350C2">
        <w:rPr>
          <w:rtl/>
        </w:rPr>
        <w:t>3) ساقط من م.</w:t>
      </w:r>
    </w:p>
    <w:p w:rsidR="006474D5" w:rsidRPr="00A350C2" w:rsidRDefault="006474D5" w:rsidP="006474D5">
      <w:pPr>
        <w:pStyle w:val="libFootnote0"/>
        <w:rPr>
          <w:rtl/>
        </w:rPr>
      </w:pPr>
      <w:r w:rsidRPr="00A350C2">
        <w:rPr>
          <w:rtl/>
        </w:rPr>
        <w:t>(4) المثل ف</w:t>
      </w:r>
      <w:r>
        <w:rPr>
          <w:rtl/>
        </w:rPr>
        <w:t>ي</w:t>
      </w:r>
      <w:r w:rsidRPr="00A350C2">
        <w:rPr>
          <w:rtl/>
        </w:rPr>
        <w:t xml:space="preserve"> مجمع الأمثال للميدان</w:t>
      </w:r>
      <w:r>
        <w:rPr>
          <w:rtl/>
        </w:rPr>
        <w:t>ي</w:t>
      </w:r>
      <w:r w:rsidRPr="00A350C2">
        <w:rPr>
          <w:rtl/>
        </w:rPr>
        <w:t xml:space="preserve"> (2: 18)؛ قال: استمجد المرخ والعفار؛ أ</w:t>
      </w:r>
      <w:r>
        <w:rPr>
          <w:rtl/>
        </w:rPr>
        <w:t>ي</w:t>
      </w:r>
      <w:r w:rsidRPr="00A350C2">
        <w:rPr>
          <w:rtl/>
        </w:rPr>
        <w:t xml:space="preserve"> استكثرا وأخذا من النار ما هو حسبهما؛ شبها بمن يكثر العطاء طلبا للمجد لأنهما يسرعان الور</w:t>
      </w:r>
      <w:r>
        <w:rPr>
          <w:rtl/>
        </w:rPr>
        <w:t>ي)</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ومعنى</w:t>
      </w:r>
      <w:r>
        <w:rPr>
          <w:rtl/>
        </w:rPr>
        <w:t xml:space="preserve"> (</w:t>
      </w:r>
      <w:r w:rsidRPr="00A350C2">
        <w:rPr>
          <w:rtl/>
        </w:rPr>
        <w:t>كجرباء دسّت بالهناء</w:t>
      </w:r>
      <w:r>
        <w:rPr>
          <w:rtl/>
        </w:rPr>
        <w:t xml:space="preserve">) </w:t>
      </w:r>
      <w:r w:rsidRPr="00A350C2">
        <w:rPr>
          <w:rtl/>
        </w:rPr>
        <w:t>أنه شبه الأثفيّة المفردة بناقة جرباء قد أفردت وأبعدت عن الإبل حتى لا تجربها ولا تعديها. ومعنى دسّت بالهناء، طليت به.</w:t>
      </w:r>
    </w:p>
    <w:p w:rsidR="006474D5" w:rsidRDefault="006474D5" w:rsidP="006474D5">
      <w:pPr>
        <w:pStyle w:val="libNormal"/>
        <w:rPr>
          <w:rtl/>
        </w:rPr>
      </w:pPr>
      <w:r w:rsidRPr="00A350C2">
        <w:rPr>
          <w:rtl/>
        </w:rPr>
        <w:t>وف</w:t>
      </w:r>
      <w:r>
        <w:rPr>
          <w:rtl/>
        </w:rPr>
        <w:t>ي</w:t>
      </w:r>
      <w:r w:rsidRPr="00A350C2">
        <w:rPr>
          <w:rtl/>
        </w:rPr>
        <w:t xml:space="preserve"> معنى قول الراع</w:t>
      </w:r>
      <w:r>
        <w:rPr>
          <w:rtl/>
        </w:rPr>
        <w:t>ي</w:t>
      </w:r>
      <w:r w:rsidRPr="00A350C2">
        <w:rPr>
          <w:rtl/>
        </w:rPr>
        <w:t>:</w:t>
      </w:r>
      <w:r>
        <w:rPr>
          <w:rtl/>
        </w:rPr>
        <w:t xml:space="preserve"> (</w:t>
      </w:r>
      <w:r w:rsidRPr="00A350C2">
        <w:rPr>
          <w:rtl/>
        </w:rPr>
        <w:t>وراد الأعال</w:t>
      </w:r>
      <w:r>
        <w:rPr>
          <w:rtl/>
        </w:rPr>
        <w:t xml:space="preserve">ي) </w:t>
      </w:r>
      <w:r w:rsidRPr="00A350C2">
        <w:rPr>
          <w:rtl/>
        </w:rPr>
        <w:t>شبه من قول الشّماخ بن ضرار:</w:t>
      </w:r>
    </w:p>
    <w:tbl>
      <w:tblPr>
        <w:tblStyle w:val="TableGrid"/>
        <w:bidiVisual/>
        <w:tblW w:w="4562" w:type="pct"/>
        <w:tblInd w:w="384" w:type="dxa"/>
        <w:tblLook w:val="01E0"/>
      </w:tblPr>
      <w:tblGrid>
        <w:gridCol w:w="3750"/>
        <w:gridCol w:w="276"/>
        <w:gridCol w:w="3725"/>
      </w:tblGrid>
      <w:tr w:rsidR="00952D91" w:rsidTr="00905D29">
        <w:trPr>
          <w:trHeight w:val="350"/>
        </w:trPr>
        <w:tc>
          <w:tcPr>
            <w:tcW w:w="3920" w:type="dxa"/>
            <w:shd w:val="clear" w:color="auto" w:fill="auto"/>
          </w:tcPr>
          <w:p w:rsidR="00952D91" w:rsidRDefault="00952D91" w:rsidP="00905D29">
            <w:pPr>
              <w:pStyle w:val="libPoem"/>
            </w:pPr>
            <w:r w:rsidRPr="00A350C2">
              <w:rPr>
                <w:rtl/>
              </w:rPr>
              <w:t>أقامت على ربعيهما جارتا صفا</w:t>
            </w:r>
            <w:r w:rsidRPr="00725071">
              <w:rPr>
                <w:rStyle w:val="libPoemTiniChar0"/>
                <w:rtl/>
              </w:rPr>
              <w:br/>
              <w:t> </w:t>
            </w:r>
          </w:p>
        </w:tc>
        <w:tc>
          <w:tcPr>
            <w:tcW w:w="279" w:type="dxa"/>
            <w:shd w:val="clear" w:color="auto" w:fill="auto"/>
          </w:tcPr>
          <w:p w:rsidR="00952D91" w:rsidRDefault="00952D91" w:rsidP="00905D29">
            <w:pPr>
              <w:pStyle w:val="libPoem"/>
              <w:rPr>
                <w:rtl/>
              </w:rPr>
            </w:pPr>
          </w:p>
        </w:tc>
        <w:tc>
          <w:tcPr>
            <w:tcW w:w="3881" w:type="dxa"/>
            <w:shd w:val="clear" w:color="auto" w:fill="auto"/>
          </w:tcPr>
          <w:p w:rsidR="00952D91" w:rsidRDefault="00952D91" w:rsidP="00905D29">
            <w:pPr>
              <w:pStyle w:val="libPoem"/>
            </w:pPr>
            <w:r w:rsidRPr="00A350C2">
              <w:rPr>
                <w:rtl/>
              </w:rPr>
              <w:t>كميتا الأعال</w:t>
            </w:r>
            <w:r>
              <w:rPr>
                <w:rtl/>
              </w:rPr>
              <w:t>ي</w:t>
            </w:r>
            <w:r w:rsidRPr="00A350C2">
              <w:rPr>
                <w:rtl/>
              </w:rPr>
              <w:t xml:space="preserve"> جونتا مصطلاهما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يعن</w:t>
      </w:r>
      <w:r>
        <w:rPr>
          <w:rtl/>
        </w:rPr>
        <w:t>ي (</w:t>
      </w:r>
      <w:r w:rsidRPr="00A350C2">
        <w:rPr>
          <w:rtl/>
        </w:rPr>
        <w:t>بربعيهما</w:t>
      </w:r>
      <w:r>
        <w:rPr>
          <w:rtl/>
        </w:rPr>
        <w:t xml:space="preserve">) </w:t>
      </w:r>
      <w:r w:rsidRPr="00A350C2">
        <w:rPr>
          <w:rtl/>
        </w:rPr>
        <w:t>منزل</w:t>
      </w:r>
      <w:r>
        <w:rPr>
          <w:rtl/>
        </w:rPr>
        <w:t>ي</w:t>
      </w:r>
      <w:r w:rsidRPr="00A350C2">
        <w:rPr>
          <w:rtl/>
        </w:rPr>
        <w:t xml:space="preserve"> إلا مرأتين</w:t>
      </w:r>
      <w:r>
        <w:rPr>
          <w:rtl/>
        </w:rPr>
        <w:t xml:space="preserve"> </w:t>
      </w:r>
      <w:r w:rsidRPr="006474D5">
        <w:rPr>
          <w:rStyle w:val="libFootnotenumChar"/>
          <w:rtl/>
        </w:rPr>
        <w:t>(2)</w:t>
      </w:r>
      <w:r>
        <w:rPr>
          <w:rtl/>
        </w:rPr>
        <w:t xml:space="preserve"> </w:t>
      </w:r>
      <w:r w:rsidRPr="00A350C2">
        <w:rPr>
          <w:rtl/>
        </w:rPr>
        <w:t>اللتين ذكرهما، ويعن</w:t>
      </w:r>
      <w:r>
        <w:rPr>
          <w:rtl/>
        </w:rPr>
        <w:t>ي (</w:t>
      </w:r>
      <w:r w:rsidRPr="00A350C2">
        <w:rPr>
          <w:rtl/>
        </w:rPr>
        <w:t>بجارتا صفا</w:t>
      </w:r>
      <w:r>
        <w:rPr>
          <w:rtl/>
        </w:rPr>
        <w:t xml:space="preserve">) </w:t>
      </w:r>
      <w:r w:rsidRPr="00A350C2">
        <w:rPr>
          <w:rtl/>
        </w:rPr>
        <w:t>الأثفيّتين؛ لأنهما مقطوعتان من الصّفا الّذي هو الصّخر. ويمكن ف</w:t>
      </w:r>
      <w:r>
        <w:rPr>
          <w:rtl/>
        </w:rPr>
        <w:t>ي</w:t>
      </w:r>
      <w:r w:rsidRPr="00A350C2">
        <w:rPr>
          <w:rtl/>
        </w:rPr>
        <w:t xml:space="preserve"> قوله:</w:t>
      </w:r>
      <w:r>
        <w:rPr>
          <w:rtl/>
        </w:rPr>
        <w:t xml:space="preserve"> (</w:t>
      </w:r>
      <w:r w:rsidRPr="00A350C2">
        <w:rPr>
          <w:rtl/>
        </w:rPr>
        <w:t>جارتا صفا</w:t>
      </w:r>
      <w:r>
        <w:rPr>
          <w:rtl/>
        </w:rPr>
        <w:t xml:space="preserve">) </w:t>
      </w:r>
      <w:r w:rsidRPr="00A350C2">
        <w:rPr>
          <w:rtl/>
        </w:rPr>
        <w:t>وجه آخر هو أحسن من هذا؛ وهو أنّ الأثفيّتين توضعان قريبا من الجبل، لتكون حجارة الجبل ثالثة لهما، وممسكة للقدر معهما؛ ولهذا تقول العرب: رماه بثالثة الأثاف</w:t>
      </w:r>
      <w:r>
        <w:rPr>
          <w:rtl/>
        </w:rPr>
        <w:t>ي</w:t>
      </w:r>
      <w:r w:rsidRPr="00A350C2">
        <w:rPr>
          <w:rtl/>
        </w:rPr>
        <w:t>؛ أ</w:t>
      </w:r>
      <w:r>
        <w:rPr>
          <w:rtl/>
        </w:rPr>
        <w:t>ي</w:t>
      </w:r>
      <w:r w:rsidRPr="00A350C2">
        <w:rPr>
          <w:rtl/>
        </w:rPr>
        <w:t xml:space="preserve"> بالصخرة أو الجبل، وشبه أعلاهما بلون الكميت؛ وهو لون الحجر نفسه؛ لأن النار لم تصل إليه فتسوده</w:t>
      </w:r>
      <w:r>
        <w:rPr>
          <w:rtl/>
        </w:rPr>
        <w:t xml:space="preserve"> </w:t>
      </w:r>
      <w:r w:rsidRPr="006474D5">
        <w:rPr>
          <w:rStyle w:val="libFootnotenumChar"/>
          <w:rtl/>
        </w:rPr>
        <w:t>(3)</w:t>
      </w:r>
      <w:r w:rsidR="005104ED">
        <w:rPr>
          <w:rtl/>
        </w:rPr>
        <w:t>.</w:t>
      </w:r>
    </w:p>
    <w:p w:rsidR="006474D5" w:rsidRDefault="006474D5" w:rsidP="006474D5">
      <w:pPr>
        <w:pStyle w:val="libNormal"/>
        <w:rPr>
          <w:rtl/>
        </w:rPr>
      </w:pPr>
      <w:r w:rsidRPr="00A350C2">
        <w:rPr>
          <w:rtl/>
        </w:rPr>
        <w:t>ومصطلاهما جون أ</w:t>
      </w:r>
      <w:r>
        <w:rPr>
          <w:rtl/>
        </w:rPr>
        <w:t>ي</w:t>
      </w:r>
      <w:r w:rsidRPr="00A350C2">
        <w:rPr>
          <w:rtl/>
        </w:rPr>
        <w:t xml:space="preserve"> أسود؛ لأنّ النار قد سفعته وسوّدته.</w:t>
      </w:r>
    </w:p>
    <w:p w:rsidR="006474D5" w:rsidRDefault="006474D5" w:rsidP="006474D5">
      <w:pPr>
        <w:pStyle w:val="libNormal"/>
        <w:rPr>
          <w:rtl/>
        </w:rPr>
      </w:pPr>
      <w:r w:rsidRPr="00A350C2">
        <w:rPr>
          <w:rtl/>
        </w:rPr>
        <w:t>وقال الراع</w:t>
      </w:r>
      <w:r>
        <w:rPr>
          <w:rtl/>
        </w:rPr>
        <w:t>ي</w:t>
      </w:r>
      <w:r w:rsidRPr="00A350C2">
        <w:rPr>
          <w:rtl/>
        </w:rPr>
        <w:t xml:space="preserve"> ف</w:t>
      </w:r>
      <w:r>
        <w:rPr>
          <w:rtl/>
        </w:rPr>
        <w:t>ي</w:t>
      </w:r>
      <w:r w:rsidRPr="00A350C2">
        <w:rPr>
          <w:rtl/>
        </w:rPr>
        <w:t xml:space="preserve"> وصف الأثاف</w:t>
      </w:r>
      <w:r>
        <w:rPr>
          <w:rtl/>
        </w:rPr>
        <w:t>ي</w:t>
      </w:r>
      <w:r w:rsidRPr="00A350C2">
        <w:rPr>
          <w:rtl/>
        </w:rPr>
        <w:t xml:space="preserve"> أيضا:</w:t>
      </w:r>
    </w:p>
    <w:tbl>
      <w:tblPr>
        <w:tblStyle w:val="TableGrid"/>
        <w:bidiVisual/>
        <w:tblW w:w="4679" w:type="pct"/>
        <w:tblInd w:w="384" w:type="dxa"/>
        <w:tblLook w:val="01E0"/>
      </w:tblPr>
      <w:tblGrid>
        <w:gridCol w:w="3864"/>
        <w:gridCol w:w="222"/>
        <w:gridCol w:w="3864"/>
      </w:tblGrid>
      <w:tr w:rsidR="00952D91" w:rsidTr="00952D91">
        <w:trPr>
          <w:trHeight w:val="350"/>
        </w:trPr>
        <w:tc>
          <w:tcPr>
            <w:tcW w:w="3864" w:type="dxa"/>
            <w:shd w:val="clear" w:color="auto" w:fill="auto"/>
          </w:tcPr>
          <w:p w:rsidR="00952D91" w:rsidRDefault="00952D91" w:rsidP="00905D29">
            <w:pPr>
              <w:pStyle w:val="libPoem"/>
            </w:pPr>
            <w:r w:rsidRPr="00A350C2">
              <w:rPr>
                <w:rtl/>
              </w:rPr>
              <w:t>أذاع بأعلاه، وأبقى شريده</w:t>
            </w:r>
            <w:r w:rsidRPr="00725071">
              <w:rPr>
                <w:rStyle w:val="libPoemTiniChar0"/>
                <w:rtl/>
              </w:rPr>
              <w:br/>
              <w:t> </w:t>
            </w:r>
          </w:p>
        </w:tc>
        <w:tc>
          <w:tcPr>
            <w:tcW w:w="222" w:type="dxa"/>
            <w:shd w:val="clear" w:color="auto" w:fill="auto"/>
          </w:tcPr>
          <w:p w:rsidR="00952D91" w:rsidRDefault="00952D91" w:rsidP="00905D29">
            <w:pPr>
              <w:pStyle w:val="libPoem"/>
              <w:rPr>
                <w:rtl/>
              </w:rPr>
            </w:pPr>
          </w:p>
        </w:tc>
        <w:tc>
          <w:tcPr>
            <w:tcW w:w="3864" w:type="dxa"/>
            <w:shd w:val="clear" w:color="auto" w:fill="auto"/>
          </w:tcPr>
          <w:p w:rsidR="00952D91" w:rsidRDefault="00952D91" w:rsidP="00905D29">
            <w:pPr>
              <w:pStyle w:val="libPoem"/>
            </w:pPr>
            <w:r w:rsidRPr="00A350C2">
              <w:rPr>
                <w:rtl/>
              </w:rPr>
              <w:t>ذرا مجنحات بينهنّ فروج</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كأنّ بجزع الدّار لمّا تحمّلوا</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سلائب ورقا بينهنّ خديج</w:t>
            </w:r>
            <w:r w:rsidRPr="00725071">
              <w:rPr>
                <w:rStyle w:val="libPoemTiniChar0"/>
                <w:rtl/>
              </w:rPr>
              <w:br/>
              <w:t> </w:t>
            </w:r>
          </w:p>
        </w:tc>
      </w:tr>
    </w:tbl>
    <w:p w:rsidR="006474D5" w:rsidRDefault="006474D5" w:rsidP="006474D5">
      <w:pPr>
        <w:pStyle w:val="libNormal"/>
        <w:rPr>
          <w:rtl/>
        </w:rPr>
      </w:pPr>
      <w:r w:rsidRPr="00A350C2">
        <w:rPr>
          <w:rtl/>
        </w:rPr>
        <w:t>أذاع بأعلاه، يعنى الرماد؛ لأن الساف</w:t>
      </w:r>
      <w:r>
        <w:rPr>
          <w:rtl/>
        </w:rPr>
        <w:t xml:space="preserve">ي </w:t>
      </w:r>
      <w:r w:rsidRPr="006474D5">
        <w:rPr>
          <w:rStyle w:val="libFootnotenumChar"/>
          <w:rtl/>
        </w:rPr>
        <w:t>(4)</w:t>
      </w:r>
      <w:r>
        <w:rPr>
          <w:rtl/>
        </w:rPr>
        <w:t xml:space="preserve"> </w:t>
      </w:r>
      <w:r w:rsidRPr="00A350C2">
        <w:rPr>
          <w:rtl/>
        </w:rPr>
        <w:t>يطيّر ظاهره وما علا منه.</w:t>
      </w:r>
    </w:p>
    <w:p w:rsidR="006474D5" w:rsidRDefault="006474D5" w:rsidP="006474D5">
      <w:pPr>
        <w:pStyle w:val="libNormal"/>
        <w:rPr>
          <w:rtl/>
        </w:rPr>
      </w:pPr>
      <w:r w:rsidRPr="00A350C2">
        <w:rPr>
          <w:rtl/>
        </w:rPr>
        <w:t>وأبقى شريده، أ</w:t>
      </w:r>
      <w:r>
        <w:rPr>
          <w:rtl/>
        </w:rPr>
        <w:t>ي</w:t>
      </w:r>
      <w:r w:rsidRPr="00A350C2">
        <w:rPr>
          <w:rtl/>
        </w:rPr>
        <w:t xml:space="preserve"> بق</w:t>
      </w:r>
      <w:r>
        <w:rPr>
          <w:rtl/>
        </w:rPr>
        <w:t xml:space="preserve">ي </w:t>
      </w:r>
      <w:r w:rsidRPr="006474D5">
        <w:rPr>
          <w:rStyle w:val="libFootnotenumChar"/>
          <w:rtl/>
        </w:rPr>
        <w:t>(5)</w:t>
      </w:r>
      <w:r>
        <w:rPr>
          <w:rtl/>
        </w:rPr>
        <w:t xml:space="preserve"> </w:t>
      </w:r>
      <w:r w:rsidRPr="00A350C2">
        <w:rPr>
          <w:rtl/>
        </w:rPr>
        <w:t>لما شرد على الساف</w:t>
      </w:r>
      <w:r>
        <w:rPr>
          <w:rtl/>
        </w:rPr>
        <w:t>ي</w:t>
      </w:r>
      <w:r w:rsidRPr="00A350C2">
        <w:rPr>
          <w:rtl/>
        </w:rPr>
        <w:t xml:space="preserve"> فلم يطر.</w:t>
      </w:r>
    </w:p>
    <w:p w:rsidR="006474D5" w:rsidRDefault="006474D5" w:rsidP="006474D5">
      <w:pPr>
        <w:pStyle w:val="libNormal"/>
        <w:rPr>
          <w:rtl/>
        </w:rPr>
      </w:pPr>
      <w:r w:rsidRPr="00A350C2">
        <w:rPr>
          <w:rtl/>
        </w:rPr>
        <w:t>وذرا لجنحات يعن</w:t>
      </w:r>
      <w:r>
        <w:rPr>
          <w:rtl/>
        </w:rPr>
        <w:t>ي</w:t>
      </w:r>
      <w:r w:rsidRPr="00A350C2">
        <w:rPr>
          <w:rtl/>
        </w:rPr>
        <w:t xml:space="preserve"> الأثاف</w:t>
      </w:r>
      <w:r>
        <w:rPr>
          <w:rtl/>
        </w:rPr>
        <w:t>ي</w:t>
      </w:r>
      <w:r w:rsidRPr="00A350C2">
        <w:rPr>
          <w:rtl/>
        </w:rPr>
        <w:t>. وذرا كل شيء: جانبه وما استذريت به منه. والمجنحات:</w:t>
      </w:r>
    </w:p>
    <w:p w:rsidR="006474D5" w:rsidRDefault="006474D5" w:rsidP="006474D5">
      <w:pPr>
        <w:pStyle w:val="libNormal"/>
        <w:rPr>
          <w:rtl/>
        </w:rPr>
      </w:pPr>
      <w:r w:rsidRPr="00A350C2">
        <w:rPr>
          <w:rtl/>
        </w:rPr>
        <w:t>المسبلات منه.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86</w:t>
      </w:r>
    </w:p>
    <w:p w:rsidR="006474D5" w:rsidRDefault="006474D5" w:rsidP="006474D5">
      <w:pPr>
        <w:pStyle w:val="libFootnote0"/>
        <w:rPr>
          <w:rtl/>
        </w:rPr>
      </w:pPr>
      <w:r w:rsidRPr="00A350C2">
        <w:rPr>
          <w:rtl/>
        </w:rPr>
        <w:t>(2)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منزلت</w:t>
      </w:r>
      <w:r>
        <w:rPr>
          <w:rtl/>
        </w:rPr>
        <w:t>ي</w:t>
      </w:r>
      <w:r w:rsidRPr="00A350C2">
        <w:rPr>
          <w:rtl/>
        </w:rPr>
        <w:t xml:space="preserve"> المرأتين</w:t>
      </w:r>
      <w:r>
        <w:rPr>
          <w:rtl/>
        </w:rPr>
        <w:t>)</w:t>
      </w:r>
      <w:r w:rsidR="005104ED">
        <w:rPr>
          <w:rtl/>
        </w:rPr>
        <w:t>.</w:t>
      </w:r>
    </w:p>
    <w:p w:rsidR="006474D5" w:rsidRDefault="006474D5" w:rsidP="006474D5">
      <w:pPr>
        <w:pStyle w:val="libFootnote0"/>
        <w:rPr>
          <w:rtl/>
        </w:rPr>
      </w:pPr>
      <w:r w:rsidRPr="00A350C2">
        <w:rPr>
          <w:rtl/>
        </w:rPr>
        <w:t>(3) حاشية الأصل: ويمكن ف</w:t>
      </w:r>
      <w:r>
        <w:rPr>
          <w:rtl/>
        </w:rPr>
        <w:t>ي (</w:t>
      </w:r>
      <w:r w:rsidRPr="00A350C2">
        <w:rPr>
          <w:rtl/>
        </w:rPr>
        <w:t>جارتا صفا</w:t>
      </w:r>
      <w:r>
        <w:rPr>
          <w:rtl/>
        </w:rPr>
        <w:t xml:space="preserve">) </w:t>
      </w:r>
      <w:r w:rsidRPr="00A350C2">
        <w:rPr>
          <w:rtl/>
        </w:rPr>
        <w:t>وجه آخر؛ وهو أحسن من هذا؛ وهو أن الأثفيتين توضعان قريبا من الجبل، لتكون حجارة الجبل ثالثة الأثاف</w:t>
      </w:r>
      <w:r>
        <w:rPr>
          <w:rtl/>
        </w:rPr>
        <w:t>ي</w:t>
      </w:r>
      <w:r w:rsidRPr="00A350C2">
        <w:rPr>
          <w:rtl/>
        </w:rPr>
        <w:t xml:space="preserve"> وممسكة للقدر معهما؛ ولهذا يقال: رماه بثالثه الأثاف</w:t>
      </w:r>
      <w:r>
        <w:rPr>
          <w:rtl/>
        </w:rPr>
        <w:t>ي</w:t>
      </w:r>
      <w:r w:rsidRPr="00A350C2">
        <w:rPr>
          <w:rtl/>
        </w:rPr>
        <w:t>؛ أ</w:t>
      </w:r>
      <w:r>
        <w:rPr>
          <w:rtl/>
        </w:rPr>
        <w:t>ي</w:t>
      </w:r>
      <w:r w:rsidRPr="00A350C2">
        <w:rPr>
          <w:rtl/>
        </w:rPr>
        <w:t xml:space="preserve"> الصخرة أو الجبل</w:t>
      </w:r>
      <w:r>
        <w:rPr>
          <w:rtl/>
        </w:rPr>
        <w:t>)</w:t>
      </w:r>
      <w:r w:rsidR="005104ED">
        <w:rPr>
          <w:rtl/>
        </w:rPr>
        <w:t>.</w:t>
      </w:r>
    </w:p>
    <w:p w:rsidR="006474D5" w:rsidRDefault="006474D5" w:rsidP="006474D5">
      <w:pPr>
        <w:pStyle w:val="libFootnote0"/>
        <w:rPr>
          <w:rtl/>
        </w:rPr>
      </w:pPr>
      <w:r w:rsidRPr="00A350C2">
        <w:rPr>
          <w:rtl/>
        </w:rPr>
        <w:t>(4) الساف</w:t>
      </w:r>
      <w:r>
        <w:rPr>
          <w:rtl/>
        </w:rPr>
        <w:t>ي</w:t>
      </w:r>
      <w:r w:rsidRPr="00A350C2">
        <w:rPr>
          <w:rtl/>
        </w:rPr>
        <w:t>: الريح الت</w:t>
      </w:r>
      <w:r>
        <w:rPr>
          <w:rtl/>
        </w:rPr>
        <w:t>ي تس</w:t>
      </w:r>
      <w:r>
        <w:rPr>
          <w:rFonts w:hint="cs"/>
          <w:rtl/>
        </w:rPr>
        <w:t>ف</w:t>
      </w:r>
      <w:r>
        <w:rPr>
          <w:rtl/>
        </w:rPr>
        <w:t>ي</w:t>
      </w:r>
      <w:r w:rsidRPr="00A350C2">
        <w:rPr>
          <w:rtl/>
        </w:rPr>
        <w:t xml:space="preserve"> التراب.</w:t>
      </w:r>
    </w:p>
    <w:p w:rsidR="006474D5" w:rsidRPr="00A350C2" w:rsidRDefault="006474D5" w:rsidP="006474D5">
      <w:pPr>
        <w:pStyle w:val="libFootnote0"/>
        <w:rPr>
          <w:rtl/>
        </w:rPr>
      </w:pPr>
      <w:r w:rsidRPr="00A350C2">
        <w:rPr>
          <w:rtl/>
        </w:rPr>
        <w:t>(5) حاشية الأصل (من نسخة):</w:t>
      </w:r>
      <w:r>
        <w:rPr>
          <w:rtl/>
        </w:rPr>
        <w:t xml:space="preserve"> (</w:t>
      </w:r>
      <w:r w:rsidRPr="00A350C2">
        <w:rPr>
          <w:rtl/>
        </w:rPr>
        <w:t>يبقى</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والسلائب: جمع سلوب؛ وه</w:t>
      </w:r>
      <w:r>
        <w:rPr>
          <w:rtl/>
        </w:rPr>
        <w:t>ي</w:t>
      </w:r>
      <w:r w:rsidRPr="00A350C2">
        <w:rPr>
          <w:rtl/>
        </w:rPr>
        <w:t xml:space="preserve"> الناقة الت</w:t>
      </w:r>
      <w:r>
        <w:rPr>
          <w:rtl/>
        </w:rPr>
        <w:t>ي</w:t>
      </w:r>
      <w:r w:rsidRPr="00A350C2">
        <w:rPr>
          <w:rtl/>
        </w:rPr>
        <w:t xml:space="preserve"> قد سلبت ولدها بموت أو نحر؛ فقد عطفت على حوار آخر.</w:t>
      </w:r>
    </w:p>
    <w:p w:rsidR="006474D5" w:rsidRDefault="006474D5" w:rsidP="006474D5">
      <w:pPr>
        <w:pStyle w:val="libNormal"/>
        <w:rPr>
          <w:rtl/>
        </w:rPr>
      </w:pPr>
      <w:r w:rsidRPr="00A350C2">
        <w:rPr>
          <w:rtl/>
        </w:rPr>
        <w:t>والخديج: الّذي قد سقط لغير تمام.</w:t>
      </w:r>
    </w:p>
    <w:p w:rsidR="006474D5" w:rsidRDefault="006474D5" w:rsidP="006474D5">
      <w:pPr>
        <w:pStyle w:val="libNormal"/>
        <w:rPr>
          <w:rtl/>
        </w:rPr>
      </w:pPr>
      <w:r w:rsidRPr="00A350C2">
        <w:rPr>
          <w:rtl/>
        </w:rPr>
        <w:t>والورق: اللوات</w:t>
      </w:r>
      <w:r>
        <w:rPr>
          <w:rtl/>
        </w:rPr>
        <w:t>ي</w:t>
      </w:r>
      <w:r w:rsidRPr="00A350C2">
        <w:rPr>
          <w:rtl/>
        </w:rPr>
        <w:t xml:space="preserve"> ألوانهن كلون الرماد.</w:t>
      </w:r>
    </w:p>
    <w:p w:rsidR="006474D5" w:rsidRDefault="006474D5" w:rsidP="006474D5">
      <w:pPr>
        <w:pStyle w:val="libNormal"/>
        <w:rPr>
          <w:rtl/>
        </w:rPr>
      </w:pPr>
      <w:r w:rsidRPr="00A350C2">
        <w:rPr>
          <w:rtl/>
        </w:rPr>
        <w:t>وف</w:t>
      </w:r>
      <w:r>
        <w:rPr>
          <w:rtl/>
        </w:rPr>
        <w:t>ي</w:t>
      </w:r>
      <w:r w:rsidRPr="00A350C2">
        <w:rPr>
          <w:rtl/>
        </w:rPr>
        <w:t xml:space="preserve"> معنى قول الراع</w:t>
      </w:r>
      <w:r>
        <w:rPr>
          <w:rtl/>
        </w:rPr>
        <w:t>ي</w:t>
      </w:r>
      <w:r w:rsidRPr="00A350C2">
        <w:rPr>
          <w:rtl/>
        </w:rPr>
        <w:t>:</w:t>
      </w:r>
      <w:r>
        <w:rPr>
          <w:rtl/>
        </w:rPr>
        <w:t xml:space="preserve"> (</w:t>
      </w:r>
      <w:r w:rsidRPr="00A350C2">
        <w:rPr>
          <w:rtl/>
        </w:rPr>
        <w:t>وأبقى شريده ذرا مجنحات</w:t>
      </w:r>
      <w:r>
        <w:rPr>
          <w:rtl/>
        </w:rPr>
        <w:t xml:space="preserve">) </w:t>
      </w:r>
      <w:r w:rsidRPr="00A350C2">
        <w:rPr>
          <w:rtl/>
        </w:rPr>
        <w:t>قول المخبّل السعد</w:t>
      </w:r>
      <w:r>
        <w:rPr>
          <w:rtl/>
        </w:rPr>
        <w:t>ي</w:t>
      </w:r>
      <w:r w:rsidRPr="00A350C2">
        <w:rPr>
          <w:rtl/>
        </w:rPr>
        <w:t>:</w:t>
      </w:r>
    </w:p>
    <w:tbl>
      <w:tblPr>
        <w:tblStyle w:val="TableGrid"/>
        <w:bidiVisual/>
        <w:tblW w:w="4679" w:type="pct"/>
        <w:tblInd w:w="384" w:type="dxa"/>
        <w:tblLook w:val="01E0"/>
      </w:tblPr>
      <w:tblGrid>
        <w:gridCol w:w="3864"/>
        <w:gridCol w:w="222"/>
        <w:gridCol w:w="3864"/>
      </w:tblGrid>
      <w:tr w:rsidR="00952D91" w:rsidTr="00952D91">
        <w:trPr>
          <w:trHeight w:val="350"/>
        </w:trPr>
        <w:tc>
          <w:tcPr>
            <w:tcW w:w="3864" w:type="dxa"/>
            <w:shd w:val="clear" w:color="auto" w:fill="auto"/>
          </w:tcPr>
          <w:p w:rsidR="00952D91" w:rsidRDefault="00952D91" w:rsidP="00905D29">
            <w:pPr>
              <w:pStyle w:val="libPoem"/>
            </w:pPr>
            <w:r w:rsidRPr="00A350C2">
              <w:rPr>
                <w:rtl/>
              </w:rPr>
              <w:t>وأرى لها دارا بأغدرة السيّ</w:t>
            </w:r>
            <w:r w:rsidRPr="00725071">
              <w:rPr>
                <w:rStyle w:val="libPoemTiniChar0"/>
                <w:rtl/>
              </w:rPr>
              <w:br/>
              <w:t> </w:t>
            </w:r>
          </w:p>
        </w:tc>
        <w:tc>
          <w:tcPr>
            <w:tcW w:w="222" w:type="dxa"/>
            <w:shd w:val="clear" w:color="auto" w:fill="auto"/>
          </w:tcPr>
          <w:p w:rsidR="00952D91" w:rsidRDefault="00952D91" w:rsidP="00905D29">
            <w:pPr>
              <w:pStyle w:val="libPoem"/>
              <w:rPr>
                <w:rtl/>
              </w:rPr>
            </w:pPr>
          </w:p>
        </w:tc>
        <w:tc>
          <w:tcPr>
            <w:tcW w:w="3864" w:type="dxa"/>
            <w:shd w:val="clear" w:color="auto" w:fill="auto"/>
          </w:tcPr>
          <w:p w:rsidR="00952D91" w:rsidRDefault="00952D91" w:rsidP="00905D29">
            <w:pPr>
              <w:pStyle w:val="libPoem"/>
            </w:pPr>
            <w:r w:rsidRPr="00A350C2">
              <w:rPr>
                <w:rtl/>
              </w:rPr>
              <w:t>دان لم يدرس لها رسم</w:t>
            </w:r>
            <w:r>
              <w:rPr>
                <w:rtl/>
              </w:rPr>
              <w:t xml:space="preserve"> </w:t>
            </w:r>
            <w:r w:rsidRPr="006474D5">
              <w:rPr>
                <w:rStyle w:val="libFootnotenumChar"/>
                <w:rtl/>
              </w:rPr>
              <w:t>(1)</w:t>
            </w:r>
            <w:r w:rsidRPr="00725071">
              <w:rPr>
                <w:rStyle w:val="libPoemTiniChar0"/>
                <w:rtl/>
              </w:rPr>
              <w:br/>
              <w:t> </w:t>
            </w:r>
          </w:p>
        </w:tc>
      </w:tr>
      <w:tr w:rsidR="00952D91" w:rsidTr="00952D91">
        <w:tblPrEx>
          <w:tblLook w:val="04A0"/>
        </w:tblPrEx>
        <w:trPr>
          <w:trHeight w:val="350"/>
        </w:trPr>
        <w:tc>
          <w:tcPr>
            <w:tcW w:w="3864" w:type="dxa"/>
          </w:tcPr>
          <w:p w:rsidR="00952D91" w:rsidRDefault="00952D91" w:rsidP="00905D29">
            <w:pPr>
              <w:pStyle w:val="libPoem"/>
            </w:pPr>
            <w:r w:rsidRPr="00A350C2">
              <w:rPr>
                <w:rtl/>
              </w:rPr>
              <w:t>إ</w:t>
            </w:r>
            <w:r>
              <w:rPr>
                <w:rtl/>
              </w:rPr>
              <w:t>لاّ</w:t>
            </w:r>
            <w:r w:rsidRPr="00A350C2">
              <w:rPr>
                <w:rtl/>
              </w:rPr>
              <w:t xml:space="preserve"> رمادا هامدا دفعت</w:t>
            </w:r>
            <w:r w:rsidRPr="00725071">
              <w:rPr>
                <w:rStyle w:val="libPoemTiniChar0"/>
                <w:rtl/>
              </w:rPr>
              <w:br/>
              <w:t> </w:t>
            </w:r>
          </w:p>
        </w:tc>
        <w:tc>
          <w:tcPr>
            <w:tcW w:w="222" w:type="dxa"/>
          </w:tcPr>
          <w:p w:rsidR="00952D91" w:rsidRDefault="00952D91" w:rsidP="00905D29">
            <w:pPr>
              <w:pStyle w:val="libPoem"/>
              <w:rPr>
                <w:rtl/>
              </w:rPr>
            </w:pPr>
          </w:p>
        </w:tc>
        <w:tc>
          <w:tcPr>
            <w:tcW w:w="3864" w:type="dxa"/>
          </w:tcPr>
          <w:p w:rsidR="00952D91" w:rsidRDefault="00952D91" w:rsidP="00905D29">
            <w:pPr>
              <w:pStyle w:val="libPoem"/>
            </w:pPr>
            <w:r w:rsidRPr="00A350C2">
              <w:rPr>
                <w:rtl/>
              </w:rPr>
              <w:t>عنه الرّياح خوالد سحم</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إلا هاهنا: بمعنى الواو، فكأنه قال: وأرى رمادا هامدا، ولولا أن</w:t>
      </w:r>
      <w:r>
        <w:rPr>
          <w:rtl/>
        </w:rPr>
        <w:t xml:space="preserve"> (</w:t>
      </w:r>
      <w:r w:rsidRPr="00A350C2">
        <w:rPr>
          <w:rtl/>
        </w:rPr>
        <w:t>إ</w:t>
      </w:r>
      <w:r>
        <w:rPr>
          <w:rtl/>
        </w:rPr>
        <w:t xml:space="preserve">لاّ) </w:t>
      </w:r>
      <w:r w:rsidRPr="00A350C2">
        <w:rPr>
          <w:rtl/>
        </w:rPr>
        <w:t>هاهنا بمعنى الواو لفسد الكلام ونقض آخره أوّله، لأنه يقول ف</w:t>
      </w:r>
      <w:r>
        <w:rPr>
          <w:rtl/>
        </w:rPr>
        <w:t>ي</w:t>
      </w:r>
      <w:r w:rsidRPr="00A350C2">
        <w:rPr>
          <w:rtl/>
        </w:rPr>
        <w:t xml:space="preserve"> آخر البيت: إنّ الخوالد السّحم دفعت عنه الرياح، فكيف يخبر بأنه قد درس، وإنما أراد أنّه باق ثابت، لأنّ الأثاف</w:t>
      </w:r>
      <w:r>
        <w:rPr>
          <w:rtl/>
        </w:rPr>
        <w:t>ي</w:t>
      </w:r>
      <w:r w:rsidRPr="00A350C2">
        <w:rPr>
          <w:rtl/>
        </w:rPr>
        <w:t xml:space="preserve"> دفعت عنه الرياح فلم يستثنه، إذن هو من جملة ما لم يدرس، بل هو داخل ف</w:t>
      </w:r>
      <w:r>
        <w:rPr>
          <w:rtl/>
        </w:rPr>
        <w:t>ي</w:t>
      </w:r>
      <w:r w:rsidRPr="00A350C2">
        <w:rPr>
          <w:rtl/>
        </w:rPr>
        <w:t xml:space="preserve"> جملته.</w:t>
      </w:r>
    </w:p>
    <w:p w:rsidR="006474D5" w:rsidRDefault="006474D5" w:rsidP="006474D5">
      <w:pPr>
        <w:pStyle w:val="libNormal"/>
        <w:rPr>
          <w:rtl/>
        </w:rPr>
      </w:pPr>
      <w:r w:rsidRPr="00A350C2">
        <w:rPr>
          <w:rtl/>
        </w:rPr>
        <w:t>وللراع</w:t>
      </w:r>
      <w:r>
        <w:rPr>
          <w:rtl/>
        </w:rPr>
        <w:t>ي</w:t>
      </w:r>
      <w:r w:rsidRPr="00A350C2">
        <w:rPr>
          <w:rtl/>
        </w:rPr>
        <w:t xml:space="preserve"> أيضا ف</w:t>
      </w:r>
      <w:r>
        <w:rPr>
          <w:rtl/>
        </w:rPr>
        <w:t>ي</w:t>
      </w:r>
      <w:r w:rsidRPr="00A350C2">
        <w:rPr>
          <w:rtl/>
        </w:rPr>
        <w:t xml:space="preserve"> الأثاف</w:t>
      </w:r>
      <w:r>
        <w:rPr>
          <w:rtl/>
        </w:rPr>
        <w:t>ي</w:t>
      </w:r>
      <w:r w:rsidRPr="00A350C2">
        <w:rPr>
          <w:rtl/>
        </w:rPr>
        <w:t>:</w:t>
      </w:r>
    </w:p>
    <w:tbl>
      <w:tblPr>
        <w:tblStyle w:val="TableGrid"/>
        <w:bidiVisual/>
        <w:tblW w:w="4562" w:type="pct"/>
        <w:tblInd w:w="384" w:type="dxa"/>
        <w:tblLook w:val="01E0"/>
      </w:tblPr>
      <w:tblGrid>
        <w:gridCol w:w="3754"/>
        <w:gridCol w:w="276"/>
        <w:gridCol w:w="3721"/>
      </w:tblGrid>
      <w:tr w:rsidR="00952D91" w:rsidTr="00905D29">
        <w:trPr>
          <w:trHeight w:val="350"/>
        </w:trPr>
        <w:tc>
          <w:tcPr>
            <w:tcW w:w="3920" w:type="dxa"/>
            <w:shd w:val="clear" w:color="auto" w:fill="auto"/>
          </w:tcPr>
          <w:p w:rsidR="00952D91" w:rsidRDefault="00952D91" w:rsidP="00905D29">
            <w:pPr>
              <w:pStyle w:val="libPoem"/>
            </w:pPr>
            <w:r w:rsidRPr="00A350C2">
              <w:rPr>
                <w:rtl/>
              </w:rPr>
              <w:t>أنخن وهنّ أغفال عليها</w:t>
            </w:r>
            <w:r w:rsidRPr="00725071">
              <w:rPr>
                <w:rStyle w:val="libPoemTiniChar0"/>
                <w:rtl/>
              </w:rPr>
              <w:br/>
              <w:t> </w:t>
            </w:r>
          </w:p>
        </w:tc>
        <w:tc>
          <w:tcPr>
            <w:tcW w:w="279" w:type="dxa"/>
            <w:shd w:val="clear" w:color="auto" w:fill="auto"/>
          </w:tcPr>
          <w:p w:rsidR="00952D91" w:rsidRDefault="00952D91" w:rsidP="00905D29">
            <w:pPr>
              <w:pStyle w:val="libPoem"/>
              <w:rPr>
                <w:rtl/>
              </w:rPr>
            </w:pPr>
          </w:p>
        </w:tc>
        <w:tc>
          <w:tcPr>
            <w:tcW w:w="3881" w:type="dxa"/>
            <w:shd w:val="clear" w:color="auto" w:fill="auto"/>
          </w:tcPr>
          <w:p w:rsidR="00952D91" w:rsidRDefault="00952D91" w:rsidP="00905D29">
            <w:pPr>
              <w:pStyle w:val="libPoem"/>
            </w:pPr>
            <w:r w:rsidRPr="00A350C2">
              <w:rPr>
                <w:rtl/>
              </w:rPr>
              <w:t>فقد ترك الصّلاء بهنّ نارا</w:t>
            </w:r>
            <w:r w:rsidRPr="00725071">
              <w:rPr>
                <w:rStyle w:val="libPoemTiniChar0"/>
                <w:rtl/>
              </w:rPr>
              <w:br/>
              <w:t> </w:t>
            </w:r>
          </w:p>
        </w:tc>
      </w:tr>
    </w:tbl>
    <w:p w:rsidR="006474D5" w:rsidRDefault="006474D5" w:rsidP="006474D5">
      <w:pPr>
        <w:pStyle w:val="libNormal"/>
        <w:rPr>
          <w:rtl/>
        </w:rPr>
      </w:pPr>
      <w:r w:rsidRPr="00A350C2">
        <w:rPr>
          <w:rtl/>
        </w:rPr>
        <w:t>شبه الأثاف</w:t>
      </w:r>
      <w:r>
        <w:rPr>
          <w:rtl/>
        </w:rPr>
        <w:t>ي</w:t>
      </w:r>
      <w:r w:rsidRPr="00A350C2">
        <w:rPr>
          <w:rtl/>
        </w:rPr>
        <w:t xml:space="preserve"> بنوق أنخن أغفالا، ليست عليهنّ سمة؛ ثم أخبر أنّ الوقود أثّر فيهن أثرا كالسّمة، والنار السمة، تقول العرب: ما نار بعيرك؟ أ</w:t>
      </w:r>
      <w:r>
        <w:rPr>
          <w:rtl/>
        </w:rPr>
        <w:t>ي</w:t>
      </w:r>
      <w:r w:rsidRPr="00A350C2">
        <w:rPr>
          <w:rtl/>
        </w:rPr>
        <w:t>، ما سمته؟ وف</w:t>
      </w:r>
      <w:r>
        <w:rPr>
          <w:rtl/>
        </w:rPr>
        <w:t>ي</w:t>
      </w:r>
      <w:r w:rsidRPr="00A350C2">
        <w:rPr>
          <w:rtl/>
        </w:rPr>
        <w:t xml:space="preserve"> أمثالهم:</w:t>
      </w:r>
      <w:r>
        <w:rPr>
          <w:rtl/>
        </w:rPr>
        <w:t xml:space="preserve"> (</w:t>
      </w:r>
      <w:r w:rsidRPr="00A350C2">
        <w:rPr>
          <w:rtl/>
        </w:rPr>
        <w:t>نجارها نارها</w:t>
      </w:r>
      <w:r>
        <w:rPr>
          <w:rtl/>
        </w:rPr>
        <w:t xml:space="preserve">)، </w:t>
      </w:r>
      <w:r w:rsidRPr="00A350C2">
        <w:rPr>
          <w:rtl/>
        </w:rPr>
        <w:t>أ</w:t>
      </w:r>
      <w:r>
        <w:rPr>
          <w:rtl/>
        </w:rPr>
        <w:t>ي</w:t>
      </w:r>
      <w:r w:rsidRPr="00A350C2">
        <w:rPr>
          <w:rtl/>
        </w:rPr>
        <w:t xml:space="preserve"> سمتها تدلّ على كرمها، يضرب ذلك للرجل ترى له ظاهرا حسنا يدلّ على باطن خبره.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قصيدة ف</w:t>
      </w:r>
      <w:r>
        <w:rPr>
          <w:rtl/>
        </w:rPr>
        <w:t>ي</w:t>
      </w:r>
      <w:r w:rsidRPr="00A350C2">
        <w:rPr>
          <w:rtl/>
        </w:rPr>
        <w:t xml:space="preserve"> المفضليات 113</w:t>
      </w:r>
      <w:r>
        <w:rPr>
          <w:rtl/>
        </w:rPr>
        <w:t xml:space="preserve"> - </w:t>
      </w:r>
      <w:r w:rsidRPr="00A350C2">
        <w:rPr>
          <w:rtl/>
        </w:rPr>
        <w:t>118، مطلعها:</w:t>
      </w:r>
    </w:p>
    <w:tbl>
      <w:tblPr>
        <w:tblStyle w:val="TableGrid"/>
        <w:bidiVisual/>
        <w:tblW w:w="4562" w:type="pct"/>
        <w:tblInd w:w="384" w:type="dxa"/>
        <w:tblLook w:val="01E0"/>
      </w:tblPr>
      <w:tblGrid>
        <w:gridCol w:w="3758"/>
        <w:gridCol w:w="276"/>
        <w:gridCol w:w="3717"/>
      </w:tblGrid>
      <w:tr w:rsidR="00952D91" w:rsidTr="00905D29">
        <w:trPr>
          <w:trHeight w:val="350"/>
        </w:trPr>
        <w:tc>
          <w:tcPr>
            <w:tcW w:w="3920" w:type="dxa"/>
            <w:shd w:val="clear" w:color="auto" w:fill="auto"/>
          </w:tcPr>
          <w:p w:rsidR="00952D91" w:rsidRDefault="00952D91" w:rsidP="00952D91">
            <w:pPr>
              <w:pStyle w:val="libPoemFootnote"/>
            </w:pPr>
            <w:r w:rsidRPr="00A350C2">
              <w:rPr>
                <w:rtl/>
              </w:rPr>
              <w:t>ذكر الرباب وذكرها سقم</w:t>
            </w:r>
            <w:r w:rsidRPr="00725071">
              <w:rPr>
                <w:rStyle w:val="libPoemTiniChar0"/>
                <w:rtl/>
              </w:rPr>
              <w:br/>
              <w:t> </w:t>
            </w:r>
          </w:p>
        </w:tc>
        <w:tc>
          <w:tcPr>
            <w:tcW w:w="279" w:type="dxa"/>
            <w:shd w:val="clear" w:color="auto" w:fill="auto"/>
          </w:tcPr>
          <w:p w:rsidR="00952D91" w:rsidRDefault="00952D91" w:rsidP="00952D91">
            <w:pPr>
              <w:pStyle w:val="libPoemFootnote"/>
              <w:rPr>
                <w:rtl/>
              </w:rPr>
            </w:pPr>
          </w:p>
        </w:tc>
        <w:tc>
          <w:tcPr>
            <w:tcW w:w="3881" w:type="dxa"/>
            <w:shd w:val="clear" w:color="auto" w:fill="auto"/>
          </w:tcPr>
          <w:p w:rsidR="00952D91" w:rsidRDefault="00952D91" w:rsidP="00952D91">
            <w:pPr>
              <w:pStyle w:val="libPoemFootnote"/>
            </w:pPr>
            <w:r w:rsidRPr="00A350C2">
              <w:rPr>
                <w:rtl/>
              </w:rPr>
              <w:t>فصبا وليس لمن صبا حلم</w:t>
            </w:r>
            <w:r w:rsidRPr="00725071">
              <w:rPr>
                <w:rStyle w:val="libPoemTiniChar0"/>
                <w:rtl/>
              </w:rPr>
              <w:br/>
              <w:t> </w:t>
            </w:r>
          </w:p>
        </w:tc>
      </w:tr>
    </w:tbl>
    <w:p w:rsidR="006474D5" w:rsidRDefault="006474D5" w:rsidP="006474D5">
      <w:pPr>
        <w:pStyle w:val="libFootnote0"/>
        <w:rPr>
          <w:rtl/>
        </w:rPr>
      </w:pPr>
      <w:r w:rsidRPr="00A350C2">
        <w:rPr>
          <w:rtl/>
        </w:rPr>
        <w:t>وأغدرة: جمع غدير. والسيدان: أرض لبن</w:t>
      </w:r>
      <w:r>
        <w:rPr>
          <w:rtl/>
        </w:rPr>
        <w:t>ي</w:t>
      </w:r>
      <w:r w:rsidRPr="00A350C2">
        <w:rPr>
          <w:rtl/>
        </w:rPr>
        <w:t xml:space="preserve"> سعد؛ والرسم: الأثر بلا شخص؛ ودروسه: ذهابه؛ يريد: لم يذهب كله.</w:t>
      </w:r>
    </w:p>
    <w:p w:rsidR="006474D5" w:rsidRPr="00A350C2" w:rsidRDefault="006474D5" w:rsidP="006474D5">
      <w:pPr>
        <w:pStyle w:val="libFootnote0"/>
        <w:rPr>
          <w:rtl/>
        </w:rPr>
      </w:pPr>
      <w:r w:rsidRPr="00A350C2">
        <w:rPr>
          <w:rtl/>
        </w:rPr>
        <w:t>(2) الخوالد: البواق</w:t>
      </w:r>
      <w:r>
        <w:rPr>
          <w:rtl/>
        </w:rPr>
        <w:t>ي</w:t>
      </w:r>
      <w:r w:rsidRPr="00A350C2">
        <w:rPr>
          <w:rtl/>
        </w:rPr>
        <w:t>، عنى بها الأثاف</w:t>
      </w:r>
      <w:r>
        <w:rPr>
          <w:rtl/>
        </w:rPr>
        <w:t>ي</w:t>
      </w:r>
      <w:r w:rsidRPr="00A350C2">
        <w:rPr>
          <w:rtl/>
        </w:rPr>
        <w:t>. بسحم: من السحمة؛ وهو لون يضرب إلى السواد.</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عد</w:t>
      </w:r>
      <w:r>
        <w:rPr>
          <w:rtl/>
        </w:rPr>
        <w:t>ي</w:t>
      </w:r>
      <w:r w:rsidRPr="00A350C2">
        <w:rPr>
          <w:rtl/>
        </w:rPr>
        <w:t xml:space="preserve"> بن الرّقاع العامل</w:t>
      </w:r>
      <w:r>
        <w:rPr>
          <w:rtl/>
        </w:rPr>
        <w:t>ي</w:t>
      </w:r>
      <w:r w:rsidRPr="00A350C2">
        <w:rPr>
          <w:rtl/>
        </w:rPr>
        <w:t>:</w:t>
      </w:r>
    </w:p>
    <w:tbl>
      <w:tblPr>
        <w:tblStyle w:val="TableGrid"/>
        <w:bidiVisual/>
        <w:tblW w:w="4679" w:type="pct"/>
        <w:tblInd w:w="384" w:type="dxa"/>
        <w:tblLook w:val="01E0"/>
      </w:tblPr>
      <w:tblGrid>
        <w:gridCol w:w="3864"/>
        <w:gridCol w:w="222"/>
        <w:gridCol w:w="3864"/>
      </w:tblGrid>
      <w:tr w:rsidR="00883C68" w:rsidTr="00883C68">
        <w:trPr>
          <w:trHeight w:val="350"/>
        </w:trPr>
        <w:tc>
          <w:tcPr>
            <w:tcW w:w="3864" w:type="dxa"/>
            <w:shd w:val="clear" w:color="auto" w:fill="auto"/>
          </w:tcPr>
          <w:p w:rsidR="00883C68" w:rsidRDefault="00883C68" w:rsidP="00905D29">
            <w:pPr>
              <w:pStyle w:val="libPoem"/>
            </w:pPr>
            <w:r w:rsidRPr="00A350C2">
              <w:rPr>
                <w:rtl/>
              </w:rPr>
              <w:t>إ</w:t>
            </w:r>
            <w:r>
              <w:rPr>
                <w:rtl/>
              </w:rPr>
              <w:t>لاّ</w:t>
            </w:r>
            <w:r w:rsidRPr="00A350C2">
              <w:rPr>
                <w:rtl/>
              </w:rPr>
              <w:t xml:space="preserve"> رواكد كلّهنّ قد اصطلى</w:t>
            </w:r>
            <w:r w:rsidRPr="00725071">
              <w:rPr>
                <w:rStyle w:val="libPoemTiniChar0"/>
                <w:rtl/>
              </w:rPr>
              <w:br/>
              <w:t> </w:t>
            </w:r>
          </w:p>
        </w:tc>
        <w:tc>
          <w:tcPr>
            <w:tcW w:w="222" w:type="dxa"/>
            <w:shd w:val="clear" w:color="auto" w:fill="auto"/>
          </w:tcPr>
          <w:p w:rsidR="00883C68" w:rsidRDefault="00883C68" w:rsidP="00905D29">
            <w:pPr>
              <w:pStyle w:val="libPoem"/>
              <w:rPr>
                <w:rtl/>
              </w:rPr>
            </w:pPr>
          </w:p>
        </w:tc>
        <w:tc>
          <w:tcPr>
            <w:tcW w:w="3864" w:type="dxa"/>
            <w:shd w:val="clear" w:color="auto" w:fill="auto"/>
          </w:tcPr>
          <w:p w:rsidR="00883C68" w:rsidRDefault="00883C68" w:rsidP="00905D29">
            <w:pPr>
              <w:pStyle w:val="libPoem"/>
            </w:pPr>
            <w:r w:rsidRPr="00A350C2">
              <w:rPr>
                <w:rtl/>
              </w:rPr>
              <w:t>حمراء أشعل أهلها إيقادها</w:t>
            </w:r>
            <w:r>
              <w:rPr>
                <w:rtl/>
              </w:rPr>
              <w:t xml:space="preserve"> </w:t>
            </w:r>
            <w:r w:rsidRPr="006474D5">
              <w:rPr>
                <w:rStyle w:val="libFootnotenumChar"/>
                <w:rtl/>
              </w:rPr>
              <w:t>(1)</w:t>
            </w:r>
            <w:r w:rsidRPr="00725071">
              <w:rPr>
                <w:rStyle w:val="libPoemTiniChar0"/>
                <w:rtl/>
              </w:rPr>
              <w:br/>
              <w:t> </w:t>
            </w:r>
          </w:p>
        </w:tc>
      </w:tr>
      <w:tr w:rsidR="00883C68" w:rsidTr="00883C68">
        <w:tblPrEx>
          <w:tblLook w:val="04A0"/>
        </w:tblPrEx>
        <w:trPr>
          <w:trHeight w:val="350"/>
        </w:trPr>
        <w:tc>
          <w:tcPr>
            <w:tcW w:w="3864" w:type="dxa"/>
          </w:tcPr>
          <w:p w:rsidR="00883C68" w:rsidRDefault="00883C68" w:rsidP="00905D29">
            <w:pPr>
              <w:pStyle w:val="libPoem"/>
            </w:pPr>
            <w:r w:rsidRPr="00A350C2">
              <w:rPr>
                <w:rtl/>
              </w:rPr>
              <w:t>كانت رواحل للقدور فعرّيت</w:t>
            </w:r>
            <w:r w:rsidRPr="00725071">
              <w:rPr>
                <w:rStyle w:val="libPoemTiniChar0"/>
                <w:rtl/>
              </w:rPr>
              <w:br/>
              <w:t> </w:t>
            </w:r>
          </w:p>
        </w:tc>
        <w:tc>
          <w:tcPr>
            <w:tcW w:w="222" w:type="dxa"/>
          </w:tcPr>
          <w:p w:rsidR="00883C68" w:rsidRDefault="00883C68" w:rsidP="00905D29">
            <w:pPr>
              <w:pStyle w:val="libPoem"/>
              <w:rPr>
                <w:rtl/>
              </w:rPr>
            </w:pPr>
          </w:p>
        </w:tc>
        <w:tc>
          <w:tcPr>
            <w:tcW w:w="3864" w:type="dxa"/>
          </w:tcPr>
          <w:p w:rsidR="00883C68" w:rsidRDefault="00883C68" w:rsidP="00905D29">
            <w:pPr>
              <w:pStyle w:val="libPoem"/>
            </w:pPr>
            <w:r w:rsidRPr="00A350C2">
              <w:rPr>
                <w:rtl/>
              </w:rPr>
              <w:t>منهنّ، واستلب الزّمان رمادها</w:t>
            </w:r>
            <w:r w:rsidRPr="00725071">
              <w:rPr>
                <w:rStyle w:val="libPoemTiniChar0"/>
                <w:rtl/>
              </w:rPr>
              <w:br/>
              <w:t> </w:t>
            </w:r>
          </w:p>
        </w:tc>
      </w:tr>
    </w:tbl>
    <w:p w:rsidR="006474D5" w:rsidRDefault="006474D5" w:rsidP="006474D5">
      <w:pPr>
        <w:pStyle w:val="libNormal"/>
        <w:rPr>
          <w:rtl/>
        </w:rPr>
      </w:pPr>
      <w:r w:rsidRPr="00A350C2">
        <w:rPr>
          <w:rtl/>
        </w:rPr>
        <w:t>وقال الأسعر الجعف</w:t>
      </w:r>
      <w:r>
        <w:rPr>
          <w:rtl/>
        </w:rPr>
        <w:t>ي</w:t>
      </w:r>
      <w:r w:rsidRPr="00A350C2">
        <w:rPr>
          <w:rtl/>
        </w:rPr>
        <w:t>:</w:t>
      </w:r>
    </w:p>
    <w:tbl>
      <w:tblPr>
        <w:tblStyle w:val="TableGrid"/>
        <w:bidiVisual/>
        <w:tblW w:w="4562" w:type="pct"/>
        <w:tblInd w:w="384" w:type="dxa"/>
        <w:tblLook w:val="01E0"/>
      </w:tblPr>
      <w:tblGrid>
        <w:gridCol w:w="3756"/>
        <w:gridCol w:w="276"/>
        <w:gridCol w:w="3719"/>
      </w:tblGrid>
      <w:tr w:rsidR="00883C68" w:rsidTr="00905D29">
        <w:trPr>
          <w:trHeight w:val="350"/>
        </w:trPr>
        <w:tc>
          <w:tcPr>
            <w:tcW w:w="3920" w:type="dxa"/>
            <w:shd w:val="clear" w:color="auto" w:fill="auto"/>
          </w:tcPr>
          <w:p w:rsidR="00883C68" w:rsidRDefault="00883C68" w:rsidP="00905D29">
            <w:pPr>
              <w:pStyle w:val="libPoem"/>
            </w:pPr>
            <w:r w:rsidRPr="00A350C2">
              <w:rPr>
                <w:rtl/>
              </w:rPr>
              <w:t>إ</w:t>
            </w:r>
            <w:r>
              <w:rPr>
                <w:rtl/>
              </w:rPr>
              <w:t>لاّ</w:t>
            </w:r>
            <w:r w:rsidRPr="00A350C2">
              <w:rPr>
                <w:rtl/>
              </w:rPr>
              <w:t xml:space="preserve"> رواكد بينهنّ خصاصة</w:t>
            </w:r>
            <w:r w:rsidRPr="00725071">
              <w:rPr>
                <w:rStyle w:val="libPoemTiniChar0"/>
                <w:rtl/>
              </w:rPr>
              <w:br/>
              <w:t> </w:t>
            </w:r>
          </w:p>
        </w:tc>
        <w:tc>
          <w:tcPr>
            <w:tcW w:w="279" w:type="dxa"/>
            <w:shd w:val="clear" w:color="auto" w:fill="auto"/>
          </w:tcPr>
          <w:p w:rsidR="00883C68" w:rsidRDefault="00883C68" w:rsidP="00905D29">
            <w:pPr>
              <w:pStyle w:val="libPoem"/>
              <w:rPr>
                <w:rtl/>
              </w:rPr>
            </w:pPr>
          </w:p>
        </w:tc>
        <w:tc>
          <w:tcPr>
            <w:tcW w:w="3881" w:type="dxa"/>
            <w:shd w:val="clear" w:color="auto" w:fill="auto"/>
          </w:tcPr>
          <w:p w:rsidR="00883C68" w:rsidRDefault="00883C68" w:rsidP="00905D29">
            <w:pPr>
              <w:pStyle w:val="libPoem"/>
            </w:pPr>
            <w:r w:rsidRPr="00A350C2">
              <w:rPr>
                <w:rtl/>
              </w:rPr>
              <w:t>سفع المناكب، كلّهنّ قد اصطلى</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وقال حميد بن ثور:</w:t>
      </w:r>
    </w:p>
    <w:tbl>
      <w:tblPr>
        <w:tblStyle w:val="TableGrid"/>
        <w:bidiVisual/>
        <w:tblW w:w="4679" w:type="pct"/>
        <w:tblInd w:w="384" w:type="dxa"/>
        <w:tblLook w:val="01E0"/>
      </w:tblPr>
      <w:tblGrid>
        <w:gridCol w:w="3864"/>
        <w:gridCol w:w="222"/>
        <w:gridCol w:w="3864"/>
      </w:tblGrid>
      <w:tr w:rsidR="00883C68" w:rsidTr="00883C68">
        <w:trPr>
          <w:trHeight w:val="350"/>
        </w:trPr>
        <w:tc>
          <w:tcPr>
            <w:tcW w:w="3864" w:type="dxa"/>
            <w:shd w:val="clear" w:color="auto" w:fill="auto"/>
          </w:tcPr>
          <w:p w:rsidR="00883C68" w:rsidRDefault="00883C68" w:rsidP="00905D29">
            <w:pPr>
              <w:pStyle w:val="libPoem"/>
            </w:pPr>
            <w:r w:rsidRPr="00A350C2">
              <w:rPr>
                <w:rtl/>
              </w:rPr>
              <w:t>فتغيّرت إ</w:t>
            </w:r>
            <w:r>
              <w:rPr>
                <w:rtl/>
              </w:rPr>
              <w:t>لاّ</w:t>
            </w:r>
            <w:r w:rsidRPr="00A350C2">
              <w:rPr>
                <w:rtl/>
              </w:rPr>
              <w:t xml:space="preserve"> ملاعبها</w:t>
            </w:r>
            <w:r w:rsidRPr="00725071">
              <w:rPr>
                <w:rStyle w:val="libPoemTiniChar0"/>
                <w:rtl/>
              </w:rPr>
              <w:br/>
              <w:t> </w:t>
            </w:r>
          </w:p>
        </w:tc>
        <w:tc>
          <w:tcPr>
            <w:tcW w:w="222" w:type="dxa"/>
            <w:shd w:val="clear" w:color="auto" w:fill="auto"/>
          </w:tcPr>
          <w:p w:rsidR="00883C68" w:rsidRDefault="00883C68" w:rsidP="00905D29">
            <w:pPr>
              <w:pStyle w:val="libPoem"/>
              <w:rPr>
                <w:rtl/>
              </w:rPr>
            </w:pPr>
          </w:p>
        </w:tc>
        <w:tc>
          <w:tcPr>
            <w:tcW w:w="3864" w:type="dxa"/>
            <w:shd w:val="clear" w:color="auto" w:fill="auto"/>
          </w:tcPr>
          <w:p w:rsidR="00883C68" w:rsidRDefault="00883C68" w:rsidP="00905D29">
            <w:pPr>
              <w:pStyle w:val="libPoem"/>
            </w:pPr>
            <w:r w:rsidRPr="00A350C2">
              <w:rPr>
                <w:rtl/>
              </w:rPr>
              <w:t>ومعرّسا من جونة ظهر</w:t>
            </w:r>
            <w:r>
              <w:rPr>
                <w:rtl/>
              </w:rPr>
              <w:t xml:space="preserve"> </w:t>
            </w:r>
            <w:r w:rsidRPr="006474D5">
              <w:rPr>
                <w:rStyle w:val="libFootnotenumChar"/>
                <w:rtl/>
              </w:rPr>
              <w:t>(3)</w:t>
            </w:r>
            <w:r w:rsidRPr="00725071">
              <w:rPr>
                <w:rStyle w:val="libPoemTiniChar0"/>
                <w:rtl/>
              </w:rPr>
              <w:br/>
              <w:t> </w:t>
            </w:r>
          </w:p>
        </w:tc>
      </w:tr>
      <w:tr w:rsidR="00883C68" w:rsidTr="00883C68">
        <w:tblPrEx>
          <w:tblLook w:val="04A0"/>
        </w:tblPrEx>
        <w:trPr>
          <w:trHeight w:val="350"/>
        </w:trPr>
        <w:tc>
          <w:tcPr>
            <w:tcW w:w="3864" w:type="dxa"/>
          </w:tcPr>
          <w:p w:rsidR="00883C68" w:rsidRDefault="00883C68" w:rsidP="00905D29">
            <w:pPr>
              <w:pStyle w:val="libPoem"/>
            </w:pPr>
            <w:r w:rsidRPr="00A350C2">
              <w:rPr>
                <w:rtl/>
              </w:rPr>
              <w:t>عرش الثّقاب لها بدار مقامة</w:t>
            </w:r>
            <w:r w:rsidRPr="00725071">
              <w:rPr>
                <w:rStyle w:val="libPoemTiniChar0"/>
                <w:rtl/>
              </w:rPr>
              <w:br/>
              <w:t> </w:t>
            </w:r>
          </w:p>
        </w:tc>
        <w:tc>
          <w:tcPr>
            <w:tcW w:w="222" w:type="dxa"/>
          </w:tcPr>
          <w:p w:rsidR="00883C68" w:rsidRDefault="00883C68" w:rsidP="00905D29">
            <w:pPr>
              <w:pStyle w:val="libPoem"/>
              <w:rPr>
                <w:rtl/>
              </w:rPr>
            </w:pPr>
          </w:p>
        </w:tc>
        <w:tc>
          <w:tcPr>
            <w:tcW w:w="3864" w:type="dxa"/>
          </w:tcPr>
          <w:p w:rsidR="00883C68" w:rsidRDefault="00883C68" w:rsidP="00905D29">
            <w:pPr>
              <w:pStyle w:val="libPoem"/>
            </w:pPr>
            <w:r w:rsidRPr="00A350C2">
              <w:rPr>
                <w:rtl/>
              </w:rPr>
              <w:t>للح</w:t>
            </w:r>
            <w:r>
              <w:rPr>
                <w:rtl/>
              </w:rPr>
              <w:t>ي</w:t>
            </w:r>
            <w:r w:rsidRPr="00A350C2">
              <w:rPr>
                <w:rtl/>
              </w:rPr>
              <w:t xml:space="preserve"> بين نظائر وتر</w:t>
            </w:r>
            <w:r w:rsidRPr="00725071">
              <w:rPr>
                <w:rStyle w:val="libPoemTiniChar0"/>
                <w:rtl/>
              </w:rPr>
              <w:br/>
              <w:t> </w:t>
            </w:r>
          </w:p>
        </w:tc>
      </w:tr>
    </w:tbl>
    <w:p w:rsidR="006474D5" w:rsidRDefault="006474D5" w:rsidP="006474D5">
      <w:pPr>
        <w:pStyle w:val="libNormal"/>
        <w:rPr>
          <w:rtl/>
        </w:rPr>
      </w:pPr>
      <w:r w:rsidRPr="00A350C2">
        <w:rPr>
          <w:rtl/>
        </w:rPr>
        <w:t>الجونة: القدر: ويقال: قدر ظهر، وقدور ظهور، إذا كانت قديمة</w:t>
      </w:r>
      <w:r>
        <w:rPr>
          <w:rtl/>
        </w:rPr>
        <w:t xml:space="preserve"> </w:t>
      </w:r>
      <w:r w:rsidRPr="006474D5">
        <w:rPr>
          <w:rStyle w:val="libFootnotenumChar"/>
          <w:rtl/>
        </w:rPr>
        <w:t>(4)</w:t>
      </w:r>
      <w:r w:rsidR="005104ED">
        <w:rPr>
          <w:rtl/>
        </w:rPr>
        <w:t>.</w:t>
      </w:r>
      <w:r w:rsidRPr="00A350C2">
        <w:rPr>
          <w:rtl/>
        </w:rPr>
        <w:t xml:space="preserve"> وعرش، أ</w:t>
      </w:r>
      <w:r>
        <w:rPr>
          <w:rtl/>
        </w:rPr>
        <w:t>ي</w:t>
      </w:r>
      <w:r w:rsidRPr="00A350C2">
        <w:rPr>
          <w:rtl/>
        </w:rPr>
        <w:t xml:space="preserve"> جعل مثل العريش، يعن</w:t>
      </w:r>
      <w:r>
        <w:rPr>
          <w:rtl/>
        </w:rPr>
        <w:t>ي</w:t>
      </w:r>
      <w:r w:rsidRPr="00A350C2">
        <w:rPr>
          <w:rtl/>
        </w:rPr>
        <w:t xml:space="preserve"> الوقود. والثّقاب: ما أثقبت به النار من الوقود. والنظائر: ه</w:t>
      </w:r>
      <w:r>
        <w:rPr>
          <w:rtl/>
        </w:rPr>
        <w:t>ي</w:t>
      </w:r>
      <w:r w:rsidRPr="00A350C2">
        <w:rPr>
          <w:rtl/>
        </w:rPr>
        <w:t xml:space="preserve"> الأثاف</w:t>
      </w:r>
      <w:r>
        <w:rPr>
          <w:rtl/>
        </w:rPr>
        <w:t>ي</w:t>
      </w:r>
      <w:r w:rsidRPr="00A350C2">
        <w:rPr>
          <w:rtl/>
        </w:rPr>
        <w:t>: والوتر: الفرد، وأراد أنها ثلاث.</w:t>
      </w:r>
    </w:p>
    <w:p w:rsidR="006474D5" w:rsidRDefault="006474D5" w:rsidP="006474D5">
      <w:pPr>
        <w:pStyle w:val="libNormal"/>
        <w:rPr>
          <w:rtl/>
        </w:rPr>
      </w:pPr>
      <w:r w:rsidRPr="00A350C2">
        <w:rPr>
          <w:rtl/>
        </w:rPr>
        <w:t>وقال الكميت بن زيد:</w:t>
      </w:r>
    </w:p>
    <w:tbl>
      <w:tblPr>
        <w:tblStyle w:val="TableGrid"/>
        <w:bidiVisual/>
        <w:tblW w:w="4562" w:type="pct"/>
        <w:tblInd w:w="384" w:type="dxa"/>
        <w:tblLook w:val="01E0"/>
      </w:tblPr>
      <w:tblGrid>
        <w:gridCol w:w="3754"/>
        <w:gridCol w:w="276"/>
        <w:gridCol w:w="3721"/>
      </w:tblGrid>
      <w:tr w:rsidR="00883C68" w:rsidTr="00883C68">
        <w:trPr>
          <w:trHeight w:val="350"/>
        </w:trPr>
        <w:tc>
          <w:tcPr>
            <w:tcW w:w="3754" w:type="dxa"/>
            <w:shd w:val="clear" w:color="auto" w:fill="auto"/>
          </w:tcPr>
          <w:p w:rsidR="00883C68" w:rsidRDefault="00883C68" w:rsidP="00905D29">
            <w:pPr>
              <w:pStyle w:val="libPoem"/>
            </w:pPr>
            <w:r w:rsidRPr="00A350C2">
              <w:rPr>
                <w:rtl/>
              </w:rPr>
              <w:t>ولن تحيّيك أظآر معطّفة</w:t>
            </w:r>
            <w:r w:rsidRPr="00725071">
              <w:rPr>
                <w:rStyle w:val="libPoemTiniChar0"/>
                <w:rtl/>
              </w:rPr>
              <w:br/>
              <w:t> </w:t>
            </w:r>
          </w:p>
        </w:tc>
        <w:tc>
          <w:tcPr>
            <w:tcW w:w="276" w:type="dxa"/>
            <w:shd w:val="clear" w:color="auto" w:fill="auto"/>
          </w:tcPr>
          <w:p w:rsidR="00883C68" w:rsidRDefault="00883C68" w:rsidP="00905D29">
            <w:pPr>
              <w:pStyle w:val="libPoem"/>
              <w:rPr>
                <w:rtl/>
              </w:rPr>
            </w:pPr>
          </w:p>
        </w:tc>
        <w:tc>
          <w:tcPr>
            <w:tcW w:w="3721" w:type="dxa"/>
            <w:shd w:val="clear" w:color="auto" w:fill="auto"/>
          </w:tcPr>
          <w:p w:rsidR="00883C68" w:rsidRDefault="00883C68" w:rsidP="00905D29">
            <w:pPr>
              <w:pStyle w:val="libPoem"/>
            </w:pPr>
            <w:r w:rsidRPr="00A350C2">
              <w:rPr>
                <w:rtl/>
              </w:rPr>
              <w:t>بالقاع، لا تمك فيها ولا ميل</w:t>
            </w:r>
            <w:r w:rsidRPr="00725071">
              <w:rPr>
                <w:rStyle w:val="libPoemTiniChar0"/>
                <w:rtl/>
              </w:rPr>
              <w:br/>
              <w:t> </w:t>
            </w:r>
          </w:p>
        </w:tc>
      </w:tr>
      <w:tr w:rsidR="00883C68" w:rsidTr="00883C68">
        <w:tblPrEx>
          <w:tblLook w:val="04A0"/>
        </w:tblPrEx>
        <w:trPr>
          <w:trHeight w:val="350"/>
        </w:trPr>
        <w:tc>
          <w:tcPr>
            <w:tcW w:w="3754" w:type="dxa"/>
          </w:tcPr>
          <w:p w:rsidR="00883C68" w:rsidRDefault="00883C68" w:rsidP="00905D29">
            <w:pPr>
              <w:pStyle w:val="libPoem"/>
            </w:pPr>
            <w:r w:rsidRPr="00A350C2">
              <w:rPr>
                <w:rtl/>
              </w:rPr>
              <w:t>ليست بعوذ، ولم تعطف على ربع</w:t>
            </w:r>
            <w:r w:rsidRPr="00725071">
              <w:rPr>
                <w:rStyle w:val="libPoemTiniChar0"/>
                <w:rtl/>
              </w:rPr>
              <w:br/>
              <w:t> </w:t>
            </w:r>
          </w:p>
        </w:tc>
        <w:tc>
          <w:tcPr>
            <w:tcW w:w="276" w:type="dxa"/>
          </w:tcPr>
          <w:p w:rsidR="00883C68" w:rsidRDefault="00883C68" w:rsidP="00905D29">
            <w:pPr>
              <w:pStyle w:val="libPoem"/>
              <w:rPr>
                <w:rtl/>
              </w:rPr>
            </w:pPr>
          </w:p>
        </w:tc>
        <w:tc>
          <w:tcPr>
            <w:tcW w:w="3721" w:type="dxa"/>
          </w:tcPr>
          <w:p w:rsidR="00883C68" w:rsidRDefault="00883C68" w:rsidP="00905D29">
            <w:pPr>
              <w:pStyle w:val="libPoem"/>
            </w:pPr>
            <w:r w:rsidRPr="00A350C2">
              <w:rPr>
                <w:rtl/>
              </w:rPr>
              <w:t>ولا يهيب بها ذو النيّة الإبل</w:t>
            </w:r>
            <w:r w:rsidRPr="00725071">
              <w:rPr>
                <w:rStyle w:val="libPoemTiniChar0"/>
                <w:rtl/>
              </w:rPr>
              <w:br/>
              <w:t> </w:t>
            </w:r>
          </w:p>
        </w:tc>
      </w:tr>
    </w:tbl>
    <w:p w:rsidR="006474D5" w:rsidRDefault="006474D5" w:rsidP="006474D5">
      <w:pPr>
        <w:pStyle w:val="libNormal"/>
        <w:rPr>
          <w:rtl/>
        </w:rPr>
      </w:pPr>
      <w:r w:rsidRPr="00A350C2">
        <w:rPr>
          <w:rtl/>
        </w:rPr>
        <w:t>يعن</w:t>
      </w:r>
      <w:r>
        <w:rPr>
          <w:rtl/>
        </w:rPr>
        <w:t>ي</w:t>
      </w:r>
      <w:r w:rsidRPr="00A350C2">
        <w:rPr>
          <w:rtl/>
        </w:rPr>
        <w:t xml:space="preserve"> الأثاف</w:t>
      </w:r>
      <w:r>
        <w:rPr>
          <w:rtl/>
        </w:rPr>
        <w:t>ي</w:t>
      </w:r>
      <w:r w:rsidRPr="00A350C2">
        <w:rPr>
          <w:rtl/>
        </w:rPr>
        <w:t>، فشبّه عطفها على الرماد بنوق أظآر قد عطفن على فصيل. والتّمك:</w:t>
      </w:r>
    </w:p>
    <w:p w:rsidR="006474D5" w:rsidRDefault="006474D5" w:rsidP="006474D5">
      <w:pPr>
        <w:pStyle w:val="libNormal"/>
        <w:rPr>
          <w:rtl/>
        </w:rPr>
      </w:pPr>
      <w:r w:rsidRPr="00A350C2">
        <w:rPr>
          <w:rtl/>
        </w:rPr>
        <w:t>انتصاب السنام. والميل: من صفة السّنام أيضا.</w:t>
      </w:r>
    </w:p>
    <w:p w:rsidR="006474D5" w:rsidRDefault="006474D5" w:rsidP="006474D5">
      <w:pPr>
        <w:pStyle w:val="libNormal"/>
        <w:rPr>
          <w:rtl/>
        </w:rPr>
      </w:pPr>
      <w:r w:rsidRPr="00A350C2">
        <w:rPr>
          <w:rtl/>
        </w:rPr>
        <w:t>والعائذ من النّوق: الت</w:t>
      </w:r>
      <w:r>
        <w:rPr>
          <w:rtl/>
        </w:rPr>
        <w:t>ي</w:t>
      </w:r>
      <w:r w:rsidRPr="00A350C2">
        <w:rPr>
          <w:rtl/>
        </w:rPr>
        <w:t xml:space="preserve"> يتبعها ولدها. والرّبع: الّذي نتج ف</w:t>
      </w:r>
      <w:r>
        <w:rPr>
          <w:rtl/>
        </w:rPr>
        <w:t>ي</w:t>
      </w:r>
      <w:r w:rsidRPr="00A350C2">
        <w:rPr>
          <w:rtl/>
        </w:rPr>
        <w:t xml:space="preserve"> أول الربيع. والإهابة:</w:t>
      </w:r>
    </w:p>
    <w:p w:rsidR="006474D5" w:rsidRDefault="006474D5" w:rsidP="006474D5">
      <w:pPr>
        <w:pStyle w:val="libNormal"/>
        <w:rPr>
          <w:rtl/>
        </w:rPr>
      </w:pPr>
      <w:r w:rsidRPr="00A350C2">
        <w:rPr>
          <w:rtl/>
        </w:rPr>
        <w:t>الدعاء؛ أهاب بإبله إذا دعاها. وذو النية: الّذي قد نوى الرّحيل. الإبل: صاحب الإبل.</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الطرائف الأدبية 87 مع اختلاف ف</w:t>
      </w:r>
      <w:r>
        <w:rPr>
          <w:rtl/>
        </w:rPr>
        <w:t>ي</w:t>
      </w:r>
      <w:r w:rsidRPr="00A350C2">
        <w:rPr>
          <w:rtl/>
        </w:rPr>
        <w:t xml:space="preserve"> الرواية.</w:t>
      </w:r>
    </w:p>
    <w:p w:rsidR="006474D5" w:rsidRDefault="006474D5" w:rsidP="006474D5">
      <w:pPr>
        <w:pStyle w:val="libFootnote0"/>
        <w:rPr>
          <w:rtl/>
        </w:rPr>
      </w:pPr>
      <w:r w:rsidRPr="00A350C2">
        <w:rPr>
          <w:rtl/>
        </w:rPr>
        <w:t>(2) البيت ف</w:t>
      </w:r>
      <w:r>
        <w:rPr>
          <w:rtl/>
        </w:rPr>
        <w:t>ي</w:t>
      </w:r>
      <w:r w:rsidRPr="00A350C2">
        <w:rPr>
          <w:rtl/>
        </w:rPr>
        <w:t xml:space="preserve"> </w:t>
      </w:r>
      <w:r>
        <w:rPr>
          <w:rtl/>
        </w:rPr>
        <w:t>أمالي</w:t>
      </w:r>
      <w:r w:rsidRPr="00A350C2">
        <w:rPr>
          <w:rtl/>
        </w:rPr>
        <w:t xml:space="preserve"> القال</w:t>
      </w:r>
      <w:r>
        <w:rPr>
          <w:rtl/>
        </w:rPr>
        <w:t>ي</w:t>
      </w:r>
      <w:r w:rsidRPr="00A350C2">
        <w:rPr>
          <w:rtl/>
        </w:rPr>
        <w:t xml:space="preserve"> 1: 45 غير منسوب، ونسبه ف</w:t>
      </w:r>
      <w:r>
        <w:rPr>
          <w:rtl/>
        </w:rPr>
        <w:t>ي</w:t>
      </w:r>
      <w:r w:rsidRPr="00A350C2">
        <w:rPr>
          <w:rtl/>
        </w:rPr>
        <w:t xml:space="preserve"> اللآلي: 189 للرخيم العبد</w:t>
      </w:r>
      <w:r>
        <w:rPr>
          <w:rtl/>
        </w:rPr>
        <w:t>ي</w:t>
      </w:r>
      <w:r w:rsidRPr="00A350C2">
        <w:rPr>
          <w:rtl/>
        </w:rPr>
        <w:t>، وف</w:t>
      </w:r>
      <w:r>
        <w:rPr>
          <w:rtl/>
        </w:rPr>
        <w:t>ي</w:t>
      </w:r>
      <w:r w:rsidRPr="00A350C2">
        <w:rPr>
          <w:rtl/>
        </w:rPr>
        <w:t xml:space="preserve"> م نسب إلى مالك الجعف</w:t>
      </w:r>
      <w:r>
        <w:rPr>
          <w:rtl/>
        </w:rPr>
        <w:t>ي</w:t>
      </w:r>
      <w:r w:rsidRPr="00A350C2">
        <w:rPr>
          <w:rtl/>
        </w:rPr>
        <w:t>، والبيت ليس ف</w:t>
      </w:r>
      <w:r>
        <w:rPr>
          <w:rtl/>
        </w:rPr>
        <w:t>ي</w:t>
      </w:r>
      <w:r w:rsidRPr="00A350C2">
        <w:rPr>
          <w:rtl/>
        </w:rPr>
        <w:t xml:space="preserve"> قصيدة الأسعر الت</w:t>
      </w:r>
      <w:r>
        <w:rPr>
          <w:rtl/>
        </w:rPr>
        <w:t>ي</w:t>
      </w:r>
      <w:r w:rsidRPr="00A350C2">
        <w:rPr>
          <w:rtl/>
        </w:rPr>
        <w:t xml:space="preserve"> ف</w:t>
      </w:r>
      <w:r>
        <w:rPr>
          <w:rtl/>
        </w:rPr>
        <w:t>ي</w:t>
      </w:r>
      <w:r w:rsidRPr="00A350C2">
        <w:rPr>
          <w:rtl/>
        </w:rPr>
        <w:t xml:space="preserve"> أول الأصمعيات.</w:t>
      </w:r>
    </w:p>
    <w:p w:rsidR="006474D5" w:rsidRDefault="006474D5" w:rsidP="006474D5">
      <w:pPr>
        <w:pStyle w:val="libFootnote0"/>
        <w:rPr>
          <w:rtl/>
        </w:rPr>
      </w:pPr>
      <w:r w:rsidRPr="00A350C2">
        <w:rPr>
          <w:rtl/>
        </w:rPr>
        <w:t>(3) ديوانه: 93. المعرس: مكان تعريس القوم ف</w:t>
      </w:r>
      <w:r>
        <w:rPr>
          <w:rtl/>
        </w:rPr>
        <w:t>ي</w:t>
      </w:r>
      <w:r w:rsidRPr="00A350C2">
        <w:rPr>
          <w:rtl/>
        </w:rPr>
        <w:t xml:space="preserve"> السفر ف</w:t>
      </w:r>
      <w:r>
        <w:rPr>
          <w:rtl/>
        </w:rPr>
        <w:t>ي</w:t>
      </w:r>
      <w:r w:rsidRPr="00A350C2">
        <w:rPr>
          <w:rtl/>
        </w:rPr>
        <w:t xml:space="preserve"> آخر الليل.</w:t>
      </w:r>
    </w:p>
    <w:p w:rsidR="006474D5" w:rsidRPr="00A350C2" w:rsidRDefault="006474D5" w:rsidP="006474D5">
      <w:pPr>
        <w:pStyle w:val="libFootnote0"/>
        <w:rPr>
          <w:rtl/>
        </w:rPr>
      </w:pPr>
      <w:r w:rsidRPr="00A350C2">
        <w:rPr>
          <w:rtl/>
        </w:rPr>
        <w:t>(4) ف</w:t>
      </w:r>
      <w:r>
        <w:rPr>
          <w:rtl/>
        </w:rPr>
        <w:t>ي</w:t>
      </w:r>
      <w:r w:rsidRPr="00A350C2">
        <w:rPr>
          <w:rtl/>
        </w:rPr>
        <w:t xml:space="preserve"> اللسان:</w:t>
      </w:r>
      <w:r>
        <w:rPr>
          <w:rtl/>
        </w:rPr>
        <w:t xml:space="preserve"> (</w:t>
      </w:r>
      <w:r w:rsidRPr="00A350C2">
        <w:rPr>
          <w:rtl/>
        </w:rPr>
        <w:t>وقدر ظهر: قديمة؛ كأنها تلقى وراء الظهر لقدمها</w:t>
      </w:r>
      <w:r>
        <w:rPr>
          <w:rtl/>
        </w:rPr>
        <w:t xml:space="preserve">)، </w:t>
      </w:r>
      <w:r w:rsidRPr="00A350C2">
        <w:rPr>
          <w:rtl/>
        </w:rPr>
        <w:t>واستشهد بالبيت.</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ذو الرّمة:</w:t>
      </w:r>
    </w:p>
    <w:tbl>
      <w:tblPr>
        <w:tblStyle w:val="TableGrid"/>
        <w:bidiVisual/>
        <w:tblW w:w="4679" w:type="pct"/>
        <w:tblInd w:w="384" w:type="dxa"/>
        <w:tblLook w:val="01E0"/>
      </w:tblPr>
      <w:tblGrid>
        <w:gridCol w:w="3864"/>
        <w:gridCol w:w="222"/>
        <w:gridCol w:w="3864"/>
      </w:tblGrid>
      <w:tr w:rsidR="00883C68" w:rsidTr="00883C68">
        <w:trPr>
          <w:trHeight w:val="350"/>
        </w:trPr>
        <w:tc>
          <w:tcPr>
            <w:tcW w:w="3864" w:type="dxa"/>
            <w:shd w:val="clear" w:color="auto" w:fill="auto"/>
          </w:tcPr>
          <w:p w:rsidR="00883C68" w:rsidRDefault="00883C68" w:rsidP="00905D29">
            <w:pPr>
              <w:pStyle w:val="libPoem"/>
            </w:pPr>
            <w:r w:rsidRPr="00A350C2">
              <w:rPr>
                <w:rtl/>
              </w:rPr>
              <w:t>فلم يبق إ</w:t>
            </w:r>
            <w:r>
              <w:rPr>
                <w:rtl/>
              </w:rPr>
              <w:t>لاّ</w:t>
            </w:r>
            <w:r w:rsidRPr="00A350C2">
              <w:rPr>
                <w:rtl/>
              </w:rPr>
              <w:t xml:space="preserve"> أن ترى ف</w:t>
            </w:r>
            <w:r>
              <w:rPr>
                <w:rtl/>
              </w:rPr>
              <w:t>ي</w:t>
            </w:r>
            <w:r w:rsidRPr="00A350C2">
              <w:rPr>
                <w:rtl/>
              </w:rPr>
              <w:t xml:space="preserve"> محلّه</w:t>
            </w:r>
            <w:r w:rsidRPr="00725071">
              <w:rPr>
                <w:rStyle w:val="libPoemTiniChar0"/>
                <w:rtl/>
              </w:rPr>
              <w:br/>
              <w:t> </w:t>
            </w:r>
          </w:p>
        </w:tc>
        <w:tc>
          <w:tcPr>
            <w:tcW w:w="222" w:type="dxa"/>
            <w:shd w:val="clear" w:color="auto" w:fill="auto"/>
          </w:tcPr>
          <w:p w:rsidR="00883C68" w:rsidRDefault="00883C68" w:rsidP="00905D29">
            <w:pPr>
              <w:pStyle w:val="libPoem"/>
              <w:rPr>
                <w:rtl/>
              </w:rPr>
            </w:pPr>
          </w:p>
        </w:tc>
        <w:tc>
          <w:tcPr>
            <w:tcW w:w="3864" w:type="dxa"/>
            <w:shd w:val="clear" w:color="auto" w:fill="auto"/>
          </w:tcPr>
          <w:p w:rsidR="00883C68" w:rsidRDefault="00883C68" w:rsidP="00905D29">
            <w:pPr>
              <w:pStyle w:val="libPoem"/>
            </w:pPr>
            <w:r w:rsidRPr="00A350C2">
              <w:rPr>
                <w:rtl/>
              </w:rPr>
              <w:t>رمادا نحت عنه السيول جنادله</w:t>
            </w:r>
            <w:r>
              <w:rPr>
                <w:rtl/>
              </w:rPr>
              <w:t xml:space="preserve"> </w:t>
            </w:r>
            <w:r w:rsidRPr="006474D5">
              <w:rPr>
                <w:rStyle w:val="libFootnotenumChar"/>
                <w:rtl/>
              </w:rPr>
              <w:t>(1)</w:t>
            </w:r>
            <w:r w:rsidRPr="00725071">
              <w:rPr>
                <w:rStyle w:val="libPoemTiniChar0"/>
                <w:rtl/>
              </w:rPr>
              <w:br/>
              <w:t> </w:t>
            </w:r>
          </w:p>
        </w:tc>
      </w:tr>
      <w:tr w:rsidR="00883C68" w:rsidTr="00883C68">
        <w:tblPrEx>
          <w:tblLook w:val="04A0"/>
        </w:tblPrEx>
        <w:trPr>
          <w:trHeight w:val="350"/>
        </w:trPr>
        <w:tc>
          <w:tcPr>
            <w:tcW w:w="3864" w:type="dxa"/>
          </w:tcPr>
          <w:p w:rsidR="00883C68" w:rsidRDefault="00883C68" w:rsidP="00905D29">
            <w:pPr>
              <w:pStyle w:val="libPoem"/>
            </w:pPr>
            <w:r w:rsidRPr="00A350C2">
              <w:rPr>
                <w:rtl/>
              </w:rPr>
              <w:t>كأنّ الحمام الورق ف</w:t>
            </w:r>
            <w:r>
              <w:rPr>
                <w:rtl/>
              </w:rPr>
              <w:t>ي</w:t>
            </w:r>
            <w:r w:rsidRPr="00A350C2">
              <w:rPr>
                <w:rtl/>
              </w:rPr>
              <w:t xml:space="preserve"> الدّار وقّعت</w:t>
            </w:r>
            <w:r>
              <w:rPr>
                <w:rtl/>
              </w:rPr>
              <w:t xml:space="preserve"> </w:t>
            </w:r>
            <w:r w:rsidRPr="006474D5">
              <w:rPr>
                <w:rStyle w:val="libFootnotenumChar"/>
                <w:rtl/>
              </w:rPr>
              <w:t>(2)</w:t>
            </w:r>
            <w:r w:rsidRPr="00725071">
              <w:rPr>
                <w:rStyle w:val="libPoemTiniChar0"/>
                <w:rtl/>
              </w:rPr>
              <w:br/>
              <w:t> </w:t>
            </w:r>
          </w:p>
        </w:tc>
        <w:tc>
          <w:tcPr>
            <w:tcW w:w="222" w:type="dxa"/>
          </w:tcPr>
          <w:p w:rsidR="00883C68" w:rsidRDefault="00883C68" w:rsidP="00905D29">
            <w:pPr>
              <w:pStyle w:val="libPoem"/>
              <w:rPr>
                <w:rtl/>
              </w:rPr>
            </w:pPr>
          </w:p>
        </w:tc>
        <w:tc>
          <w:tcPr>
            <w:tcW w:w="3864" w:type="dxa"/>
          </w:tcPr>
          <w:p w:rsidR="00883C68" w:rsidRDefault="00883C68" w:rsidP="00905D29">
            <w:pPr>
              <w:pStyle w:val="libPoem"/>
            </w:pPr>
            <w:r w:rsidRPr="00A350C2">
              <w:rPr>
                <w:rtl/>
              </w:rPr>
              <w:t>على حرق بين الظّئور جوازله</w:t>
            </w:r>
            <w:r w:rsidRPr="00725071">
              <w:rPr>
                <w:rStyle w:val="libPoemTiniChar0"/>
                <w:rtl/>
              </w:rPr>
              <w:br/>
              <w:t> </w:t>
            </w:r>
          </w:p>
        </w:tc>
      </w:tr>
    </w:tbl>
    <w:p w:rsidR="006474D5" w:rsidRDefault="006474D5" w:rsidP="006474D5">
      <w:pPr>
        <w:pStyle w:val="libNormal"/>
        <w:rPr>
          <w:rtl/>
        </w:rPr>
      </w:pPr>
      <w:r w:rsidRPr="00A350C2">
        <w:rPr>
          <w:rtl/>
        </w:rPr>
        <w:t>شبه الأثاف</w:t>
      </w:r>
      <w:r>
        <w:rPr>
          <w:rtl/>
        </w:rPr>
        <w:t>ي</w:t>
      </w:r>
      <w:r w:rsidRPr="00A350C2">
        <w:rPr>
          <w:rtl/>
        </w:rPr>
        <w:t xml:space="preserve"> بالحمام الورق؛ وجعلها ظئورا لتعطّفها على الرماد؛ وشبه الرّماد بفرخ حرق قد سقط ريشه. والجوازل: الفراخ. واحدها جوزل.</w:t>
      </w:r>
    </w:p>
    <w:p w:rsidR="006474D5" w:rsidRDefault="006474D5" w:rsidP="006474D5">
      <w:pPr>
        <w:pStyle w:val="libNormal"/>
        <w:rPr>
          <w:rtl/>
        </w:rPr>
      </w:pPr>
      <w:r w:rsidRPr="00A350C2">
        <w:rPr>
          <w:rtl/>
        </w:rPr>
        <w:t>وقال البعيث:</w:t>
      </w:r>
    </w:p>
    <w:tbl>
      <w:tblPr>
        <w:tblStyle w:val="TableGrid"/>
        <w:bidiVisual/>
        <w:tblW w:w="4562" w:type="pct"/>
        <w:tblInd w:w="384" w:type="dxa"/>
        <w:tblLook w:val="01E0"/>
      </w:tblPr>
      <w:tblGrid>
        <w:gridCol w:w="3750"/>
        <w:gridCol w:w="276"/>
        <w:gridCol w:w="3725"/>
      </w:tblGrid>
      <w:tr w:rsidR="00883C68" w:rsidTr="00905D29">
        <w:trPr>
          <w:trHeight w:val="350"/>
        </w:trPr>
        <w:tc>
          <w:tcPr>
            <w:tcW w:w="3920" w:type="dxa"/>
            <w:shd w:val="clear" w:color="auto" w:fill="auto"/>
          </w:tcPr>
          <w:p w:rsidR="00883C68" w:rsidRDefault="00883C68" w:rsidP="00905D29">
            <w:pPr>
              <w:pStyle w:val="libPoem"/>
            </w:pPr>
            <w:r w:rsidRPr="00A350C2">
              <w:rPr>
                <w:rtl/>
              </w:rPr>
              <w:t>ألا حييّا الرّبع القواء وسلّما</w:t>
            </w:r>
            <w:r w:rsidRPr="00725071">
              <w:rPr>
                <w:rStyle w:val="libPoemTiniChar0"/>
                <w:rtl/>
              </w:rPr>
              <w:br/>
              <w:t> </w:t>
            </w:r>
          </w:p>
        </w:tc>
        <w:tc>
          <w:tcPr>
            <w:tcW w:w="279" w:type="dxa"/>
            <w:shd w:val="clear" w:color="auto" w:fill="auto"/>
          </w:tcPr>
          <w:p w:rsidR="00883C68" w:rsidRDefault="00883C68" w:rsidP="00905D29">
            <w:pPr>
              <w:pStyle w:val="libPoem"/>
              <w:rPr>
                <w:rtl/>
              </w:rPr>
            </w:pPr>
          </w:p>
        </w:tc>
        <w:tc>
          <w:tcPr>
            <w:tcW w:w="3881" w:type="dxa"/>
            <w:shd w:val="clear" w:color="auto" w:fill="auto"/>
          </w:tcPr>
          <w:p w:rsidR="00883C68" w:rsidRDefault="00883C68" w:rsidP="00905D29">
            <w:pPr>
              <w:pStyle w:val="libPoem"/>
            </w:pPr>
            <w:r w:rsidRPr="00A350C2">
              <w:rPr>
                <w:rtl/>
              </w:rPr>
              <w:t>ورسما كجثمان الحمامة أدهما</w:t>
            </w:r>
            <w:r w:rsidRPr="00725071">
              <w:rPr>
                <w:rStyle w:val="libPoemTiniChar0"/>
                <w:rtl/>
              </w:rPr>
              <w:br/>
              <w:t> </w:t>
            </w:r>
          </w:p>
        </w:tc>
      </w:tr>
    </w:tbl>
    <w:p w:rsidR="006474D5" w:rsidRDefault="006474D5" w:rsidP="006474D5">
      <w:pPr>
        <w:pStyle w:val="libNormal"/>
        <w:rPr>
          <w:rtl/>
        </w:rPr>
      </w:pPr>
      <w:r w:rsidRPr="00A350C2">
        <w:rPr>
          <w:rtl/>
        </w:rPr>
        <w:t>قيل إن الحمام هاهنا القطاة؛ وإنه شبّه ألوان الرسوم من الرّماد، وموقد نار، ودمنة، ومجرّ طنب، وما أشبه هذه الأشياء بألوان ريش قطاة.</w:t>
      </w:r>
    </w:p>
    <w:p w:rsidR="006474D5" w:rsidRDefault="006474D5" w:rsidP="006474D5">
      <w:pPr>
        <w:pStyle w:val="libNormal"/>
        <w:rPr>
          <w:rtl/>
        </w:rPr>
      </w:pPr>
      <w:r w:rsidRPr="00A350C2">
        <w:rPr>
          <w:rtl/>
        </w:rPr>
        <w:t>ومثله لجرير:</w:t>
      </w:r>
    </w:p>
    <w:tbl>
      <w:tblPr>
        <w:tblStyle w:val="TableGrid"/>
        <w:bidiVisual/>
        <w:tblW w:w="4562" w:type="pct"/>
        <w:tblInd w:w="384" w:type="dxa"/>
        <w:tblLook w:val="01E0"/>
      </w:tblPr>
      <w:tblGrid>
        <w:gridCol w:w="3742"/>
        <w:gridCol w:w="276"/>
        <w:gridCol w:w="3733"/>
      </w:tblGrid>
      <w:tr w:rsidR="00883C68" w:rsidTr="00905D29">
        <w:trPr>
          <w:trHeight w:val="350"/>
        </w:trPr>
        <w:tc>
          <w:tcPr>
            <w:tcW w:w="3920" w:type="dxa"/>
            <w:shd w:val="clear" w:color="auto" w:fill="auto"/>
          </w:tcPr>
          <w:p w:rsidR="00883C68" w:rsidRDefault="00883C68" w:rsidP="00905D29">
            <w:pPr>
              <w:pStyle w:val="libPoem"/>
            </w:pPr>
            <w:r w:rsidRPr="00A350C2">
              <w:rPr>
                <w:rtl/>
              </w:rPr>
              <w:t>كأنّ رسوم الدّار ريش حمامة</w:t>
            </w:r>
            <w:r w:rsidRPr="00725071">
              <w:rPr>
                <w:rStyle w:val="libPoemTiniChar0"/>
                <w:rtl/>
              </w:rPr>
              <w:br/>
              <w:t> </w:t>
            </w:r>
          </w:p>
        </w:tc>
        <w:tc>
          <w:tcPr>
            <w:tcW w:w="279" w:type="dxa"/>
            <w:shd w:val="clear" w:color="auto" w:fill="auto"/>
          </w:tcPr>
          <w:p w:rsidR="00883C68" w:rsidRDefault="00883C68" w:rsidP="00905D29">
            <w:pPr>
              <w:pStyle w:val="libPoem"/>
              <w:rPr>
                <w:rtl/>
              </w:rPr>
            </w:pPr>
          </w:p>
        </w:tc>
        <w:tc>
          <w:tcPr>
            <w:tcW w:w="3881" w:type="dxa"/>
            <w:shd w:val="clear" w:color="auto" w:fill="auto"/>
          </w:tcPr>
          <w:p w:rsidR="00883C68" w:rsidRDefault="00883C68" w:rsidP="00905D29">
            <w:pPr>
              <w:pStyle w:val="libPoem"/>
            </w:pPr>
            <w:r w:rsidRPr="00A350C2">
              <w:rPr>
                <w:rtl/>
              </w:rPr>
              <w:t>محاها البلى واستعجمت أن تكلّما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ولقد أحسن كلّ الإحسان كثيّر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883C68" w:rsidTr="00883C68">
        <w:trPr>
          <w:trHeight w:val="350"/>
        </w:trPr>
        <w:tc>
          <w:tcPr>
            <w:tcW w:w="3864" w:type="dxa"/>
            <w:shd w:val="clear" w:color="auto" w:fill="auto"/>
          </w:tcPr>
          <w:p w:rsidR="00883C68" w:rsidRDefault="00883C68" w:rsidP="00905D29">
            <w:pPr>
              <w:pStyle w:val="libPoem"/>
            </w:pPr>
            <w:r w:rsidRPr="00A350C2">
              <w:rPr>
                <w:rtl/>
              </w:rPr>
              <w:t>أمن ال قيلة بالدّخول رسوم</w:t>
            </w:r>
            <w:r w:rsidRPr="00725071">
              <w:rPr>
                <w:rStyle w:val="libPoemTiniChar0"/>
                <w:rtl/>
              </w:rPr>
              <w:br/>
              <w:t> </w:t>
            </w:r>
          </w:p>
        </w:tc>
        <w:tc>
          <w:tcPr>
            <w:tcW w:w="222" w:type="dxa"/>
            <w:shd w:val="clear" w:color="auto" w:fill="auto"/>
          </w:tcPr>
          <w:p w:rsidR="00883C68" w:rsidRDefault="00883C68" w:rsidP="00905D29">
            <w:pPr>
              <w:pStyle w:val="libPoem"/>
              <w:rPr>
                <w:rtl/>
              </w:rPr>
            </w:pPr>
          </w:p>
        </w:tc>
        <w:tc>
          <w:tcPr>
            <w:tcW w:w="3864" w:type="dxa"/>
            <w:shd w:val="clear" w:color="auto" w:fill="auto"/>
          </w:tcPr>
          <w:p w:rsidR="00883C68" w:rsidRDefault="00883C68" w:rsidP="00905D29">
            <w:pPr>
              <w:pStyle w:val="libPoem"/>
            </w:pPr>
            <w:r w:rsidRPr="00A350C2">
              <w:rPr>
                <w:rtl/>
              </w:rPr>
              <w:t>وبحومل طلل يلوح قديم</w:t>
            </w:r>
            <w:r>
              <w:rPr>
                <w:rtl/>
              </w:rPr>
              <w:t xml:space="preserve"> </w:t>
            </w:r>
            <w:r w:rsidRPr="006474D5">
              <w:rPr>
                <w:rStyle w:val="libFootnotenumChar"/>
                <w:rtl/>
              </w:rPr>
              <w:t>(4)</w:t>
            </w:r>
            <w:r w:rsidRPr="00725071">
              <w:rPr>
                <w:rStyle w:val="libPoemTiniChar0"/>
                <w:rtl/>
              </w:rPr>
              <w:br/>
              <w:t> </w:t>
            </w:r>
          </w:p>
        </w:tc>
      </w:tr>
      <w:tr w:rsidR="00883C68" w:rsidTr="00883C68">
        <w:tblPrEx>
          <w:tblLook w:val="04A0"/>
        </w:tblPrEx>
        <w:trPr>
          <w:trHeight w:val="350"/>
        </w:trPr>
        <w:tc>
          <w:tcPr>
            <w:tcW w:w="3864" w:type="dxa"/>
          </w:tcPr>
          <w:p w:rsidR="00883C68" w:rsidRDefault="00883C68" w:rsidP="00905D29">
            <w:pPr>
              <w:pStyle w:val="libPoem"/>
            </w:pPr>
            <w:r w:rsidRPr="00A350C2">
              <w:rPr>
                <w:rtl/>
              </w:rPr>
              <w:t>لعب الرّياح برسمه فأجدّه</w:t>
            </w:r>
            <w:r w:rsidRPr="00725071">
              <w:rPr>
                <w:rStyle w:val="libPoemTiniChar0"/>
                <w:rtl/>
              </w:rPr>
              <w:br/>
              <w:t> </w:t>
            </w:r>
          </w:p>
        </w:tc>
        <w:tc>
          <w:tcPr>
            <w:tcW w:w="222" w:type="dxa"/>
          </w:tcPr>
          <w:p w:rsidR="00883C68" w:rsidRDefault="00883C68" w:rsidP="00905D29">
            <w:pPr>
              <w:pStyle w:val="libPoem"/>
              <w:rPr>
                <w:rtl/>
              </w:rPr>
            </w:pPr>
          </w:p>
        </w:tc>
        <w:tc>
          <w:tcPr>
            <w:tcW w:w="3864" w:type="dxa"/>
          </w:tcPr>
          <w:p w:rsidR="00883C68" w:rsidRDefault="00883C68" w:rsidP="00905D29">
            <w:pPr>
              <w:pStyle w:val="libPoem"/>
            </w:pPr>
            <w:r w:rsidRPr="00A350C2">
              <w:rPr>
                <w:rtl/>
              </w:rPr>
              <w:t>جون عواكف ف</w:t>
            </w:r>
            <w:r>
              <w:rPr>
                <w:rtl/>
              </w:rPr>
              <w:t>ي</w:t>
            </w:r>
            <w:r w:rsidRPr="00A350C2">
              <w:rPr>
                <w:rtl/>
              </w:rPr>
              <w:t xml:space="preserve"> الرّماد جثوم</w:t>
            </w:r>
            <w:r w:rsidRPr="00725071">
              <w:rPr>
                <w:rStyle w:val="libPoemTiniChar0"/>
                <w:rtl/>
              </w:rPr>
              <w:br/>
              <w:t> </w:t>
            </w:r>
          </w:p>
        </w:tc>
      </w:tr>
      <w:tr w:rsidR="00883C68" w:rsidTr="00883C68">
        <w:tblPrEx>
          <w:tblLook w:val="04A0"/>
        </w:tblPrEx>
        <w:trPr>
          <w:trHeight w:val="350"/>
        </w:trPr>
        <w:tc>
          <w:tcPr>
            <w:tcW w:w="3864" w:type="dxa"/>
          </w:tcPr>
          <w:p w:rsidR="00883C68" w:rsidRDefault="00883C68" w:rsidP="00905D29">
            <w:pPr>
              <w:pStyle w:val="libPoem"/>
            </w:pPr>
            <w:r w:rsidRPr="00A350C2">
              <w:rPr>
                <w:rtl/>
              </w:rPr>
              <w:t>سفع الخدود كأنّهنّ وقد مضت</w:t>
            </w:r>
            <w:r w:rsidRPr="00725071">
              <w:rPr>
                <w:rStyle w:val="libPoemTiniChar0"/>
                <w:rtl/>
              </w:rPr>
              <w:br/>
              <w:t> </w:t>
            </w:r>
          </w:p>
        </w:tc>
        <w:tc>
          <w:tcPr>
            <w:tcW w:w="222" w:type="dxa"/>
          </w:tcPr>
          <w:p w:rsidR="00883C68" w:rsidRDefault="00883C68" w:rsidP="00905D29">
            <w:pPr>
              <w:pStyle w:val="libPoem"/>
              <w:rPr>
                <w:rtl/>
              </w:rPr>
            </w:pPr>
          </w:p>
        </w:tc>
        <w:tc>
          <w:tcPr>
            <w:tcW w:w="3864" w:type="dxa"/>
          </w:tcPr>
          <w:p w:rsidR="00883C68" w:rsidRDefault="00883C68" w:rsidP="00905D29">
            <w:pPr>
              <w:pStyle w:val="libPoem"/>
            </w:pPr>
            <w:r w:rsidRPr="00A350C2">
              <w:rPr>
                <w:rtl/>
              </w:rPr>
              <w:t>حجج عوائد بينهنّ سقيم</w:t>
            </w:r>
            <w:r w:rsidRPr="00725071">
              <w:rPr>
                <w:rStyle w:val="libPoemTiniChar0"/>
                <w:rtl/>
              </w:rPr>
              <w:br/>
              <w:t> </w:t>
            </w:r>
          </w:p>
        </w:tc>
      </w:tr>
    </w:tbl>
    <w:p w:rsidR="006474D5" w:rsidRDefault="006474D5" w:rsidP="006474D5">
      <w:pPr>
        <w:pStyle w:val="libNormal"/>
        <w:rPr>
          <w:rtl/>
        </w:rPr>
      </w:pPr>
      <w:r w:rsidRPr="00A350C2">
        <w:rPr>
          <w:rtl/>
        </w:rPr>
        <w:t>وقيل ف</w:t>
      </w:r>
      <w:r>
        <w:rPr>
          <w:rtl/>
        </w:rPr>
        <w:t>ي</w:t>
      </w:r>
      <w:r w:rsidRPr="00A350C2">
        <w:rPr>
          <w:rtl/>
        </w:rPr>
        <w:t xml:space="preserve"> قوله:</w:t>
      </w:r>
      <w:r>
        <w:rPr>
          <w:rtl/>
        </w:rPr>
        <w:t xml:space="preserve"> (</w:t>
      </w:r>
      <w:r w:rsidRPr="00A350C2">
        <w:rPr>
          <w:rtl/>
        </w:rPr>
        <w:t>فأجدّه جون عواكف</w:t>
      </w:r>
      <w:r>
        <w:rPr>
          <w:rtl/>
        </w:rPr>
        <w:t xml:space="preserve">) </w:t>
      </w:r>
      <w:r w:rsidRPr="00A350C2">
        <w:rPr>
          <w:rtl/>
        </w:rPr>
        <w:t>يعن</w:t>
      </w:r>
      <w:r>
        <w:rPr>
          <w:rtl/>
        </w:rPr>
        <w:t>ي</w:t>
      </w:r>
      <w:r w:rsidRPr="00A350C2">
        <w:rPr>
          <w:rtl/>
        </w:rPr>
        <w:t xml:space="preserve"> الأثاف</w:t>
      </w:r>
      <w:r>
        <w:rPr>
          <w:rtl/>
        </w:rPr>
        <w:t>ي</w:t>
      </w:r>
      <w:r w:rsidRPr="00A350C2">
        <w:rPr>
          <w:rtl/>
        </w:rPr>
        <w:t>، لأن الريح لما كشفت عنها، وظهرت صارت ه</w:t>
      </w:r>
      <w:r>
        <w:rPr>
          <w:rtl/>
        </w:rPr>
        <w:t>ي</w:t>
      </w:r>
      <w:r w:rsidRPr="00A350C2">
        <w:rPr>
          <w:rtl/>
        </w:rPr>
        <w:t xml:space="preserve"> كأنها أجدّت الرّسم. ويحتمل وجه آخر، وهو أن يكون معنى</w:t>
      </w:r>
      <w:r>
        <w:rPr>
          <w:rtl/>
        </w:rPr>
        <w:t xml:space="preserve"> (</w:t>
      </w:r>
      <w:r w:rsidRPr="00A350C2">
        <w:rPr>
          <w:rtl/>
        </w:rPr>
        <w:t>أجدّت</w:t>
      </w:r>
      <w:r>
        <w:rPr>
          <w:rtl/>
        </w:rPr>
        <w:t xml:space="preserve">) </w:t>
      </w:r>
      <w:r w:rsidRPr="00A350C2">
        <w:rPr>
          <w:rtl/>
        </w:rPr>
        <w:t>أنّها حمت الرماد الّذي أحاطت به عن لعب الرّياح، فبقى بحاله يستدلّ به المترسم</w:t>
      </w:r>
      <w:r>
        <w:rPr>
          <w:rtl/>
        </w:rPr>
        <w:t xml:space="preserve"> </w:t>
      </w:r>
      <w:r w:rsidRPr="006474D5">
        <w:rPr>
          <w:rStyle w:val="libFootnotenumChar"/>
          <w:rtl/>
        </w:rPr>
        <w:t>(5)</w:t>
      </w:r>
      <w:r>
        <w:rPr>
          <w:rtl/>
        </w:rPr>
        <w:t xml:space="preserve"> </w:t>
      </w: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465. نحت: صرفت؛ وف</w:t>
      </w:r>
      <w:r>
        <w:rPr>
          <w:rtl/>
        </w:rPr>
        <w:t>ي</w:t>
      </w:r>
      <w:r w:rsidRPr="00A350C2">
        <w:rPr>
          <w:rtl/>
        </w:rPr>
        <w:t xml:space="preserve"> الديوان:</w:t>
      </w:r>
      <w:r>
        <w:rPr>
          <w:rtl/>
        </w:rPr>
        <w:t xml:space="preserve"> (</w:t>
      </w:r>
      <w:r w:rsidRPr="00A350C2">
        <w:rPr>
          <w:rtl/>
        </w:rPr>
        <w:t>نفت</w:t>
      </w:r>
      <w:r>
        <w:rPr>
          <w:rtl/>
        </w:rPr>
        <w:t xml:space="preserve">)، </w:t>
      </w:r>
      <w:r w:rsidRPr="00A350C2">
        <w:rPr>
          <w:rtl/>
        </w:rPr>
        <w:t>والجنادل: الحجارة.</w:t>
      </w:r>
    </w:p>
    <w:p w:rsidR="006474D5" w:rsidRDefault="006474D5" w:rsidP="006474D5">
      <w:pPr>
        <w:pStyle w:val="libFootnote0"/>
        <w:rPr>
          <w:rtl/>
        </w:rPr>
      </w:pPr>
      <w:r w:rsidRPr="00A350C2">
        <w:rPr>
          <w:rtl/>
        </w:rPr>
        <w:t>(2) وقعت: ربضت، وف</w:t>
      </w:r>
      <w:r>
        <w:rPr>
          <w:rtl/>
        </w:rPr>
        <w:t>ي</w:t>
      </w:r>
      <w:r w:rsidRPr="00A350C2">
        <w:rPr>
          <w:rtl/>
        </w:rPr>
        <w:t xml:space="preserve"> الديوان:</w:t>
      </w:r>
      <w:r>
        <w:rPr>
          <w:rtl/>
        </w:rPr>
        <w:t xml:space="preserve"> (</w:t>
      </w:r>
      <w:r w:rsidRPr="00A350C2">
        <w:rPr>
          <w:rtl/>
        </w:rPr>
        <w:t>جثمت</w:t>
      </w:r>
      <w:r>
        <w:rPr>
          <w:rtl/>
        </w:rPr>
        <w:t>)</w:t>
      </w:r>
      <w:r w:rsidR="005104ED">
        <w:rPr>
          <w:rtl/>
        </w:rPr>
        <w:t>.</w:t>
      </w:r>
    </w:p>
    <w:p w:rsidR="006474D5" w:rsidRDefault="006474D5" w:rsidP="006474D5">
      <w:pPr>
        <w:pStyle w:val="libFootnote0"/>
        <w:rPr>
          <w:rtl/>
        </w:rPr>
      </w:pPr>
      <w:r w:rsidRPr="00A350C2">
        <w:rPr>
          <w:rtl/>
        </w:rPr>
        <w:t>(3) ديوانه: 543</w:t>
      </w:r>
    </w:p>
    <w:p w:rsidR="006474D5" w:rsidRDefault="006474D5" w:rsidP="006474D5">
      <w:pPr>
        <w:pStyle w:val="libFootnote0"/>
        <w:rPr>
          <w:rtl/>
        </w:rPr>
      </w:pPr>
      <w:r w:rsidRPr="00A350C2">
        <w:rPr>
          <w:rtl/>
        </w:rPr>
        <w:t>(4) ديوانه 1: 253</w:t>
      </w:r>
    </w:p>
    <w:p w:rsidR="006474D5" w:rsidRPr="00A350C2" w:rsidRDefault="006474D5" w:rsidP="006474D5">
      <w:pPr>
        <w:pStyle w:val="libFootnote0"/>
        <w:rPr>
          <w:rtl/>
        </w:rPr>
      </w:pPr>
      <w:r w:rsidRPr="00A350C2">
        <w:rPr>
          <w:rtl/>
        </w:rPr>
        <w:t>(5) حاشية الأصل (من نسخة):</w:t>
      </w:r>
      <w:r>
        <w:rPr>
          <w:rtl/>
        </w:rPr>
        <w:t xml:space="preserve"> (</w:t>
      </w:r>
      <w:r w:rsidRPr="00A350C2">
        <w:rPr>
          <w:rtl/>
        </w:rPr>
        <w:t>المتوسم</w:t>
      </w:r>
      <w:r>
        <w:rPr>
          <w:rtl/>
        </w:rPr>
        <w:t>)</w:t>
      </w:r>
      <w:r w:rsidR="005104ED">
        <w:rPr>
          <w:rtl/>
        </w:rPr>
        <w:t>.</w:t>
      </w:r>
    </w:p>
    <w:p w:rsidR="006474D5" w:rsidRDefault="006474D5" w:rsidP="006474D5">
      <w:pPr>
        <w:pStyle w:val="libFootnote0"/>
      </w:pPr>
      <w:r>
        <w:rPr>
          <w:rFonts w:hint="cs"/>
          <w:rtl/>
        </w:rPr>
        <w:br w:type="page"/>
      </w:r>
    </w:p>
    <w:p w:rsidR="006474D5" w:rsidRDefault="006474D5" w:rsidP="00BD1037">
      <w:pPr>
        <w:pStyle w:val="libNormal0"/>
        <w:rPr>
          <w:rtl/>
        </w:rPr>
      </w:pPr>
      <w:r w:rsidRPr="00A350C2">
        <w:rPr>
          <w:rtl/>
        </w:rPr>
        <w:lastRenderedPageBreak/>
        <w:t>فكأن الرياح درست الربع ومحته إ</w:t>
      </w:r>
      <w:r>
        <w:rPr>
          <w:rtl/>
        </w:rPr>
        <w:t>لاّ</w:t>
      </w:r>
      <w:r w:rsidRPr="00A350C2">
        <w:rPr>
          <w:rtl/>
        </w:rPr>
        <w:t xml:space="preserve"> ما أجدّته هذه الأثاف</w:t>
      </w:r>
      <w:r>
        <w:rPr>
          <w:rtl/>
        </w:rPr>
        <w:t>ي</w:t>
      </w:r>
      <w:r w:rsidRPr="00A350C2">
        <w:rPr>
          <w:rtl/>
        </w:rPr>
        <w:t xml:space="preserve"> من الرماد، ومنعت الريح منه، ويجر</w:t>
      </w:r>
      <w:r>
        <w:rPr>
          <w:rtl/>
        </w:rPr>
        <w:t>ي</w:t>
      </w:r>
      <w:r w:rsidRPr="00A350C2">
        <w:rPr>
          <w:rtl/>
        </w:rPr>
        <w:t xml:space="preserve"> ذلك مجرى قول المخبّل:</w:t>
      </w:r>
    </w:p>
    <w:tbl>
      <w:tblPr>
        <w:tblStyle w:val="TableGrid"/>
        <w:bidiVisual/>
        <w:tblW w:w="4562" w:type="pct"/>
        <w:tblInd w:w="384" w:type="dxa"/>
        <w:tblLook w:val="01E0"/>
      </w:tblPr>
      <w:tblGrid>
        <w:gridCol w:w="3756"/>
        <w:gridCol w:w="276"/>
        <w:gridCol w:w="3719"/>
      </w:tblGrid>
      <w:tr w:rsidR="008E2573" w:rsidTr="00D963BE">
        <w:trPr>
          <w:trHeight w:val="350"/>
        </w:trPr>
        <w:tc>
          <w:tcPr>
            <w:tcW w:w="3920" w:type="dxa"/>
            <w:shd w:val="clear" w:color="auto" w:fill="auto"/>
          </w:tcPr>
          <w:p w:rsidR="008E2573" w:rsidRDefault="008E2573" w:rsidP="00D963BE">
            <w:pPr>
              <w:pStyle w:val="libPoem"/>
            </w:pPr>
            <w:r w:rsidRPr="00A350C2">
              <w:rPr>
                <w:rtl/>
              </w:rPr>
              <w:t>إ</w:t>
            </w:r>
            <w:r>
              <w:rPr>
                <w:rtl/>
              </w:rPr>
              <w:t>لاّ</w:t>
            </w:r>
            <w:r w:rsidRPr="00A350C2">
              <w:rPr>
                <w:rtl/>
              </w:rPr>
              <w:t xml:space="preserve"> رمادا هامدا</w:t>
            </w:r>
            <w:r w:rsidRPr="00725071">
              <w:rPr>
                <w:rStyle w:val="libPoemTiniChar0"/>
                <w:rtl/>
              </w:rPr>
              <w:br/>
              <w:t> </w:t>
            </w:r>
          </w:p>
        </w:tc>
        <w:tc>
          <w:tcPr>
            <w:tcW w:w="279" w:type="dxa"/>
            <w:shd w:val="clear" w:color="auto" w:fill="auto"/>
          </w:tcPr>
          <w:p w:rsidR="008E2573" w:rsidRDefault="008E2573" w:rsidP="00D963BE">
            <w:pPr>
              <w:pStyle w:val="libPoem"/>
              <w:rPr>
                <w:rtl/>
              </w:rPr>
            </w:pPr>
          </w:p>
        </w:tc>
        <w:tc>
          <w:tcPr>
            <w:tcW w:w="3881" w:type="dxa"/>
            <w:shd w:val="clear" w:color="auto" w:fill="auto"/>
          </w:tcPr>
          <w:p w:rsidR="008E2573" w:rsidRDefault="008E2573" w:rsidP="00D963BE">
            <w:pPr>
              <w:pStyle w:val="libPoem"/>
            </w:pPr>
            <w:r w:rsidRPr="00A350C2">
              <w:rPr>
                <w:rtl/>
              </w:rPr>
              <w:t>البيت</w:t>
            </w:r>
            <w:r>
              <w:rPr>
                <w:rtl/>
              </w:rPr>
              <w:t xml:space="preserve"> ...</w:t>
            </w:r>
            <w:r w:rsidRPr="00725071">
              <w:rPr>
                <w:rStyle w:val="libPoemTiniChar0"/>
                <w:rtl/>
              </w:rPr>
              <w:br/>
              <w:t> </w:t>
            </w:r>
          </w:p>
        </w:tc>
      </w:tr>
    </w:tbl>
    <w:p w:rsidR="006474D5" w:rsidRDefault="006474D5" w:rsidP="006474D5">
      <w:pPr>
        <w:pStyle w:val="libNormal"/>
        <w:rPr>
          <w:rtl/>
        </w:rPr>
      </w:pPr>
      <w:r w:rsidRPr="00A350C2">
        <w:rPr>
          <w:rtl/>
        </w:rPr>
        <w:t>وقال المرار الفقعسيّ ف</w:t>
      </w:r>
      <w:r>
        <w:rPr>
          <w:rtl/>
        </w:rPr>
        <w:t>ي</w:t>
      </w:r>
      <w:r w:rsidRPr="00A350C2">
        <w:rPr>
          <w:rtl/>
        </w:rPr>
        <w:t xml:space="preserve"> الأثاف</w:t>
      </w:r>
      <w:r>
        <w:rPr>
          <w:rtl/>
        </w:rPr>
        <w:t>ي</w:t>
      </w:r>
      <w:r w:rsidRPr="00A350C2">
        <w:rPr>
          <w:rtl/>
        </w:rPr>
        <w:t>:</w:t>
      </w:r>
    </w:p>
    <w:tbl>
      <w:tblPr>
        <w:tblStyle w:val="TableGrid"/>
        <w:bidiVisual/>
        <w:tblW w:w="4562" w:type="pct"/>
        <w:tblInd w:w="384" w:type="dxa"/>
        <w:tblLook w:val="01E0"/>
      </w:tblPr>
      <w:tblGrid>
        <w:gridCol w:w="3752"/>
        <w:gridCol w:w="276"/>
        <w:gridCol w:w="3723"/>
      </w:tblGrid>
      <w:tr w:rsidR="003A5114" w:rsidTr="00905D29">
        <w:trPr>
          <w:trHeight w:val="350"/>
        </w:trPr>
        <w:tc>
          <w:tcPr>
            <w:tcW w:w="3920" w:type="dxa"/>
            <w:shd w:val="clear" w:color="auto" w:fill="auto"/>
          </w:tcPr>
          <w:p w:rsidR="003A5114" w:rsidRDefault="003A5114" w:rsidP="00905D29">
            <w:pPr>
              <w:pStyle w:val="libPoem"/>
            </w:pPr>
            <w:r w:rsidRPr="00A350C2">
              <w:rPr>
                <w:rtl/>
              </w:rPr>
              <w:t>أثر الوقود على جوانبها</w:t>
            </w:r>
            <w:r w:rsidRPr="00725071">
              <w:rPr>
                <w:rStyle w:val="libPoemTiniChar0"/>
                <w:rtl/>
              </w:rPr>
              <w:br/>
              <w:t> </w:t>
            </w:r>
          </w:p>
        </w:tc>
        <w:tc>
          <w:tcPr>
            <w:tcW w:w="279" w:type="dxa"/>
            <w:shd w:val="clear" w:color="auto" w:fill="auto"/>
          </w:tcPr>
          <w:p w:rsidR="003A5114" w:rsidRDefault="003A5114" w:rsidP="00905D29">
            <w:pPr>
              <w:pStyle w:val="libPoem"/>
              <w:rPr>
                <w:rtl/>
              </w:rPr>
            </w:pPr>
          </w:p>
        </w:tc>
        <w:tc>
          <w:tcPr>
            <w:tcW w:w="3881" w:type="dxa"/>
            <w:shd w:val="clear" w:color="auto" w:fill="auto"/>
          </w:tcPr>
          <w:p w:rsidR="003A5114" w:rsidRDefault="003A5114" w:rsidP="00905D29">
            <w:pPr>
              <w:pStyle w:val="libPoem"/>
            </w:pPr>
            <w:r w:rsidRPr="00A350C2">
              <w:rPr>
                <w:rtl/>
              </w:rPr>
              <w:t>بخدودهنّ كأنّه لطم</w:t>
            </w:r>
            <w:r w:rsidRPr="00725071">
              <w:rPr>
                <w:rStyle w:val="libPoemTiniChar0"/>
                <w:rtl/>
              </w:rPr>
              <w:br/>
              <w:t> </w:t>
            </w:r>
          </w:p>
        </w:tc>
      </w:tr>
    </w:tbl>
    <w:p w:rsidR="006474D5" w:rsidRDefault="006474D5" w:rsidP="006474D5">
      <w:pPr>
        <w:pStyle w:val="libNormal"/>
        <w:rPr>
          <w:rtl/>
        </w:rPr>
      </w:pPr>
      <w:r w:rsidRPr="00A350C2">
        <w:rPr>
          <w:rtl/>
        </w:rPr>
        <w:t>ويقال إن أبا تمام الطائ</w:t>
      </w:r>
      <w:r>
        <w:rPr>
          <w:rtl/>
        </w:rPr>
        <w:t>ي</w:t>
      </w:r>
      <w:r w:rsidRPr="00A350C2">
        <w:rPr>
          <w:rtl/>
        </w:rPr>
        <w:t xml:space="preserve"> أخذ ذلك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3A5114" w:rsidTr="003A5114">
        <w:trPr>
          <w:trHeight w:val="350"/>
        </w:trPr>
        <w:tc>
          <w:tcPr>
            <w:tcW w:w="3864" w:type="dxa"/>
            <w:shd w:val="clear" w:color="auto" w:fill="auto"/>
          </w:tcPr>
          <w:p w:rsidR="003A5114" w:rsidRDefault="003A5114" w:rsidP="00905D29">
            <w:pPr>
              <w:pStyle w:val="libPoem"/>
            </w:pPr>
            <w:r w:rsidRPr="00A350C2">
              <w:rPr>
                <w:rtl/>
              </w:rPr>
              <w:t>قفوا نعط المنازل من عيون</w:t>
            </w:r>
            <w:r w:rsidRPr="00725071">
              <w:rPr>
                <w:rStyle w:val="libPoemTiniChar0"/>
                <w:rtl/>
              </w:rPr>
              <w:br/>
              <w:t> </w:t>
            </w:r>
          </w:p>
        </w:tc>
        <w:tc>
          <w:tcPr>
            <w:tcW w:w="222" w:type="dxa"/>
            <w:shd w:val="clear" w:color="auto" w:fill="auto"/>
          </w:tcPr>
          <w:p w:rsidR="003A5114" w:rsidRDefault="003A5114" w:rsidP="00905D29">
            <w:pPr>
              <w:pStyle w:val="libPoem"/>
              <w:rPr>
                <w:rtl/>
              </w:rPr>
            </w:pPr>
          </w:p>
        </w:tc>
        <w:tc>
          <w:tcPr>
            <w:tcW w:w="3864" w:type="dxa"/>
            <w:shd w:val="clear" w:color="auto" w:fill="auto"/>
          </w:tcPr>
          <w:p w:rsidR="003A5114" w:rsidRDefault="003A5114" w:rsidP="00905D29">
            <w:pPr>
              <w:pStyle w:val="libPoem"/>
            </w:pPr>
            <w:r w:rsidRPr="00A350C2">
              <w:rPr>
                <w:rtl/>
              </w:rPr>
              <w:t>لها ف</w:t>
            </w:r>
            <w:r>
              <w:rPr>
                <w:rtl/>
              </w:rPr>
              <w:t>ي</w:t>
            </w:r>
            <w:r w:rsidRPr="00A350C2">
              <w:rPr>
                <w:rtl/>
              </w:rPr>
              <w:t xml:space="preserve"> الشّوق أحساء غزار</w:t>
            </w:r>
            <w:r>
              <w:rPr>
                <w:rtl/>
              </w:rPr>
              <w:t xml:space="preserve"> </w:t>
            </w:r>
            <w:r w:rsidRPr="006474D5">
              <w:rPr>
                <w:rStyle w:val="libFootnotenumChar"/>
                <w:rtl/>
              </w:rPr>
              <w:t>(1)</w:t>
            </w:r>
            <w:r w:rsidRPr="00725071">
              <w:rPr>
                <w:rStyle w:val="libPoemTiniChar0"/>
                <w:rtl/>
              </w:rPr>
              <w:br/>
              <w:t> </w:t>
            </w:r>
          </w:p>
        </w:tc>
      </w:tr>
      <w:tr w:rsidR="003A5114" w:rsidTr="003A5114">
        <w:tblPrEx>
          <w:tblLook w:val="04A0"/>
        </w:tblPrEx>
        <w:trPr>
          <w:trHeight w:val="350"/>
        </w:trPr>
        <w:tc>
          <w:tcPr>
            <w:tcW w:w="3864" w:type="dxa"/>
          </w:tcPr>
          <w:p w:rsidR="003A5114" w:rsidRDefault="003A5114" w:rsidP="00905D29">
            <w:pPr>
              <w:pStyle w:val="libPoem"/>
            </w:pPr>
            <w:r w:rsidRPr="00A350C2">
              <w:rPr>
                <w:rtl/>
              </w:rPr>
              <w:t>عفت آياتهنّ، وأ</w:t>
            </w:r>
            <w:r>
              <w:rPr>
                <w:rtl/>
              </w:rPr>
              <w:t>ي</w:t>
            </w:r>
            <w:r w:rsidRPr="00A350C2">
              <w:rPr>
                <w:rtl/>
              </w:rPr>
              <w:t xml:space="preserve"> ربع</w:t>
            </w:r>
            <w:r w:rsidRPr="00725071">
              <w:rPr>
                <w:rStyle w:val="libPoemTiniChar0"/>
                <w:rtl/>
              </w:rPr>
              <w:br/>
              <w:t> </w:t>
            </w:r>
          </w:p>
        </w:tc>
        <w:tc>
          <w:tcPr>
            <w:tcW w:w="222" w:type="dxa"/>
          </w:tcPr>
          <w:p w:rsidR="003A5114" w:rsidRDefault="003A5114" w:rsidP="00905D29">
            <w:pPr>
              <w:pStyle w:val="libPoem"/>
              <w:rPr>
                <w:rtl/>
              </w:rPr>
            </w:pPr>
          </w:p>
        </w:tc>
        <w:tc>
          <w:tcPr>
            <w:tcW w:w="3864" w:type="dxa"/>
          </w:tcPr>
          <w:p w:rsidR="003A5114" w:rsidRDefault="003A5114" w:rsidP="00905D29">
            <w:pPr>
              <w:pStyle w:val="libPoem"/>
            </w:pPr>
            <w:r w:rsidRPr="00A350C2">
              <w:rPr>
                <w:rtl/>
              </w:rPr>
              <w:t>يكون له على الزّمن الخيار!</w:t>
            </w:r>
            <w:r w:rsidRPr="00725071">
              <w:rPr>
                <w:rStyle w:val="libPoemTiniChar0"/>
                <w:rtl/>
              </w:rPr>
              <w:br/>
              <w:t> </w:t>
            </w:r>
          </w:p>
        </w:tc>
      </w:tr>
      <w:tr w:rsidR="003A5114" w:rsidTr="003A5114">
        <w:tblPrEx>
          <w:tblLook w:val="04A0"/>
        </w:tblPrEx>
        <w:trPr>
          <w:trHeight w:val="350"/>
        </w:trPr>
        <w:tc>
          <w:tcPr>
            <w:tcW w:w="3864" w:type="dxa"/>
          </w:tcPr>
          <w:p w:rsidR="003A5114" w:rsidRDefault="003A5114" w:rsidP="00905D29">
            <w:pPr>
              <w:pStyle w:val="libPoem"/>
            </w:pPr>
            <w:r w:rsidRPr="00A350C2">
              <w:rPr>
                <w:rtl/>
              </w:rPr>
              <w:t>أثاف كالخدود لطمن حزنا</w:t>
            </w:r>
            <w:r w:rsidRPr="00725071">
              <w:rPr>
                <w:rStyle w:val="libPoemTiniChar0"/>
                <w:rtl/>
              </w:rPr>
              <w:br/>
              <w:t> </w:t>
            </w:r>
          </w:p>
        </w:tc>
        <w:tc>
          <w:tcPr>
            <w:tcW w:w="222" w:type="dxa"/>
          </w:tcPr>
          <w:p w:rsidR="003A5114" w:rsidRDefault="003A5114" w:rsidP="00905D29">
            <w:pPr>
              <w:pStyle w:val="libPoem"/>
              <w:rPr>
                <w:rtl/>
              </w:rPr>
            </w:pPr>
          </w:p>
        </w:tc>
        <w:tc>
          <w:tcPr>
            <w:tcW w:w="3864" w:type="dxa"/>
          </w:tcPr>
          <w:p w:rsidR="003A5114" w:rsidRDefault="003A5114" w:rsidP="00905D29">
            <w:pPr>
              <w:pStyle w:val="libPoem"/>
            </w:pPr>
            <w:r w:rsidRPr="00A350C2">
              <w:rPr>
                <w:rtl/>
              </w:rPr>
              <w:t>ونؤ</w:t>
            </w:r>
            <w:r>
              <w:rPr>
                <w:rtl/>
              </w:rPr>
              <w:t>ي</w:t>
            </w:r>
            <w:r w:rsidRPr="00A350C2">
              <w:rPr>
                <w:rtl/>
              </w:rPr>
              <w:t xml:space="preserve"> مثل ما انفصم السّوار</w:t>
            </w:r>
            <w:r w:rsidRPr="00725071">
              <w:rPr>
                <w:rStyle w:val="libPoemTiniChar0"/>
                <w:rtl/>
              </w:rPr>
              <w:br/>
              <w:t> </w:t>
            </w:r>
          </w:p>
        </w:tc>
      </w:tr>
    </w:tbl>
    <w:p w:rsidR="006474D5" w:rsidRDefault="006474D5" w:rsidP="006474D5">
      <w:pPr>
        <w:pStyle w:val="libNormal"/>
        <w:rPr>
          <w:rtl/>
        </w:rPr>
      </w:pPr>
      <w:r w:rsidRPr="00A350C2">
        <w:rPr>
          <w:rtl/>
        </w:rPr>
        <w:t>وقد عاب عليه قوله:</w:t>
      </w:r>
      <w:r>
        <w:rPr>
          <w:rtl/>
        </w:rPr>
        <w:t xml:space="preserve"> (</w:t>
      </w:r>
      <w:r w:rsidRPr="00A350C2">
        <w:rPr>
          <w:rtl/>
        </w:rPr>
        <w:t>لطمن حزنا</w:t>
      </w:r>
      <w:r>
        <w:rPr>
          <w:rtl/>
        </w:rPr>
        <w:t xml:space="preserve">) </w:t>
      </w:r>
      <w:r w:rsidRPr="00A350C2">
        <w:rPr>
          <w:rtl/>
        </w:rPr>
        <w:t>بعض من لا معرفة له، وقال: لا فائدة ف</w:t>
      </w:r>
      <w:r>
        <w:rPr>
          <w:rtl/>
        </w:rPr>
        <w:t>ي</w:t>
      </w:r>
      <w:r w:rsidRPr="00A350C2">
        <w:rPr>
          <w:rtl/>
        </w:rPr>
        <w:t xml:space="preserve"> قوله</w:t>
      </w:r>
      <w:r>
        <w:rPr>
          <w:rtl/>
        </w:rPr>
        <w:t xml:space="preserve"> (</w:t>
      </w:r>
      <w:r w:rsidRPr="00A350C2">
        <w:rPr>
          <w:rtl/>
        </w:rPr>
        <w:t>حزنا</w:t>
      </w:r>
      <w:r>
        <w:rPr>
          <w:rtl/>
        </w:rPr>
        <w:t xml:space="preserve">)، </w:t>
      </w:r>
      <w:r w:rsidRPr="00A350C2">
        <w:rPr>
          <w:rtl/>
        </w:rPr>
        <w:t>ولذلك فائدة؛ وذلك أنّ لطم الحزن يكون أوجع وأبلغ، فتأثيره أظهر وأبين؛ وقد يكون اللطم لغير الحزن؛ فأما قوله.</w:t>
      </w:r>
    </w:p>
    <w:p w:rsidR="006474D5" w:rsidRDefault="006474D5" w:rsidP="006474D5">
      <w:pPr>
        <w:pStyle w:val="libNormal"/>
        <w:rPr>
          <w:rtl/>
        </w:rPr>
      </w:pPr>
      <w:r w:rsidRPr="00A350C2">
        <w:rPr>
          <w:rtl/>
        </w:rPr>
        <w:t>* ونؤ</w:t>
      </w:r>
      <w:r>
        <w:rPr>
          <w:rtl/>
        </w:rPr>
        <w:t>ي</w:t>
      </w:r>
      <w:r w:rsidRPr="00A350C2">
        <w:rPr>
          <w:rtl/>
        </w:rPr>
        <w:t xml:space="preserve"> مثل ما انفصم السوار*</w:t>
      </w:r>
    </w:p>
    <w:p w:rsidR="006474D5" w:rsidRDefault="006474D5" w:rsidP="006474D5">
      <w:pPr>
        <w:pStyle w:val="libNormal"/>
        <w:rPr>
          <w:rtl/>
        </w:rPr>
      </w:pPr>
      <w:r w:rsidRPr="00A350C2">
        <w:rPr>
          <w:rtl/>
        </w:rPr>
        <w:t>فمأخوذ من قول الشاعر:</w:t>
      </w:r>
    </w:p>
    <w:tbl>
      <w:tblPr>
        <w:tblStyle w:val="TableGrid"/>
        <w:bidiVisual/>
        <w:tblW w:w="4562" w:type="pct"/>
        <w:tblInd w:w="384" w:type="dxa"/>
        <w:tblLook w:val="01E0"/>
      </w:tblPr>
      <w:tblGrid>
        <w:gridCol w:w="3754"/>
        <w:gridCol w:w="276"/>
        <w:gridCol w:w="3721"/>
      </w:tblGrid>
      <w:tr w:rsidR="003A5114" w:rsidTr="00905D29">
        <w:trPr>
          <w:trHeight w:val="350"/>
        </w:trPr>
        <w:tc>
          <w:tcPr>
            <w:tcW w:w="3920" w:type="dxa"/>
            <w:shd w:val="clear" w:color="auto" w:fill="auto"/>
          </w:tcPr>
          <w:p w:rsidR="003A5114" w:rsidRDefault="003A5114" w:rsidP="00905D29">
            <w:pPr>
              <w:pStyle w:val="libPoem"/>
            </w:pPr>
            <w:r w:rsidRPr="00A350C2">
              <w:rPr>
                <w:rtl/>
              </w:rPr>
              <w:t>نؤ</w:t>
            </w:r>
            <w:r>
              <w:rPr>
                <w:rtl/>
              </w:rPr>
              <w:t>ي</w:t>
            </w:r>
            <w:r w:rsidRPr="00A350C2">
              <w:rPr>
                <w:rtl/>
              </w:rPr>
              <w:t xml:space="preserve"> كما نقص الهلال محاقه</w:t>
            </w:r>
            <w:r>
              <w:rPr>
                <w:rtl/>
              </w:rPr>
              <w:t xml:space="preserve"> </w:t>
            </w:r>
            <w:r w:rsidRPr="006474D5">
              <w:rPr>
                <w:rStyle w:val="libFootnotenumChar"/>
                <w:rtl/>
              </w:rPr>
              <w:t>(2)</w:t>
            </w:r>
            <w:r w:rsidRPr="00725071">
              <w:rPr>
                <w:rStyle w:val="libPoemTiniChar0"/>
                <w:rtl/>
              </w:rPr>
              <w:br/>
              <w:t> </w:t>
            </w:r>
          </w:p>
        </w:tc>
        <w:tc>
          <w:tcPr>
            <w:tcW w:w="279" w:type="dxa"/>
            <w:shd w:val="clear" w:color="auto" w:fill="auto"/>
          </w:tcPr>
          <w:p w:rsidR="003A5114" w:rsidRDefault="003A5114" w:rsidP="00905D29">
            <w:pPr>
              <w:pStyle w:val="libPoem"/>
              <w:rPr>
                <w:rtl/>
              </w:rPr>
            </w:pPr>
          </w:p>
        </w:tc>
        <w:tc>
          <w:tcPr>
            <w:tcW w:w="3881" w:type="dxa"/>
            <w:shd w:val="clear" w:color="auto" w:fill="auto"/>
          </w:tcPr>
          <w:p w:rsidR="003A5114" w:rsidRDefault="003A5114" w:rsidP="00905D29">
            <w:pPr>
              <w:pStyle w:val="libPoem"/>
            </w:pPr>
            <w:r w:rsidRPr="00A350C2">
              <w:rPr>
                <w:rtl/>
              </w:rPr>
              <w:t>أو مثلما فصم السّوار المعصم</w:t>
            </w:r>
            <w:r w:rsidRPr="00725071">
              <w:rPr>
                <w:rStyle w:val="libPoemTiniChar0"/>
                <w:rtl/>
              </w:rPr>
              <w:br/>
              <w:t> </w:t>
            </w:r>
          </w:p>
        </w:tc>
      </w:tr>
    </w:tbl>
    <w:p w:rsidR="006474D5" w:rsidRDefault="006474D5" w:rsidP="006474D5">
      <w:pPr>
        <w:pStyle w:val="libNormal"/>
        <w:rPr>
          <w:rtl/>
        </w:rPr>
      </w:pPr>
      <w:r w:rsidRPr="00A350C2">
        <w:rPr>
          <w:rtl/>
        </w:rPr>
        <w:t>وقد شبّه الناس النّؤ</w:t>
      </w:r>
      <w:r>
        <w:rPr>
          <w:rtl/>
        </w:rPr>
        <w:t>ي</w:t>
      </w:r>
      <w:r w:rsidRPr="00A350C2">
        <w:rPr>
          <w:rtl/>
        </w:rPr>
        <w:t xml:space="preserve"> بالسوار والخلخال كثيرا، وبغير ذلك، قال كثيّر:</w:t>
      </w:r>
    </w:p>
    <w:tbl>
      <w:tblPr>
        <w:tblStyle w:val="TableGrid"/>
        <w:bidiVisual/>
        <w:tblW w:w="4679" w:type="pct"/>
        <w:tblInd w:w="384" w:type="dxa"/>
        <w:tblLook w:val="01E0"/>
      </w:tblPr>
      <w:tblGrid>
        <w:gridCol w:w="3864"/>
        <w:gridCol w:w="222"/>
        <w:gridCol w:w="3864"/>
      </w:tblGrid>
      <w:tr w:rsidR="003A5114" w:rsidTr="003A5114">
        <w:trPr>
          <w:trHeight w:val="350"/>
        </w:trPr>
        <w:tc>
          <w:tcPr>
            <w:tcW w:w="3864" w:type="dxa"/>
            <w:shd w:val="clear" w:color="auto" w:fill="auto"/>
          </w:tcPr>
          <w:p w:rsidR="003A5114" w:rsidRDefault="003A5114" w:rsidP="00905D29">
            <w:pPr>
              <w:pStyle w:val="libPoem"/>
            </w:pPr>
            <w:r w:rsidRPr="00A350C2">
              <w:rPr>
                <w:rtl/>
              </w:rPr>
              <w:t>عرفت لسعدى بعد عشرين حجّة</w:t>
            </w:r>
            <w:r w:rsidRPr="00725071">
              <w:rPr>
                <w:rStyle w:val="libPoemTiniChar0"/>
                <w:rtl/>
              </w:rPr>
              <w:br/>
              <w:t> </w:t>
            </w:r>
          </w:p>
        </w:tc>
        <w:tc>
          <w:tcPr>
            <w:tcW w:w="222" w:type="dxa"/>
            <w:shd w:val="clear" w:color="auto" w:fill="auto"/>
          </w:tcPr>
          <w:p w:rsidR="003A5114" w:rsidRDefault="003A5114" w:rsidP="00905D29">
            <w:pPr>
              <w:pStyle w:val="libPoem"/>
              <w:rPr>
                <w:rtl/>
              </w:rPr>
            </w:pPr>
          </w:p>
        </w:tc>
        <w:tc>
          <w:tcPr>
            <w:tcW w:w="3864" w:type="dxa"/>
            <w:shd w:val="clear" w:color="auto" w:fill="auto"/>
          </w:tcPr>
          <w:p w:rsidR="003A5114" w:rsidRDefault="003A5114" w:rsidP="00905D29">
            <w:pPr>
              <w:pStyle w:val="libPoem"/>
            </w:pPr>
            <w:r w:rsidRPr="00A350C2">
              <w:rPr>
                <w:rtl/>
              </w:rPr>
              <w:t>بها درس نؤ</w:t>
            </w:r>
            <w:r>
              <w:rPr>
                <w:rtl/>
              </w:rPr>
              <w:t>ي</w:t>
            </w:r>
            <w:r w:rsidRPr="00A350C2">
              <w:rPr>
                <w:rtl/>
              </w:rPr>
              <w:t xml:space="preserve"> ف</w:t>
            </w:r>
            <w:r>
              <w:rPr>
                <w:rtl/>
              </w:rPr>
              <w:t>ي</w:t>
            </w:r>
            <w:r w:rsidRPr="00A350C2">
              <w:rPr>
                <w:rtl/>
              </w:rPr>
              <w:t xml:space="preserve"> المحلّة منحن</w:t>
            </w:r>
            <w:r>
              <w:rPr>
                <w:rtl/>
              </w:rPr>
              <w:t xml:space="preserve"> </w:t>
            </w:r>
            <w:r w:rsidRPr="006474D5">
              <w:rPr>
                <w:rStyle w:val="libFootnotenumChar"/>
                <w:rtl/>
              </w:rPr>
              <w:t>(3)</w:t>
            </w:r>
            <w:r w:rsidRPr="00725071">
              <w:rPr>
                <w:rStyle w:val="libPoemTiniChar0"/>
                <w:rtl/>
              </w:rPr>
              <w:br/>
              <w:t> </w:t>
            </w:r>
          </w:p>
        </w:tc>
      </w:tr>
      <w:tr w:rsidR="003A5114" w:rsidTr="003A5114">
        <w:tblPrEx>
          <w:tblLook w:val="04A0"/>
        </w:tblPrEx>
        <w:trPr>
          <w:trHeight w:val="350"/>
        </w:trPr>
        <w:tc>
          <w:tcPr>
            <w:tcW w:w="3864" w:type="dxa"/>
          </w:tcPr>
          <w:p w:rsidR="003A5114" w:rsidRDefault="003A5114" w:rsidP="00905D29">
            <w:pPr>
              <w:pStyle w:val="libPoem"/>
            </w:pPr>
            <w:r w:rsidRPr="00A350C2">
              <w:rPr>
                <w:rtl/>
              </w:rPr>
              <w:t>قديم كوقف العاج ثبّت حوله</w:t>
            </w:r>
            <w:r w:rsidRPr="00725071">
              <w:rPr>
                <w:rStyle w:val="libPoemTiniChar0"/>
                <w:rtl/>
              </w:rPr>
              <w:br/>
              <w:t> </w:t>
            </w:r>
          </w:p>
        </w:tc>
        <w:tc>
          <w:tcPr>
            <w:tcW w:w="222" w:type="dxa"/>
          </w:tcPr>
          <w:p w:rsidR="003A5114" w:rsidRDefault="003A5114" w:rsidP="00905D29">
            <w:pPr>
              <w:pStyle w:val="libPoem"/>
              <w:rPr>
                <w:rtl/>
              </w:rPr>
            </w:pPr>
          </w:p>
        </w:tc>
        <w:tc>
          <w:tcPr>
            <w:tcW w:w="3864" w:type="dxa"/>
          </w:tcPr>
          <w:p w:rsidR="003A5114" w:rsidRDefault="003A5114" w:rsidP="00905D29">
            <w:pPr>
              <w:pStyle w:val="libPoem"/>
            </w:pPr>
            <w:r w:rsidRPr="00A350C2">
              <w:rPr>
                <w:rtl/>
              </w:rPr>
              <w:t>مغارز أوتاد برضم موضّن</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140؛ والرواية فيه:</w:t>
      </w:r>
      <w:r>
        <w:rPr>
          <w:rtl/>
        </w:rPr>
        <w:t xml:space="preserve"> (</w:t>
      </w:r>
      <w:r w:rsidRPr="00A350C2">
        <w:rPr>
          <w:rtl/>
        </w:rPr>
        <w:t>قفا نعط</w:t>
      </w:r>
      <w:r>
        <w:rPr>
          <w:rtl/>
        </w:rPr>
        <w:t>)</w:t>
      </w:r>
      <w:r w:rsidR="005104ED">
        <w:rPr>
          <w:rtl/>
        </w:rPr>
        <w:t>.</w:t>
      </w:r>
      <w:r w:rsidRPr="00A350C2">
        <w:rPr>
          <w:rtl/>
        </w:rPr>
        <w:t xml:space="preserve"> وأحساء: جمع حس</w:t>
      </w:r>
      <w:r>
        <w:rPr>
          <w:rtl/>
        </w:rPr>
        <w:t>ي</w:t>
      </w:r>
      <w:r w:rsidRPr="00A350C2">
        <w:rPr>
          <w:rtl/>
        </w:rPr>
        <w:t>؛ وهو الماء تحت الرمل، ينبط بالأيد</w:t>
      </w:r>
      <w:r>
        <w:rPr>
          <w:rtl/>
        </w:rPr>
        <w:t>ي</w:t>
      </w:r>
      <w:r w:rsidRPr="00A350C2">
        <w:rPr>
          <w:rtl/>
        </w:rPr>
        <w:t>.</w:t>
      </w:r>
    </w:p>
    <w:p w:rsidR="006474D5" w:rsidRDefault="006474D5" w:rsidP="006474D5">
      <w:pPr>
        <w:pStyle w:val="libFootnote0"/>
        <w:rPr>
          <w:rtl/>
        </w:rPr>
      </w:pPr>
      <w:r w:rsidRPr="00A350C2">
        <w:rPr>
          <w:rtl/>
        </w:rPr>
        <w:t>(2) المحاق، مثلثة: آخر الشهر.</w:t>
      </w:r>
    </w:p>
    <w:p w:rsidR="006474D5" w:rsidRPr="00A350C2" w:rsidRDefault="006474D5" w:rsidP="006474D5">
      <w:pPr>
        <w:pStyle w:val="libFootnote0"/>
        <w:rPr>
          <w:rtl/>
        </w:rPr>
      </w:pPr>
      <w:r w:rsidRPr="00A350C2">
        <w:rPr>
          <w:rtl/>
        </w:rPr>
        <w:t>(3) ديوانه: 1: 58.</w:t>
      </w:r>
    </w:p>
    <w:p w:rsidR="006474D5" w:rsidRDefault="006474D5" w:rsidP="006474D5">
      <w:pPr>
        <w:pStyle w:val="libFootnote0"/>
      </w:pPr>
      <w:r>
        <w:rPr>
          <w:rFonts w:hint="cs"/>
          <w:rtl/>
        </w:rPr>
        <w:br w:type="page"/>
      </w:r>
    </w:p>
    <w:p w:rsidR="006474D5" w:rsidRDefault="006474D5" w:rsidP="006474D5">
      <w:pPr>
        <w:pStyle w:val="libNormal"/>
        <w:rPr>
          <w:rtl/>
        </w:rPr>
      </w:pPr>
      <w:r>
        <w:rPr>
          <w:rtl/>
        </w:rPr>
        <w:lastRenderedPageBreak/>
        <w:t xml:space="preserve"> - </w:t>
      </w:r>
      <w:r w:rsidRPr="00A350C2">
        <w:rPr>
          <w:rtl/>
        </w:rPr>
        <w:t>الوقف: السوار من الذّبل ومن العاج. والرّضم: صخور عظام. والموضّن: الّذي يعضه فوق بعض.</w:t>
      </w:r>
    </w:p>
    <w:p w:rsidR="006474D5" w:rsidRDefault="006474D5" w:rsidP="006474D5">
      <w:pPr>
        <w:pStyle w:val="libNormal"/>
        <w:rPr>
          <w:rtl/>
        </w:rPr>
      </w:pPr>
      <w:r w:rsidRPr="00A350C2">
        <w:rPr>
          <w:rtl/>
        </w:rPr>
        <w:t>وقال بشار:</w:t>
      </w:r>
    </w:p>
    <w:tbl>
      <w:tblPr>
        <w:tblStyle w:val="TableGrid"/>
        <w:bidiVisual/>
        <w:tblW w:w="4562" w:type="pct"/>
        <w:tblInd w:w="384" w:type="dxa"/>
        <w:tblLook w:val="01E0"/>
      </w:tblPr>
      <w:tblGrid>
        <w:gridCol w:w="3764"/>
        <w:gridCol w:w="276"/>
        <w:gridCol w:w="3711"/>
      </w:tblGrid>
      <w:tr w:rsidR="003A5114" w:rsidTr="00905D29">
        <w:trPr>
          <w:trHeight w:val="350"/>
        </w:trPr>
        <w:tc>
          <w:tcPr>
            <w:tcW w:w="3920" w:type="dxa"/>
            <w:shd w:val="clear" w:color="auto" w:fill="auto"/>
          </w:tcPr>
          <w:p w:rsidR="003A5114" w:rsidRDefault="003A5114" w:rsidP="00905D29">
            <w:pPr>
              <w:pStyle w:val="libPoem"/>
            </w:pPr>
            <w:r w:rsidRPr="00A350C2">
              <w:rPr>
                <w:rtl/>
              </w:rPr>
              <w:t>ونؤ</w:t>
            </w:r>
            <w:r>
              <w:rPr>
                <w:rtl/>
              </w:rPr>
              <w:t>ي</w:t>
            </w:r>
            <w:r w:rsidRPr="00A350C2">
              <w:rPr>
                <w:rtl/>
              </w:rPr>
              <w:t xml:space="preserve"> كخلخال الفتاة، وصائم</w:t>
            </w:r>
            <w:r w:rsidRPr="00725071">
              <w:rPr>
                <w:rStyle w:val="libPoemTiniChar0"/>
                <w:rtl/>
              </w:rPr>
              <w:br/>
              <w:t> </w:t>
            </w:r>
          </w:p>
        </w:tc>
        <w:tc>
          <w:tcPr>
            <w:tcW w:w="279" w:type="dxa"/>
            <w:shd w:val="clear" w:color="auto" w:fill="auto"/>
          </w:tcPr>
          <w:p w:rsidR="003A5114" w:rsidRDefault="003A5114" w:rsidP="00905D29">
            <w:pPr>
              <w:pStyle w:val="libPoem"/>
              <w:rPr>
                <w:rtl/>
              </w:rPr>
            </w:pPr>
          </w:p>
        </w:tc>
        <w:tc>
          <w:tcPr>
            <w:tcW w:w="3881" w:type="dxa"/>
            <w:shd w:val="clear" w:color="auto" w:fill="auto"/>
          </w:tcPr>
          <w:p w:rsidR="003A5114" w:rsidRDefault="003A5114" w:rsidP="00905D29">
            <w:pPr>
              <w:pStyle w:val="libPoem"/>
            </w:pPr>
            <w:r w:rsidRPr="00A350C2">
              <w:rPr>
                <w:rtl/>
              </w:rPr>
              <w:t>أشجّ على ريب الزمان رقوب</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الصائم الأشج: يعن</w:t>
      </w:r>
      <w:r>
        <w:rPr>
          <w:rtl/>
        </w:rPr>
        <w:t>ي</w:t>
      </w:r>
      <w:r w:rsidRPr="00A350C2">
        <w:rPr>
          <w:rtl/>
        </w:rPr>
        <w:t xml:space="preserve"> الوتد؛ وإنما وصفه بأنه صائم لقيامه وثباته، وجعله رقوبا لانفراده، والمرأة الرّقوب والشيخ الرّقوب: الّذي لا يعيش له ولد.</w:t>
      </w:r>
    </w:p>
    <w:p w:rsidR="006474D5" w:rsidRDefault="006474D5" w:rsidP="006474D5">
      <w:pPr>
        <w:pStyle w:val="libNormal"/>
        <w:rPr>
          <w:rtl/>
        </w:rPr>
      </w:pPr>
      <w:r w:rsidRPr="00A350C2">
        <w:rPr>
          <w:rtl/>
        </w:rPr>
        <w:t>ومن مستحسن ما وصف به النؤ</w:t>
      </w:r>
      <w:r>
        <w:rPr>
          <w:rtl/>
        </w:rPr>
        <w:t>ي</w:t>
      </w:r>
      <w:r w:rsidRPr="00A350C2">
        <w:rPr>
          <w:rtl/>
        </w:rPr>
        <w:t xml:space="preserve"> قول أب</w:t>
      </w:r>
      <w:r>
        <w:rPr>
          <w:rtl/>
        </w:rPr>
        <w:t>ي</w:t>
      </w:r>
      <w:r w:rsidRPr="00A350C2">
        <w:rPr>
          <w:rtl/>
        </w:rPr>
        <w:t xml:space="preserve"> تمام:</w:t>
      </w:r>
    </w:p>
    <w:tbl>
      <w:tblPr>
        <w:tblStyle w:val="TableGrid"/>
        <w:bidiVisual/>
        <w:tblW w:w="4562" w:type="pct"/>
        <w:tblInd w:w="384" w:type="dxa"/>
        <w:tblLook w:val="01E0"/>
      </w:tblPr>
      <w:tblGrid>
        <w:gridCol w:w="3752"/>
        <w:gridCol w:w="276"/>
        <w:gridCol w:w="3723"/>
      </w:tblGrid>
      <w:tr w:rsidR="003A5114" w:rsidTr="00905D29">
        <w:trPr>
          <w:trHeight w:val="350"/>
        </w:trPr>
        <w:tc>
          <w:tcPr>
            <w:tcW w:w="3920" w:type="dxa"/>
            <w:shd w:val="clear" w:color="auto" w:fill="auto"/>
          </w:tcPr>
          <w:p w:rsidR="003A5114" w:rsidRDefault="003A5114" w:rsidP="00905D29">
            <w:pPr>
              <w:pStyle w:val="libPoem"/>
            </w:pPr>
            <w:r w:rsidRPr="00A350C2">
              <w:rPr>
                <w:rtl/>
              </w:rPr>
              <w:t>والنّؤ</w:t>
            </w:r>
            <w:r>
              <w:rPr>
                <w:rtl/>
              </w:rPr>
              <w:t>ي</w:t>
            </w:r>
            <w:r w:rsidRPr="00A350C2">
              <w:rPr>
                <w:rtl/>
              </w:rPr>
              <w:t xml:space="preserve"> أهمد شطره فكأنّه</w:t>
            </w:r>
            <w:r w:rsidRPr="00725071">
              <w:rPr>
                <w:rStyle w:val="libPoemTiniChar0"/>
                <w:rtl/>
              </w:rPr>
              <w:br/>
              <w:t> </w:t>
            </w:r>
          </w:p>
        </w:tc>
        <w:tc>
          <w:tcPr>
            <w:tcW w:w="279" w:type="dxa"/>
            <w:shd w:val="clear" w:color="auto" w:fill="auto"/>
          </w:tcPr>
          <w:p w:rsidR="003A5114" w:rsidRDefault="003A5114" w:rsidP="00905D29">
            <w:pPr>
              <w:pStyle w:val="libPoem"/>
              <w:rPr>
                <w:rtl/>
              </w:rPr>
            </w:pPr>
          </w:p>
        </w:tc>
        <w:tc>
          <w:tcPr>
            <w:tcW w:w="3881" w:type="dxa"/>
            <w:shd w:val="clear" w:color="auto" w:fill="auto"/>
          </w:tcPr>
          <w:p w:rsidR="003A5114" w:rsidRDefault="003A5114" w:rsidP="00905D29">
            <w:pPr>
              <w:pStyle w:val="libPoem"/>
            </w:pPr>
            <w:r w:rsidRPr="00A350C2">
              <w:rPr>
                <w:rtl/>
              </w:rPr>
              <w:t>تحت الحوادث حاجب مقرون</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وقال المتنب</w:t>
      </w:r>
      <w:r>
        <w:rPr>
          <w:rtl/>
        </w:rPr>
        <w:t>ي</w:t>
      </w:r>
      <w:r w:rsidRPr="00A350C2">
        <w:rPr>
          <w:rtl/>
        </w:rPr>
        <w:t xml:space="preserve"> ف</w:t>
      </w:r>
      <w:r>
        <w:rPr>
          <w:rtl/>
        </w:rPr>
        <w:t>ي</w:t>
      </w:r>
      <w:r w:rsidRPr="00A350C2">
        <w:rPr>
          <w:rtl/>
        </w:rPr>
        <w:t xml:space="preserve"> ذلك:</w:t>
      </w:r>
    </w:p>
    <w:tbl>
      <w:tblPr>
        <w:tblStyle w:val="TableGrid"/>
        <w:bidiVisual/>
        <w:tblW w:w="4679" w:type="pct"/>
        <w:tblInd w:w="384" w:type="dxa"/>
        <w:tblLook w:val="01E0"/>
      </w:tblPr>
      <w:tblGrid>
        <w:gridCol w:w="3864"/>
        <w:gridCol w:w="222"/>
        <w:gridCol w:w="3864"/>
      </w:tblGrid>
      <w:tr w:rsidR="003A5114" w:rsidTr="003A5114">
        <w:trPr>
          <w:trHeight w:val="350"/>
        </w:trPr>
        <w:tc>
          <w:tcPr>
            <w:tcW w:w="3864" w:type="dxa"/>
            <w:shd w:val="clear" w:color="auto" w:fill="auto"/>
          </w:tcPr>
          <w:p w:rsidR="003A5114" w:rsidRDefault="003A5114" w:rsidP="00905D29">
            <w:pPr>
              <w:pStyle w:val="libPoem"/>
            </w:pPr>
            <w:r w:rsidRPr="00A350C2">
              <w:rPr>
                <w:rtl/>
              </w:rPr>
              <w:t>قف على الدّمنتين بالدّوّ من ريّ</w:t>
            </w:r>
            <w:r w:rsidRPr="00725071">
              <w:rPr>
                <w:rStyle w:val="libPoemTiniChar0"/>
                <w:rtl/>
              </w:rPr>
              <w:br/>
              <w:t> </w:t>
            </w:r>
          </w:p>
        </w:tc>
        <w:tc>
          <w:tcPr>
            <w:tcW w:w="222" w:type="dxa"/>
            <w:shd w:val="clear" w:color="auto" w:fill="auto"/>
          </w:tcPr>
          <w:p w:rsidR="003A5114" w:rsidRDefault="003A5114" w:rsidP="00905D29">
            <w:pPr>
              <w:pStyle w:val="libPoem"/>
              <w:rPr>
                <w:rtl/>
              </w:rPr>
            </w:pPr>
          </w:p>
        </w:tc>
        <w:tc>
          <w:tcPr>
            <w:tcW w:w="3864" w:type="dxa"/>
            <w:shd w:val="clear" w:color="auto" w:fill="auto"/>
          </w:tcPr>
          <w:p w:rsidR="003A5114" w:rsidRDefault="003A5114" w:rsidP="00905D29">
            <w:pPr>
              <w:pStyle w:val="libPoem"/>
            </w:pPr>
            <w:r>
              <w:rPr>
                <w:rtl/>
              </w:rPr>
              <w:t>ا</w:t>
            </w:r>
            <w:r w:rsidRPr="00A350C2">
              <w:rPr>
                <w:rtl/>
              </w:rPr>
              <w:t>كخال ف</w:t>
            </w:r>
            <w:r>
              <w:rPr>
                <w:rtl/>
              </w:rPr>
              <w:t>ي</w:t>
            </w:r>
            <w:r w:rsidRPr="00A350C2">
              <w:rPr>
                <w:rtl/>
              </w:rPr>
              <w:t xml:space="preserve"> وجنة جنب خال</w:t>
            </w:r>
            <w:r>
              <w:rPr>
                <w:rtl/>
              </w:rPr>
              <w:t xml:space="preserve"> </w:t>
            </w:r>
            <w:r w:rsidRPr="006474D5">
              <w:rPr>
                <w:rStyle w:val="libFootnotenumChar"/>
                <w:rtl/>
              </w:rPr>
              <w:t>(3)</w:t>
            </w:r>
            <w:r w:rsidRPr="00725071">
              <w:rPr>
                <w:rStyle w:val="libPoemTiniChar0"/>
                <w:rtl/>
              </w:rPr>
              <w:br/>
              <w:t> </w:t>
            </w:r>
          </w:p>
        </w:tc>
      </w:tr>
      <w:tr w:rsidR="003A5114" w:rsidTr="003A5114">
        <w:tblPrEx>
          <w:tblLook w:val="04A0"/>
        </w:tblPrEx>
        <w:trPr>
          <w:trHeight w:val="350"/>
        </w:trPr>
        <w:tc>
          <w:tcPr>
            <w:tcW w:w="3864" w:type="dxa"/>
          </w:tcPr>
          <w:p w:rsidR="003A5114" w:rsidRDefault="003A5114" w:rsidP="00905D29">
            <w:pPr>
              <w:pStyle w:val="libPoem"/>
            </w:pPr>
            <w:r w:rsidRPr="00A350C2">
              <w:rPr>
                <w:rtl/>
              </w:rPr>
              <w:t>بطول كأنّهنّ نجوم</w:t>
            </w:r>
            <w:r w:rsidRPr="00725071">
              <w:rPr>
                <w:rStyle w:val="libPoemTiniChar0"/>
                <w:rtl/>
              </w:rPr>
              <w:br/>
              <w:t> </w:t>
            </w:r>
          </w:p>
        </w:tc>
        <w:tc>
          <w:tcPr>
            <w:tcW w:w="222" w:type="dxa"/>
          </w:tcPr>
          <w:p w:rsidR="003A5114" w:rsidRDefault="003A5114" w:rsidP="00905D29">
            <w:pPr>
              <w:pStyle w:val="libPoem"/>
              <w:rPr>
                <w:rtl/>
              </w:rPr>
            </w:pPr>
          </w:p>
        </w:tc>
        <w:tc>
          <w:tcPr>
            <w:tcW w:w="3864" w:type="dxa"/>
          </w:tcPr>
          <w:p w:rsidR="003A5114" w:rsidRDefault="003A5114" w:rsidP="00905D29">
            <w:pPr>
              <w:pStyle w:val="libPoem"/>
            </w:pPr>
            <w:r w:rsidRPr="00A350C2">
              <w:rPr>
                <w:rtl/>
              </w:rPr>
              <w:t>ف</w:t>
            </w:r>
            <w:r>
              <w:rPr>
                <w:rtl/>
              </w:rPr>
              <w:t>ي</w:t>
            </w:r>
            <w:r w:rsidRPr="00A350C2">
              <w:rPr>
                <w:rtl/>
              </w:rPr>
              <w:t xml:space="preserve"> عراص كأنّهنّ ليال</w:t>
            </w:r>
            <w:r w:rsidRPr="00725071">
              <w:rPr>
                <w:rStyle w:val="libPoemTiniChar0"/>
                <w:rtl/>
              </w:rPr>
              <w:br/>
              <w:t> </w:t>
            </w:r>
          </w:p>
        </w:tc>
      </w:tr>
      <w:tr w:rsidR="003A5114" w:rsidTr="003A5114">
        <w:tblPrEx>
          <w:tblLook w:val="04A0"/>
        </w:tblPrEx>
        <w:trPr>
          <w:trHeight w:val="350"/>
        </w:trPr>
        <w:tc>
          <w:tcPr>
            <w:tcW w:w="3864" w:type="dxa"/>
          </w:tcPr>
          <w:p w:rsidR="003A5114" w:rsidRDefault="003A5114" w:rsidP="00905D29">
            <w:pPr>
              <w:pStyle w:val="libPoem"/>
            </w:pPr>
            <w:r w:rsidRPr="00A350C2">
              <w:rPr>
                <w:rtl/>
              </w:rPr>
              <w:t>ونؤ</w:t>
            </w:r>
            <w:r>
              <w:rPr>
                <w:rtl/>
              </w:rPr>
              <w:t>ي</w:t>
            </w:r>
            <w:r w:rsidRPr="00A350C2">
              <w:rPr>
                <w:rtl/>
              </w:rPr>
              <w:t xml:space="preserve"> كأنهنّ عليه</w:t>
            </w:r>
            <w:r w:rsidRPr="00725071">
              <w:rPr>
                <w:rStyle w:val="libPoemTiniChar0"/>
                <w:rtl/>
              </w:rPr>
              <w:br/>
              <w:t> </w:t>
            </w:r>
          </w:p>
        </w:tc>
        <w:tc>
          <w:tcPr>
            <w:tcW w:w="222" w:type="dxa"/>
          </w:tcPr>
          <w:p w:rsidR="003A5114" w:rsidRDefault="003A5114" w:rsidP="00905D29">
            <w:pPr>
              <w:pStyle w:val="libPoem"/>
              <w:rPr>
                <w:rtl/>
              </w:rPr>
            </w:pPr>
          </w:p>
        </w:tc>
        <w:tc>
          <w:tcPr>
            <w:tcW w:w="3864" w:type="dxa"/>
          </w:tcPr>
          <w:p w:rsidR="003A5114" w:rsidRDefault="003A5114" w:rsidP="00905D29">
            <w:pPr>
              <w:pStyle w:val="libPoem"/>
            </w:pPr>
            <w:r w:rsidRPr="00A350C2">
              <w:rPr>
                <w:rtl/>
              </w:rPr>
              <w:t>نّ خدام خرس بسوق خدال</w:t>
            </w:r>
            <w:r w:rsidRPr="00725071">
              <w:rPr>
                <w:rStyle w:val="libPoemTiniChar0"/>
                <w:rtl/>
              </w:rPr>
              <w:br/>
              <w:t> </w:t>
            </w:r>
          </w:p>
        </w:tc>
      </w:tr>
    </w:tbl>
    <w:p w:rsidR="006474D5" w:rsidRDefault="006474D5" w:rsidP="006474D5">
      <w:pPr>
        <w:pStyle w:val="libNormal"/>
        <w:rPr>
          <w:rtl/>
        </w:rPr>
      </w:pPr>
      <w:r w:rsidRPr="00A350C2">
        <w:rPr>
          <w:rtl/>
        </w:rPr>
        <w:t>الخدام: جمع خدمة</w:t>
      </w:r>
      <w:r>
        <w:rPr>
          <w:rtl/>
        </w:rPr>
        <w:t xml:space="preserve"> </w:t>
      </w:r>
      <w:r w:rsidRPr="006474D5">
        <w:rPr>
          <w:rStyle w:val="libFootnotenumChar"/>
          <w:rtl/>
        </w:rPr>
        <w:t>(4)</w:t>
      </w:r>
      <w:r>
        <w:rPr>
          <w:rtl/>
        </w:rPr>
        <w:t xml:space="preserve"> </w:t>
      </w:r>
      <w:r w:rsidRPr="00A350C2">
        <w:rPr>
          <w:rtl/>
        </w:rPr>
        <w:t>؛ وه</w:t>
      </w:r>
      <w:r>
        <w:rPr>
          <w:rtl/>
        </w:rPr>
        <w:t>ي</w:t>
      </w:r>
      <w:r w:rsidRPr="00A350C2">
        <w:rPr>
          <w:rtl/>
        </w:rPr>
        <w:t xml:space="preserve"> الخلخال، وجعلها خرسا لأنها غير قلقة، وشبه ما أحدق به النؤ</w:t>
      </w:r>
      <w:r>
        <w:rPr>
          <w:rtl/>
        </w:rPr>
        <w:t>ي</w:t>
      </w:r>
      <w:r w:rsidRPr="00A350C2">
        <w:rPr>
          <w:rtl/>
        </w:rPr>
        <w:t xml:space="preserve"> من الأرض وامتلائها بامتلاء الخلخال، من الساق الخدلة، وه</w:t>
      </w:r>
      <w:r>
        <w:rPr>
          <w:rtl/>
        </w:rPr>
        <w:t>ي</w:t>
      </w:r>
      <w:r w:rsidRPr="00A350C2">
        <w:rPr>
          <w:rtl/>
        </w:rPr>
        <w:t xml:space="preserve"> الممتلئة.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 181.</w:t>
      </w:r>
    </w:p>
    <w:p w:rsidR="006474D5" w:rsidRDefault="006474D5" w:rsidP="006474D5">
      <w:pPr>
        <w:pStyle w:val="libFootnote0"/>
        <w:rPr>
          <w:rtl/>
        </w:rPr>
      </w:pPr>
      <w:r w:rsidRPr="00A350C2">
        <w:rPr>
          <w:rtl/>
        </w:rPr>
        <w:t>(2) ديوانه: 328.</w:t>
      </w:r>
    </w:p>
    <w:p w:rsidR="006474D5" w:rsidRDefault="006474D5" w:rsidP="006474D5">
      <w:pPr>
        <w:pStyle w:val="libFootnote0"/>
        <w:rPr>
          <w:rtl/>
        </w:rPr>
      </w:pPr>
      <w:r w:rsidRPr="00A350C2">
        <w:rPr>
          <w:rtl/>
        </w:rPr>
        <w:t>(3) ديوانه: 3: 192. الدو: الأرض الواسعة المستوية القفرة؛ وريا: اسم امرأة؛ والمراد:</w:t>
      </w:r>
    </w:p>
    <w:p w:rsidR="006474D5" w:rsidRDefault="006474D5" w:rsidP="006474D5">
      <w:pPr>
        <w:pStyle w:val="libFootnote0"/>
        <w:rPr>
          <w:rtl/>
        </w:rPr>
      </w:pPr>
      <w:r w:rsidRPr="00A350C2">
        <w:rPr>
          <w:rtl/>
        </w:rPr>
        <w:t>من ريا، والخال: شامة تخالف لون الوجه. والشامة: تكون ف</w:t>
      </w:r>
      <w:r>
        <w:rPr>
          <w:rtl/>
        </w:rPr>
        <w:t>ي</w:t>
      </w:r>
      <w:r w:rsidRPr="00A350C2">
        <w:rPr>
          <w:rtl/>
        </w:rPr>
        <w:t xml:space="preserve"> الوجه والجسم.</w:t>
      </w:r>
    </w:p>
    <w:p w:rsidR="006474D5" w:rsidRPr="00A350C2" w:rsidRDefault="006474D5" w:rsidP="006474D5">
      <w:pPr>
        <w:pStyle w:val="libFootnote0"/>
        <w:rPr>
          <w:rtl/>
        </w:rPr>
      </w:pPr>
      <w:r w:rsidRPr="00A350C2">
        <w:rPr>
          <w:rtl/>
        </w:rPr>
        <w:t>(4) الخدمة ف</w:t>
      </w:r>
      <w:r>
        <w:rPr>
          <w:rtl/>
        </w:rPr>
        <w:t>ي</w:t>
      </w:r>
      <w:r w:rsidRPr="00A350C2">
        <w:rPr>
          <w:rtl/>
        </w:rPr>
        <w:t xml:space="preserve"> الأصل: سير يشد ف</w:t>
      </w:r>
      <w:r>
        <w:rPr>
          <w:rtl/>
        </w:rPr>
        <w:t>ي</w:t>
      </w:r>
      <w:r w:rsidRPr="00A350C2">
        <w:rPr>
          <w:rtl/>
        </w:rPr>
        <w:t xml:space="preserve"> رسغ البعير، وبه سم</w:t>
      </w:r>
      <w:r>
        <w:rPr>
          <w:rtl/>
        </w:rPr>
        <w:t>ي</w:t>
      </w:r>
      <w:r w:rsidRPr="00A350C2">
        <w:rPr>
          <w:rtl/>
        </w:rPr>
        <w:t xml:space="preserve"> الخلخال؛ لأنه ربما كان من سيور، يركب فيه الذهب والفضة.</w:t>
      </w:r>
    </w:p>
    <w:p w:rsidR="006474D5" w:rsidRDefault="006474D5" w:rsidP="006474D5">
      <w:pPr>
        <w:pStyle w:val="libFootnote0"/>
      </w:pPr>
      <w:r>
        <w:rPr>
          <w:rFonts w:hint="cs"/>
          <w:rtl/>
        </w:rPr>
        <w:br w:type="page"/>
      </w:r>
    </w:p>
    <w:p w:rsidR="006474D5" w:rsidRDefault="006474D5" w:rsidP="00A440F3">
      <w:pPr>
        <w:pStyle w:val="Heading2Center"/>
        <w:rPr>
          <w:rtl/>
        </w:rPr>
      </w:pPr>
      <w:bookmarkStart w:id="7" w:name="_Toc398964367"/>
      <w:r w:rsidRPr="00CF6790">
        <w:rPr>
          <w:rtl/>
        </w:rPr>
        <w:lastRenderedPageBreak/>
        <w:t>مجلس آخر</w:t>
      </w:r>
      <w:bookmarkEnd w:id="7"/>
      <w:r w:rsidRPr="00CF6790">
        <w:rPr>
          <w:rtl/>
        </w:rPr>
        <w:t xml:space="preserve"> </w:t>
      </w:r>
    </w:p>
    <w:p w:rsidR="0067312B" w:rsidRDefault="0067312B" w:rsidP="00A440F3">
      <w:pPr>
        <w:pStyle w:val="Heading2Center"/>
        <w:rPr>
          <w:rtl/>
        </w:rPr>
      </w:pPr>
      <w:bookmarkStart w:id="8" w:name="_Toc398964368"/>
      <w:r>
        <w:rPr>
          <w:rFonts w:hint="cs"/>
          <w:rtl/>
        </w:rPr>
        <w:t>[</w:t>
      </w:r>
      <w:r w:rsidR="006474D5" w:rsidRPr="00CF6790">
        <w:rPr>
          <w:rtl/>
        </w:rPr>
        <w:t>52</w:t>
      </w:r>
      <w:r>
        <w:rPr>
          <w:rFonts w:hint="cs"/>
          <w:rtl/>
        </w:rPr>
        <w:t>]</w:t>
      </w:r>
      <w:bookmarkEnd w:id="8"/>
    </w:p>
    <w:p w:rsidR="006474D5" w:rsidRDefault="006474D5" w:rsidP="00A440F3">
      <w:pPr>
        <w:pStyle w:val="libCenterBold1"/>
        <w:rPr>
          <w:rtl/>
        </w:rPr>
      </w:pPr>
      <w:r w:rsidRPr="00CF6790">
        <w:rPr>
          <w:rtl/>
        </w:rPr>
        <w:t xml:space="preserve">تأويل آية </w:t>
      </w:r>
      <w:r w:rsidR="0067312B">
        <w:rPr>
          <w:rFonts w:hint="cs"/>
          <w:rtl/>
        </w:rPr>
        <w:t xml:space="preserve">: </w:t>
      </w:r>
      <w:r w:rsidR="0067312B" w:rsidRPr="005516DF">
        <w:rPr>
          <w:rStyle w:val="libAlaemChar"/>
          <w:rFonts w:hint="cs"/>
          <w:rtl/>
        </w:rPr>
        <w:t>(</w:t>
      </w:r>
      <w:r w:rsidRPr="0067312B">
        <w:rPr>
          <w:rStyle w:val="libAieChar"/>
          <w:rtl/>
        </w:rPr>
        <w:t>إِنَّ الله يَأْمُرُكُمْ أَنْ تَذْبَحُوا بَقَرَةً قالُوا أَتَتَّخِذُنا هُزُواً</w:t>
      </w:r>
      <w:r w:rsidR="0067312B"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67312B" w:rsidRPr="005516DF">
        <w:rPr>
          <w:rStyle w:val="libAlaemChar"/>
          <w:rFonts w:hint="cs"/>
          <w:rtl/>
        </w:rPr>
        <w:t>(</w:t>
      </w:r>
      <w:r w:rsidRPr="0067312B">
        <w:rPr>
          <w:rStyle w:val="libAieChar"/>
          <w:rtl/>
        </w:rPr>
        <w:t>إِنَّ الله يَأْمُرُكُمْ أَنْ تَذْبَحُوا بَقَرَةً قالُوا أَتَتَّخِذُنا هُزُواً قالَ أَعُوذُ بِالله أَنْ أَكُونَ مِنَ الْجاهِلِينَ. قالُوا ادْعُ لَنا رَبَّكَ يُبَيِّنْ لَنا ما هِيَ قالَ إِنَّهُ يَقُولُ إِنَّها بَقَرَةٌ لا فارِضٌ وَلا بِكْرٌ عَوانٌ بَيْنَ ذلِكَ فَافْعَلُوا ما تُؤْمَرُونَ. قالُوا ادْعُ لَنا رَبَّكَ يُبَيِّنْ لَنا ما لَوْنُها قالَ إِنَّهُ يَقُولُ إِنَّها بَقَرَةٌ صَفْراءُ فاقِعٌ لَوْنُها تَسُرُّ النَّاظِرِينَ. قالُوا ادْعُ لَنا رَبَّكَ يُبَيِّنْ لَنا ما هِيَ إِنَّ الْبَقَرَ تَشابَهَ عَلَيْنا وَإِنَّا إِنْ شاءَ الله لَمُهْتَدُونَ. قالَ إِنَّهُ يَقُولُ إِنَّها بَقَرَةٌ لا ذَلُولٌ تُثِيرُ الأرْضَ وَلا تَسْقِي الْحَرْثَ مُسَلَّمَةٌ لا شِيَةَ فِيها قالُوا الآنَ جِئْتَ بِالْحَقِّ فَذَبَحُوها وَما كادُوا يَفْعَلُونَ</w:t>
      </w:r>
      <w:r w:rsidR="0067312B" w:rsidRPr="005516DF">
        <w:rPr>
          <w:rStyle w:val="libAlaemChar"/>
          <w:rFonts w:hint="cs"/>
          <w:rtl/>
        </w:rPr>
        <w:t>)</w:t>
      </w:r>
      <w:r w:rsidRPr="00A350C2">
        <w:rPr>
          <w:rtl/>
        </w:rPr>
        <w:t>، [البقرة: 67</w:t>
      </w:r>
      <w:r>
        <w:rPr>
          <w:rtl/>
        </w:rPr>
        <w:t xml:space="preserve"> - </w:t>
      </w:r>
      <w:r w:rsidRPr="00A350C2">
        <w:rPr>
          <w:rtl/>
        </w:rPr>
        <w:t>70].</w:t>
      </w:r>
    </w:p>
    <w:p w:rsidR="006474D5" w:rsidRDefault="006474D5" w:rsidP="006474D5">
      <w:pPr>
        <w:pStyle w:val="libNormal"/>
        <w:rPr>
          <w:rtl/>
        </w:rPr>
      </w:pPr>
      <w:r w:rsidRPr="00A350C2">
        <w:rPr>
          <w:rtl/>
        </w:rPr>
        <w:t>فقال: ما تأويل هذه الآيات؟ وهل البقرة الت</w:t>
      </w:r>
      <w:r>
        <w:rPr>
          <w:rtl/>
        </w:rPr>
        <w:t>ي</w:t>
      </w:r>
      <w:r w:rsidRPr="00A350C2">
        <w:rPr>
          <w:rtl/>
        </w:rPr>
        <w:t xml:space="preserve"> نعتت بجميع النعوت ه</w:t>
      </w:r>
      <w:r>
        <w:rPr>
          <w:rtl/>
        </w:rPr>
        <w:t>ي</w:t>
      </w:r>
      <w:r w:rsidRPr="00A350C2">
        <w:rPr>
          <w:rtl/>
        </w:rPr>
        <w:t xml:space="preserve"> البقرة المرادة باللفظ الأول والتكليف واحد، أو المراد مختلف والتكليف متغاير؟</w:t>
      </w:r>
    </w:p>
    <w:p w:rsidR="006474D5" w:rsidRDefault="006474D5" w:rsidP="006474D5">
      <w:pPr>
        <w:pStyle w:val="libNormal"/>
        <w:rPr>
          <w:rtl/>
        </w:rPr>
      </w:pPr>
      <w:r w:rsidRPr="00A350C2">
        <w:rPr>
          <w:rtl/>
        </w:rPr>
        <w:t>الجواب، قلنا: أهل العلم ف</w:t>
      </w:r>
      <w:r>
        <w:rPr>
          <w:rtl/>
        </w:rPr>
        <w:t>ي</w:t>
      </w:r>
      <w:r w:rsidRPr="00A350C2">
        <w:rPr>
          <w:rtl/>
        </w:rPr>
        <w:t xml:space="preserve"> تأويل هذه الآية مختلفون بحسب اختلاف أصولهم؛ فمن جوّز تأخير البيان عن وقت الخطاب يذهب إلى أن التكليف واحد، وأن الأوصاف المتأخرة ه</w:t>
      </w:r>
      <w:r>
        <w:rPr>
          <w:rtl/>
        </w:rPr>
        <w:t>ي</w:t>
      </w:r>
      <w:r w:rsidRPr="00A350C2">
        <w:rPr>
          <w:rtl/>
        </w:rPr>
        <w:t xml:space="preserve"> للبقرة المتقدّمة؛ وإنما تأخر البيان، ولما سأل القوم عن الصفات ورد البيان شيئا بعد شيء.</w:t>
      </w:r>
    </w:p>
    <w:p w:rsidR="006474D5" w:rsidRPr="00A350C2" w:rsidRDefault="006474D5" w:rsidP="006474D5">
      <w:pPr>
        <w:pStyle w:val="libNormal"/>
        <w:rPr>
          <w:rtl/>
        </w:rPr>
      </w:pPr>
      <w:r w:rsidRPr="00A350C2">
        <w:rPr>
          <w:rtl/>
        </w:rPr>
        <w:t>ومن لم يجوّز تأخير البيان يقول: إن التكليف متغاير؛ وإنهم لما قيل لهم: اذبحوا بقرة لم يكن المراد منهم إلا ذبح أ</w:t>
      </w:r>
      <w:r>
        <w:rPr>
          <w:rtl/>
        </w:rPr>
        <w:t>ي</w:t>
      </w:r>
      <w:r w:rsidRPr="00A350C2">
        <w:rPr>
          <w:rtl/>
        </w:rPr>
        <w:t xml:space="preserve"> بقرة شاءوا، من غير تعيين بصفة، ولو أنهم ذبحوا أ</w:t>
      </w:r>
      <w:r>
        <w:rPr>
          <w:rtl/>
        </w:rPr>
        <w:t>ي</w:t>
      </w:r>
      <w:r w:rsidRPr="00A350C2">
        <w:rPr>
          <w:rtl/>
        </w:rPr>
        <w:t xml:space="preserve"> بقرة اتفقت لهم كانوا قد امتثلوا الأمر، فلمّا لم يفعلوا كلّفوا ذبح بقرة لا فارض ولا بكر، ولو ذبحوا ما اختصّ بهذه الصفة من أ</w:t>
      </w:r>
      <w:r>
        <w:rPr>
          <w:rtl/>
        </w:rPr>
        <w:t>ي</w:t>
      </w:r>
      <w:r w:rsidRPr="00A350C2">
        <w:rPr>
          <w:rtl/>
        </w:rPr>
        <w:t xml:space="preserve"> لون كان لأجزأ عنهم، فلمّا لم يفعلوا كلّفوا ذبح بقرة صفراء، فلما لم يفعلوا كلّفوا ذبح ما اختص بالصفات الأخيرة.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ثم اختلف هؤلاء من وجه آخر، فمنهم من قال ف</w:t>
      </w:r>
      <w:r>
        <w:rPr>
          <w:rtl/>
        </w:rPr>
        <w:t>ي</w:t>
      </w:r>
      <w:r w:rsidRPr="00A350C2">
        <w:rPr>
          <w:rtl/>
        </w:rPr>
        <w:t xml:space="preserve"> التكليف الأخير: إنه يجب أن يكون مستوفيا لكل صفة تقدّمت، حتى تكون البقرة مع أنها غير ذلول تثير الأرض ولا تسق</w:t>
      </w:r>
      <w:r>
        <w:rPr>
          <w:rtl/>
        </w:rPr>
        <w:t>ي</w:t>
      </w:r>
      <w:r w:rsidRPr="00A350C2">
        <w:rPr>
          <w:rtl/>
        </w:rPr>
        <w:t xml:space="preserve"> الحرث، مسلّمة لا شية فيها،</w:t>
      </w:r>
      <w:r>
        <w:rPr>
          <w:rtl/>
        </w:rPr>
        <w:t xml:space="preserve"> </w:t>
      </w:r>
      <w:r w:rsidRPr="006474D5">
        <w:rPr>
          <w:rStyle w:val="libFootnotenumChar"/>
          <w:rtl/>
        </w:rPr>
        <w:t>(1)</w:t>
      </w:r>
      <w:r>
        <w:rPr>
          <w:rtl/>
        </w:rPr>
        <w:t xml:space="preserve"> </w:t>
      </w:r>
      <w:r w:rsidRPr="00A350C2">
        <w:rPr>
          <w:rtl/>
        </w:rPr>
        <w:t>صفراء فاقع لونها، ولا فارض ولا بكر</w:t>
      </w:r>
      <w:r>
        <w:rPr>
          <w:rtl/>
        </w:rPr>
        <w:t xml:space="preserve"> </w:t>
      </w:r>
      <w:r w:rsidRPr="006474D5">
        <w:rPr>
          <w:rStyle w:val="libFootnotenumChar"/>
          <w:rtl/>
        </w:rPr>
        <w:t>(1)</w:t>
      </w:r>
      <w:r w:rsidR="005104ED">
        <w:rPr>
          <w:rtl/>
        </w:rPr>
        <w:t>.</w:t>
      </w:r>
      <w:r w:rsidRPr="00A350C2">
        <w:rPr>
          <w:rtl/>
        </w:rPr>
        <w:t xml:space="preserve"> ومنهم من قال: إنما يجب أن تكون بالصفة الأخيرة فقط، دون ما تقدم.</w:t>
      </w:r>
    </w:p>
    <w:p w:rsidR="006474D5" w:rsidRDefault="006474D5" w:rsidP="006474D5">
      <w:pPr>
        <w:pStyle w:val="libNormal"/>
        <w:rPr>
          <w:rtl/>
        </w:rPr>
      </w:pPr>
      <w:r w:rsidRPr="00A350C2">
        <w:rPr>
          <w:rtl/>
        </w:rPr>
        <w:t>وظاهر الكتاب بالقول</w:t>
      </w:r>
      <w:r>
        <w:rPr>
          <w:rtl/>
        </w:rPr>
        <w:t xml:space="preserve"> </w:t>
      </w:r>
      <w:r w:rsidRPr="00A350C2">
        <w:rPr>
          <w:rtl/>
        </w:rPr>
        <w:t>المبن</w:t>
      </w:r>
      <w:r>
        <w:rPr>
          <w:rtl/>
        </w:rPr>
        <w:t>ي</w:t>
      </w:r>
      <w:r w:rsidRPr="00A350C2">
        <w:rPr>
          <w:rtl/>
        </w:rPr>
        <w:t xml:space="preserve"> على جواز تأخير البيان أشبه، وذلك أنه تعالى لما كلّفهم ذبح بقرة قالوا للرسول: </w:t>
      </w:r>
      <w:r w:rsidR="0067312B" w:rsidRPr="005516DF">
        <w:rPr>
          <w:rStyle w:val="libAlaemChar"/>
          <w:rFonts w:hint="cs"/>
          <w:rtl/>
        </w:rPr>
        <w:t>(</w:t>
      </w:r>
      <w:r w:rsidRPr="0067312B">
        <w:rPr>
          <w:rStyle w:val="libAieChar"/>
          <w:rtl/>
        </w:rPr>
        <w:t>ادْعُ لَنا رَبَّكَ يُبَيِّنْ لَنا ما هِيَ</w:t>
      </w:r>
      <w:r w:rsidR="0067312B" w:rsidRPr="005516DF">
        <w:rPr>
          <w:rStyle w:val="libAlaemChar"/>
          <w:rFonts w:hint="cs"/>
          <w:rtl/>
        </w:rPr>
        <w:t>)</w:t>
      </w:r>
      <w:r w:rsidRPr="00A350C2">
        <w:rPr>
          <w:rtl/>
        </w:rPr>
        <w:t>، فلا يخلو قولهم: ما هِيَ من أين يكون كناية عن البقرة المتقدّم ذكرها، أو عن الت</w:t>
      </w:r>
      <w:r>
        <w:rPr>
          <w:rtl/>
        </w:rPr>
        <w:t>ي</w:t>
      </w:r>
      <w:r w:rsidRPr="00A350C2">
        <w:rPr>
          <w:rtl/>
        </w:rPr>
        <w:t xml:space="preserve"> أمروا بها ثانيا؛ على قول من يدّع</w:t>
      </w:r>
      <w:r>
        <w:rPr>
          <w:rtl/>
        </w:rPr>
        <w:t>ي</w:t>
      </w:r>
      <w:r w:rsidRPr="00A350C2">
        <w:rPr>
          <w:rtl/>
        </w:rPr>
        <w:t xml:space="preserve"> ذلك.</w:t>
      </w:r>
    </w:p>
    <w:p w:rsidR="006474D5" w:rsidRDefault="006474D5" w:rsidP="006474D5">
      <w:pPr>
        <w:pStyle w:val="libNormal"/>
        <w:rPr>
          <w:rtl/>
        </w:rPr>
      </w:pPr>
      <w:r w:rsidRPr="00A350C2">
        <w:rPr>
          <w:rtl/>
        </w:rPr>
        <w:t>وليس يجوز أن يكون</w:t>
      </w:r>
      <w:r>
        <w:rPr>
          <w:rtl/>
        </w:rPr>
        <w:t xml:space="preserve"> </w:t>
      </w:r>
      <w:r w:rsidRPr="006474D5">
        <w:rPr>
          <w:rStyle w:val="libFootnotenumChar"/>
          <w:rtl/>
        </w:rPr>
        <w:t>(2)</w:t>
      </w:r>
      <w:r>
        <w:rPr>
          <w:rtl/>
        </w:rPr>
        <w:t xml:space="preserve"> </w:t>
      </w:r>
      <w:r w:rsidRPr="00A350C2">
        <w:rPr>
          <w:rtl/>
        </w:rPr>
        <w:t>سألوا عن صفة غير الت</w:t>
      </w:r>
      <w:r>
        <w:rPr>
          <w:rtl/>
        </w:rPr>
        <w:t>ي</w:t>
      </w:r>
      <w:r w:rsidRPr="00A350C2">
        <w:rPr>
          <w:rtl/>
        </w:rPr>
        <w:t xml:space="preserve"> تقدّم ذكرها، لأن الظاهر من قولهم ما هِيَ بعد قوله لهم: اذبحوا بقرة يقتضي أن يكون السؤال عن صفة البقرة المأمور بذبحها؛ ولأنه لا علم لهم بتكليف ذبح بقرة أخرى فيستفهموا عنها؛ وإذا صحّ أن السؤال إنما كان عن صفة البقرة المنكّرة الت</w:t>
      </w:r>
      <w:r>
        <w:rPr>
          <w:rtl/>
        </w:rPr>
        <w:t>ي</w:t>
      </w:r>
      <w:r w:rsidRPr="00A350C2">
        <w:rPr>
          <w:rtl/>
        </w:rPr>
        <w:t xml:space="preserve"> أمروا ف</w:t>
      </w:r>
      <w:r>
        <w:rPr>
          <w:rtl/>
        </w:rPr>
        <w:t>ي</w:t>
      </w:r>
      <w:r w:rsidRPr="00A350C2">
        <w:rPr>
          <w:rtl/>
        </w:rPr>
        <w:t xml:space="preserve"> الابتداء يذبحها فليس يخلو قوله: </w:t>
      </w:r>
      <w:r w:rsidR="0067312B" w:rsidRPr="005516DF">
        <w:rPr>
          <w:rStyle w:val="libAlaemChar"/>
          <w:rFonts w:hint="cs"/>
          <w:rtl/>
        </w:rPr>
        <w:t>(</w:t>
      </w:r>
      <w:r w:rsidRPr="0067312B">
        <w:rPr>
          <w:rStyle w:val="libAieChar"/>
          <w:rtl/>
        </w:rPr>
        <w:t>إِنَّها بَقَرَةٌ لا فارِضٌ وَلا بِكْرٌ</w:t>
      </w:r>
      <w:r w:rsidR="0067312B" w:rsidRPr="005516DF">
        <w:rPr>
          <w:rStyle w:val="libAlaemChar"/>
          <w:rFonts w:hint="cs"/>
          <w:rtl/>
        </w:rPr>
        <w:t>)</w:t>
      </w:r>
      <w:r w:rsidRPr="00A350C2">
        <w:rPr>
          <w:rtl/>
        </w:rPr>
        <w:t xml:space="preserve"> من أن يكون كناية عن البقرة الأولى، أو عن غيرها، وليس يجوز أن يكون ذلك كناية عن بقرة ثانية، لأن ظاهر قوله: إنّها بقرة من صفتها كذا بعد قولهم: ما هِيَ يقتضي أن يكون كناية متعلقة بما تضمنه سؤالهم، ولأنّ الأمر لو لم يكن على ما ذكرناه لم يكن ذلك جوابا لهم، بل كان يجب أن يكونوا سألوه عن شيء فأجابهم عن غيره، وهذا لا يليق بالنب</w:t>
      </w:r>
      <w:r>
        <w:rPr>
          <w:rtl/>
        </w:rPr>
        <w:t>ي</w:t>
      </w:r>
      <w:r w:rsidRPr="00A350C2">
        <w:rPr>
          <w:rtl/>
        </w:rPr>
        <w:t xml:space="preserve"> عليه السلام.</w:t>
      </w:r>
    </w:p>
    <w:p w:rsidR="006474D5" w:rsidRDefault="006474D5" w:rsidP="006474D5">
      <w:pPr>
        <w:pStyle w:val="libNormal"/>
        <w:rPr>
          <w:rtl/>
        </w:rPr>
      </w:pPr>
      <w:r w:rsidRPr="00A350C2">
        <w:rPr>
          <w:rtl/>
        </w:rPr>
        <w:t>على أنه لما أراد أن يكلّفهم تكليفا ثانيا عند تفريطهم ف</w:t>
      </w:r>
      <w:r>
        <w:rPr>
          <w:rtl/>
        </w:rPr>
        <w:t>ي</w:t>
      </w:r>
      <w:r w:rsidRPr="00A350C2">
        <w:rPr>
          <w:rtl/>
        </w:rPr>
        <w:t xml:space="preserve"> الأول على ما يدعيه من ذهب إلى هذا المذهب قد كان يجب أن يجيبهم عن سؤالهم، وينكر عليهم الاستفهام ف</w:t>
      </w:r>
      <w:r>
        <w:rPr>
          <w:rtl/>
        </w:rPr>
        <w:t>ي</w:t>
      </w:r>
      <w:r w:rsidRPr="00A350C2">
        <w:rPr>
          <w:rtl/>
        </w:rPr>
        <w:t xml:space="preserve"> غير موضعه، وتفريطهم فيما أمروا به؛ مما لا حاجة بهم إلى الاستفهام عنه، فيقول ف</w:t>
      </w:r>
      <w:r>
        <w:rPr>
          <w:rtl/>
        </w:rPr>
        <w:t>ي</w:t>
      </w:r>
      <w:r w:rsidRPr="00A350C2">
        <w:rPr>
          <w:rtl/>
        </w:rPr>
        <w:t xml:space="preserve"> جواب قولهم: ما هِيَ:</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w:t>
      </w:r>
      <w:r>
        <w:rPr>
          <w:rtl/>
        </w:rPr>
        <w:t xml:space="preserve"> - </w:t>
      </w:r>
      <w:r w:rsidRPr="00A350C2">
        <w:rPr>
          <w:rtl/>
        </w:rPr>
        <w:t>1) حاشية الأصل:</w:t>
      </w:r>
      <w:r>
        <w:rPr>
          <w:rtl/>
        </w:rPr>
        <w:t xml:space="preserve"> (</w:t>
      </w:r>
      <w:r w:rsidRPr="00A350C2">
        <w:rPr>
          <w:rtl/>
        </w:rPr>
        <w:t>ش: صفراء فاقعا لونها، ولا فارضا ولا بكرا</w:t>
      </w:r>
      <w:r>
        <w:rPr>
          <w:rtl/>
        </w:rPr>
        <w:t>)</w:t>
      </w:r>
      <w:r w:rsidR="005104ED">
        <w:rPr>
          <w:rtl/>
        </w:rPr>
        <w:t>.</w:t>
      </w:r>
    </w:p>
    <w:p w:rsidR="006474D5" w:rsidRPr="00A350C2" w:rsidRDefault="006474D5" w:rsidP="006474D5">
      <w:pPr>
        <w:pStyle w:val="libFootnote0"/>
        <w:rPr>
          <w:rtl/>
        </w:rPr>
      </w:pPr>
      <w:r w:rsidRPr="00A350C2">
        <w:rPr>
          <w:rtl/>
        </w:rPr>
        <w:t>(2) حاشية الأصل (من نسخة): أن يكونوا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إنما كلّفتم أ</w:t>
      </w:r>
      <w:r>
        <w:rPr>
          <w:rtl/>
        </w:rPr>
        <w:t>ي</w:t>
      </w:r>
      <w:r w:rsidRPr="00A350C2">
        <w:rPr>
          <w:rtl/>
        </w:rPr>
        <w:t xml:space="preserve"> بقرة شئتم، وما يستحق اسم بقرة، وقد فرّطتم ف</w:t>
      </w:r>
      <w:r>
        <w:rPr>
          <w:rtl/>
        </w:rPr>
        <w:t>ي</w:t>
      </w:r>
      <w:r w:rsidRPr="00A350C2">
        <w:rPr>
          <w:rtl/>
        </w:rPr>
        <w:t xml:space="preserve"> ترك الامتثال، وأخطأتم ف</w:t>
      </w:r>
      <w:r>
        <w:rPr>
          <w:rtl/>
        </w:rPr>
        <w:t>ي</w:t>
      </w:r>
      <w:r w:rsidRPr="00A350C2">
        <w:rPr>
          <w:rtl/>
        </w:rPr>
        <w:t xml:space="preserve"> الاستفهام، مع وضوح الكلام، إ</w:t>
      </w:r>
      <w:r>
        <w:rPr>
          <w:rtl/>
        </w:rPr>
        <w:t>لاّ</w:t>
      </w:r>
      <w:r w:rsidRPr="00A350C2">
        <w:rPr>
          <w:rtl/>
        </w:rPr>
        <w:t xml:space="preserve"> أنكم قد كلّفتم ثانيا كذا وكذا، لأن هذا مما يجب عليه بيانه؛ لإزالة الشك والإبهام واللبس؛ فلما لم يفعل ذلك، وأجاب بالجواب الّذي ظاهره يقتضي التعلّق بالسؤال علم أن الأمر على ما ذكرناه. وهب أنه لم يفعل ذلك ف</w:t>
      </w:r>
      <w:r>
        <w:rPr>
          <w:rtl/>
        </w:rPr>
        <w:t>ي</w:t>
      </w:r>
      <w:r w:rsidRPr="00A350C2">
        <w:rPr>
          <w:rtl/>
        </w:rPr>
        <w:t xml:space="preserve"> أول سؤال، كيف لم يفعله مع تكرار الأسئلة والاستفهامات الت</w:t>
      </w:r>
      <w:r>
        <w:rPr>
          <w:rtl/>
        </w:rPr>
        <w:t>ي</w:t>
      </w:r>
      <w:r w:rsidRPr="00A350C2">
        <w:rPr>
          <w:rtl/>
        </w:rPr>
        <w:t xml:space="preserve"> لم تقع على هذا المذهب بموقعها؟ ومع تكرر المعصية والتفريط كيف يستحسن أن يكون جميع أجوبته غير متعلّقة بسؤالاتهم؟ لأنهم يسألونه</w:t>
      </w:r>
      <w:r>
        <w:rPr>
          <w:rtl/>
        </w:rPr>
        <w:t xml:space="preserve"> </w:t>
      </w:r>
      <w:r w:rsidRPr="00A350C2">
        <w:rPr>
          <w:rtl/>
        </w:rPr>
        <w:t>عن صفة شيء فيجيبهم بصفة غيره من غير بيان؛ بل على أقوى الوجوه الموجبة لتعلّق الجواب بالسؤال؛ لأنّ قول القائل ف</w:t>
      </w:r>
      <w:r>
        <w:rPr>
          <w:rtl/>
        </w:rPr>
        <w:t>ي</w:t>
      </w:r>
      <w:r w:rsidRPr="00A350C2">
        <w:rPr>
          <w:rtl/>
        </w:rPr>
        <w:t xml:space="preserve"> جواب من سأله ما كذا وكذا: إنه بالصفة الفلانية صريح ف</w:t>
      </w:r>
      <w:r>
        <w:rPr>
          <w:rtl/>
        </w:rPr>
        <w:t>ي</w:t>
      </w:r>
      <w:r w:rsidRPr="00A350C2">
        <w:rPr>
          <w:rtl/>
        </w:rPr>
        <w:t xml:space="preserve"> أن الهاء كناية عمّا وقع السؤال عنه؛ هذا مع قولهم: إن البقر تشابه علينا، لأنهم لم يقولوا ذلك إلا وقد اعتقدوا أن خطابهم مجمل غير مبين، فلم لم يقل: أ</w:t>
      </w:r>
      <w:r>
        <w:rPr>
          <w:rtl/>
        </w:rPr>
        <w:t>ي</w:t>
      </w:r>
      <w:r w:rsidRPr="00A350C2">
        <w:rPr>
          <w:rtl/>
        </w:rPr>
        <w:t xml:space="preserve"> تشابه عليكم إذ إنما أمرتم ف</w:t>
      </w:r>
      <w:r>
        <w:rPr>
          <w:rtl/>
        </w:rPr>
        <w:t>ي</w:t>
      </w:r>
      <w:r w:rsidRPr="00A350C2">
        <w:rPr>
          <w:rtl/>
        </w:rPr>
        <w:t xml:space="preserve"> الابتداء بأ</w:t>
      </w:r>
      <w:r>
        <w:rPr>
          <w:rtl/>
        </w:rPr>
        <w:t>ي</w:t>
      </w:r>
      <w:r w:rsidRPr="00A350C2">
        <w:rPr>
          <w:rtl/>
        </w:rPr>
        <w:t xml:space="preserve"> بقرة كانت، وف</w:t>
      </w:r>
      <w:r>
        <w:rPr>
          <w:rtl/>
        </w:rPr>
        <w:t>ي</w:t>
      </w:r>
      <w:r w:rsidRPr="00A350C2">
        <w:rPr>
          <w:rtl/>
        </w:rPr>
        <w:t xml:space="preserve"> </w:t>
      </w:r>
      <w:r>
        <w:rPr>
          <w:rtl/>
        </w:rPr>
        <w:t>الثاني</w:t>
      </w:r>
      <w:r w:rsidRPr="00A350C2">
        <w:rPr>
          <w:rtl/>
        </w:rPr>
        <w:t xml:space="preserve"> بما اختص باللون المخصوص من أ</w:t>
      </w:r>
      <w:r>
        <w:rPr>
          <w:rtl/>
        </w:rPr>
        <w:t>ي</w:t>
      </w:r>
      <w:r w:rsidRPr="00A350C2">
        <w:rPr>
          <w:rtl/>
        </w:rPr>
        <w:t xml:space="preserve"> البقر كان؟</w:t>
      </w:r>
    </w:p>
    <w:p w:rsidR="006474D5" w:rsidRDefault="006474D5" w:rsidP="006474D5">
      <w:pPr>
        <w:pStyle w:val="libNormal"/>
        <w:rPr>
          <w:rtl/>
        </w:rPr>
      </w:pPr>
      <w:r w:rsidRPr="00A350C2">
        <w:rPr>
          <w:rtl/>
        </w:rPr>
        <w:t>فإن قيل: كيف يجوز أن يأمرهم بذبح بقرة لها جميع الصفات المذكورة إلى آخر الكلام ولا يبين ذلك لهم، وهل هذا إلا تكليف ما لا يطاق!</w:t>
      </w:r>
    </w:p>
    <w:p w:rsidR="006474D5" w:rsidRDefault="006474D5" w:rsidP="006474D5">
      <w:pPr>
        <w:pStyle w:val="libNormal"/>
        <w:rPr>
          <w:rtl/>
        </w:rPr>
      </w:pPr>
      <w:r w:rsidRPr="00A350C2">
        <w:rPr>
          <w:rtl/>
        </w:rPr>
        <w:t>قلنا: لم يرد منهم أن يذبحوا البقرة ف</w:t>
      </w:r>
      <w:r>
        <w:rPr>
          <w:rtl/>
        </w:rPr>
        <w:t>ي</w:t>
      </w:r>
      <w:r w:rsidRPr="00A350C2">
        <w:rPr>
          <w:rtl/>
        </w:rPr>
        <w:t xml:space="preserve"> </w:t>
      </w:r>
      <w:r>
        <w:rPr>
          <w:rtl/>
        </w:rPr>
        <w:t>الثاني</w:t>
      </w:r>
      <w:r w:rsidRPr="00A350C2">
        <w:rPr>
          <w:rtl/>
        </w:rPr>
        <w:t xml:space="preserve"> من حال الخطاب؛ ولو كانت حال الفعل حاضرة لما جاز أن يتأخر البيان، لأن تأخيره عن وقت الحاجة هو القبيح الّذي لا شبهة ف</w:t>
      </w:r>
      <w:r>
        <w:rPr>
          <w:rtl/>
        </w:rPr>
        <w:t>ي</w:t>
      </w:r>
      <w:r w:rsidRPr="00A350C2">
        <w:rPr>
          <w:rtl/>
        </w:rPr>
        <w:t xml:space="preserve"> قبحه، وإنما أراد أن يذبحوها ف</w:t>
      </w:r>
      <w:r>
        <w:rPr>
          <w:rtl/>
        </w:rPr>
        <w:t>ي</w:t>
      </w:r>
      <w:r w:rsidRPr="00A350C2">
        <w:rPr>
          <w:rtl/>
        </w:rPr>
        <w:t xml:space="preserve"> المستقبل، فلو لم يستفهموا ويطلبوا البيان لكان قد ورد عليهم عند الحاجة إليه.</w:t>
      </w:r>
    </w:p>
    <w:p w:rsidR="006474D5" w:rsidRDefault="006474D5" w:rsidP="006474D5">
      <w:pPr>
        <w:pStyle w:val="libNormal"/>
        <w:rPr>
          <w:rtl/>
        </w:rPr>
      </w:pPr>
      <w:r w:rsidRPr="00A350C2">
        <w:rPr>
          <w:rtl/>
        </w:rPr>
        <w:t>فإن قيل: إذا كان الخطاب غير متضمّن لصفة ما أمروا بذبحه، فوجوده كعدمه، وهذا يخرجه من باب الفائدة، ويوجب كونه عبثا!</w:t>
      </w:r>
    </w:p>
    <w:p w:rsidR="006474D5" w:rsidRPr="00A350C2" w:rsidRDefault="006474D5" w:rsidP="006474D5">
      <w:pPr>
        <w:pStyle w:val="libNormal"/>
        <w:rPr>
          <w:rtl/>
        </w:rPr>
      </w:pPr>
      <w:r w:rsidRPr="00A350C2">
        <w:rPr>
          <w:rtl/>
        </w:rPr>
        <w:t>قلنا: ليس يجب ما ظننتم؛ لأن القول وإن كان لم يفد صفة البقرة بعينها فقد أفاد تكليف ذبح بقرة على سبيل الجملة؛ ولو لم يكن ذلك معلوما قبل هذا الخطاب، لصار مفيدا من حيث ذكرنا،</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وخرج من أن يكون وجوده كعدمه. وفوائد الكلام لا يجب أن يدخلها الاقتراح، وليس يخرج الخطاب من تعلّقه ببعض الفوائد كونه غير متعلق بغيرها، وبما هو زيادة عليها.</w:t>
      </w:r>
    </w:p>
    <w:p w:rsidR="006474D5" w:rsidRDefault="006474D5" w:rsidP="006474D5">
      <w:pPr>
        <w:pStyle w:val="libNormal"/>
        <w:rPr>
          <w:rtl/>
        </w:rPr>
      </w:pPr>
      <w:r w:rsidRPr="00A350C2">
        <w:rPr>
          <w:rtl/>
        </w:rPr>
        <w:t xml:space="preserve">فإن قيل: ظاهر قوله تعالى: </w:t>
      </w:r>
      <w:r w:rsidR="004F597A" w:rsidRPr="005516DF">
        <w:rPr>
          <w:rStyle w:val="libAlaemChar"/>
          <w:rFonts w:hint="cs"/>
          <w:rtl/>
        </w:rPr>
        <w:t>(</w:t>
      </w:r>
      <w:r w:rsidRPr="004F597A">
        <w:rPr>
          <w:rStyle w:val="libAieChar"/>
          <w:rtl/>
        </w:rPr>
        <w:t>فَذَبَحُوها وَما كادُوا يَفْعَلُونَ</w:t>
      </w:r>
      <w:r w:rsidR="004F597A" w:rsidRPr="005516DF">
        <w:rPr>
          <w:rStyle w:val="libAlaemChar"/>
          <w:rFonts w:hint="cs"/>
          <w:rtl/>
        </w:rPr>
        <w:t>)</w:t>
      </w:r>
      <w:r w:rsidRPr="00A350C2">
        <w:rPr>
          <w:rtl/>
        </w:rPr>
        <w:t xml:space="preserve"> يدلّ على استبطائهم وذمّهم على التقصير ف</w:t>
      </w:r>
      <w:r>
        <w:rPr>
          <w:rtl/>
        </w:rPr>
        <w:t>ي</w:t>
      </w:r>
      <w:r w:rsidRPr="00A350C2">
        <w:rPr>
          <w:rtl/>
        </w:rPr>
        <w:t xml:space="preserve"> امتثال الأمر!</w:t>
      </w:r>
    </w:p>
    <w:p w:rsidR="006474D5" w:rsidRDefault="006474D5" w:rsidP="006474D5">
      <w:pPr>
        <w:pStyle w:val="libNormal"/>
        <w:rPr>
          <w:rtl/>
        </w:rPr>
      </w:pPr>
      <w:r w:rsidRPr="00A350C2">
        <w:rPr>
          <w:rtl/>
        </w:rPr>
        <w:t>قلنا: ليس ذلك صريح ذمّ، لأن كادُوا للمقاربة، وقد يجوز أن يكون التكليف صعب عليهم لغلاء ثمن البقرة الت</w:t>
      </w:r>
      <w:r>
        <w:rPr>
          <w:rtl/>
        </w:rPr>
        <w:t>ي</w:t>
      </w:r>
      <w:r w:rsidRPr="00A350C2">
        <w:rPr>
          <w:rtl/>
        </w:rPr>
        <w:t xml:space="preserve"> تكاملت لها تلك الصفات، فقد رو</w:t>
      </w:r>
      <w:r>
        <w:rPr>
          <w:rtl/>
        </w:rPr>
        <w:t>ي</w:t>
      </w:r>
      <w:r w:rsidRPr="00A350C2">
        <w:rPr>
          <w:rtl/>
        </w:rPr>
        <w:t xml:space="preserve"> أنهم ابتاعوها بمل ء جلدها ذهبا.</w:t>
      </w:r>
    </w:p>
    <w:p w:rsidR="006474D5" w:rsidRDefault="006474D5" w:rsidP="006474D5">
      <w:pPr>
        <w:pStyle w:val="libNormal"/>
        <w:rPr>
          <w:rtl/>
        </w:rPr>
      </w:pPr>
      <w:r w:rsidRPr="00A350C2">
        <w:rPr>
          <w:rtl/>
        </w:rPr>
        <w:t>على أن الذمّ يقتضي ظاهره أن يصرف إلى تقصيرهم أو تأخيرهم امتثال الأمر بعد</w:t>
      </w:r>
      <w:r>
        <w:rPr>
          <w:rtl/>
        </w:rPr>
        <w:t xml:space="preserve"> </w:t>
      </w:r>
      <w:r w:rsidRPr="00A350C2">
        <w:rPr>
          <w:rtl/>
        </w:rPr>
        <w:t xml:space="preserve">البيان التام، لأن قوله تعالى: </w:t>
      </w:r>
      <w:r w:rsidR="004F597A" w:rsidRPr="005516DF">
        <w:rPr>
          <w:rStyle w:val="libAlaemChar"/>
          <w:rFonts w:hint="cs"/>
          <w:rtl/>
        </w:rPr>
        <w:t>(</w:t>
      </w:r>
      <w:r w:rsidRPr="004F597A">
        <w:rPr>
          <w:rStyle w:val="libAieChar"/>
          <w:rtl/>
        </w:rPr>
        <w:t>وَما كادُوا يَفْعَلُونَ</w:t>
      </w:r>
      <w:r w:rsidR="004F597A" w:rsidRPr="005516DF">
        <w:rPr>
          <w:rStyle w:val="libAlaemChar"/>
          <w:rFonts w:hint="cs"/>
          <w:rtl/>
        </w:rPr>
        <w:t>)</w:t>
      </w:r>
      <w:r w:rsidRPr="00A350C2">
        <w:rPr>
          <w:rtl/>
        </w:rPr>
        <w:t xml:space="preserve"> إنما ورد بعد تقدّم البيان التامّ المتكرر، ولا يقتضي ذمّهم على ترك المبادرة ف</w:t>
      </w:r>
      <w:r>
        <w:rPr>
          <w:rtl/>
        </w:rPr>
        <w:t>ي</w:t>
      </w:r>
      <w:r w:rsidRPr="00A350C2">
        <w:rPr>
          <w:rtl/>
        </w:rPr>
        <w:t xml:space="preserve"> الأول إلى ذبح بقرة، فليس فيه دلالة على ما يخالف ما ذكرناه.</w:t>
      </w:r>
    </w:p>
    <w:p w:rsidR="006474D5" w:rsidRDefault="006474D5" w:rsidP="006474D5">
      <w:pPr>
        <w:pStyle w:val="libNormal"/>
        <w:rPr>
          <w:rtl/>
        </w:rPr>
      </w:pPr>
      <w:r w:rsidRPr="00A350C2">
        <w:rPr>
          <w:rtl/>
        </w:rPr>
        <w:t>فإن قيل: لو ثبت تقديرا أن التكليف ف</w:t>
      </w:r>
      <w:r>
        <w:rPr>
          <w:rtl/>
        </w:rPr>
        <w:t>ي</w:t>
      </w:r>
      <w:r w:rsidRPr="00A350C2">
        <w:rPr>
          <w:rtl/>
        </w:rPr>
        <w:t xml:space="preserve"> البقرة متغاير، أ</w:t>
      </w:r>
      <w:r>
        <w:rPr>
          <w:rtl/>
        </w:rPr>
        <w:t>ي</w:t>
      </w:r>
      <w:r w:rsidRPr="00A350C2">
        <w:rPr>
          <w:rtl/>
        </w:rPr>
        <w:t xml:space="preserve"> القولين اللّذين حكيتموهما عن أهل هذا المذهب أصحّ وأشبه؟ قلنا: قول من ذهب إلى أنّ البقرة إنما يجب أن تكون بالصفة الأخيرة فقط، لأن الظاهر به أشبه؛ من حيث إذا ثبت تغاير التكليف: وليس ف</w:t>
      </w:r>
      <w:r>
        <w:rPr>
          <w:rtl/>
        </w:rPr>
        <w:t>ي</w:t>
      </w:r>
      <w:r w:rsidRPr="00A350C2">
        <w:rPr>
          <w:rtl/>
        </w:rPr>
        <w:t xml:space="preserve"> قوله: </w:t>
      </w:r>
      <w:r w:rsidR="00FE4489" w:rsidRPr="005516DF">
        <w:rPr>
          <w:rStyle w:val="libAlaemChar"/>
          <w:rFonts w:hint="cs"/>
          <w:rtl/>
        </w:rPr>
        <w:t>(</w:t>
      </w:r>
      <w:r w:rsidRPr="00FE4489">
        <w:rPr>
          <w:rStyle w:val="libAieChar"/>
          <w:rtl/>
        </w:rPr>
        <w:t>إِنَّها بَقَرَةٌ لا ذَلُولٌ تُثِيرُ الأرْضَ</w:t>
      </w:r>
      <w:r w:rsidR="00FE4489" w:rsidRPr="005516DF">
        <w:rPr>
          <w:rStyle w:val="libAlaemChar"/>
          <w:rFonts w:hint="cs"/>
          <w:rtl/>
        </w:rPr>
        <w:t>)</w:t>
      </w:r>
      <w:r w:rsidRPr="00A350C2">
        <w:rPr>
          <w:rtl/>
        </w:rPr>
        <w:t xml:space="preserve"> إلى آخر الأوصاف ذكر لما تقدم من الصفات، وهذا التكليف غير الأول، فالواجب اعتبار ما تضمنه لفظه والاقتصار عليه.</w:t>
      </w:r>
    </w:p>
    <w:p w:rsidR="006474D5" w:rsidRDefault="006474D5" w:rsidP="006474D5">
      <w:pPr>
        <w:pStyle w:val="libNormal"/>
        <w:rPr>
          <w:rtl/>
        </w:rPr>
      </w:pPr>
      <w:r w:rsidRPr="00A350C2">
        <w:rPr>
          <w:rtl/>
        </w:rPr>
        <w:t>فأما</w:t>
      </w:r>
      <w:r>
        <w:rPr>
          <w:rtl/>
        </w:rPr>
        <w:t xml:space="preserve"> (</w:t>
      </w:r>
      <w:r w:rsidRPr="00A350C2">
        <w:rPr>
          <w:rtl/>
        </w:rPr>
        <w:t>الفارض</w:t>
      </w:r>
      <w:r>
        <w:rPr>
          <w:rtl/>
        </w:rPr>
        <w:t xml:space="preserve">) </w:t>
      </w:r>
      <w:r w:rsidRPr="00A350C2">
        <w:rPr>
          <w:rtl/>
        </w:rPr>
        <w:t>فه</w:t>
      </w:r>
      <w:r>
        <w:rPr>
          <w:rtl/>
        </w:rPr>
        <w:t>ي</w:t>
      </w:r>
      <w:r w:rsidRPr="00A350C2">
        <w:rPr>
          <w:rtl/>
        </w:rPr>
        <w:t xml:space="preserve"> المسنّة، وقيل: ه</w:t>
      </w:r>
      <w:r>
        <w:rPr>
          <w:rtl/>
        </w:rPr>
        <w:t>ي</w:t>
      </w:r>
      <w:r w:rsidRPr="00A350C2">
        <w:rPr>
          <w:rtl/>
        </w:rPr>
        <w:t xml:space="preserve"> العظيمة الضخمة؛ يقال: غرب فارض، أ</w:t>
      </w:r>
      <w:r>
        <w:rPr>
          <w:rtl/>
        </w:rPr>
        <w:t>ي</w:t>
      </w:r>
      <w:r w:rsidRPr="00A350C2">
        <w:rPr>
          <w:rtl/>
        </w:rPr>
        <w:t xml:space="preserve"> ضخم، والغرب الدلو؛ ويقال أيضا: لحية فارضة؛ إذا كانت عظيمة؛ والأشبه بالكلام أن يكون المراد المسنّة.</w:t>
      </w:r>
    </w:p>
    <w:p w:rsidR="006474D5" w:rsidRPr="00A350C2" w:rsidRDefault="006474D5" w:rsidP="006474D5">
      <w:pPr>
        <w:pStyle w:val="libNormal"/>
        <w:rPr>
          <w:rtl/>
        </w:rPr>
      </w:pPr>
      <w:r w:rsidRPr="00A350C2">
        <w:rPr>
          <w:rtl/>
        </w:rPr>
        <w:t>فأما</w:t>
      </w:r>
      <w:r>
        <w:rPr>
          <w:rtl/>
        </w:rPr>
        <w:t xml:space="preserve"> (</w:t>
      </w:r>
      <w:r w:rsidRPr="00A350C2">
        <w:rPr>
          <w:rtl/>
        </w:rPr>
        <w:t>البكر</w:t>
      </w:r>
      <w:r>
        <w:rPr>
          <w:rtl/>
        </w:rPr>
        <w:t xml:space="preserve">) </w:t>
      </w:r>
      <w:r w:rsidRPr="00A350C2">
        <w:rPr>
          <w:rtl/>
        </w:rPr>
        <w:t>فه</w:t>
      </w:r>
      <w:r>
        <w:rPr>
          <w:rtl/>
        </w:rPr>
        <w:t>ي</w:t>
      </w:r>
      <w:r w:rsidRPr="00A350C2">
        <w:rPr>
          <w:rtl/>
        </w:rPr>
        <w:t xml:space="preserve"> الصغيرة الت</w:t>
      </w:r>
      <w:r>
        <w:rPr>
          <w:rtl/>
        </w:rPr>
        <w:t>ي</w:t>
      </w:r>
      <w:r w:rsidRPr="00A350C2">
        <w:rPr>
          <w:rtl/>
        </w:rPr>
        <w:t xml:space="preserve"> لم تلد، فكأنه تعالى قال: تكون غير مسنّة، ولا صغيرة.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والعوان: دون المسنّة وفوق الصغيرة؛ وه</w:t>
      </w:r>
      <w:r>
        <w:rPr>
          <w:rtl/>
        </w:rPr>
        <w:t>ي</w:t>
      </w:r>
      <w:r w:rsidRPr="00A350C2">
        <w:rPr>
          <w:rtl/>
        </w:rPr>
        <w:t xml:space="preserve"> النّصف الت</w:t>
      </w:r>
      <w:r>
        <w:rPr>
          <w:rtl/>
        </w:rPr>
        <w:t>ي</w:t>
      </w:r>
      <w:r w:rsidRPr="00A350C2">
        <w:rPr>
          <w:rtl/>
        </w:rPr>
        <w:t xml:space="preserve"> ولدت بطنا أو بطنين؛ يقال:</w:t>
      </w:r>
    </w:p>
    <w:p w:rsidR="006474D5" w:rsidRDefault="006474D5" w:rsidP="006474D5">
      <w:pPr>
        <w:pStyle w:val="libNormal"/>
        <w:rPr>
          <w:rtl/>
        </w:rPr>
      </w:pPr>
      <w:r w:rsidRPr="00A350C2">
        <w:rPr>
          <w:rtl/>
        </w:rPr>
        <w:t>حرب عوان إذا لم تكن أول حرب وكانت ثانية؛ وإنما جاز أن يقول: بَيْنَ ذلِكَ</w:t>
      </w:r>
      <w:r>
        <w:rPr>
          <w:rtl/>
        </w:rPr>
        <w:t xml:space="preserve"> (</w:t>
      </w:r>
      <w:r w:rsidRPr="00A350C2">
        <w:rPr>
          <w:rtl/>
        </w:rPr>
        <w:t>وبين</w:t>
      </w:r>
      <w:r>
        <w:rPr>
          <w:rtl/>
        </w:rPr>
        <w:t xml:space="preserve">) </w:t>
      </w:r>
      <w:r w:rsidRPr="00A350C2">
        <w:rPr>
          <w:rtl/>
        </w:rPr>
        <w:t>لا يكون إلا مع اثنين أو أكثر؛ لأن لفظة</w:t>
      </w:r>
      <w:r>
        <w:rPr>
          <w:rtl/>
        </w:rPr>
        <w:t xml:space="preserve"> (</w:t>
      </w:r>
      <w:r w:rsidRPr="00A350C2">
        <w:rPr>
          <w:rtl/>
        </w:rPr>
        <w:t>ذلك</w:t>
      </w:r>
      <w:r>
        <w:rPr>
          <w:rtl/>
        </w:rPr>
        <w:t xml:space="preserve">) </w:t>
      </w:r>
      <w:r w:rsidRPr="00A350C2">
        <w:rPr>
          <w:rtl/>
        </w:rPr>
        <w:t>تنوب عن الجمل، تقول: ظننت زيدا قائما، ويقول القائل: قد ظننت ذلك.</w:t>
      </w:r>
    </w:p>
    <w:p w:rsidR="006474D5" w:rsidRDefault="006474D5" w:rsidP="006474D5">
      <w:pPr>
        <w:pStyle w:val="libNormal"/>
        <w:rPr>
          <w:rtl/>
        </w:rPr>
      </w:pPr>
      <w:r w:rsidRPr="00A350C2">
        <w:rPr>
          <w:rtl/>
        </w:rPr>
        <w:t xml:space="preserve">ومعنى </w:t>
      </w:r>
      <w:r w:rsidR="009025BE" w:rsidRPr="005516DF">
        <w:rPr>
          <w:rStyle w:val="libAlaemChar"/>
          <w:rFonts w:hint="cs"/>
          <w:rtl/>
        </w:rPr>
        <w:t>(</w:t>
      </w:r>
      <w:r w:rsidRPr="009025BE">
        <w:rPr>
          <w:rStyle w:val="libAieChar"/>
          <w:rtl/>
        </w:rPr>
        <w:t>فاقِعٌ لَوْنُها</w:t>
      </w:r>
      <w:r w:rsidR="009025BE" w:rsidRPr="005516DF">
        <w:rPr>
          <w:rStyle w:val="libAlaemChar"/>
          <w:rFonts w:hint="cs"/>
          <w:rtl/>
        </w:rPr>
        <w:t>)</w:t>
      </w:r>
      <w:r w:rsidRPr="00A350C2">
        <w:rPr>
          <w:rtl/>
        </w:rPr>
        <w:t>، أ</w:t>
      </w:r>
      <w:r>
        <w:rPr>
          <w:rtl/>
        </w:rPr>
        <w:t>ي</w:t>
      </w:r>
      <w:r w:rsidRPr="00A350C2">
        <w:rPr>
          <w:rtl/>
        </w:rPr>
        <w:t xml:space="preserve"> خالصة الصفرة، وقيل: إن كل ناصع اللون؛ بياضا كان أو غيره فهو فاقع. وقيل: إنه أراد ب</w:t>
      </w:r>
      <w:r>
        <w:rPr>
          <w:rtl/>
        </w:rPr>
        <w:t xml:space="preserve"> (</w:t>
      </w:r>
      <w:r w:rsidRPr="00A350C2">
        <w:rPr>
          <w:rtl/>
        </w:rPr>
        <w:t>صفراء</w:t>
      </w:r>
      <w:r>
        <w:rPr>
          <w:rtl/>
        </w:rPr>
        <w:t xml:space="preserve">) </w:t>
      </w:r>
      <w:r w:rsidRPr="00A350C2">
        <w:rPr>
          <w:rtl/>
        </w:rPr>
        <w:t>هاهنا سوداء.</w:t>
      </w:r>
    </w:p>
    <w:p w:rsidR="006474D5" w:rsidRDefault="006474D5" w:rsidP="006474D5">
      <w:pPr>
        <w:pStyle w:val="libNormal"/>
        <w:rPr>
          <w:rtl/>
        </w:rPr>
      </w:pPr>
      <w:r w:rsidRPr="00A350C2">
        <w:rPr>
          <w:rtl/>
        </w:rPr>
        <w:t xml:space="preserve">ومعنى قوله تعالى: </w:t>
      </w:r>
      <w:r w:rsidR="00FE4489" w:rsidRPr="005516DF">
        <w:rPr>
          <w:rStyle w:val="libAlaemChar"/>
          <w:rFonts w:hint="cs"/>
          <w:rtl/>
        </w:rPr>
        <w:t>(</w:t>
      </w:r>
      <w:r w:rsidRPr="00FE4489">
        <w:rPr>
          <w:rStyle w:val="libAieChar"/>
          <w:rtl/>
        </w:rPr>
        <w:t>لا ذَلُولٌ تُثِيرُ الأرْضَ</w:t>
      </w:r>
      <w:r w:rsidR="00FE4489" w:rsidRPr="005516DF">
        <w:rPr>
          <w:rStyle w:val="libAlaemChar"/>
          <w:rFonts w:hint="cs"/>
          <w:rtl/>
        </w:rPr>
        <w:t>)</w:t>
      </w:r>
      <w:r w:rsidRPr="00A350C2">
        <w:rPr>
          <w:rtl/>
        </w:rPr>
        <w:t xml:space="preserve"> أ</w:t>
      </w:r>
      <w:r>
        <w:rPr>
          <w:rtl/>
        </w:rPr>
        <w:t>ي</w:t>
      </w:r>
      <w:r w:rsidRPr="00A350C2">
        <w:rPr>
          <w:rtl/>
        </w:rPr>
        <w:t xml:space="preserve"> تكون صعبة لا يذللها العمل ف</w:t>
      </w:r>
      <w:r>
        <w:rPr>
          <w:rtl/>
        </w:rPr>
        <w:t>ي</w:t>
      </w:r>
      <w:r w:rsidRPr="00A350C2">
        <w:rPr>
          <w:rtl/>
        </w:rPr>
        <w:t xml:space="preserve"> إثارة الأرض وسق</w:t>
      </w:r>
      <w:r>
        <w:rPr>
          <w:rtl/>
        </w:rPr>
        <w:t>ي</w:t>
      </w:r>
      <w:r w:rsidRPr="00A350C2">
        <w:rPr>
          <w:rtl/>
        </w:rPr>
        <w:t xml:space="preserve"> الزرع.</w:t>
      </w:r>
    </w:p>
    <w:p w:rsidR="006474D5" w:rsidRDefault="006474D5" w:rsidP="006474D5">
      <w:pPr>
        <w:pStyle w:val="libNormal"/>
        <w:rPr>
          <w:rtl/>
        </w:rPr>
      </w:pPr>
      <w:r w:rsidRPr="00A350C2">
        <w:rPr>
          <w:rtl/>
        </w:rPr>
        <w:t xml:space="preserve">ومعنى </w:t>
      </w:r>
      <w:r w:rsidR="009025BE" w:rsidRPr="005516DF">
        <w:rPr>
          <w:rStyle w:val="libAlaemChar"/>
          <w:rFonts w:hint="cs"/>
          <w:rtl/>
        </w:rPr>
        <w:t>(</w:t>
      </w:r>
      <w:r w:rsidRPr="009025BE">
        <w:rPr>
          <w:rStyle w:val="libAieChar"/>
          <w:rtl/>
        </w:rPr>
        <w:t>مُسَلَّمَةٌ</w:t>
      </w:r>
      <w:r w:rsidR="009025BE" w:rsidRPr="005516DF">
        <w:rPr>
          <w:rStyle w:val="libAlaemChar"/>
          <w:rFonts w:hint="cs"/>
          <w:rtl/>
        </w:rPr>
        <w:t>)</w:t>
      </w:r>
      <w:r w:rsidRPr="00A350C2">
        <w:rPr>
          <w:rtl/>
        </w:rPr>
        <w:t>، مفعلة، من السلامة من العيوب، وقال قوم: مسلّمة من الشّية، أ</w:t>
      </w:r>
      <w:r>
        <w:rPr>
          <w:rtl/>
        </w:rPr>
        <w:t>ي</w:t>
      </w:r>
      <w:r w:rsidRPr="00A350C2">
        <w:rPr>
          <w:rtl/>
        </w:rPr>
        <w:t xml:space="preserve"> لا شية فيها تخالف لونها.</w:t>
      </w:r>
    </w:p>
    <w:p w:rsidR="006474D5" w:rsidRDefault="006474D5" w:rsidP="006474D5">
      <w:pPr>
        <w:pStyle w:val="libNormal"/>
        <w:rPr>
          <w:rtl/>
        </w:rPr>
      </w:pPr>
      <w:r w:rsidRPr="00A350C2">
        <w:rPr>
          <w:rtl/>
        </w:rPr>
        <w:t>وقيل: لا شِيَةَ فِيها، أ</w:t>
      </w:r>
      <w:r>
        <w:rPr>
          <w:rtl/>
        </w:rPr>
        <w:t>ي</w:t>
      </w:r>
      <w:r w:rsidRPr="00A350C2">
        <w:rPr>
          <w:rtl/>
        </w:rPr>
        <w:t xml:space="preserve"> لا عيب فيها؛ وقيل: لا وضح، وقيل: لا لون يخالف لون جلدها، و</w:t>
      </w:r>
      <w:r>
        <w:rPr>
          <w:rtl/>
        </w:rPr>
        <w:t>الله</w:t>
      </w:r>
      <w:r w:rsidRPr="00A350C2">
        <w:rPr>
          <w:rtl/>
        </w:rPr>
        <w:t xml:space="preserve"> أعلم بما أراد، وإياه نسأل حسن التوفيق.</w:t>
      </w:r>
    </w:p>
    <w:p w:rsidR="006474D5" w:rsidRDefault="006474D5" w:rsidP="00783220">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كنت أظن أن المتنب</w:t>
      </w:r>
      <w:r>
        <w:rPr>
          <w:rtl/>
        </w:rPr>
        <w:t>ي</w:t>
      </w:r>
      <w:r w:rsidRPr="00A350C2">
        <w:rPr>
          <w:rtl/>
        </w:rPr>
        <w:t xml:space="preserve"> قد سبق إلى معنى قوله ف</w:t>
      </w:r>
      <w:r>
        <w:rPr>
          <w:rtl/>
        </w:rPr>
        <w:t>ي</w:t>
      </w:r>
      <w:r w:rsidRPr="00A350C2">
        <w:rPr>
          <w:rtl/>
        </w:rPr>
        <w:t xml:space="preserve"> مرثية أخت سيف الدولة:</w:t>
      </w:r>
    </w:p>
    <w:tbl>
      <w:tblPr>
        <w:tblStyle w:val="TableGrid"/>
        <w:bidiVisual/>
        <w:tblW w:w="4679" w:type="pct"/>
        <w:tblInd w:w="384" w:type="dxa"/>
        <w:tblLook w:val="01E0"/>
      </w:tblPr>
      <w:tblGrid>
        <w:gridCol w:w="3864"/>
        <w:gridCol w:w="222"/>
        <w:gridCol w:w="3864"/>
      </w:tblGrid>
      <w:tr w:rsidR="00F357CA" w:rsidTr="00F357CA">
        <w:trPr>
          <w:trHeight w:val="350"/>
        </w:trPr>
        <w:tc>
          <w:tcPr>
            <w:tcW w:w="3864" w:type="dxa"/>
            <w:shd w:val="clear" w:color="auto" w:fill="auto"/>
          </w:tcPr>
          <w:p w:rsidR="00F357CA" w:rsidRDefault="00F357CA" w:rsidP="00905D29">
            <w:pPr>
              <w:pStyle w:val="libPoem"/>
            </w:pPr>
            <w:r w:rsidRPr="00A350C2">
              <w:rPr>
                <w:rtl/>
              </w:rPr>
              <w:t>طوى الجزيرة حتّى جاءن</w:t>
            </w:r>
            <w:r>
              <w:rPr>
                <w:rtl/>
              </w:rPr>
              <w:t>ي</w:t>
            </w:r>
            <w:r w:rsidRPr="00A350C2">
              <w:rPr>
                <w:rtl/>
              </w:rPr>
              <w:t xml:space="preserve"> خبر</w:t>
            </w:r>
            <w:r w:rsidRPr="00725071">
              <w:rPr>
                <w:rStyle w:val="libPoemTiniChar0"/>
                <w:rtl/>
              </w:rPr>
              <w:br/>
              <w:t> </w:t>
            </w:r>
          </w:p>
        </w:tc>
        <w:tc>
          <w:tcPr>
            <w:tcW w:w="222" w:type="dxa"/>
            <w:shd w:val="clear" w:color="auto" w:fill="auto"/>
          </w:tcPr>
          <w:p w:rsidR="00F357CA" w:rsidRDefault="00F357CA" w:rsidP="00905D29">
            <w:pPr>
              <w:pStyle w:val="libPoem"/>
              <w:rPr>
                <w:rtl/>
              </w:rPr>
            </w:pPr>
          </w:p>
        </w:tc>
        <w:tc>
          <w:tcPr>
            <w:tcW w:w="3864" w:type="dxa"/>
            <w:shd w:val="clear" w:color="auto" w:fill="auto"/>
          </w:tcPr>
          <w:p w:rsidR="00F357CA" w:rsidRDefault="00F357CA" w:rsidP="00905D29">
            <w:pPr>
              <w:pStyle w:val="libPoem"/>
            </w:pPr>
            <w:r w:rsidRPr="00A350C2">
              <w:rPr>
                <w:rtl/>
              </w:rPr>
              <w:t>فزعت فيه ب</w:t>
            </w:r>
            <w:r>
              <w:rPr>
                <w:rtl/>
              </w:rPr>
              <w:t>أمالي</w:t>
            </w:r>
            <w:r w:rsidRPr="00A350C2">
              <w:rPr>
                <w:rtl/>
              </w:rPr>
              <w:t xml:space="preserve"> إلى الكذب</w:t>
            </w:r>
            <w:r>
              <w:rPr>
                <w:rtl/>
              </w:rPr>
              <w:t xml:space="preserve"> </w:t>
            </w:r>
            <w:r w:rsidRPr="006474D5">
              <w:rPr>
                <w:rStyle w:val="libFootnotenumChar"/>
                <w:rtl/>
              </w:rPr>
              <w:t>(1)</w:t>
            </w:r>
            <w:r w:rsidRPr="00725071">
              <w:rPr>
                <w:rStyle w:val="libPoemTiniChar0"/>
                <w:rtl/>
              </w:rPr>
              <w:br/>
              <w:t> </w:t>
            </w:r>
          </w:p>
        </w:tc>
      </w:tr>
      <w:tr w:rsidR="00F357CA" w:rsidTr="00F357CA">
        <w:tblPrEx>
          <w:tblLook w:val="04A0"/>
        </w:tblPrEx>
        <w:trPr>
          <w:trHeight w:val="350"/>
        </w:trPr>
        <w:tc>
          <w:tcPr>
            <w:tcW w:w="3864" w:type="dxa"/>
          </w:tcPr>
          <w:p w:rsidR="00F357CA" w:rsidRDefault="00F357CA" w:rsidP="00905D29">
            <w:pPr>
              <w:pStyle w:val="libPoem"/>
            </w:pPr>
            <w:r w:rsidRPr="00A350C2">
              <w:rPr>
                <w:rtl/>
              </w:rPr>
              <w:t>حتّى إذا لم يدع ل</w:t>
            </w:r>
            <w:r>
              <w:rPr>
                <w:rtl/>
              </w:rPr>
              <w:t>ي</w:t>
            </w:r>
            <w:r w:rsidRPr="00A350C2">
              <w:rPr>
                <w:rtl/>
              </w:rPr>
              <w:t xml:space="preserve"> صدقه أملا</w:t>
            </w:r>
            <w:r w:rsidRPr="00725071">
              <w:rPr>
                <w:rStyle w:val="libPoemTiniChar0"/>
                <w:rtl/>
              </w:rPr>
              <w:br/>
              <w:t> </w:t>
            </w:r>
          </w:p>
        </w:tc>
        <w:tc>
          <w:tcPr>
            <w:tcW w:w="222" w:type="dxa"/>
          </w:tcPr>
          <w:p w:rsidR="00F357CA" w:rsidRDefault="00F357CA" w:rsidP="00905D29">
            <w:pPr>
              <w:pStyle w:val="libPoem"/>
              <w:rPr>
                <w:rtl/>
              </w:rPr>
            </w:pPr>
          </w:p>
        </w:tc>
        <w:tc>
          <w:tcPr>
            <w:tcW w:w="3864" w:type="dxa"/>
          </w:tcPr>
          <w:p w:rsidR="00F357CA" w:rsidRDefault="00F357CA" w:rsidP="00905D29">
            <w:pPr>
              <w:pStyle w:val="libPoem"/>
            </w:pPr>
            <w:r w:rsidRPr="00A350C2">
              <w:rPr>
                <w:rtl/>
              </w:rPr>
              <w:t>شرقت بالدّمع حتّى كاد يشرق ب</w:t>
            </w:r>
            <w:r>
              <w:rPr>
                <w:rtl/>
              </w:rPr>
              <w:t>ي</w:t>
            </w:r>
            <w:r w:rsidRPr="00725071">
              <w:rPr>
                <w:rStyle w:val="libPoemTiniChar0"/>
                <w:rtl/>
              </w:rPr>
              <w:br/>
              <w:t> </w:t>
            </w:r>
          </w:p>
        </w:tc>
      </w:tr>
    </w:tbl>
    <w:p w:rsidR="006474D5" w:rsidRDefault="006474D5" w:rsidP="006474D5">
      <w:pPr>
        <w:pStyle w:val="libNormal"/>
        <w:rPr>
          <w:rtl/>
        </w:rPr>
      </w:pPr>
      <w:r w:rsidRPr="00A350C2">
        <w:rPr>
          <w:rtl/>
        </w:rPr>
        <w:t>حتى رأيت هذا المعنى لمسلم بن الوليد الأنصار</w:t>
      </w:r>
      <w:r>
        <w:rPr>
          <w:rtl/>
        </w:rPr>
        <w:t>ي</w:t>
      </w:r>
      <w:r w:rsidRPr="00A350C2">
        <w:rPr>
          <w:rtl/>
        </w:rPr>
        <w:t>، وللبحتر</w:t>
      </w:r>
      <w:r>
        <w:rPr>
          <w:rtl/>
        </w:rPr>
        <w:t>ي</w:t>
      </w:r>
      <w:r w:rsidRPr="00A350C2">
        <w:rPr>
          <w:rtl/>
        </w:rPr>
        <w:t>.</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1: 87</w:t>
      </w:r>
      <w:r>
        <w:rPr>
          <w:rtl/>
        </w:rPr>
        <w:t xml:space="preserve"> - </w:t>
      </w:r>
      <w:r w:rsidRPr="00A350C2">
        <w:rPr>
          <w:rtl/>
        </w:rPr>
        <w:t>88. الجزيرة: ما كان من الموصل إلى الفرات؛ وكان الخبر بوفاتها ورد إليه من حلب.</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أما الّذي لمسلم فقوله ف</w:t>
      </w:r>
      <w:r>
        <w:rPr>
          <w:rtl/>
        </w:rPr>
        <w:t>ي</w:t>
      </w:r>
      <w:r w:rsidRPr="00A350C2">
        <w:rPr>
          <w:rtl/>
        </w:rPr>
        <w:t xml:space="preserve"> قصيدة يرث</w:t>
      </w:r>
      <w:r>
        <w:rPr>
          <w:rtl/>
        </w:rPr>
        <w:t>ي</w:t>
      </w:r>
      <w:r w:rsidRPr="00A350C2">
        <w:rPr>
          <w:rtl/>
        </w:rPr>
        <w:t xml:space="preserve"> بها سهل بن الصباح:</w:t>
      </w:r>
    </w:p>
    <w:tbl>
      <w:tblPr>
        <w:tblStyle w:val="TableGrid"/>
        <w:bidiVisual/>
        <w:tblW w:w="4679" w:type="pct"/>
        <w:tblInd w:w="384" w:type="dxa"/>
        <w:tblLook w:val="01E0"/>
      </w:tblPr>
      <w:tblGrid>
        <w:gridCol w:w="3864"/>
        <w:gridCol w:w="222"/>
        <w:gridCol w:w="3864"/>
      </w:tblGrid>
      <w:tr w:rsidR="00F357CA" w:rsidTr="00F357CA">
        <w:trPr>
          <w:trHeight w:val="350"/>
        </w:trPr>
        <w:tc>
          <w:tcPr>
            <w:tcW w:w="3864" w:type="dxa"/>
            <w:shd w:val="clear" w:color="auto" w:fill="auto"/>
          </w:tcPr>
          <w:p w:rsidR="00F357CA" w:rsidRDefault="00F357CA" w:rsidP="00905D29">
            <w:pPr>
              <w:pStyle w:val="libPoem"/>
            </w:pPr>
            <w:r w:rsidRPr="00A350C2">
              <w:rPr>
                <w:rtl/>
              </w:rPr>
              <w:t>وقف العفاة عليك من متحيّر</w:t>
            </w:r>
            <w:r w:rsidRPr="00725071">
              <w:rPr>
                <w:rStyle w:val="libPoemTiniChar0"/>
                <w:rtl/>
              </w:rPr>
              <w:br/>
              <w:t> </w:t>
            </w:r>
          </w:p>
        </w:tc>
        <w:tc>
          <w:tcPr>
            <w:tcW w:w="222" w:type="dxa"/>
            <w:shd w:val="clear" w:color="auto" w:fill="auto"/>
          </w:tcPr>
          <w:p w:rsidR="00F357CA" w:rsidRDefault="00F357CA" w:rsidP="00905D29">
            <w:pPr>
              <w:pStyle w:val="libPoem"/>
              <w:rPr>
                <w:rtl/>
              </w:rPr>
            </w:pPr>
          </w:p>
        </w:tc>
        <w:tc>
          <w:tcPr>
            <w:tcW w:w="3864" w:type="dxa"/>
            <w:shd w:val="clear" w:color="auto" w:fill="auto"/>
          </w:tcPr>
          <w:p w:rsidR="00F357CA" w:rsidRDefault="00F357CA" w:rsidP="00905D29">
            <w:pPr>
              <w:pStyle w:val="libPoem"/>
            </w:pPr>
            <w:r w:rsidRPr="00A350C2">
              <w:rPr>
                <w:rtl/>
              </w:rPr>
              <w:t>وله الرّجاء، وذ</w:t>
            </w:r>
            <w:r>
              <w:rPr>
                <w:rtl/>
              </w:rPr>
              <w:t>ي</w:t>
            </w:r>
            <w:r w:rsidRPr="00A350C2">
              <w:rPr>
                <w:rtl/>
              </w:rPr>
              <w:t xml:space="preserve"> غنى يسترجع</w:t>
            </w:r>
            <w:r w:rsidRPr="00725071">
              <w:rPr>
                <w:rStyle w:val="libPoemTiniChar0"/>
                <w:rtl/>
              </w:rPr>
              <w:br/>
              <w:t> </w:t>
            </w:r>
          </w:p>
        </w:tc>
      </w:tr>
      <w:tr w:rsidR="00F357CA" w:rsidTr="00F357CA">
        <w:tblPrEx>
          <w:tblLook w:val="04A0"/>
        </w:tblPrEx>
        <w:trPr>
          <w:trHeight w:val="350"/>
        </w:trPr>
        <w:tc>
          <w:tcPr>
            <w:tcW w:w="3864" w:type="dxa"/>
          </w:tcPr>
          <w:p w:rsidR="00F357CA" w:rsidRDefault="00F357CA" w:rsidP="00905D29">
            <w:pPr>
              <w:pStyle w:val="libPoem"/>
            </w:pPr>
            <w:r w:rsidRPr="00A350C2">
              <w:rPr>
                <w:rtl/>
              </w:rPr>
              <w:t>ومخادع السّمع النّع</w:t>
            </w:r>
            <w:r>
              <w:rPr>
                <w:rtl/>
              </w:rPr>
              <w:t>ي</w:t>
            </w:r>
            <w:r w:rsidRPr="00A350C2">
              <w:rPr>
                <w:rtl/>
              </w:rPr>
              <w:t xml:space="preserve"> ودونه</w:t>
            </w:r>
            <w:r w:rsidRPr="00725071">
              <w:rPr>
                <w:rStyle w:val="libPoemTiniChar0"/>
                <w:rtl/>
              </w:rPr>
              <w:br/>
              <w:t> </w:t>
            </w:r>
          </w:p>
        </w:tc>
        <w:tc>
          <w:tcPr>
            <w:tcW w:w="222" w:type="dxa"/>
          </w:tcPr>
          <w:p w:rsidR="00F357CA" w:rsidRDefault="00F357CA" w:rsidP="00905D29">
            <w:pPr>
              <w:pStyle w:val="libPoem"/>
              <w:rPr>
                <w:rtl/>
              </w:rPr>
            </w:pPr>
          </w:p>
        </w:tc>
        <w:tc>
          <w:tcPr>
            <w:tcW w:w="3864" w:type="dxa"/>
          </w:tcPr>
          <w:p w:rsidR="00F357CA" w:rsidRDefault="00F357CA" w:rsidP="00905D29">
            <w:pPr>
              <w:pStyle w:val="libPoem"/>
            </w:pPr>
            <w:r w:rsidRPr="00A350C2">
              <w:rPr>
                <w:rtl/>
              </w:rPr>
              <w:t>خطب ألمّ بصادق لا يخدع</w:t>
            </w:r>
            <w:r w:rsidRPr="00725071">
              <w:rPr>
                <w:rStyle w:val="libPoemTiniChar0"/>
                <w:rtl/>
              </w:rPr>
              <w:br/>
              <w:t> </w:t>
            </w:r>
          </w:p>
        </w:tc>
      </w:tr>
    </w:tbl>
    <w:p w:rsidR="006474D5" w:rsidRDefault="006474D5" w:rsidP="006474D5">
      <w:pPr>
        <w:pStyle w:val="libNormal"/>
        <w:rPr>
          <w:rtl/>
        </w:rPr>
      </w:pPr>
      <w:r w:rsidRPr="00A350C2">
        <w:rPr>
          <w:rtl/>
        </w:rPr>
        <w:t>وقال البحتر</w:t>
      </w:r>
      <w:r>
        <w:rPr>
          <w:rtl/>
        </w:rPr>
        <w:t>ي</w:t>
      </w:r>
      <w:r w:rsidRPr="00A350C2">
        <w:rPr>
          <w:rtl/>
        </w:rPr>
        <w:t xml:space="preserve"> يرث</w:t>
      </w:r>
      <w:r>
        <w:rPr>
          <w:rtl/>
        </w:rPr>
        <w:t>ي</w:t>
      </w:r>
      <w:r w:rsidRPr="00A350C2">
        <w:rPr>
          <w:rtl/>
        </w:rPr>
        <w:t xml:space="preserve"> وصيفا الترك</w:t>
      </w:r>
      <w:r>
        <w:rPr>
          <w:rtl/>
        </w:rPr>
        <w:t>ي</w:t>
      </w:r>
      <w:r w:rsidRPr="00A350C2">
        <w:rPr>
          <w:rtl/>
        </w:rPr>
        <w:t>:</w:t>
      </w:r>
    </w:p>
    <w:tbl>
      <w:tblPr>
        <w:tblStyle w:val="TableGrid"/>
        <w:bidiVisual/>
        <w:tblW w:w="4562" w:type="pct"/>
        <w:tblInd w:w="384" w:type="dxa"/>
        <w:tblLook w:val="01E0"/>
      </w:tblPr>
      <w:tblGrid>
        <w:gridCol w:w="3757"/>
        <w:gridCol w:w="276"/>
        <w:gridCol w:w="3718"/>
      </w:tblGrid>
      <w:tr w:rsidR="00F357CA" w:rsidTr="00905D29">
        <w:trPr>
          <w:trHeight w:val="350"/>
        </w:trPr>
        <w:tc>
          <w:tcPr>
            <w:tcW w:w="3920" w:type="dxa"/>
            <w:shd w:val="clear" w:color="auto" w:fill="auto"/>
          </w:tcPr>
          <w:p w:rsidR="00F357CA" w:rsidRDefault="00F357CA" w:rsidP="00905D29">
            <w:pPr>
              <w:pStyle w:val="libPoem"/>
            </w:pPr>
            <w:r w:rsidRPr="00A350C2">
              <w:rPr>
                <w:rtl/>
              </w:rPr>
              <w:t>إذا جدّ ناعيه توهّمت أنه</w:t>
            </w:r>
            <w:r w:rsidRPr="00725071">
              <w:rPr>
                <w:rStyle w:val="libPoemTiniChar0"/>
                <w:rtl/>
              </w:rPr>
              <w:br/>
              <w:t> </w:t>
            </w:r>
          </w:p>
        </w:tc>
        <w:tc>
          <w:tcPr>
            <w:tcW w:w="279" w:type="dxa"/>
            <w:shd w:val="clear" w:color="auto" w:fill="auto"/>
          </w:tcPr>
          <w:p w:rsidR="00F357CA" w:rsidRDefault="00F357CA" w:rsidP="00905D29">
            <w:pPr>
              <w:pStyle w:val="libPoem"/>
              <w:rPr>
                <w:rtl/>
              </w:rPr>
            </w:pPr>
          </w:p>
        </w:tc>
        <w:tc>
          <w:tcPr>
            <w:tcW w:w="3881" w:type="dxa"/>
            <w:shd w:val="clear" w:color="auto" w:fill="auto"/>
          </w:tcPr>
          <w:p w:rsidR="00F357CA" w:rsidRDefault="00F357CA" w:rsidP="00905D29">
            <w:pPr>
              <w:pStyle w:val="libPoem"/>
            </w:pPr>
            <w:r w:rsidRPr="00A350C2">
              <w:rPr>
                <w:rtl/>
              </w:rPr>
              <w:t>يكرّر من أخباره قول مازح</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وكنت أظن المتنب</w:t>
      </w:r>
      <w:r>
        <w:rPr>
          <w:rtl/>
        </w:rPr>
        <w:t>ي</w:t>
      </w:r>
      <w:r w:rsidRPr="00A350C2">
        <w:rPr>
          <w:rtl/>
        </w:rPr>
        <w:t xml:space="preserve"> قد سبق إلى قوله:</w:t>
      </w:r>
    </w:p>
    <w:tbl>
      <w:tblPr>
        <w:tblStyle w:val="TableGrid"/>
        <w:bidiVisual/>
        <w:tblW w:w="4562" w:type="pct"/>
        <w:tblInd w:w="384" w:type="dxa"/>
        <w:tblLook w:val="01E0"/>
      </w:tblPr>
      <w:tblGrid>
        <w:gridCol w:w="3754"/>
        <w:gridCol w:w="276"/>
        <w:gridCol w:w="3721"/>
      </w:tblGrid>
      <w:tr w:rsidR="00F357CA" w:rsidTr="00905D29">
        <w:trPr>
          <w:trHeight w:val="350"/>
        </w:trPr>
        <w:tc>
          <w:tcPr>
            <w:tcW w:w="3920" w:type="dxa"/>
            <w:shd w:val="clear" w:color="auto" w:fill="auto"/>
          </w:tcPr>
          <w:p w:rsidR="00F357CA" w:rsidRDefault="00F357CA" w:rsidP="00905D29">
            <w:pPr>
              <w:pStyle w:val="libPoem"/>
            </w:pPr>
            <w:r w:rsidRPr="00A350C2">
              <w:rPr>
                <w:rtl/>
              </w:rPr>
              <w:t>يحلّ القنا يوم الطّعان بعقوت</w:t>
            </w:r>
            <w:r>
              <w:rPr>
                <w:rtl/>
              </w:rPr>
              <w:t>ي</w:t>
            </w:r>
            <w:r w:rsidRPr="00725071">
              <w:rPr>
                <w:rStyle w:val="libPoemTiniChar0"/>
                <w:rtl/>
              </w:rPr>
              <w:br/>
              <w:t> </w:t>
            </w:r>
          </w:p>
        </w:tc>
        <w:tc>
          <w:tcPr>
            <w:tcW w:w="279" w:type="dxa"/>
            <w:shd w:val="clear" w:color="auto" w:fill="auto"/>
          </w:tcPr>
          <w:p w:rsidR="00F357CA" w:rsidRDefault="00F357CA" w:rsidP="00905D29">
            <w:pPr>
              <w:pStyle w:val="libPoem"/>
              <w:rPr>
                <w:rtl/>
              </w:rPr>
            </w:pPr>
          </w:p>
        </w:tc>
        <w:tc>
          <w:tcPr>
            <w:tcW w:w="3881" w:type="dxa"/>
            <w:shd w:val="clear" w:color="auto" w:fill="auto"/>
          </w:tcPr>
          <w:p w:rsidR="00F357CA" w:rsidRDefault="00F357CA" w:rsidP="00905D29">
            <w:pPr>
              <w:pStyle w:val="libPoem"/>
            </w:pPr>
            <w:r w:rsidRPr="00A350C2">
              <w:rPr>
                <w:rtl/>
              </w:rPr>
              <w:t>فأحرمه عرض</w:t>
            </w:r>
            <w:r>
              <w:rPr>
                <w:rtl/>
              </w:rPr>
              <w:t>ي</w:t>
            </w:r>
            <w:r w:rsidRPr="00A350C2">
              <w:rPr>
                <w:rtl/>
              </w:rPr>
              <w:t>، وأطعمه جلد</w:t>
            </w:r>
            <w:r>
              <w:rPr>
                <w:rtl/>
              </w:rPr>
              <w:t xml:space="preserve">ي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حتى رأيت هذا المعنى واللفظ بعينه لجهم بن شبل الكلاب</w:t>
      </w:r>
      <w:r>
        <w:rPr>
          <w:rtl/>
        </w:rPr>
        <w:t>ي</w:t>
      </w:r>
      <w:r w:rsidRPr="00A350C2">
        <w:rPr>
          <w:rtl/>
        </w:rPr>
        <w:t xml:space="preserve"> من أهل اليمامة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F357CA" w:rsidTr="00F357CA">
        <w:trPr>
          <w:trHeight w:val="350"/>
        </w:trPr>
        <w:tc>
          <w:tcPr>
            <w:tcW w:w="3864" w:type="dxa"/>
            <w:shd w:val="clear" w:color="auto" w:fill="auto"/>
          </w:tcPr>
          <w:p w:rsidR="00F357CA" w:rsidRDefault="00654ED5" w:rsidP="00905D29">
            <w:pPr>
              <w:pStyle w:val="libPoem"/>
            </w:pPr>
            <w:r w:rsidRPr="00A350C2">
              <w:rPr>
                <w:rtl/>
              </w:rPr>
              <w:t>ثنى قومه عن حدرجان وقد حنا</w:t>
            </w:r>
            <w:r w:rsidR="00F357CA" w:rsidRPr="00725071">
              <w:rPr>
                <w:rStyle w:val="libPoemTiniChar0"/>
                <w:rtl/>
              </w:rPr>
              <w:br/>
              <w:t> </w:t>
            </w:r>
          </w:p>
        </w:tc>
        <w:tc>
          <w:tcPr>
            <w:tcW w:w="222" w:type="dxa"/>
            <w:shd w:val="clear" w:color="auto" w:fill="auto"/>
          </w:tcPr>
          <w:p w:rsidR="00F357CA" w:rsidRDefault="00F357CA" w:rsidP="00905D29">
            <w:pPr>
              <w:pStyle w:val="libPoem"/>
              <w:rPr>
                <w:rtl/>
              </w:rPr>
            </w:pPr>
          </w:p>
        </w:tc>
        <w:tc>
          <w:tcPr>
            <w:tcW w:w="3864" w:type="dxa"/>
            <w:shd w:val="clear" w:color="auto" w:fill="auto"/>
          </w:tcPr>
          <w:p w:rsidR="00F357CA" w:rsidRDefault="00654ED5" w:rsidP="00905D29">
            <w:pPr>
              <w:pStyle w:val="libPoem"/>
            </w:pPr>
            <w:r w:rsidRPr="00A350C2">
              <w:rPr>
                <w:rtl/>
              </w:rPr>
              <w:t>إلى الموت دام</w:t>
            </w:r>
            <w:r>
              <w:rPr>
                <w:rtl/>
              </w:rPr>
              <w:t>ي</w:t>
            </w:r>
            <w:r w:rsidRPr="00A350C2">
              <w:rPr>
                <w:rtl/>
              </w:rPr>
              <w:t xml:space="preserve"> الصّفحتين كليم</w:t>
            </w:r>
            <w:r>
              <w:rPr>
                <w:rtl/>
              </w:rPr>
              <w:t xml:space="preserve"> </w:t>
            </w:r>
            <w:r w:rsidRPr="006474D5">
              <w:rPr>
                <w:rStyle w:val="libFootnotenumChar"/>
                <w:rtl/>
              </w:rPr>
              <w:t>(3)</w:t>
            </w:r>
            <w:r w:rsidR="00F357CA" w:rsidRPr="00725071">
              <w:rPr>
                <w:rStyle w:val="libPoemTiniChar0"/>
                <w:rtl/>
              </w:rPr>
              <w:br/>
              <w:t> </w:t>
            </w:r>
          </w:p>
        </w:tc>
      </w:tr>
      <w:tr w:rsidR="00F357CA" w:rsidTr="00F357CA">
        <w:tblPrEx>
          <w:tblLook w:val="04A0"/>
        </w:tblPrEx>
        <w:trPr>
          <w:trHeight w:val="350"/>
        </w:trPr>
        <w:tc>
          <w:tcPr>
            <w:tcW w:w="3864" w:type="dxa"/>
          </w:tcPr>
          <w:p w:rsidR="00F357CA" w:rsidRDefault="00654ED5" w:rsidP="00905D29">
            <w:pPr>
              <w:pStyle w:val="libPoem"/>
            </w:pPr>
            <w:r w:rsidRPr="00A350C2">
              <w:rPr>
                <w:rtl/>
              </w:rPr>
              <w:t>أخو الحرب، أمّا جلده فمجرّح</w:t>
            </w:r>
            <w:r w:rsidR="00F357CA" w:rsidRPr="00725071">
              <w:rPr>
                <w:rStyle w:val="libPoemTiniChar0"/>
                <w:rtl/>
              </w:rPr>
              <w:br/>
              <w:t> </w:t>
            </w:r>
          </w:p>
        </w:tc>
        <w:tc>
          <w:tcPr>
            <w:tcW w:w="222" w:type="dxa"/>
          </w:tcPr>
          <w:p w:rsidR="00F357CA" w:rsidRDefault="00F357CA" w:rsidP="00905D29">
            <w:pPr>
              <w:pStyle w:val="libPoem"/>
              <w:rPr>
                <w:rtl/>
              </w:rPr>
            </w:pPr>
          </w:p>
        </w:tc>
        <w:tc>
          <w:tcPr>
            <w:tcW w:w="3864" w:type="dxa"/>
          </w:tcPr>
          <w:p w:rsidR="00F357CA" w:rsidRDefault="00654ED5" w:rsidP="00905D29">
            <w:pPr>
              <w:pStyle w:val="libPoem"/>
            </w:pPr>
            <w:r w:rsidRPr="00A350C2">
              <w:rPr>
                <w:rtl/>
              </w:rPr>
              <w:t>كليم، وأما عرضه فسليم</w:t>
            </w:r>
            <w:r>
              <w:rPr>
                <w:rtl/>
              </w:rPr>
              <w:t xml:space="preserve"> </w:t>
            </w:r>
            <w:r w:rsidRPr="006474D5">
              <w:rPr>
                <w:rStyle w:val="libFootnotenumChar"/>
                <w:rtl/>
              </w:rPr>
              <w:t>(4)</w:t>
            </w:r>
            <w:r w:rsidR="00F357CA" w:rsidRPr="00725071">
              <w:rPr>
                <w:rStyle w:val="libPoemTiniChar0"/>
                <w:rtl/>
              </w:rPr>
              <w:br/>
              <w:t> </w:t>
            </w:r>
          </w:p>
        </w:tc>
      </w:tr>
    </w:tbl>
    <w:p w:rsidR="006474D5" w:rsidRDefault="006474D5" w:rsidP="006474D5">
      <w:pPr>
        <w:pStyle w:val="libNormal"/>
        <w:rPr>
          <w:rtl/>
        </w:rPr>
      </w:pPr>
      <w:r w:rsidRPr="00A350C2">
        <w:rPr>
          <w:rtl/>
        </w:rPr>
        <w:t>وكنت أظنّ البحتر</w:t>
      </w:r>
      <w:r>
        <w:rPr>
          <w:rtl/>
        </w:rPr>
        <w:t>ي</w:t>
      </w:r>
      <w:r w:rsidRPr="00A350C2">
        <w:rPr>
          <w:rtl/>
        </w:rPr>
        <w:t xml:space="preserve"> قد سبق إلى معنى قوله ف</w:t>
      </w:r>
      <w:r>
        <w:rPr>
          <w:rtl/>
        </w:rPr>
        <w:t>ي</w:t>
      </w:r>
      <w:r w:rsidRPr="00A350C2">
        <w:rPr>
          <w:rtl/>
        </w:rPr>
        <w:t xml:space="preserve"> الفتح بن خاقان:</w:t>
      </w:r>
    </w:p>
    <w:tbl>
      <w:tblPr>
        <w:tblStyle w:val="TableGrid"/>
        <w:bidiVisual/>
        <w:tblW w:w="4562" w:type="pct"/>
        <w:tblInd w:w="384" w:type="dxa"/>
        <w:tblLook w:val="01E0"/>
      </w:tblPr>
      <w:tblGrid>
        <w:gridCol w:w="3757"/>
        <w:gridCol w:w="276"/>
        <w:gridCol w:w="3718"/>
      </w:tblGrid>
      <w:tr w:rsidR="00F357CA" w:rsidTr="00905D29">
        <w:trPr>
          <w:trHeight w:val="350"/>
        </w:trPr>
        <w:tc>
          <w:tcPr>
            <w:tcW w:w="3920" w:type="dxa"/>
            <w:shd w:val="clear" w:color="auto" w:fill="auto"/>
          </w:tcPr>
          <w:p w:rsidR="00F357CA" w:rsidRDefault="00654ED5" w:rsidP="00905D29">
            <w:pPr>
              <w:pStyle w:val="libPoem"/>
            </w:pPr>
            <w:r w:rsidRPr="00A350C2">
              <w:rPr>
                <w:rtl/>
              </w:rPr>
              <w:t>حملت عليه السّيف، لا عزمك انثنى</w:t>
            </w:r>
            <w:r w:rsidR="00F357CA" w:rsidRPr="00725071">
              <w:rPr>
                <w:rStyle w:val="libPoemTiniChar0"/>
                <w:rtl/>
              </w:rPr>
              <w:br/>
              <w:t> </w:t>
            </w:r>
          </w:p>
        </w:tc>
        <w:tc>
          <w:tcPr>
            <w:tcW w:w="279" w:type="dxa"/>
            <w:shd w:val="clear" w:color="auto" w:fill="auto"/>
          </w:tcPr>
          <w:p w:rsidR="00F357CA" w:rsidRDefault="00F357CA" w:rsidP="00905D29">
            <w:pPr>
              <w:pStyle w:val="libPoem"/>
              <w:rPr>
                <w:rtl/>
              </w:rPr>
            </w:pPr>
          </w:p>
        </w:tc>
        <w:tc>
          <w:tcPr>
            <w:tcW w:w="3881" w:type="dxa"/>
            <w:shd w:val="clear" w:color="auto" w:fill="auto"/>
          </w:tcPr>
          <w:p w:rsidR="00F357CA" w:rsidRDefault="00654ED5" w:rsidP="00905D29">
            <w:pPr>
              <w:pStyle w:val="libPoem"/>
            </w:pPr>
            <w:r w:rsidRPr="00A350C2">
              <w:rPr>
                <w:rtl/>
              </w:rPr>
              <w:t>ولا يدك ارتدّت، ولا حدّه نبا</w:t>
            </w:r>
            <w:r>
              <w:rPr>
                <w:rtl/>
              </w:rPr>
              <w:t xml:space="preserve"> </w:t>
            </w:r>
            <w:r w:rsidRPr="006474D5">
              <w:rPr>
                <w:rStyle w:val="libFootnotenumChar"/>
                <w:rtl/>
              </w:rPr>
              <w:t>(5)</w:t>
            </w:r>
            <w:r w:rsidR="00F357CA" w:rsidRPr="00725071">
              <w:rPr>
                <w:rStyle w:val="libPoemTiniChar0"/>
                <w:rtl/>
              </w:rPr>
              <w:br/>
              <w:t> </w:t>
            </w:r>
          </w:p>
        </w:tc>
      </w:tr>
    </w:tbl>
    <w:p w:rsidR="006474D5" w:rsidRDefault="006474D5" w:rsidP="006474D5">
      <w:pPr>
        <w:pStyle w:val="libNormal"/>
        <w:rPr>
          <w:rtl/>
        </w:rPr>
      </w:pPr>
      <w:r w:rsidRPr="00A350C2">
        <w:rPr>
          <w:rtl/>
        </w:rPr>
        <w:t>حتى وجدت لشاعر متقدم:</w:t>
      </w:r>
    </w:p>
    <w:tbl>
      <w:tblPr>
        <w:tblStyle w:val="TableGrid"/>
        <w:bidiVisual/>
        <w:tblW w:w="4679" w:type="pct"/>
        <w:tblInd w:w="384" w:type="dxa"/>
        <w:tblLook w:val="01E0"/>
      </w:tblPr>
      <w:tblGrid>
        <w:gridCol w:w="3864"/>
        <w:gridCol w:w="222"/>
        <w:gridCol w:w="3864"/>
      </w:tblGrid>
      <w:tr w:rsidR="00F357CA" w:rsidTr="00F357CA">
        <w:trPr>
          <w:trHeight w:val="350"/>
        </w:trPr>
        <w:tc>
          <w:tcPr>
            <w:tcW w:w="3864" w:type="dxa"/>
            <w:shd w:val="clear" w:color="auto" w:fill="auto"/>
          </w:tcPr>
          <w:p w:rsidR="00F357CA" w:rsidRDefault="00654ED5" w:rsidP="00905D29">
            <w:pPr>
              <w:pStyle w:val="libPoem"/>
            </w:pPr>
            <w:r w:rsidRPr="00A350C2">
              <w:rPr>
                <w:rtl/>
              </w:rPr>
              <w:t>طعنت ابن دهمان بنجران طعنة</w:t>
            </w:r>
            <w:r w:rsidR="00F357CA" w:rsidRPr="00725071">
              <w:rPr>
                <w:rStyle w:val="libPoemTiniChar0"/>
                <w:rtl/>
              </w:rPr>
              <w:br/>
              <w:t> </w:t>
            </w:r>
          </w:p>
        </w:tc>
        <w:tc>
          <w:tcPr>
            <w:tcW w:w="222" w:type="dxa"/>
            <w:shd w:val="clear" w:color="auto" w:fill="auto"/>
          </w:tcPr>
          <w:p w:rsidR="00F357CA" w:rsidRDefault="00F357CA" w:rsidP="00905D29">
            <w:pPr>
              <w:pStyle w:val="libPoem"/>
              <w:rPr>
                <w:rtl/>
              </w:rPr>
            </w:pPr>
          </w:p>
        </w:tc>
        <w:tc>
          <w:tcPr>
            <w:tcW w:w="3864" w:type="dxa"/>
            <w:shd w:val="clear" w:color="auto" w:fill="auto"/>
          </w:tcPr>
          <w:p w:rsidR="00F357CA" w:rsidRDefault="00654ED5" w:rsidP="00905D29">
            <w:pPr>
              <w:pStyle w:val="libPoem"/>
            </w:pPr>
            <w:r w:rsidRPr="00A350C2">
              <w:rPr>
                <w:rtl/>
              </w:rPr>
              <w:t>شققت بها عنه مضاعفة السّرد</w:t>
            </w:r>
            <w:r w:rsidR="00F357CA" w:rsidRPr="00725071">
              <w:rPr>
                <w:rStyle w:val="libPoemTiniChar0"/>
                <w:rtl/>
              </w:rPr>
              <w:br/>
              <w:t> </w:t>
            </w:r>
          </w:p>
        </w:tc>
      </w:tr>
      <w:tr w:rsidR="00F357CA" w:rsidTr="00F357CA">
        <w:tblPrEx>
          <w:tblLook w:val="04A0"/>
        </w:tblPrEx>
        <w:trPr>
          <w:trHeight w:val="350"/>
        </w:trPr>
        <w:tc>
          <w:tcPr>
            <w:tcW w:w="3864" w:type="dxa"/>
          </w:tcPr>
          <w:p w:rsidR="00F357CA" w:rsidRDefault="00654ED5" w:rsidP="00905D29">
            <w:pPr>
              <w:pStyle w:val="libPoem"/>
            </w:pPr>
            <w:r w:rsidRPr="00A350C2">
              <w:rPr>
                <w:rtl/>
              </w:rPr>
              <w:t>فلا الكفّ أوهت ب</w:t>
            </w:r>
            <w:r>
              <w:rPr>
                <w:rtl/>
              </w:rPr>
              <w:t>ي</w:t>
            </w:r>
            <w:r w:rsidRPr="00A350C2">
              <w:rPr>
                <w:rtl/>
              </w:rPr>
              <w:t>، ولا الرّمح خانن</w:t>
            </w:r>
            <w:r>
              <w:rPr>
                <w:rtl/>
              </w:rPr>
              <w:t>ي</w:t>
            </w:r>
            <w:r w:rsidRPr="00A350C2">
              <w:rPr>
                <w:rtl/>
              </w:rPr>
              <w:t>،</w:t>
            </w:r>
            <w:r w:rsidR="00F357CA" w:rsidRPr="00725071">
              <w:rPr>
                <w:rStyle w:val="libPoemTiniChar0"/>
                <w:rtl/>
              </w:rPr>
              <w:br/>
              <w:t> </w:t>
            </w:r>
          </w:p>
        </w:tc>
        <w:tc>
          <w:tcPr>
            <w:tcW w:w="222" w:type="dxa"/>
          </w:tcPr>
          <w:p w:rsidR="00F357CA" w:rsidRDefault="00F357CA" w:rsidP="00905D29">
            <w:pPr>
              <w:pStyle w:val="libPoem"/>
              <w:rPr>
                <w:rtl/>
              </w:rPr>
            </w:pPr>
          </w:p>
        </w:tc>
        <w:tc>
          <w:tcPr>
            <w:tcW w:w="3864" w:type="dxa"/>
          </w:tcPr>
          <w:p w:rsidR="00F357CA" w:rsidRDefault="00654ED5" w:rsidP="00905D29">
            <w:pPr>
              <w:pStyle w:val="libPoem"/>
            </w:pPr>
            <w:r w:rsidRPr="00A350C2">
              <w:rPr>
                <w:rtl/>
              </w:rPr>
              <w:t>ولا الأدهم المنعوت حاد عن القصد</w:t>
            </w:r>
            <w:r w:rsidR="00F357CA" w:rsidRPr="00725071">
              <w:rPr>
                <w:rStyle w:val="libPoemTiniChar0"/>
                <w:rtl/>
              </w:rPr>
              <w:br/>
              <w:t> </w:t>
            </w:r>
          </w:p>
        </w:tc>
      </w:tr>
    </w:tbl>
    <w:p w:rsidR="006474D5" w:rsidRDefault="006474D5" w:rsidP="00783220">
      <w:pPr>
        <w:pStyle w:val="libCenter"/>
        <w:rPr>
          <w:rtl/>
        </w:rPr>
      </w:pP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 121.</w:t>
      </w:r>
    </w:p>
    <w:p w:rsidR="006474D5" w:rsidRDefault="006474D5" w:rsidP="006474D5">
      <w:pPr>
        <w:pStyle w:val="libFootnote0"/>
        <w:rPr>
          <w:rtl/>
        </w:rPr>
      </w:pPr>
      <w:r w:rsidRPr="00A350C2">
        <w:rPr>
          <w:rtl/>
        </w:rPr>
        <w:t>(2) ديوانه 2: 61. عقوت</w:t>
      </w:r>
      <w:r>
        <w:rPr>
          <w:rtl/>
        </w:rPr>
        <w:t>ي</w:t>
      </w:r>
      <w:r w:rsidRPr="00A350C2">
        <w:rPr>
          <w:rtl/>
        </w:rPr>
        <w:t>؛ أ</w:t>
      </w:r>
      <w:r>
        <w:rPr>
          <w:rtl/>
        </w:rPr>
        <w:t>ي</w:t>
      </w:r>
      <w:r w:rsidRPr="00A350C2">
        <w:rPr>
          <w:rtl/>
        </w:rPr>
        <w:t xml:space="preserve"> بقرب</w:t>
      </w:r>
      <w:r>
        <w:rPr>
          <w:rtl/>
        </w:rPr>
        <w:t>ي</w:t>
      </w:r>
      <w:r w:rsidRPr="00A350C2">
        <w:rPr>
          <w:rtl/>
        </w:rPr>
        <w:t>.</w:t>
      </w:r>
    </w:p>
    <w:p w:rsidR="006474D5" w:rsidRDefault="006474D5" w:rsidP="006474D5">
      <w:pPr>
        <w:pStyle w:val="libFootnote0"/>
        <w:rPr>
          <w:rtl/>
        </w:rPr>
      </w:pPr>
      <w:r w:rsidRPr="00A350C2">
        <w:rPr>
          <w:rtl/>
        </w:rPr>
        <w:t>(3) ف</w:t>
      </w:r>
      <w:r>
        <w:rPr>
          <w:rtl/>
        </w:rPr>
        <w:t>ي</w:t>
      </w:r>
      <w:r w:rsidRPr="00A350C2">
        <w:rPr>
          <w:rtl/>
        </w:rPr>
        <w:t xml:space="preserve"> حاشيت</w:t>
      </w:r>
      <w:r>
        <w:rPr>
          <w:rtl/>
        </w:rPr>
        <w:t>ي</w:t>
      </w:r>
      <w:r w:rsidRPr="00A350C2">
        <w:rPr>
          <w:rtl/>
        </w:rPr>
        <w:t xml:space="preserve"> الأصل، ت:</w:t>
      </w:r>
      <w:r>
        <w:rPr>
          <w:rtl/>
        </w:rPr>
        <w:t xml:space="preserve"> (</w:t>
      </w:r>
      <w:r w:rsidRPr="00A350C2">
        <w:rPr>
          <w:rtl/>
        </w:rPr>
        <w:t>الحدرجان، بالكسر: القصير؛ قال ابن دريد ف</w:t>
      </w:r>
      <w:r>
        <w:rPr>
          <w:rtl/>
        </w:rPr>
        <w:t>ي</w:t>
      </w:r>
      <w:r w:rsidRPr="00A350C2">
        <w:rPr>
          <w:rtl/>
        </w:rPr>
        <w:t xml:space="preserve"> كتاب الاشتقاق:</w:t>
      </w:r>
    </w:p>
    <w:p w:rsidR="006474D5" w:rsidRDefault="006474D5" w:rsidP="006474D5">
      <w:pPr>
        <w:pStyle w:val="libFootnote0"/>
        <w:rPr>
          <w:rtl/>
        </w:rPr>
      </w:pPr>
      <w:r w:rsidRPr="00A350C2">
        <w:rPr>
          <w:rtl/>
        </w:rPr>
        <w:t xml:space="preserve">حدرجان: اسم رجل قتله أمير المؤمنين صلوات </w:t>
      </w:r>
      <w:r>
        <w:rPr>
          <w:rtl/>
        </w:rPr>
        <w:t>الله</w:t>
      </w:r>
      <w:r w:rsidRPr="00A350C2">
        <w:rPr>
          <w:rtl/>
        </w:rPr>
        <w:t xml:space="preserve"> عليه؛ وهو فعللان؛ من قولهم: حدرجت السوط وغيره؛ إذا فتلته فتلا شديدا، ويجوز أن يكون من مقلوب دحرج</w:t>
      </w:r>
      <w:r>
        <w:rPr>
          <w:rtl/>
        </w:rPr>
        <w:t>)</w:t>
      </w:r>
      <w:r w:rsidR="005104ED">
        <w:rPr>
          <w:rtl/>
        </w:rPr>
        <w:t>.</w:t>
      </w:r>
    </w:p>
    <w:p w:rsidR="006474D5" w:rsidRDefault="006474D5" w:rsidP="006474D5">
      <w:pPr>
        <w:pStyle w:val="libFootnote0"/>
        <w:rPr>
          <w:rtl/>
        </w:rPr>
      </w:pPr>
      <w:r w:rsidRPr="00A350C2">
        <w:rPr>
          <w:rtl/>
        </w:rPr>
        <w:t>(4) التبيان 2: 61.</w:t>
      </w:r>
    </w:p>
    <w:p w:rsidR="006474D5" w:rsidRPr="00A350C2" w:rsidRDefault="006474D5" w:rsidP="006474D5">
      <w:pPr>
        <w:pStyle w:val="libFootnote0"/>
        <w:rPr>
          <w:rtl/>
        </w:rPr>
      </w:pPr>
      <w:r w:rsidRPr="00A350C2">
        <w:rPr>
          <w:rtl/>
        </w:rPr>
        <w:t>(5) ديوانه 1: 56.</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قال محمد بن يحيى الصول</w:t>
      </w:r>
      <w:r>
        <w:rPr>
          <w:rtl/>
        </w:rPr>
        <w:t>ي</w:t>
      </w:r>
      <w:r w:rsidRPr="00A350C2">
        <w:rPr>
          <w:rtl/>
        </w:rPr>
        <w:t>: وصف الناس صفرة اللون ف</w:t>
      </w:r>
      <w:r>
        <w:rPr>
          <w:rtl/>
        </w:rPr>
        <w:t>ي</w:t>
      </w:r>
      <w:r w:rsidRPr="00A350C2">
        <w:rPr>
          <w:rtl/>
        </w:rPr>
        <w:t xml:space="preserve"> العلل؛ فكلّ حكى ذلك وبلا فضيلة إ</w:t>
      </w:r>
      <w:r>
        <w:rPr>
          <w:rtl/>
        </w:rPr>
        <w:t>لاّ</w:t>
      </w:r>
      <w:r w:rsidRPr="00A350C2">
        <w:rPr>
          <w:rtl/>
        </w:rPr>
        <w:t xml:space="preserve"> البحتر</w:t>
      </w:r>
      <w:r>
        <w:rPr>
          <w:rtl/>
        </w:rPr>
        <w:t>ي</w:t>
      </w:r>
      <w:r w:rsidRPr="00A350C2">
        <w:rPr>
          <w:rtl/>
        </w:rPr>
        <w:t>:</w:t>
      </w:r>
    </w:p>
    <w:p w:rsidR="006474D5" w:rsidRDefault="006474D5" w:rsidP="006474D5">
      <w:pPr>
        <w:pStyle w:val="libNormal"/>
        <w:rPr>
          <w:rtl/>
        </w:rPr>
      </w:pPr>
      <w:r w:rsidRPr="00A350C2">
        <w:rPr>
          <w:rtl/>
        </w:rPr>
        <w:t>قال أعراب</w:t>
      </w:r>
      <w:r>
        <w:rPr>
          <w:rtl/>
        </w:rPr>
        <w:t>ي</w:t>
      </w:r>
      <w:r w:rsidRPr="00A350C2">
        <w:rPr>
          <w:rtl/>
        </w:rPr>
        <w:t xml:space="preserve"> من أبيات:</w:t>
      </w:r>
    </w:p>
    <w:tbl>
      <w:tblPr>
        <w:tblStyle w:val="TableGrid"/>
        <w:bidiVisual/>
        <w:tblW w:w="4562" w:type="pct"/>
        <w:tblInd w:w="384" w:type="dxa"/>
        <w:tblLook w:val="01E0"/>
      </w:tblPr>
      <w:tblGrid>
        <w:gridCol w:w="3755"/>
        <w:gridCol w:w="276"/>
        <w:gridCol w:w="3720"/>
      </w:tblGrid>
      <w:tr w:rsidR="00654ED5" w:rsidTr="00905D29">
        <w:trPr>
          <w:trHeight w:val="350"/>
        </w:trPr>
        <w:tc>
          <w:tcPr>
            <w:tcW w:w="3920" w:type="dxa"/>
            <w:shd w:val="clear" w:color="auto" w:fill="auto"/>
          </w:tcPr>
          <w:p w:rsidR="00654ED5" w:rsidRDefault="00654ED5" w:rsidP="00905D29">
            <w:pPr>
              <w:pStyle w:val="libPoem"/>
            </w:pPr>
            <w:r w:rsidRPr="00A350C2">
              <w:rPr>
                <w:rtl/>
              </w:rPr>
              <w:t>جعلت وما عاينت عطرا كأنّما</w:t>
            </w:r>
            <w:r w:rsidRPr="00725071">
              <w:rPr>
                <w:rStyle w:val="libPoemTiniChar0"/>
                <w:rtl/>
              </w:rPr>
              <w:br/>
              <w:t> </w:t>
            </w:r>
          </w:p>
        </w:tc>
        <w:tc>
          <w:tcPr>
            <w:tcW w:w="279" w:type="dxa"/>
            <w:shd w:val="clear" w:color="auto" w:fill="auto"/>
          </w:tcPr>
          <w:p w:rsidR="00654ED5" w:rsidRDefault="00654ED5" w:rsidP="00905D29">
            <w:pPr>
              <w:pStyle w:val="libPoem"/>
              <w:rPr>
                <w:rtl/>
              </w:rPr>
            </w:pPr>
          </w:p>
        </w:tc>
        <w:tc>
          <w:tcPr>
            <w:tcW w:w="3881" w:type="dxa"/>
            <w:shd w:val="clear" w:color="auto" w:fill="auto"/>
          </w:tcPr>
          <w:p w:rsidR="00654ED5" w:rsidRDefault="00654ED5" w:rsidP="00905D29">
            <w:pPr>
              <w:pStyle w:val="libPoem"/>
            </w:pPr>
            <w:r w:rsidRPr="00A350C2">
              <w:rPr>
                <w:rtl/>
              </w:rPr>
              <w:t>جرى بين جلد</w:t>
            </w:r>
            <w:r>
              <w:rPr>
                <w:rtl/>
              </w:rPr>
              <w:t>ي</w:t>
            </w:r>
            <w:r w:rsidRPr="00A350C2">
              <w:rPr>
                <w:rtl/>
              </w:rPr>
              <w:t xml:space="preserve"> والعظام خلوق</w:t>
            </w:r>
            <w:r w:rsidRPr="00725071">
              <w:rPr>
                <w:rStyle w:val="libPoemTiniChar0"/>
                <w:rtl/>
              </w:rPr>
              <w:br/>
              <w:t> </w:t>
            </w:r>
          </w:p>
        </w:tc>
      </w:tr>
    </w:tbl>
    <w:p w:rsidR="006474D5" w:rsidRDefault="006474D5" w:rsidP="006474D5">
      <w:pPr>
        <w:pStyle w:val="libNormal"/>
        <w:rPr>
          <w:rtl/>
        </w:rPr>
      </w:pPr>
      <w:r w:rsidRPr="00A350C2">
        <w:rPr>
          <w:rtl/>
        </w:rPr>
        <w:t>وقال أبو تمام:</w:t>
      </w:r>
    </w:p>
    <w:tbl>
      <w:tblPr>
        <w:tblStyle w:val="TableGrid"/>
        <w:bidiVisual/>
        <w:tblW w:w="4679" w:type="pct"/>
        <w:tblInd w:w="384" w:type="dxa"/>
        <w:tblLook w:val="01E0"/>
      </w:tblPr>
      <w:tblGrid>
        <w:gridCol w:w="3864"/>
        <w:gridCol w:w="222"/>
        <w:gridCol w:w="3864"/>
      </w:tblGrid>
      <w:tr w:rsidR="00654ED5" w:rsidTr="00654ED5">
        <w:trPr>
          <w:trHeight w:val="350"/>
        </w:trPr>
        <w:tc>
          <w:tcPr>
            <w:tcW w:w="3864" w:type="dxa"/>
            <w:shd w:val="clear" w:color="auto" w:fill="auto"/>
          </w:tcPr>
          <w:p w:rsidR="00654ED5" w:rsidRDefault="00654ED5" w:rsidP="00905D29">
            <w:pPr>
              <w:pStyle w:val="libPoem"/>
            </w:pPr>
            <w:r w:rsidRPr="00A350C2">
              <w:rPr>
                <w:rtl/>
              </w:rPr>
              <w:t>لم تشن وجهه المليح ولكن</w:t>
            </w:r>
            <w:r w:rsidRPr="00725071">
              <w:rPr>
                <w:rStyle w:val="libPoemTiniChar0"/>
                <w:rtl/>
              </w:rPr>
              <w:br/>
              <w:t> </w:t>
            </w:r>
          </w:p>
        </w:tc>
        <w:tc>
          <w:tcPr>
            <w:tcW w:w="222" w:type="dxa"/>
            <w:shd w:val="clear" w:color="auto" w:fill="auto"/>
          </w:tcPr>
          <w:p w:rsidR="00654ED5" w:rsidRDefault="00654ED5" w:rsidP="00905D29">
            <w:pPr>
              <w:pStyle w:val="libPoem"/>
              <w:rPr>
                <w:rtl/>
              </w:rPr>
            </w:pPr>
          </w:p>
        </w:tc>
        <w:tc>
          <w:tcPr>
            <w:tcW w:w="3864" w:type="dxa"/>
            <w:shd w:val="clear" w:color="auto" w:fill="auto"/>
          </w:tcPr>
          <w:p w:rsidR="00654ED5" w:rsidRDefault="00654ED5" w:rsidP="00905D29">
            <w:pPr>
              <w:pStyle w:val="libPoem"/>
            </w:pPr>
            <w:r w:rsidRPr="00A350C2">
              <w:rPr>
                <w:rtl/>
              </w:rPr>
              <w:t>جعلت ورد وجنتيه بهارا</w:t>
            </w:r>
            <w:r>
              <w:rPr>
                <w:rtl/>
              </w:rPr>
              <w:t xml:space="preserve"> </w:t>
            </w:r>
            <w:r w:rsidRPr="006474D5">
              <w:rPr>
                <w:rStyle w:val="libFootnotenumChar"/>
                <w:rtl/>
              </w:rPr>
              <w:t>(1)</w:t>
            </w:r>
            <w:r w:rsidRPr="00725071">
              <w:rPr>
                <w:rStyle w:val="libPoemTiniChar0"/>
                <w:rtl/>
              </w:rPr>
              <w:br/>
              <w:t> </w:t>
            </w:r>
          </w:p>
        </w:tc>
      </w:tr>
      <w:tr w:rsidR="00654ED5" w:rsidTr="00654ED5">
        <w:tblPrEx>
          <w:tblLook w:val="04A0"/>
        </w:tblPrEx>
        <w:trPr>
          <w:trHeight w:val="350"/>
        </w:trPr>
        <w:tc>
          <w:tcPr>
            <w:tcW w:w="3864" w:type="dxa"/>
          </w:tcPr>
          <w:p w:rsidR="00654ED5" w:rsidRDefault="00654ED5" w:rsidP="00905D29">
            <w:pPr>
              <w:pStyle w:val="libPoem"/>
            </w:pPr>
            <w:r w:rsidRPr="00A350C2">
              <w:rPr>
                <w:rtl/>
              </w:rPr>
              <w:t>ولم تشن شيئا ولكنّها</w:t>
            </w:r>
            <w:r w:rsidRPr="00725071">
              <w:rPr>
                <w:rStyle w:val="libPoemTiniChar0"/>
                <w:rtl/>
              </w:rPr>
              <w:br/>
              <w:t> </w:t>
            </w:r>
          </w:p>
        </w:tc>
        <w:tc>
          <w:tcPr>
            <w:tcW w:w="222" w:type="dxa"/>
          </w:tcPr>
          <w:p w:rsidR="00654ED5" w:rsidRDefault="00654ED5" w:rsidP="00905D29">
            <w:pPr>
              <w:pStyle w:val="libPoem"/>
              <w:rPr>
                <w:rtl/>
              </w:rPr>
            </w:pPr>
          </w:p>
        </w:tc>
        <w:tc>
          <w:tcPr>
            <w:tcW w:w="3864" w:type="dxa"/>
          </w:tcPr>
          <w:p w:rsidR="00654ED5" w:rsidRDefault="00654ED5" w:rsidP="00905D29">
            <w:pPr>
              <w:pStyle w:val="libPoem"/>
            </w:pPr>
            <w:r w:rsidRPr="00A350C2">
              <w:rPr>
                <w:rtl/>
              </w:rPr>
              <w:t>بدّلت التّفّاح بالياسمين</w:t>
            </w:r>
            <w:r w:rsidRPr="00725071">
              <w:rPr>
                <w:rStyle w:val="libPoemTiniChar0"/>
                <w:rtl/>
              </w:rPr>
              <w:br/>
              <w:t> </w:t>
            </w:r>
          </w:p>
        </w:tc>
      </w:tr>
    </w:tbl>
    <w:p w:rsidR="006474D5" w:rsidRDefault="006474D5" w:rsidP="00654ED5">
      <w:pPr>
        <w:pStyle w:val="libNormal"/>
        <w:rPr>
          <w:rtl/>
        </w:rPr>
      </w:pPr>
      <w:r w:rsidRPr="00A350C2">
        <w:rPr>
          <w:rtl/>
        </w:rPr>
        <w:t>وقال غيره:</w:t>
      </w:r>
    </w:p>
    <w:p w:rsidR="006474D5" w:rsidRDefault="006474D5" w:rsidP="006474D5">
      <w:pPr>
        <w:pStyle w:val="libNormal"/>
        <w:rPr>
          <w:rtl/>
        </w:rPr>
      </w:pPr>
      <w:r w:rsidRPr="00A350C2">
        <w:rPr>
          <w:rtl/>
        </w:rPr>
        <w:t>وقال بكر بن عيسى:</w:t>
      </w:r>
    </w:p>
    <w:tbl>
      <w:tblPr>
        <w:tblStyle w:val="TableGrid"/>
        <w:bidiVisual/>
        <w:tblW w:w="4562" w:type="pct"/>
        <w:tblInd w:w="384" w:type="dxa"/>
        <w:tblLook w:val="01E0"/>
      </w:tblPr>
      <w:tblGrid>
        <w:gridCol w:w="3758"/>
        <w:gridCol w:w="276"/>
        <w:gridCol w:w="3717"/>
      </w:tblGrid>
      <w:tr w:rsidR="00654ED5" w:rsidTr="00905D29">
        <w:trPr>
          <w:trHeight w:val="350"/>
        </w:trPr>
        <w:tc>
          <w:tcPr>
            <w:tcW w:w="3920" w:type="dxa"/>
            <w:shd w:val="clear" w:color="auto" w:fill="auto"/>
          </w:tcPr>
          <w:p w:rsidR="00654ED5" w:rsidRDefault="00654ED5" w:rsidP="00905D29">
            <w:pPr>
              <w:pStyle w:val="libPoem"/>
            </w:pPr>
            <w:r w:rsidRPr="00A350C2">
              <w:rPr>
                <w:rtl/>
              </w:rPr>
              <w:t>علة زعفرت مورّد خدّ</w:t>
            </w:r>
            <w:r w:rsidRPr="00725071">
              <w:rPr>
                <w:rStyle w:val="libPoemTiniChar0"/>
                <w:rtl/>
              </w:rPr>
              <w:br/>
              <w:t> </w:t>
            </w:r>
          </w:p>
        </w:tc>
        <w:tc>
          <w:tcPr>
            <w:tcW w:w="279" w:type="dxa"/>
            <w:shd w:val="clear" w:color="auto" w:fill="auto"/>
          </w:tcPr>
          <w:p w:rsidR="00654ED5" w:rsidRDefault="00654ED5" w:rsidP="00905D29">
            <w:pPr>
              <w:pStyle w:val="libPoem"/>
              <w:rPr>
                <w:rtl/>
              </w:rPr>
            </w:pPr>
          </w:p>
        </w:tc>
        <w:tc>
          <w:tcPr>
            <w:tcW w:w="3881" w:type="dxa"/>
            <w:shd w:val="clear" w:color="auto" w:fill="auto"/>
          </w:tcPr>
          <w:p w:rsidR="00654ED5" w:rsidRDefault="00654ED5" w:rsidP="00905D29">
            <w:pPr>
              <w:pStyle w:val="libPoem"/>
            </w:pPr>
            <w:r w:rsidRPr="00A350C2">
              <w:rPr>
                <w:rtl/>
              </w:rPr>
              <w:t>كاد من رقة ور</w:t>
            </w:r>
            <w:r>
              <w:rPr>
                <w:rtl/>
              </w:rPr>
              <w:t>ي</w:t>
            </w:r>
            <w:r w:rsidRPr="00A350C2">
              <w:rPr>
                <w:rtl/>
              </w:rPr>
              <w:t xml:space="preserve"> يفيض</w:t>
            </w:r>
            <w:r w:rsidRPr="00725071">
              <w:rPr>
                <w:rStyle w:val="libPoemTiniChar0"/>
                <w:rtl/>
              </w:rPr>
              <w:br/>
              <w:t> </w:t>
            </w:r>
          </w:p>
        </w:tc>
      </w:tr>
    </w:tbl>
    <w:p w:rsidR="006474D5" w:rsidRDefault="006474D5" w:rsidP="006474D5">
      <w:pPr>
        <w:pStyle w:val="libNormal"/>
        <w:rPr>
          <w:rtl/>
        </w:rPr>
      </w:pPr>
      <w:r w:rsidRPr="00A350C2">
        <w:rPr>
          <w:rtl/>
        </w:rPr>
        <w:t>ولأحمد بن يزيد المهلب</w:t>
      </w:r>
      <w:r>
        <w:rPr>
          <w:rtl/>
        </w:rPr>
        <w:t>ي</w:t>
      </w:r>
      <w:r w:rsidRPr="00A350C2">
        <w:rPr>
          <w:rtl/>
        </w:rPr>
        <w:t>:</w:t>
      </w:r>
    </w:p>
    <w:tbl>
      <w:tblPr>
        <w:tblStyle w:val="TableGrid"/>
        <w:bidiVisual/>
        <w:tblW w:w="4679" w:type="pct"/>
        <w:tblInd w:w="384" w:type="dxa"/>
        <w:tblLook w:val="01E0"/>
      </w:tblPr>
      <w:tblGrid>
        <w:gridCol w:w="3864"/>
        <w:gridCol w:w="222"/>
        <w:gridCol w:w="3864"/>
      </w:tblGrid>
      <w:tr w:rsidR="00654ED5" w:rsidTr="00654ED5">
        <w:trPr>
          <w:trHeight w:val="350"/>
        </w:trPr>
        <w:tc>
          <w:tcPr>
            <w:tcW w:w="3864" w:type="dxa"/>
            <w:shd w:val="clear" w:color="auto" w:fill="auto"/>
          </w:tcPr>
          <w:p w:rsidR="00654ED5" w:rsidRDefault="00905D29" w:rsidP="00905D29">
            <w:pPr>
              <w:pStyle w:val="libPoem"/>
            </w:pPr>
            <w:r w:rsidRPr="00A350C2">
              <w:rPr>
                <w:rtl/>
              </w:rPr>
              <w:t>وقالوا عرت غراء حمّى شديدة</w:t>
            </w:r>
            <w:r w:rsidR="00654ED5" w:rsidRPr="00725071">
              <w:rPr>
                <w:rStyle w:val="libPoemTiniChar0"/>
                <w:rtl/>
              </w:rPr>
              <w:br/>
              <w:t> </w:t>
            </w:r>
          </w:p>
        </w:tc>
        <w:tc>
          <w:tcPr>
            <w:tcW w:w="222" w:type="dxa"/>
            <w:shd w:val="clear" w:color="auto" w:fill="auto"/>
          </w:tcPr>
          <w:p w:rsidR="00654ED5" w:rsidRDefault="00654ED5" w:rsidP="00905D29">
            <w:pPr>
              <w:pStyle w:val="libPoem"/>
              <w:rPr>
                <w:rtl/>
              </w:rPr>
            </w:pPr>
          </w:p>
        </w:tc>
        <w:tc>
          <w:tcPr>
            <w:tcW w:w="3864" w:type="dxa"/>
            <w:shd w:val="clear" w:color="auto" w:fill="auto"/>
          </w:tcPr>
          <w:p w:rsidR="00654ED5" w:rsidRDefault="00905D29" w:rsidP="00905D29">
            <w:pPr>
              <w:pStyle w:val="libPoem"/>
            </w:pPr>
            <w:r w:rsidRPr="00A350C2">
              <w:rPr>
                <w:rtl/>
              </w:rPr>
              <w:t>فوجنتها منها شديد صفارها</w:t>
            </w:r>
            <w:r w:rsidR="00654ED5" w:rsidRPr="00725071">
              <w:rPr>
                <w:rStyle w:val="libPoemTiniChar0"/>
                <w:rtl/>
              </w:rPr>
              <w:br/>
              <w:t> </w:t>
            </w:r>
          </w:p>
        </w:tc>
      </w:tr>
      <w:tr w:rsidR="00654ED5" w:rsidTr="00654ED5">
        <w:tblPrEx>
          <w:tblLook w:val="04A0"/>
        </w:tblPrEx>
        <w:trPr>
          <w:trHeight w:val="350"/>
        </w:trPr>
        <w:tc>
          <w:tcPr>
            <w:tcW w:w="3864" w:type="dxa"/>
          </w:tcPr>
          <w:p w:rsidR="00654ED5" w:rsidRDefault="00905D29" w:rsidP="00905D29">
            <w:pPr>
              <w:pStyle w:val="libPoem"/>
            </w:pPr>
            <w:r w:rsidRPr="00A350C2">
              <w:rPr>
                <w:rtl/>
              </w:rPr>
              <w:t>فقلت لهم: هيهات هاتيك روضة</w:t>
            </w:r>
            <w:r w:rsidR="00654ED5" w:rsidRPr="00725071">
              <w:rPr>
                <w:rStyle w:val="libPoemTiniChar0"/>
                <w:rtl/>
              </w:rPr>
              <w:br/>
              <w:t> </w:t>
            </w:r>
          </w:p>
        </w:tc>
        <w:tc>
          <w:tcPr>
            <w:tcW w:w="222" w:type="dxa"/>
          </w:tcPr>
          <w:p w:rsidR="00654ED5" w:rsidRDefault="00654ED5" w:rsidP="00905D29">
            <w:pPr>
              <w:pStyle w:val="libPoem"/>
              <w:rPr>
                <w:rtl/>
              </w:rPr>
            </w:pPr>
          </w:p>
        </w:tc>
        <w:tc>
          <w:tcPr>
            <w:tcW w:w="3864" w:type="dxa"/>
          </w:tcPr>
          <w:p w:rsidR="00654ED5" w:rsidRDefault="00905D29" w:rsidP="00905D29">
            <w:pPr>
              <w:pStyle w:val="libPoem"/>
            </w:pPr>
            <w:r w:rsidRPr="00A350C2">
              <w:rPr>
                <w:rtl/>
              </w:rPr>
              <w:t>مضى وردها عنا، وجاء بهارها</w:t>
            </w:r>
            <w:r w:rsidR="00654ED5" w:rsidRPr="00725071">
              <w:rPr>
                <w:rStyle w:val="libPoemTiniChar0"/>
                <w:rtl/>
              </w:rPr>
              <w:br/>
              <w:t> </w:t>
            </w:r>
          </w:p>
        </w:tc>
      </w:tr>
    </w:tbl>
    <w:p w:rsidR="006474D5" w:rsidRDefault="006474D5" w:rsidP="006474D5">
      <w:pPr>
        <w:pStyle w:val="libNormal"/>
        <w:rPr>
          <w:rtl/>
        </w:rPr>
      </w:pPr>
      <w:r w:rsidRPr="00A350C2">
        <w:rPr>
          <w:rtl/>
        </w:rPr>
        <w:t>ولأب</w:t>
      </w:r>
      <w:r>
        <w:rPr>
          <w:rtl/>
        </w:rPr>
        <w:t>ي</w:t>
      </w:r>
      <w:r w:rsidRPr="00A350C2">
        <w:rPr>
          <w:rtl/>
        </w:rPr>
        <w:t xml:space="preserve"> العتاهية:</w:t>
      </w:r>
    </w:p>
    <w:tbl>
      <w:tblPr>
        <w:tblStyle w:val="TableGrid"/>
        <w:bidiVisual/>
        <w:tblW w:w="4562" w:type="pct"/>
        <w:tblInd w:w="384" w:type="dxa"/>
        <w:tblLook w:val="01E0"/>
      </w:tblPr>
      <w:tblGrid>
        <w:gridCol w:w="3755"/>
        <w:gridCol w:w="276"/>
        <w:gridCol w:w="3720"/>
      </w:tblGrid>
      <w:tr w:rsidR="00654ED5" w:rsidTr="00905D29">
        <w:trPr>
          <w:trHeight w:val="350"/>
        </w:trPr>
        <w:tc>
          <w:tcPr>
            <w:tcW w:w="3920" w:type="dxa"/>
            <w:shd w:val="clear" w:color="auto" w:fill="auto"/>
          </w:tcPr>
          <w:p w:rsidR="00654ED5" w:rsidRDefault="00905D29" w:rsidP="00905D29">
            <w:pPr>
              <w:pStyle w:val="libPoem"/>
            </w:pPr>
            <w:r w:rsidRPr="00A350C2">
              <w:rPr>
                <w:rtl/>
              </w:rPr>
              <w:t>وكأنن</w:t>
            </w:r>
            <w:r>
              <w:rPr>
                <w:rtl/>
              </w:rPr>
              <w:t>ي</w:t>
            </w:r>
            <w:r w:rsidRPr="00A350C2">
              <w:rPr>
                <w:rtl/>
              </w:rPr>
              <w:t xml:space="preserve"> مما تطاول ب</w:t>
            </w:r>
            <w:r>
              <w:rPr>
                <w:rtl/>
              </w:rPr>
              <w:t>ي</w:t>
            </w:r>
            <w:r w:rsidR="00654ED5" w:rsidRPr="00725071">
              <w:rPr>
                <w:rStyle w:val="libPoemTiniChar0"/>
                <w:rtl/>
              </w:rPr>
              <w:br/>
              <w:t> </w:t>
            </w:r>
          </w:p>
        </w:tc>
        <w:tc>
          <w:tcPr>
            <w:tcW w:w="279" w:type="dxa"/>
            <w:shd w:val="clear" w:color="auto" w:fill="auto"/>
          </w:tcPr>
          <w:p w:rsidR="00654ED5" w:rsidRDefault="00654ED5" w:rsidP="00905D29">
            <w:pPr>
              <w:pStyle w:val="libPoem"/>
              <w:rPr>
                <w:rtl/>
              </w:rPr>
            </w:pPr>
          </w:p>
        </w:tc>
        <w:tc>
          <w:tcPr>
            <w:tcW w:w="3881" w:type="dxa"/>
            <w:shd w:val="clear" w:color="auto" w:fill="auto"/>
          </w:tcPr>
          <w:p w:rsidR="00654ED5" w:rsidRDefault="00905D29" w:rsidP="00905D29">
            <w:pPr>
              <w:pStyle w:val="libPoem"/>
            </w:pPr>
            <w:r w:rsidRPr="00A350C2">
              <w:rPr>
                <w:rtl/>
              </w:rPr>
              <w:t>منك السّقام طليت بالورس</w:t>
            </w:r>
            <w:r w:rsidR="00654ED5" w:rsidRPr="00725071">
              <w:rPr>
                <w:rStyle w:val="libPoemTiniChar0"/>
                <w:rtl/>
              </w:rPr>
              <w:br/>
              <w:t> </w:t>
            </w:r>
          </w:p>
        </w:tc>
      </w:tr>
    </w:tbl>
    <w:p w:rsidR="006474D5" w:rsidRDefault="006474D5" w:rsidP="006474D5">
      <w:pPr>
        <w:pStyle w:val="libNormal"/>
        <w:rPr>
          <w:rtl/>
        </w:rPr>
      </w:pPr>
      <w:r w:rsidRPr="00A350C2">
        <w:rPr>
          <w:rtl/>
        </w:rPr>
        <w:t>وقال ابن المعتز:</w:t>
      </w:r>
    </w:p>
    <w:tbl>
      <w:tblPr>
        <w:tblStyle w:val="TableGrid"/>
        <w:bidiVisual/>
        <w:tblW w:w="4562" w:type="pct"/>
        <w:tblInd w:w="384" w:type="dxa"/>
        <w:tblLook w:val="01E0"/>
      </w:tblPr>
      <w:tblGrid>
        <w:gridCol w:w="3755"/>
        <w:gridCol w:w="276"/>
        <w:gridCol w:w="3720"/>
      </w:tblGrid>
      <w:tr w:rsidR="00654ED5" w:rsidTr="00905D29">
        <w:trPr>
          <w:trHeight w:val="350"/>
        </w:trPr>
        <w:tc>
          <w:tcPr>
            <w:tcW w:w="3920" w:type="dxa"/>
            <w:shd w:val="clear" w:color="auto" w:fill="auto"/>
          </w:tcPr>
          <w:p w:rsidR="00654ED5" w:rsidRDefault="00905D29" w:rsidP="00905D29">
            <w:pPr>
              <w:pStyle w:val="libPoem"/>
            </w:pPr>
            <w:r w:rsidRPr="00A350C2">
              <w:rPr>
                <w:rtl/>
              </w:rPr>
              <w:t>وصفّرت علته وجهه</w:t>
            </w:r>
            <w:r w:rsidR="00654ED5" w:rsidRPr="00725071">
              <w:rPr>
                <w:rStyle w:val="libPoemTiniChar0"/>
                <w:rtl/>
              </w:rPr>
              <w:br/>
              <w:t> </w:t>
            </w:r>
          </w:p>
        </w:tc>
        <w:tc>
          <w:tcPr>
            <w:tcW w:w="279" w:type="dxa"/>
            <w:shd w:val="clear" w:color="auto" w:fill="auto"/>
          </w:tcPr>
          <w:p w:rsidR="00654ED5" w:rsidRDefault="00654ED5" w:rsidP="00905D29">
            <w:pPr>
              <w:pStyle w:val="libPoem"/>
              <w:rPr>
                <w:rtl/>
              </w:rPr>
            </w:pPr>
          </w:p>
        </w:tc>
        <w:tc>
          <w:tcPr>
            <w:tcW w:w="3881" w:type="dxa"/>
            <w:shd w:val="clear" w:color="auto" w:fill="auto"/>
          </w:tcPr>
          <w:p w:rsidR="00654ED5" w:rsidRDefault="00905D29" w:rsidP="00905D29">
            <w:pPr>
              <w:pStyle w:val="libPoem"/>
            </w:pPr>
            <w:r w:rsidRPr="00A350C2">
              <w:rPr>
                <w:rtl/>
              </w:rPr>
              <w:t>فصار كالدّينار من حقّ</w:t>
            </w:r>
            <w:r>
              <w:rPr>
                <w:rtl/>
              </w:rPr>
              <w:t xml:space="preserve"> </w:t>
            </w:r>
            <w:r w:rsidRPr="006474D5">
              <w:rPr>
                <w:rStyle w:val="libFootnotenumChar"/>
                <w:rtl/>
              </w:rPr>
              <w:t>(2)</w:t>
            </w:r>
            <w:r w:rsidR="00654ED5"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441.</w:t>
      </w:r>
    </w:p>
    <w:p w:rsidR="006474D5" w:rsidRDefault="006474D5" w:rsidP="006474D5">
      <w:pPr>
        <w:pStyle w:val="libFootnote0"/>
        <w:rPr>
          <w:rtl/>
        </w:rPr>
      </w:pPr>
      <w:r w:rsidRPr="00A350C2">
        <w:rPr>
          <w:rtl/>
        </w:rPr>
        <w:t>(2) حاشية الأصل:</w:t>
      </w:r>
      <w:r>
        <w:rPr>
          <w:rtl/>
        </w:rPr>
        <w:t xml:space="preserve"> (</w:t>
      </w:r>
      <w:r w:rsidRPr="00A350C2">
        <w:rPr>
          <w:rtl/>
        </w:rPr>
        <w:t>كذا ف</w:t>
      </w:r>
      <w:r>
        <w:rPr>
          <w:rtl/>
        </w:rPr>
        <w:t>ي</w:t>
      </w:r>
      <w:r w:rsidRPr="00A350C2">
        <w:rPr>
          <w:rtl/>
        </w:rPr>
        <w:t xml:space="preserve"> ديوانه، وحق كلمة عراقية</w:t>
      </w:r>
      <w:r>
        <w:rPr>
          <w:rtl/>
        </w:rPr>
        <w:t xml:space="preserve">) </w:t>
      </w:r>
      <w:r w:rsidRPr="00A350C2">
        <w:rPr>
          <w:rtl/>
        </w:rPr>
        <w:t>أ</w:t>
      </w:r>
      <w:r>
        <w:rPr>
          <w:rtl/>
        </w:rPr>
        <w:t>ي</w:t>
      </w:r>
      <w:r w:rsidRPr="00A350C2">
        <w:rPr>
          <w:rtl/>
        </w:rPr>
        <w:t xml:space="preserve"> حقيقة، أ</w:t>
      </w:r>
      <w:r>
        <w:rPr>
          <w:rtl/>
        </w:rPr>
        <w:t>ي</w:t>
      </w:r>
      <w:r w:rsidRPr="00A350C2">
        <w:rPr>
          <w:rtl/>
        </w:rPr>
        <w:t xml:space="preserve"> هذا الّذي أقوله من جملة الحق، وقبله:</w:t>
      </w:r>
    </w:p>
    <w:tbl>
      <w:tblPr>
        <w:tblStyle w:val="TableGrid"/>
        <w:bidiVisual/>
        <w:tblW w:w="4562" w:type="pct"/>
        <w:tblInd w:w="384" w:type="dxa"/>
        <w:tblLook w:val="01E0"/>
      </w:tblPr>
      <w:tblGrid>
        <w:gridCol w:w="3755"/>
        <w:gridCol w:w="276"/>
        <w:gridCol w:w="3720"/>
      </w:tblGrid>
      <w:tr w:rsidR="009025BE" w:rsidTr="004203FC">
        <w:trPr>
          <w:trHeight w:val="350"/>
        </w:trPr>
        <w:tc>
          <w:tcPr>
            <w:tcW w:w="3920" w:type="dxa"/>
            <w:shd w:val="clear" w:color="auto" w:fill="auto"/>
          </w:tcPr>
          <w:p w:rsidR="009025BE" w:rsidRDefault="009025BE" w:rsidP="009025BE">
            <w:pPr>
              <w:pStyle w:val="libPoemFootnote"/>
            </w:pPr>
            <w:r w:rsidRPr="00A350C2">
              <w:rPr>
                <w:rtl/>
              </w:rPr>
              <w:t>وا بأبي من جئته عائدا</w:t>
            </w:r>
            <w:r w:rsidRPr="00725071">
              <w:rPr>
                <w:rStyle w:val="libPoemTiniChar0"/>
                <w:rtl/>
              </w:rPr>
              <w:br/>
              <w:t> </w:t>
            </w:r>
          </w:p>
        </w:tc>
        <w:tc>
          <w:tcPr>
            <w:tcW w:w="279" w:type="dxa"/>
            <w:shd w:val="clear" w:color="auto" w:fill="auto"/>
          </w:tcPr>
          <w:p w:rsidR="009025BE" w:rsidRDefault="009025BE" w:rsidP="009025BE">
            <w:pPr>
              <w:pStyle w:val="libPoemFootnote"/>
              <w:rPr>
                <w:rtl/>
              </w:rPr>
            </w:pPr>
          </w:p>
        </w:tc>
        <w:tc>
          <w:tcPr>
            <w:tcW w:w="3881" w:type="dxa"/>
            <w:shd w:val="clear" w:color="auto" w:fill="auto"/>
          </w:tcPr>
          <w:p w:rsidR="009025BE" w:rsidRDefault="009025BE" w:rsidP="009025BE">
            <w:pPr>
              <w:pStyle w:val="libPoemFootnote"/>
            </w:pPr>
            <w:r w:rsidRPr="00A350C2">
              <w:rPr>
                <w:rtl/>
              </w:rPr>
              <w:t>فزادن</w:t>
            </w:r>
            <w:r>
              <w:rPr>
                <w:rtl/>
              </w:rPr>
              <w:t>ي</w:t>
            </w:r>
            <w:r w:rsidRPr="00A350C2">
              <w:rPr>
                <w:rtl/>
              </w:rPr>
              <w:t xml:space="preserve"> عشقا على عشق</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البحتر</w:t>
      </w:r>
      <w:r>
        <w:rPr>
          <w:rtl/>
        </w:rPr>
        <w:t>ي</w:t>
      </w:r>
      <w:r w:rsidRPr="00A350C2">
        <w:rPr>
          <w:rtl/>
        </w:rPr>
        <w:t>:</w:t>
      </w:r>
    </w:p>
    <w:tbl>
      <w:tblPr>
        <w:tblStyle w:val="TableGrid"/>
        <w:bidiVisual/>
        <w:tblW w:w="4679" w:type="pct"/>
        <w:tblInd w:w="384" w:type="dxa"/>
        <w:tblLook w:val="01E0"/>
      </w:tblPr>
      <w:tblGrid>
        <w:gridCol w:w="3864"/>
        <w:gridCol w:w="222"/>
        <w:gridCol w:w="3864"/>
      </w:tblGrid>
      <w:tr w:rsidR="004124B3" w:rsidTr="004124B3">
        <w:trPr>
          <w:trHeight w:val="350"/>
        </w:trPr>
        <w:tc>
          <w:tcPr>
            <w:tcW w:w="3864" w:type="dxa"/>
            <w:shd w:val="clear" w:color="auto" w:fill="auto"/>
          </w:tcPr>
          <w:p w:rsidR="004124B3" w:rsidRDefault="004124B3" w:rsidP="001331FD">
            <w:pPr>
              <w:pStyle w:val="libPoem"/>
            </w:pPr>
            <w:r w:rsidRPr="00A350C2">
              <w:rPr>
                <w:rtl/>
              </w:rPr>
              <w:t>بدت صفرة ف</w:t>
            </w:r>
            <w:r>
              <w:rPr>
                <w:rtl/>
              </w:rPr>
              <w:t>ي</w:t>
            </w:r>
            <w:r w:rsidRPr="00A350C2">
              <w:rPr>
                <w:rtl/>
              </w:rPr>
              <w:t xml:space="preserve"> لونه إنّ حمدهم</w:t>
            </w:r>
            <w:r w:rsidRPr="00725071">
              <w:rPr>
                <w:rStyle w:val="libPoemTiniChar0"/>
                <w:rtl/>
              </w:rPr>
              <w:br/>
              <w:t> </w:t>
            </w:r>
          </w:p>
        </w:tc>
        <w:tc>
          <w:tcPr>
            <w:tcW w:w="222" w:type="dxa"/>
            <w:shd w:val="clear" w:color="auto" w:fill="auto"/>
          </w:tcPr>
          <w:p w:rsidR="004124B3" w:rsidRDefault="004124B3" w:rsidP="001331FD">
            <w:pPr>
              <w:pStyle w:val="libPoem"/>
              <w:rPr>
                <w:rtl/>
              </w:rPr>
            </w:pPr>
          </w:p>
        </w:tc>
        <w:tc>
          <w:tcPr>
            <w:tcW w:w="3864" w:type="dxa"/>
            <w:shd w:val="clear" w:color="auto" w:fill="auto"/>
          </w:tcPr>
          <w:p w:rsidR="004124B3" w:rsidRDefault="004124B3" w:rsidP="001331FD">
            <w:pPr>
              <w:pStyle w:val="libPoem"/>
            </w:pPr>
            <w:r w:rsidRPr="00A350C2">
              <w:rPr>
                <w:rtl/>
              </w:rPr>
              <w:t>من الدّرّ ما اصفرّت نواحيه ف</w:t>
            </w:r>
            <w:r>
              <w:rPr>
                <w:rtl/>
              </w:rPr>
              <w:t>ي</w:t>
            </w:r>
            <w:r w:rsidRPr="00A350C2">
              <w:rPr>
                <w:rtl/>
              </w:rPr>
              <w:t xml:space="preserve"> العقد</w:t>
            </w:r>
            <w:r w:rsidRPr="00725071">
              <w:rPr>
                <w:rStyle w:val="libPoemTiniChar0"/>
                <w:rtl/>
              </w:rPr>
              <w:br/>
              <w:t> </w:t>
            </w:r>
          </w:p>
        </w:tc>
      </w:tr>
      <w:tr w:rsidR="004124B3" w:rsidTr="004124B3">
        <w:tblPrEx>
          <w:tblLook w:val="04A0"/>
        </w:tblPrEx>
        <w:trPr>
          <w:trHeight w:val="350"/>
        </w:trPr>
        <w:tc>
          <w:tcPr>
            <w:tcW w:w="3864" w:type="dxa"/>
          </w:tcPr>
          <w:p w:rsidR="004124B3" w:rsidRDefault="004124B3" w:rsidP="001331FD">
            <w:pPr>
              <w:pStyle w:val="libPoem"/>
            </w:pPr>
            <w:r w:rsidRPr="00A350C2">
              <w:rPr>
                <w:rtl/>
              </w:rPr>
              <w:t>وجرّت على الأيد</w:t>
            </w:r>
            <w:r>
              <w:rPr>
                <w:rtl/>
              </w:rPr>
              <w:t>ي</w:t>
            </w:r>
            <w:r w:rsidRPr="00A350C2">
              <w:rPr>
                <w:rtl/>
              </w:rPr>
              <w:t xml:space="preserve"> مجسّة كفّه</w:t>
            </w:r>
            <w:r w:rsidRPr="00725071">
              <w:rPr>
                <w:rStyle w:val="libPoemTiniChar0"/>
                <w:rtl/>
              </w:rPr>
              <w:br/>
              <w:t> </w:t>
            </w:r>
          </w:p>
        </w:tc>
        <w:tc>
          <w:tcPr>
            <w:tcW w:w="222" w:type="dxa"/>
          </w:tcPr>
          <w:p w:rsidR="004124B3" w:rsidRDefault="004124B3" w:rsidP="001331FD">
            <w:pPr>
              <w:pStyle w:val="libPoem"/>
              <w:rPr>
                <w:rtl/>
              </w:rPr>
            </w:pPr>
          </w:p>
        </w:tc>
        <w:tc>
          <w:tcPr>
            <w:tcW w:w="3864" w:type="dxa"/>
          </w:tcPr>
          <w:p w:rsidR="004124B3" w:rsidRDefault="004124B3" w:rsidP="001331FD">
            <w:pPr>
              <w:pStyle w:val="libPoem"/>
            </w:pPr>
            <w:r w:rsidRPr="00A350C2">
              <w:rPr>
                <w:rtl/>
              </w:rPr>
              <w:t>كذلك موج البحر ملتهب الوقد</w:t>
            </w:r>
            <w:r w:rsidRPr="00725071">
              <w:rPr>
                <w:rStyle w:val="libPoemTiniChar0"/>
                <w:rtl/>
              </w:rPr>
              <w:br/>
              <w:t> </w:t>
            </w:r>
          </w:p>
        </w:tc>
      </w:tr>
      <w:tr w:rsidR="004124B3" w:rsidTr="004124B3">
        <w:tblPrEx>
          <w:tblLook w:val="04A0"/>
        </w:tblPrEx>
        <w:trPr>
          <w:trHeight w:val="350"/>
        </w:trPr>
        <w:tc>
          <w:tcPr>
            <w:tcW w:w="3864" w:type="dxa"/>
          </w:tcPr>
          <w:p w:rsidR="004124B3" w:rsidRDefault="004124B3" w:rsidP="001331FD">
            <w:pPr>
              <w:pStyle w:val="libPoem"/>
            </w:pPr>
            <w:r w:rsidRPr="00A350C2">
              <w:rPr>
                <w:rtl/>
              </w:rPr>
              <w:t>وما الكلب محموما، وإن طال عمره</w:t>
            </w:r>
            <w:r w:rsidRPr="00725071">
              <w:rPr>
                <w:rStyle w:val="libPoemTiniChar0"/>
                <w:rtl/>
              </w:rPr>
              <w:br/>
              <w:t> </w:t>
            </w:r>
          </w:p>
        </w:tc>
        <w:tc>
          <w:tcPr>
            <w:tcW w:w="222" w:type="dxa"/>
          </w:tcPr>
          <w:p w:rsidR="004124B3" w:rsidRDefault="004124B3" w:rsidP="001331FD">
            <w:pPr>
              <w:pStyle w:val="libPoem"/>
              <w:rPr>
                <w:rtl/>
              </w:rPr>
            </w:pPr>
          </w:p>
        </w:tc>
        <w:tc>
          <w:tcPr>
            <w:tcW w:w="3864" w:type="dxa"/>
          </w:tcPr>
          <w:p w:rsidR="004124B3" w:rsidRDefault="004124B3" w:rsidP="001331FD">
            <w:pPr>
              <w:pStyle w:val="libPoem"/>
            </w:pPr>
            <w:r w:rsidRPr="00A350C2">
              <w:rPr>
                <w:rtl/>
              </w:rPr>
              <w:t>ولكنّما الحمّى على الأسد الورد</w:t>
            </w:r>
            <w:r w:rsidRPr="00725071">
              <w:rPr>
                <w:rStyle w:val="libPoemTiniChar0"/>
                <w:rtl/>
              </w:rPr>
              <w:br/>
              <w:t> </w:t>
            </w:r>
          </w:p>
        </w:tc>
      </w:tr>
    </w:tbl>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أما تشبيهه صفرة اللون بصفرة الدرّ فهو تشبيه مليح موافق لغرضه؛ إ</w:t>
      </w:r>
      <w:r>
        <w:rPr>
          <w:rtl/>
        </w:rPr>
        <w:t>لاّ</w:t>
      </w:r>
      <w:r w:rsidRPr="00A350C2">
        <w:rPr>
          <w:rtl/>
        </w:rPr>
        <w:t xml:space="preserve"> أنه أخطأ ف</w:t>
      </w:r>
      <w:r>
        <w:rPr>
          <w:rtl/>
        </w:rPr>
        <w:t>ي</w:t>
      </w:r>
      <w:r w:rsidRPr="00A350C2">
        <w:rPr>
          <w:rtl/>
        </w:rPr>
        <w:t xml:space="preserve"> قوله:</w:t>
      </w:r>
    </w:p>
    <w:tbl>
      <w:tblPr>
        <w:tblStyle w:val="TableGrid"/>
        <w:bidiVisual/>
        <w:tblW w:w="4562" w:type="pct"/>
        <w:tblInd w:w="384" w:type="dxa"/>
        <w:tblLook w:val="01E0"/>
      </w:tblPr>
      <w:tblGrid>
        <w:gridCol w:w="3754"/>
        <w:gridCol w:w="276"/>
        <w:gridCol w:w="3721"/>
      </w:tblGrid>
      <w:tr w:rsidR="00902B97" w:rsidTr="004203FC">
        <w:trPr>
          <w:trHeight w:val="350"/>
        </w:trPr>
        <w:tc>
          <w:tcPr>
            <w:tcW w:w="3920" w:type="dxa"/>
            <w:shd w:val="clear" w:color="auto" w:fill="auto"/>
          </w:tcPr>
          <w:p w:rsidR="00902B97" w:rsidRDefault="00902B97" w:rsidP="004203FC">
            <w:pPr>
              <w:pStyle w:val="libPoem"/>
            </w:pPr>
            <w:r w:rsidRPr="00A350C2">
              <w:rPr>
                <w:rtl/>
              </w:rPr>
              <w:t>إنّ حمدهم</w:t>
            </w:r>
            <w:r w:rsidRPr="00725071">
              <w:rPr>
                <w:rStyle w:val="libPoemTiniChar0"/>
                <w:rtl/>
              </w:rPr>
              <w:br/>
              <w:t> </w:t>
            </w:r>
          </w:p>
        </w:tc>
        <w:tc>
          <w:tcPr>
            <w:tcW w:w="279" w:type="dxa"/>
            <w:shd w:val="clear" w:color="auto" w:fill="auto"/>
          </w:tcPr>
          <w:p w:rsidR="00902B97" w:rsidRDefault="00902B97" w:rsidP="004203FC">
            <w:pPr>
              <w:pStyle w:val="libPoem"/>
              <w:rPr>
                <w:rtl/>
              </w:rPr>
            </w:pPr>
          </w:p>
        </w:tc>
        <w:tc>
          <w:tcPr>
            <w:tcW w:w="3881" w:type="dxa"/>
            <w:shd w:val="clear" w:color="auto" w:fill="auto"/>
          </w:tcPr>
          <w:p w:rsidR="00902B97" w:rsidRDefault="00902B97" w:rsidP="004203FC">
            <w:pPr>
              <w:pStyle w:val="libPoem"/>
            </w:pPr>
            <w:r w:rsidRPr="00A350C2">
              <w:rPr>
                <w:rtl/>
              </w:rPr>
              <w:t>من الدّر ما اصفرّت نواحيه ف</w:t>
            </w:r>
            <w:r>
              <w:rPr>
                <w:rtl/>
              </w:rPr>
              <w:t>ي</w:t>
            </w:r>
            <w:r w:rsidRPr="00A350C2">
              <w:rPr>
                <w:rtl/>
              </w:rPr>
              <w:t xml:space="preserve"> العقد</w:t>
            </w:r>
            <w:r w:rsidRPr="00725071">
              <w:rPr>
                <w:rStyle w:val="libPoemTiniChar0"/>
                <w:rtl/>
              </w:rPr>
              <w:br/>
              <w:t> </w:t>
            </w:r>
          </w:p>
        </w:tc>
      </w:tr>
    </w:tbl>
    <w:p w:rsidR="006474D5" w:rsidRDefault="006474D5" w:rsidP="006474D5">
      <w:pPr>
        <w:pStyle w:val="libNormal"/>
        <w:rPr>
          <w:rtl/>
        </w:rPr>
      </w:pPr>
      <w:r w:rsidRPr="00A350C2">
        <w:rPr>
          <w:rtl/>
        </w:rPr>
        <w:t>لأن ذلك ليس بمحمود بل مذموم؛ ولو شبّه وترك التعليل لكان أجود.</w:t>
      </w:r>
    </w:p>
    <w:p w:rsidR="006474D5" w:rsidRDefault="006474D5" w:rsidP="00783220">
      <w:pPr>
        <w:pStyle w:val="libCenter"/>
        <w:rPr>
          <w:rtl/>
        </w:rPr>
      </w:pPr>
      <w:r w:rsidRPr="00A350C2">
        <w:rPr>
          <w:rtl/>
        </w:rPr>
        <w:t>***</w:t>
      </w:r>
    </w:p>
    <w:p w:rsidR="006474D5" w:rsidRDefault="006474D5" w:rsidP="006474D5">
      <w:pPr>
        <w:pStyle w:val="libNormal"/>
        <w:rPr>
          <w:rtl/>
        </w:rPr>
      </w:pPr>
      <w:r w:rsidRPr="00A350C2">
        <w:rPr>
          <w:rtl/>
        </w:rPr>
        <w:t>وروى أبو العباس أحمد بن فارس المنبج</w:t>
      </w:r>
      <w:r>
        <w:rPr>
          <w:rtl/>
        </w:rPr>
        <w:t>ي</w:t>
      </w:r>
      <w:r w:rsidRPr="00A350C2">
        <w:rPr>
          <w:rtl/>
        </w:rPr>
        <w:t xml:space="preserve"> قال حدّثنا أبو أحمد عبيد </w:t>
      </w:r>
      <w:r>
        <w:rPr>
          <w:rtl/>
        </w:rPr>
        <w:t>الله</w:t>
      </w:r>
      <w:r w:rsidRPr="00A350C2">
        <w:rPr>
          <w:rtl/>
        </w:rPr>
        <w:t xml:space="preserve"> بن يحيى بن البحتر</w:t>
      </w:r>
      <w:r>
        <w:rPr>
          <w:rtl/>
        </w:rPr>
        <w:t>ي</w:t>
      </w:r>
      <w:r w:rsidRPr="00A350C2">
        <w:rPr>
          <w:rtl/>
        </w:rPr>
        <w:t xml:space="preserve"> قال حدثني أب</w:t>
      </w:r>
      <w:r>
        <w:rPr>
          <w:rtl/>
        </w:rPr>
        <w:t>ي</w:t>
      </w:r>
      <w:r w:rsidRPr="00A350C2">
        <w:rPr>
          <w:rtl/>
        </w:rPr>
        <w:t xml:space="preserve"> قال حدثن</w:t>
      </w:r>
      <w:r>
        <w:rPr>
          <w:rtl/>
        </w:rPr>
        <w:t>ي</w:t>
      </w:r>
      <w:r w:rsidRPr="00A350C2">
        <w:rPr>
          <w:rtl/>
        </w:rPr>
        <w:t xml:space="preserve"> جدّ</w:t>
      </w:r>
      <w:r>
        <w:rPr>
          <w:rtl/>
        </w:rPr>
        <w:t>ي</w:t>
      </w:r>
      <w:r w:rsidRPr="00A350C2">
        <w:rPr>
          <w:rtl/>
        </w:rPr>
        <w:t xml:space="preserve"> البحتر</w:t>
      </w:r>
      <w:r>
        <w:rPr>
          <w:rtl/>
        </w:rPr>
        <w:t>ي</w:t>
      </w:r>
      <w:r w:rsidRPr="00A350C2">
        <w:rPr>
          <w:rtl/>
        </w:rPr>
        <w:t xml:space="preserve"> قال: كنت عند أب</w:t>
      </w:r>
      <w:r>
        <w:rPr>
          <w:rtl/>
        </w:rPr>
        <w:t>ي</w:t>
      </w:r>
      <w:r w:rsidRPr="00A350C2">
        <w:rPr>
          <w:rtl/>
        </w:rPr>
        <w:t xml:space="preserve"> العباس المبرّد، فتذاكرنا شعر عمارة بن عقيل، فقال ل</w:t>
      </w:r>
      <w:r>
        <w:rPr>
          <w:rtl/>
        </w:rPr>
        <w:t>ي</w:t>
      </w:r>
      <w:r w:rsidRPr="00A350C2">
        <w:rPr>
          <w:rtl/>
        </w:rPr>
        <w:t>: لقد أحسن عمارة ف</w:t>
      </w:r>
      <w:r>
        <w:rPr>
          <w:rtl/>
        </w:rPr>
        <w:t>ي</w:t>
      </w:r>
      <w:r w:rsidRPr="00A350C2">
        <w:rPr>
          <w:rtl/>
        </w:rPr>
        <w:t xml:space="preserve"> قوله لخالد بن يزيد لما وجّه إليه بهذين البيتين:</w:t>
      </w:r>
    </w:p>
    <w:tbl>
      <w:tblPr>
        <w:tblStyle w:val="TableGrid"/>
        <w:bidiVisual/>
        <w:tblW w:w="4679" w:type="pct"/>
        <w:tblInd w:w="384" w:type="dxa"/>
        <w:tblLook w:val="01E0"/>
      </w:tblPr>
      <w:tblGrid>
        <w:gridCol w:w="3864"/>
        <w:gridCol w:w="222"/>
        <w:gridCol w:w="3864"/>
      </w:tblGrid>
      <w:tr w:rsidR="004124B3" w:rsidTr="004124B3">
        <w:trPr>
          <w:trHeight w:val="350"/>
        </w:trPr>
        <w:tc>
          <w:tcPr>
            <w:tcW w:w="3864" w:type="dxa"/>
            <w:shd w:val="clear" w:color="auto" w:fill="auto"/>
          </w:tcPr>
          <w:p w:rsidR="004124B3" w:rsidRDefault="001F6955" w:rsidP="001331FD">
            <w:pPr>
              <w:pStyle w:val="libPoem"/>
            </w:pPr>
            <w:r w:rsidRPr="00A350C2">
              <w:rPr>
                <w:rtl/>
              </w:rPr>
              <w:t>لم أستطع سيرا لمدحة خالد</w:t>
            </w:r>
            <w:r w:rsidR="004124B3" w:rsidRPr="00725071">
              <w:rPr>
                <w:rStyle w:val="libPoemTiniChar0"/>
                <w:rtl/>
              </w:rPr>
              <w:br/>
              <w:t> </w:t>
            </w:r>
          </w:p>
        </w:tc>
        <w:tc>
          <w:tcPr>
            <w:tcW w:w="222" w:type="dxa"/>
            <w:shd w:val="clear" w:color="auto" w:fill="auto"/>
          </w:tcPr>
          <w:p w:rsidR="004124B3" w:rsidRDefault="004124B3" w:rsidP="001331FD">
            <w:pPr>
              <w:pStyle w:val="libPoem"/>
              <w:rPr>
                <w:rtl/>
              </w:rPr>
            </w:pPr>
          </w:p>
        </w:tc>
        <w:tc>
          <w:tcPr>
            <w:tcW w:w="3864" w:type="dxa"/>
            <w:shd w:val="clear" w:color="auto" w:fill="auto"/>
          </w:tcPr>
          <w:p w:rsidR="004124B3" w:rsidRDefault="001F6955" w:rsidP="001331FD">
            <w:pPr>
              <w:pStyle w:val="libPoem"/>
            </w:pPr>
            <w:r w:rsidRPr="00A350C2">
              <w:rPr>
                <w:rtl/>
              </w:rPr>
              <w:t>فجعلت مدحيه إليه رسولا</w:t>
            </w:r>
            <w:r w:rsidR="004124B3" w:rsidRPr="00725071">
              <w:rPr>
                <w:rStyle w:val="libPoemTiniChar0"/>
                <w:rtl/>
              </w:rPr>
              <w:br/>
              <w:t> </w:t>
            </w:r>
          </w:p>
        </w:tc>
      </w:tr>
      <w:tr w:rsidR="004124B3" w:rsidTr="004124B3">
        <w:tblPrEx>
          <w:tblLook w:val="04A0"/>
        </w:tblPrEx>
        <w:trPr>
          <w:trHeight w:val="350"/>
        </w:trPr>
        <w:tc>
          <w:tcPr>
            <w:tcW w:w="3864" w:type="dxa"/>
          </w:tcPr>
          <w:p w:rsidR="004124B3" w:rsidRDefault="001F6955" w:rsidP="001331FD">
            <w:pPr>
              <w:pStyle w:val="libPoem"/>
            </w:pPr>
            <w:r w:rsidRPr="00A350C2">
              <w:rPr>
                <w:rtl/>
              </w:rPr>
              <w:t>فليرحلنّ إلى نائل خالد</w:t>
            </w:r>
            <w:r w:rsidR="004124B3" w:rsidRPr="00725071">
              <w:rPr>
                <w:rStyle w:val="libPoemTiniChar0"/>
                <w:rtl/>
              </w:rPr>
              <w:br/>
              <w:t> </w:t>
            </w:r>
          </w:p>
        </w:tc>
        <w:tc>
          <w:tcPr>
            <w:tcW w:w="222" w:type="dxa"/>
          </w:tcPr>
          <w:p w:rsidR="004124B3" w:rsidRDefault="004124B3" w:rsidP="001331FD">
            <w:pPr>
              <w:pStyle w:val="libPoem"/>
              <w:rPr>
                <w:rtl/>
              </w:rPr>
            </w:pPr>
          </w:p>
        </w:tc>
        <w:tc>
          <w:tcPr>
            <w:tcW w:w="3864" w:type="dxa"/>
          </w:tcPr>
          <w:p w:rsidR="004124B3" w:rsidRDefault="001F6955" w:rsidP="001331FD">
            <w:pPr>
              <w:pStyle w:val="libPoem"/>
            </w:pPr>
            <w:r w:rsidRPr="00A350C2">
              <w:rPr>
                <w:rtl/>
              </w:rPr>
              <w:t>وليكفينّ رواحل</w:t>
            </w:r>
            <w:r>
              <w:rPr>
                <w:rtl/>
              </w:rPr>
              <w:t>ي</w:t>
            </w:r>
            <w:r w:rsidRPr="00A350C2">
              <w:rPr>
                <w:rtl/>
              </w:rPr>
              <w:t xml:space="preserve"> التّرحيلا</w:t>
            </w:r>
            <w:r w:rsidR="004124B3" w:rsidRPr="00725071">
              <w:rPr>
                <w:rStyle w:val="libPoemTiniChar0"/>
                <w:rtl/>
              </w:rPr>
              <w:br/>
              <w:t> </w:t>
            </w:r>
          </w:p>
        </w:tc>
      </w:tr>
    </w:tbl>
    <w:p w:rsidR="006474D5" w:rsidRDefault="006474D5" w:rsidP="006474D5">
      <w:pPr>
        <w:pStyle w:val="libNormal"/>
        <w:rPr>
          <w:rtl/>
        </w:rPr>
      </w:pPr>
      <w:r w:rsidRPr="00A350C2">
        <w:rPr>
          <w:rtl/>
        </w:rPr>
        <w:t>قال البحتر</w:t>
      </w:r>
      <w:r>
        <w:rPr>
          <w:rtl/>
        </w:rPr>
        <w:t>ي</w:t>
      </w:r>
      <w:r w:rsidRPr="00A350C2">
        <w:rPr>
          <w:rtl/>
        </w:rPr>
        <w:t>: فقلت له: لمروان بن أب</w:t>
      </w:r>
      <w:r>
        <w:rPr>
          <w:rtl/>
        </w:rPr>
        <w:t>ي</w:t>
      </w:r>
      <w:r w:rsidRPr="00A350C2">
        <w:rPr>
          <w:rtl/>
        </w:rPr>
        <w:t xml:space="preserve"> حفصة ف</w:t>
      </w:r>
      <w:r>
        <w:rPr>
          <w:rtl/>
        </w:rPr>
        <w:t>ي</w:t>
      </w:r>
      <w:r w:rsidRPr="00A350C2">
        <w:rPr>
          <w:rtl/>
        </w:rPr>
        <w:t xml:space="preserve"> عبد </w:t>
      </w:r>
      <w:r>
        <w:rPr>
          <w:rtl/>
        </w:rPr>
        <w:t>الله</w:t>
      </w:r>
      <w:r w:rsidRPr="00A350C2">
        <w:rPr>
          <w:rtl/>
        </w:rPr>
        <w:t xml:space="preserve"> بن طاهر</w:t>
      </w:r>
      <w:r>
        <w:rPr>
          <w:rtl/>
        </w:rPr>
        <w:t xml:space="preserve"> - </w:t>
      </w:r>
      <w:r w:rsidRPr="00A350C2">
        <w:rPr>
          <w:rtl/>
        </w:rPr>
        <w:t>وقد أتاه نائله من الجزيرة ما هو أحسن من هذا</w:t>
      </w:r>
      <w:r>
        <w:rPr>
          <w:rtl/>
        </w:rPr>
        <w:t xml:space="preserve"> - </w:t>
      </w:r>
      <w:r w:rsidRPr="00A350C2">
        <w:rPr>
          <w:rtl/>
        </w:rPr>
        <w:t>وأنشدته:</w:t>
      </w:r>
    </w:p>
    <w:tbl>
      <w:tblPr>
        <w:tblStyle w:val="TableGrid"/>
        <w:bidiVisual/>
        <w:tblW w:w="4679" w:type="pct"/>
        <w:tblInd w:w="384" w:type="dxa"/>
        <w:tblLook w:val="01E0"/>
      </w:tblPr>
      <w:tblGrid>
        <w:gridCol w:w="3864"/>
        <w:gridCol w:w="222"/>
        <w:gridCol w:w="3864"/>
      </w:tblGrid>
      <w:tr w:rsidR="004124B3" w:rsidTr="004124B3">
        <w:trPr>
          <w:trHeight w:val="350"/>
        </w:trPr>
        <w:tc>
          <w:tcPr>
            <w:tcW w:w="3864" w:type="dxa"/>
            <w:shd w:val="clear" w:color="auto" w:fill="auto"/>
          </w:tcPr>
          <w:p w:rsidR="004124B3" w:rsidRDefault="001F6955" w:rsidP="001331FD">
            <w:pPr>
              <w:pStyle w:val="libPoem"/>
            </w:pPr>
            <w:r w:rsidRPr="00A350C2">
              <w:rPr>
                <w:rtl/>
              </w:rPr>
              <w:t>لعمر</w:t>
            </w:r>
            <w:r>
              <w:rPr>
                <w:rtl/>
              </w:rPr>
              <w:t>ي</w:t>
            </w:r>
            <w:r w:rsidRPr="00A350C2">
              <w:rPr>
                <w:rtl/>
              </w:rPr>
              <w:t xml:space="preserve"> لنعم الغيث غيث أصابنا</w:t>
            </w:r>
            <w:r w:rsidR="004124B3" w:rsidRPr="00725071">
              <w:rPr>
                <w:rStyle w:val="libPoemTiniChar0"/>
                <w:rtl/>
              </w:rPr>
              <w:br/>
              <w:t> </w:t>
            </w:r>
          </w:p>
        </w:tc>
        <w:tc>
          <w:tcPr>
            <w:tcW w:w="222" w:type="dxa"/>
            <w:shd w:val="clear" w:color="auto" w:fill="auto"/>
          </w:tcPr>
          <w:p w:rsidR="004124B3" w:rsidRDefault="004124B3" w:rsidP="001331FD">
            <w:pPr>
              <w:pStyle w:val="libPoem"/>
              <w:rPr>
                <w:rtl/>
              </w:rPr>
            </w:pPr>
          </w:p>
        </w:tc>
        <w:tc>
          <w:tcPr>
            <w:tcW w:w="3864" w:type="dxa"/>
            <w:shd w:val="clear" w:color="auto" w:fill="auto"/>
          </w:tcPr>
          <w:p w:rsidR="004124B3" w:rsidRDefault="001F6955" w:rsidP="001331FD">
            <w:pPr>
              <w:pStyle w:val="libPoem"/>
            </w:pPr>
            <w:r w:rsidRPr="00A350C2">
              <w:rPr>
                <w:rtl/>
              </w:rPr>
              <w:t>ببغداد من أرض الجزيرة وابله</w:t>
            </w:r>
            <w:r w:rsidR="004124B3" w:rsidRPr="00725071">
              <w:rPr>
                <w:rStyle w:val="libPoemTiniChar0"/>
                <w:rtl/>
              </w:rPr>
              <w:br/>
              <w:t> </w:t>
            </w:r>
          </w:p>
        </w:tc>
      </w:tr>
      <w:tr w:rsidR="004124B3" w:rsidTr="004124B3">
        <w:tblPrEx>
          <w:tblLook w:val="04A0"/>
        </w:tblPrEx>
        <w:trPr>
          <w:trHeight w:val="350"/>
        </w:trPr>
        <w:tc>
          <w:tcPr>
            <w:tcW w:w="3864" w:type="dxa"/>
          </w:tcPr>
          <w:p w:rsidR="004124B3" w:rsidRDefault="001F6955" w:rsidP="001331FD">
            <w:pPr>
              <w:pStyle w:val="libPoem"/>
            </w:pPr>
            <w:r w:rsidRPr="00A350C2">
              <w:rPr>
                <w:rtl/>
              </w:rPr>
              <w:t>فكنّا كح</w:t>
            </w:r>
            <w:r>
              <w:rPr>
                <w:rtl/>
              </w:rPr>
              <w:t>ي</w:t>
            </w:r>
            <w:r w:rsidRPr="00A350C2">
              <w:rPr>
                <w:rtl/>
              </w:rPr>
              <w:t xml:space="preserve"> صبّح الغيث أهله</w:t>
            </w:r>
            <w:r w:rsidR="004124B3" w:rsidRPr="00725071">
              <w:rPr>
                <w:rStyle w:val="libPoemTiniChar0"/>
                <w:rtl/>
              </w:rPr>
              <w:br/>
              <w:t> </w:t>
            </w:r>
          </w:p>
        </w:tc>
        <w:tc>
          <w:tcPr>
            <w:tcW w:w="222" w:type="dxa"/>
          </w:tcPr>
          <w:p w:rsidR="004124B3" w:rsidRDefault="004124B3" w:rsidP="001331FD">
            <w:pPr>
              <w:pStyle w:val="libPoem"/>
              <w:rPr>
                <w:rtl/>
              </w:rPr>
            </w:pPr>
          </w:p>
        </w:tc>
        <w:tc>
          <w:tcPr>
            <w:tcW w:w="3864" w:type="dxa"/>
          </w:tcPr>
          <w:p w:rsidR="004124B3" w:rsidRDefault="001F6955" w:rsidP="001331FD">
            <w:pPr>
              <w:pStyle w:val="libPoem"/>
            </w:pPr>
            <w:r w:rsidRPr="00A350C2">
              <w:rPr>
                <w:rtl/>
              </w:rPr>
              <w:t>ولم ترتحل أظعانه ورواحله</w:t>
            </w:r>
            <w:r w:rsidR="004124B3" w:rsidRPr="00725071">
              <w:rPr>
                <w:rStyle w:val="libPoemTiniChar0"/>
                <w:rtl/>
              </w:rPr>
              <w:br/>
              <w:t> </w:t>
            </w:r>
          </w:p>
        </w:tc>
      </w:tr>
    </w:tbl>
    <w:p w:rsidR="006474D5" w:rsidRPr="00A350C2" w:rsidRDefault="006474D5" w:rsidP="006474D5">
      <w:pPr>
        <w:pStyle w:val="libNormal"/>
        <w:rPr>
          <w:rtl/>
        </w:rPr>
      </w:pPr>
      <w:r w:rsidRPr="00A350C2">
        <w:rPr>
          <w:rtl/>
        </w:rPr>
        <w:t>فقال: نعم، هذا أحسن، فقلت له: إن ل</w:t>
      </w:r>
      <w:r>
        <w:rPr>
          <w:rtl/>
        </w:rPr>
        <w:t>ي</w:t>
      </w:r>
      <w:r w:rsidRPr="00A350C2">
        <w:rPr>
          <w:rtl/>
        </w:rPr>
        <w:t xml:space="preserve"> ف</w:t>
      </w:r>
      <w:r>
        <w:rPr>
          <w:rtl/>
        </w:rPr>
        <w:t>ي</w:t>
      </w:r>
      <w:r w:rsidRPr="00A350C2">
        <w:rPr>
          <w:rtl/>
        </w:rPr>
        <w:t xml:space="preserve"> بن</w:t>
      </w:r>
      <w:r>
        <w:rPr>
          <w:rtl/>
        </w:rPr>
        <w:t>ي</w:t>
      </w:r>
      <w:r w:rsidRPr="00A350C2">
        <w:rPr>
          <w:rtl/>
        </w:rPr>
        <w:t xml:space="preserve"> السّمط</w:t>
      </w:r>
      <w:r>
        <w:rPr>
          <w:rtl/>
        </w:rPr>
        <w:t xml:space="preserve"> - </w:t>
      </w:r>
      <w:r w:rsidRPr="00A350C2">
        <w:rPr>
          <w:rtl/>
        </w:rPr>
        <w:t>وقد أتان</w:t>
      </w:r>
      <w:r>
        <w:rPr>
          <w:rtl/>
        </w:rPr>
        <w:t>ي</w:t>
      </w:r>
      <w:r w:rsidRPr="00A350C2">
        <w:rPr>
          <w:rtl/>
        </w:rPr>
        <w:t xml:space="preserve"> برّهم من حمص ما لا يتضع عن الجميع وأنشدته:</w:t>
      </w:r>
    </w:p>
    <w:p w:rsidR="006474D5" w:rsidRDefault="006474D5" w:rsidP="006474D5">
      <w:pPr>
        <w:pStyle w:val="libNormal"/>
      </w:pPr>
      <w:r>
        <w:rPr>
          <w:rFonts w:hint="cs"/>
          <w:rtl/>
        </w:rPr>
        <w:br w:type="page"/>
      </w:r>
    </w:p>
    <w:tbl>
      <w:tblPr>
        <w:tblStyle w:val="TableGrid"/>
        <w:bidiVisual/>
        <w:tblW w:w="4679" w:type="pct"/>
        <w:tblInd w:w="384" w:type="dxa"/>
        <w:tblLook w:val="01E0"/>
      </w:tblPr>
      <w:tblGrid>
        <w:gridCol w:w="3864"/>
        <w:gridCol w:w="222"/>
        <w:gridCol w:w="3864"/>
      </w:tblGrid>
      <w:tr w:rsidR="001F6955" w:rsidTr="001F6955">
        <w:trPr>
          <w:trHeight w:val="350"/>
        </w:trPr>
        <w:tc>
          <w:tcPr>
            <w:tcW w:w="3864" w:type="dxa"/>
            <w:shd w:val="clear" w:color="auto" w:fill="auto"/>
          </w:tcPr>
          <w:p w:rsidR="001F6955" w:rsidRDefault="001F6955" w:rsidP="001331FD">
            <w:pPr>
              <w:pStyle w:val="libPoem"/>
            </w:pPr>
            <w:r w:rsidRPr="00A350C2">
              <w:rPr>
                <w:rtl/>
              </w:rPr>
              <w:lastRenderedPageBreak/>
              <w:t xml:space="preserve">جزى </w:t>
            </w:r>
            <w:r>
              <w:rPr>
                <w:rtl/>
              </w:rPr>
              <w:t>الله</w:t>
            </w:r>
            <w:r w:rsidRPr="00A350C2">
              <w:rPr>
                <w:rtl/>
              </w:rPr>
              <w:t xml:space="preserve"> خيرا</w:t>
            </w:r>
            <w:r>
              <w:rPr>
                <w:rtl/>
              </w:rPr>
              <w:t xml:space="preserve"> - </w:t>
            </w:r>
            <w:r w:rsidRPr="00A350C2">
              <w:rPr>
                <w:rtl/>
              </w:rPr>
              <w:t>والجزاء بكفّه</w:t>
            </w:r>
            <w:r w:rsidRPr="00725071">
              <w:rPr>
                <w:rStyle w:val="libPoemTiniChar0"/>
                <w:rtl/>
              </w:rPr>
              <w:br/>
              <w:t> </w:t>
            </w:r>
          </w:p>
        </w:tc>
        <w:tc>
          <w:tcPr>
            <w:tcW w:w="222" w:type="dxa"/>
            <w:shd w:val="clear" w:color="auto" w:fill="auto"/>
          </w:tcPr>
          <w:p w:rsidR="001F6955" w:rsidRDefault="001F6955" w:rsidP="001331FD">
            <w:pPr>
              <w:pStyle w:val="libPoem"/>
              <w:rPr>
                <w:rtl/>
              </w:rPr>
            </w:pPr>
          </w:p>
        </w:tc>
        <w:tc>
          <w:tcPr>
            <w:tcW w:w="3864" w:type="dxa"/>
            <w:shd w:val="clear" w:color="auto" w:fill="auto"/>
          </w:tcPr>
          <w:p w:rsidR="001F6955" w:rsidRDefault="001F6955" w:rsidP="001331FD">
            <w:pPr>
              <w:pStyle w:val="libPoem"/>
            </w:pPr>
            <w:r w:rsidRPr="00A350C2">
              <w:rPr>
                <w:rtl/>
              </w:rPr>
              <w:t>بن</w:t>
            </w:r>
            <w:r>
              <w:rPr>
                <w:rtl/>
              </w:rPr>
              <w:t>ي</w:t>
            </w:r>
            <w:r w:rsidRPr="00A350C2">
              <w:rPr>
                <w:rtl/>
              </w:rPr>
              <w:t xml:space="preserve"> السّمط أخدان السّماحة والمجد</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هم وصلون</w:t>
            </w:r>
            <w:r>
              <w:rPr>
                <w:rtl/>
              </w:rPr>
              <w:t>ي</w:t>
            </w:r>
            <w:r w:rsidRPr="00A350C2">
              <w:rPr>
                <w:rtl/>
              </w:rPr>
              <w:t xml:space="preserve"> والمهامة بيننا</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كما ارفضّ غيث من تهامة ف</w:t>
            </w:r>
            <w:r>
              <w:rPr>
                <w:rtl/>
              </w:rPr>
              <w:t>ي</w:t>
            </w:r>
            <w:r w:rsidRPr="00A350C2">
              <w:rPr>
                <w:rtl/>
              </w:rPr>
              <w:t xml:space="preserve"> نجد</w:t>
            </w:r>
            <w:r w:rsidRPr="00725071">
              <w:rPr>
                <w:rStyle w:val="libPoemTiniChar0"/>
                <w:rtl/>
              </w:rPr>
              <w:br/>
              <w:t> </w:t>
            </w:r>
          </w:p>
        </w:tc>
      </w:tr>
    </w:tbl>
    <w:p w:rsidR="006474D5" w:rsidRDefault="006474D5" w:rsidP="006474D5">
      <w:pPr>
        <w:pStyle w:val="libNormal"/>
        <w:rPr>
          <w:rtl/>
        </w:rPr>
      </w:pPr>
      <w:r w:rsidRPr="00A350C2">
        <w:rPr>
          <w:rtl/>
        </w:rPr>
        <w:t>فقال: هذا و</w:t>
      </w:r>
      <w:r>
        <w:rPr>
          <w:rtl/>
        </w:rPr>
        <w:t>الله</w:t>
      </w:r>
      <w:r w:rsidRPr="00A350C2">
        <w:rPr>
          <w:rtl/>
        </w:rPr>
        <w:t xml:space="preserve"> أرقّ مما قالا وأحسن.</w:t>
      </w:r>
    </w:p>
    <w:p w:rsidR="006474D5" w:rsidRDefault="006474D5" w:rsidP="00783220">
      <w:pPr>
        <w:pStyle w:val="libCenter"/>
        <w:rPr>
          <w:rtl/>
        </w:rPr>
      </w:pPr>
      <w:r w:rsidRPr="00A350C2">
        <w:rPr>
          <w:rtl/>
        </w:rPr>
        <w:t>***</w:t>
      </w:r>
    </w:p>
    <w:p w:rsidR="006474D5" w:rsidRDefault="006474D5" w:rsidP="006474D5">
      <w:pPr>
        <w:pStyle w:val="libNormal"/>
        <w:rPr>
          <w:rtl/>
        </w:rPr>
      </w:pPr>
      <w:r w:rsidRPr="00A350C2">
        <w:rPr>
          <w:rtl/>
        </w:rPr>
        <w:t>وروى أحمد بن فارس المنبج</w:t>
      </w:r>
      <w:r>
        <w:rPr>
          <w:rtl/>
        </w:rPr>
        <w:t>ي</w:t>
      </w:r>
      <w:r w:rsidRPr="00A350C2">
        <w:rPr>
          <w:rtl/>
        </w:rPr>
        <w:t xml:space="preserve"> عن عبيد </w:t>
      </w:r>
      <w:r>
        <w:rPr>
          <w:rtl/>
        </w:rPr>
        <w:t>الله</w:t>
      </w:r>
      <w:r w:rsidRPr="00A350C2">
        <w:rPr>
          <w:rtl/>
        </w:rPr>
        <w:t xml:space="preserve"> بن يحيى بن البحتر</w:t>
      </w:r>
      <w:r>
        <w:rPr>
          <w:rtl/>
        </w:rPr>
        <w:t>ي</w:t>
      </w:r>
      <w:r w:rsidRPr="00A350C2">
        <w:rPr>
          <w:rtl/>
        </w:rPr>
        <w:t xml:space="preserve"> قال حدثنا أب</w:t>
      </w:r>
      <w:r>
        <w:rPr>
          <w:rtl/>
        </w:rPr>
        <w:t>ي</w:t>
      </w:r>
      <w:r w:rsidRPr="00A350C2">
        <w:rPr>
          <w:rtl/>
        </w:rPr>
        <w:t xml:space="preserve"> عن جماعة من أهل العلم والأدب، منهم يموت بن المزرّع قال: قلت لأب</w:t>
      </w:r>
      <w:r>
        <w:rPr>
          <w:rtl/>
        </w:rPr>
        <w:t>ي</w:t>
      </w:r>
      <w:r w:rsidRPr="00A350C2">
        <w:rPr>
          <w:rtl/>
        </w:rPr>
        <w:t xml:space="preserve"> عثمان الجاحظ: من أنسب العرب؟ فقال: الّذي يقول:</w:t>
      </w:r>
    </w:p>
    <w:tbl>
      <w:tblPr>
        <w:tblStyle w:val="TableGrid"/>
        <w:bidiVisual/>
        <w:tblW w:w="4562" w:type="pct"/>
        <w:tblInd w:w="384" w:type="dxa"/>
        <w:tblLook w:val="01E0"/>
      </w:tblPr>
      <w:tblGrid>
        <w:gridCol w:w="3757"/>
        <w:gridCol w:w="276"/>
        <w:gridCol w:w="3718"/>
      </w:tblGrid>
      <w:tr w:rsidR="00C764FD" w:rsidTr="004203FC">
        <w:trPr>
          <w:trHeight w:val="350"/>
        </w:trPr>
        <w:tc>
          <w:tcPr>
            <w:tcW w:w="3920" w:type="dxa"/>
            <w:shd w:val="clear" w:color="auto" w:fill="auto"/>
          </w:tcPr>
          <w:p w:rsidR="00C764FD" w:rsidRDefault="00C764FD" w:rsidP="004203FC">
            <w:pPr>
              <w:pStyle w:val="libPoem"/>
            </w:pPr>
            <w:r w:rsidRPr="00A350C2">
              <w:rPr>
                <w:rtl/>
              </w:rPr>
              <w:t>عجلت إلى فضل الخمار فأثّرت</w:t>
            </w:r>
            <w:r w:rsidRPr="00725071">
              <w:rPr>
                <w:rStyle w:val="libPoemTiniChar0"/>
                <w:rtl/>
              </w:rPr>
              <w:br/>
              <w:t> </w:t>
            </w:r>
          </w:p>
        </w:tc>
        <w:tc>
          <w:tcPr>
            <w:tcW w:w="279" w:type="dxa"/>
            <w:shd w:val="clear" w:color="auto" w:fill="auto"/>
          </w:tcPr>
          <w:p w:rsidR="00C764FD" w:rsidRDefault="00C764FD" w:rsidP="004203FC">
            <w:pPr>
              <w:pStyle w:val="libPoem"/>
              <w:rPr>
                <w:rtl/>
              </w:rPr>
            </w:pPr>
          </w:p>
        </w:tc>
        <w:tc>
          <w:tcPr>
            <w:tcW w:w="3881" w:type="dxa"/>
            <w:shd w:val="clear" w:color="auto" w:fill="auto"/>
          </w:tcPr>
          <w:p w:rsidR="00C764FD" w:rsidRDefault="00C764FD" w:rsidP="004203FC">
            <w:pPr>
              <w:pStyle w:val="libPoem"/>
            </w:pPr>
            <w:r w:rsidRPr="00A350C2">
              <w:rPr>
                <w:rtl/>
              </w:rPr>
              <w:t>عذباته بمواضع التّقبيل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وهذا للبحتر</w:t>
      </w:r>
      <w:r>
        <w:rPr>
          <w:rtl/>
        </w:rPr>
        <w:t>ي</w:t>
      </w:r>
      <w:r w:rsidRPr="00A350C2">
        <w:rPr>
          <w:rtl/>
        </w:rPr>
        <w:t xml:space="preserve"> ف</w:t>
      </w:r>
      <w:r>
        <w:rPr>
          <w:rtl/>
        </w:rPr>
        <w:t>ي</w:t>
      </w:r>
      <w:r w:rsidRPr="00A350C2">
        <w:rPr>
          <w:rtl/>
        </w:rPr>
        <w:t xml:space="preserve"> القصيدة الت</w:t>
      </w:r>
      <w:r>
        <w:rPr>
          <w:rtl/>
        </w:rPr>
        <w:t>ي</w:t>
      </w:r>
      <w:r w:rsidRPr="00A350C2">
        <w:rPr>
          <w:rtl/>
        </w:rPr>
        <w:t xml:space="preserve"> أوّلها:</w:t>
      </w:r>
    </w:p>
    <w:p w:rsidR="006474D5" w:rsidRDefault="006474D5" w:rsidP="006474D5">
      <w:pPr>
        <w:pStyle w:val="libNormal"/>
        <w:rPr>
          <w:rtl/>
        </w:rPr>
      </w:pPr>
      <w:r w:rsidRPr="00A350C2">
        <w:rPr>
          <w:rtl/>
        </w:rPr>
        <w:t>* صبّ يخاطب مفحمات طلول</w:t>
      </w:r>
      <w:r>
        <w:rPr>
          <w:rtl/>
        </w:rPr>
        <w:t xml:space="preserve"> </w:t>
      </w:r>
      <w:r w:rsidRPr="006474D5">
        <w:rPr>
          <w:rStyle w:val="libFootnotenumChar"/>
          <w:rtl/>
        </w:rPr>
        <w:t>(2)</w:t>
      </w:r>
      <w:r>
        <w:rPr>
          <w:rtl/>
        </w:rPr>
        <w:t xml:space="preserve"> </w:t>
      </w:r>
      <w:r w:rsidRPr="00A350C2">
        <w:rPr>
          <w:rtl/>
        </w:rPr>
        <w:t>*</w:t>
      </w:r>
    </w:p>
    <w:p w:rsidR="006474D5" w:rsidRDefault="006474D5" w:rsidP="006474D5">
      <w:pPr>
        <w:pStyle w:val="libNormal"/>
        <w:rPr>
          <w:rtl/>
        </w:rPr>
      </w:pPr>
      <w:r w:rsidRPr="00A350C2">
        <w:rPr>
          <w:rtl/>
        </w:rPr>
        <w:t>قال سيدنا: وف</w:t>
      </w:r>
      <w:r>
        <w:rPr>
          <w:rtl/>
        </w:rPr>
        <w:t>ي</w:t>
      </w:r>
      <w:r w:rsidRPr="00A350C2">
        <w:rPr>
          <w:rtl/>
        </w:rPr>
        <w:t xml:space="preserve"> نسيب هذه القصيدة بيت ليس يقصر ف</w:t>
      </w:r>
      <w:r>
        <w:rPr>
          <w:rtl/>
        </w:rPr>
        <w:t>ي</w:t>
      </w:r>
      <w:r w:rsidRPr="00A350C2">
        <w:rPr>
          <w:rtl/>
        </w:rPr>
        <w:t xml:space="preserve"> ملاحة الكلام ورشاقته، وأخذه بمجامع القلوب عن البيت الّذي فضله به الجاحظ، وهو:</w:t>
      </w:r>
    </w:p>
    <w:tbl>
      <w:tblPr>
        <w:tblStyle w:val="TableGrid"/>
        <w:bidiVisual/>
        <w:tblW w:w="4562" w:type="pct"/>
        <w:tblInd w:w="384" w:type="dxa"/>
        <w:tblLook w:val="01E0"/>
      </w:tblPr>
      <w:tblGrid>
        <w:gridCol w:w="3752"/>
        <w:gridCol w:w="276"/>
        <w:gridCol w:w="3723"/>
      </w:tblGrid>
      <w:tr w:rsidR="001F6955" w:rsidTr="001331FD">
        <w:trPr>
          <w:trHeight w:val="350"/>
        </w:trPr>
        <w:tc>
          <w:tcPr>
            <w:tcW w:w="3920" w:type="dxa"/>
            <w:shd w:val="clear" w:color="auto" w:fill="auto"/>
          </w:tcPr>
          <w:p w:rsidR="001F6955" w:rsidRDefault="001F6955" w:rsidP="001331FD">
            <w:pPr>
              <w:pStyle w:val="libPoem"/>
            </w:pPr>
            <w:r w:rsidRPr="00A350C2">
              <w:rPr>
                <w:rtl/>
              </w:rPr>
              <w:t>أأخيب عندك والصّبا ل</w:t>
            </w:r>
            <w:r>
              <w:rPr>
                <w:rtl/>
              </w:rPr>
              <w:t>ي</w:t>
            </w:r>
            <w:r w:rsidRPr="00A350C2">
              <w:rPr>
                <w:rtl/>
              </w:rPr>
              <w:t xml:space="preserve"> شافع</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وأردّ دونك والشّباب رسول</w:t>
            </w:r>
            <w:r>
              <w:rPr>
                <w:rtl/>
              </w:rPr>
              <w:t>ي</w:t>
            </w:r>
            <w:r w:rsidRPr="00725071">
              <w:rPr>
                <w:rStyle w:val="libPoemTiniChar0"/>
                <w:rtl/>
              </w:rPr>
              <w:br/>
              <w:t> </w:t>
            </w:r>
          </w:p>
        </w:tc>
      </w:tr>
    </w:tbl>
    <w:p w:rsidR="006474D5" w:rsidRDefault="006474D5" w:rsidP="006474D5">
      <w:pPr>
        <w:pStyle w:val="libNormal"/>
        <w:rPr>
          <w:rtl/>
        </w:rPr>
      </w:pPr>
      <w:r w:rsidRPr="00A350C2">
        <w:rPr>
          <w:rtl/>
        </w:rPr>
        <w:t>وف</w:t>
      </w:r>
      <w:r>
        <w:rPr>
          <w:rtl/>
        </w:rPr>
        <w:t>ي</w:t>
      </w:r>
      <w:r w:rsidRPr="00A350C2">
        <w:rPr>
          <w:rtl/>
        </w:rPr>
        <w:t xml:space="preserve"> مديح هذه القصيدة بيت معروف بفرط الحسن، وهو:</w:t>
      </w:r>
    </w:p>
    <w:tbl>
      <w:tblPr>
        <w:tblStyle w:val="TableGrid"/>
        <w:bidiVisual/>
        <w:tblW w:w="4562" w:type="pct"/>
        <w:tblInd w:w="384" w:type="dxa"/>
        <w:tblLook w:val="01E0"/>
      </w:tblPr>
      <w:tblGrid>
        <w:gridCol w:w="3755"/>
        <w:gridCol w:w="276"/>
        <w:gridCol w:w="3720"/>
      </w:tblGrid>
      <w:tr w:rsidR="001F6955" w:rsidTr="001331FD">
        <w:trPr>
          <w:trHeight w:val="350"/>
        </w:trPr>
        <w:tc>
          <w:tcPr>
            <w:tcW w:w="3920" w:type="dxa"/>
            <w:shd w:val="clear" w:color="auto" w:fill="auto"/>
          </w:tcPr>
          <w:p w:rsidR="001F6955" w:rsidRDefault="001F6955" w:rsidP="001331FD">
            <w:pPr>
              <w:pStyle w:val="libPoem"/>
            </w:pPr>
            <w:r w:rsidRPr="00A350C2">
              <w:rPr>
                <w:rtl/>
              </w:rPr>
              <w:t>لا تطلبنّ له الشّبيه فإنّه</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قمر التأمّل مزنة التأميل</w:t>
            </w:r>
            <w:r w:rsidRPr="00725071">
              <w:rPr>
                <w:rStyle w:val="libPoemTiniChar0"/>
                <w:rtl/>
              </w:rPr>
              <w:br/>
              <w:t> </w:t>
            </w:r>
          </w:p>
        </w:tc>
      </w:tr>
    </w:tbl>
    <w:p w:rsidR="006474D5" w:rsidRDefault="006474D5" w:rsidP="00783220">
      <w:pPr>
        <w:pStyle w:val="libCenter"/>
        <w:rPr>
          <w:rtl/>
        </w:rPr>
      </w:pPr>
      <w:r w:rsidRPr="00A350C2">
        <w:rPr>
          <w:rtl/>
        </w:rPr>
        <w:t>***</w:t>
      </w:r>
    </w:p>
    <w:p w:rsidR="006474D5" w:rsidRDefault="006474D5" w:rsidP="006474D5">
      <w:pPr>
        <w:pStyle w:val="libNormal"/>
        <w:rPr>
          <w:rtl/>
        </w:rPr>
      </w:pPr>
      <w:r w:rsidRPr="00A350C2">
        <w:rPr>
          <w:rtl/>
        </w:rPr>
        <w:t>وبهذا الإسناد عن يحيى بن البحتر</w:t>
      </w:r>
      <w:r>
        <w:rPr>
          <w:rtl/>
        </w:rPr>
        <w:t>ي</w:t>
      </w:r>
      <w:r w:rsidRPr="00A350C2">
        <w:rPr>
          <w:rtl/>
        </w:rPr>
        <w:t xml:space="preserve"> قال: انصرفت يوما من مجلس أب</w:t>
      </w:r>
      <w:r>
        <w:rPr>
          <w:rtl/>
        </w:rPr>
        <w:t>ي</w:t>
      </w:r>
      <w:r w:rsidRPr="00A350C2">
        <w:rPr>
          <w:rtl/>
        </w:rPr>
        <w:t xml:space="preserve"> العباس محمد بن يزيد المبرّد</w:t>
      </w:r>
      <w:r>
        <w:rPr>
          <w:rtl/>
        </w:rPr>
        <w:t xml:space="preserve"> </w:t>
      </w:r>
      <w:r w:rsidRPr="00A350C2">
        <w:rPr>
          <w:rtl/>
        </w:rPr>
        <w:t>فقال ل</w:t>
      </w:r>
      <w:r>
        <w:rPr>
          <w:rtl/>
        </w:rPr>
        <w:t>ي</w:t>
      </w:r>
      <w:r w:rsidRPr="00A350C2">
        <w:rPr>
          <w:rtl/>
        </w:rPr>
        <w:t xml:space="preserve"> البحتر</w:t>
      </w:r>
      <w:r>
        <w:rPr>
          <w:rtl/>
        </w:rPr>
        <w:t>ي</w:t>
      </w:r>
      <w:r w:rsidRPr="00A350C2">
        <w:rPr>
          <w:rtl/>
        </w:rPr>
        <w:t xml:space="preserve"> أب</w:t>
      </w:r>
      <w:r>
        <w:rPr>
          <w:rtl/>
        </w:rPr>
        <w:t>ي</w:t>
      </w:r>
      <w:r w:rsidRPr="00A350C2">
        <w:rPr>
          <w:rtl/>
        </w:rPr>
        <w:t>: ما الّذي أفدت يومك هذا من أب</w:t>
      </w:r>
      <w:r>
        <w:rPr>
          <w:rtl/>
        </w:rPr>
        <w:t>ي</w:t>
      </w:r>
      <w:r w:rsidRPr="00A350C2">
        <w:rPr>
          <w:rtl/>
        </w:rPr>
        <w:t xml:space="preserve"> العباس؟ قلت:</w:t>
      </w:r>
    </w:p>
    <w:p w:rsidR="006474D5" w:rsidRDefault="006474D5" w:rsidP="006474D5">
      <w:pPr>
        <w:pStyle w:val="libNormal"/>
        <w:rPr>
          <w:rtl/>
        </w:rPr>
      </w:pPr>
      <w:r w:rsidRPr="00A350C2">
        <w:rPr>
          <w:rtl/>
        </w:rPr>
        <w:t>أملى عليّ أخبارا حسنة، وأنشدن</w:t>
      </w:r>
      <w:r>
        <w:rPr>
          <w:rtl/>
        </w:rPr>
        <w:t>ي</w:t>
      </w:r>
      <w:r w:rsidRPr="00A350C2">
        <w:rPr>
          <w:rtl/>
        </w:rPr>
        <w:t xml:space="preserve"> أبياتا للحسين بن الضحاك، فقال أب</w:t>
      </w:r>
      <w:r>
        <w:rPr>
          <w:rtl/>
        </w:rPr>
        <w:t>ي</w:t>
      </w:r>
      <w:r w:rsidRPr="00A350C2">
        <w:rPr>
          <w:rtl/>
        </w:rPr>
        <w:t>: أنشدن</w:t>
      </w:r>
      <w:r>
        <w:rPr>
          <w:rtl/>
        </w:rPr>
        <w:t>ي</w:t>
      </w:r>
      <w:r w:rsidRPr="00A350C2">
        <w:rPr>
          <w:rtl/>
        </w:rPr>
        <w:t xml:space="preserve"> الأبيات، فأنشدته:</w:t>
      </w:r>
    </w:p>
    <w:tbl>
      <w:tblPr>
        <w:tblStyle w:val="TableGrid"/>
        <w:bidiVisual/>
        <w:tblW w:w="4562" w:type="pct"/>
        <w:tblInd w:w="384" w:type="dxa"/>
        <w:tblLook w:val="01E0"/>
      </w:tblPr>
      <w:tblGrid>
        <w:gridCol w:w="3761"/>
        <w:gridCol w:w="276"/>
        <w:gridCol w:w="3714"/>
      </w:tblGrid>
      <w:tr w:rsidR="001F6955" w:rsidTr="001331FD">
        <w:trPr>
          <w:trHeight w:val="350"/>
        </w:trPr>
        <w:tc>
          <w:tcPr>
            <w:tcW w:w="3920" w:type="dxa"/>
            <w:shd w:val="clear" w:color="auto" w:fill="auto"/>
          </w:tcPr>
          <w:p w:rsidR="001F6955" w:rsidRDefault="001F6955" w:rsidP="001331FD">
            <w:pPr>
              <w:pStyle w:val="libPoem"/>
            </w:pPr>
            <w:r w:rsidRPr="00A350C2">
              <w:rPr>
                <w:rtl/>
              </w:rPr>
              <w:t>كأنّ</w:t>
            </w:r>
            <w:r>
              <w:rPr>
                <w:rtl/>
              </w:rPr>
              <w:t>ي</w:t>
            </w:r>
            <w:r w:rsidRPr="00A350C2">
              <w:rPr>
                <w:rtl/>
              </w:rPr>
              <w:t xml:space="preserve"> إذا فارقت شخصك ساعة</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لفقدك بين العالمين غريب</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عذاباته: جوانبه وأهدابه.</w:t>
      </w:r>
    </w:p>
    <w:p w:rsidR="006474D5" w:rsidRPr="00A350C2" w:rsidRDefault="006474D5" w:rsidP="006474D5">
      <w:pPr>
        <w:pStyle w:val="libFootnote0"/>
        <w:rPr>
          <w:rtl/>
        </w:rPr>
      </w:pPr>
      <w:r w:rsidRPr="00A350C2">
        <w:rPr>
          <w:rtl/>
        </w:rPr>
        <w:t>(2) ديوانه 2: 205</w:t>
      </w:r>
      <w:r>
        <w:rPr>
          <w:rtl/>
        </w:rPr>
        <w:t xml:space="preserve"> - </w:t>
      </w:r>
      <w:r w:rsidRPr="00A350C2">
        <w:rPr>
          <w:rtl/>
        </w:rPr>
        <w:t>207.</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1F6955" w:rsidTr="001F6955">
        <w:trPr>
          <w:trHeight w:val="350"/>
        </w:trPr>
        <w:tc>
          <w:tcPr>
            <w:tcW w:w="3864" w:type="dxa"/>
            <w:shd w:val="clear" w:color="auto" w:fill="auto"/>
          </w:tcPr>
          <w:p w:rsidR="001F6955" w:rsidRDefault="001F6955" w:rsidP="001331FD">
            <w:pPr>
              <w:pStyle w:val="libPoem"/>
            </w:pPr>
            <w:r w:rsidRPr="00A350C2">
              <w:rPr>
                <w:rtl/>
              </w:rPr>
              <w:lastRenderedPageBreak/>
              <w:t>وقد رمت أسباب السّلوّ فخانن</w:t>
            </w:r>
            <w:r>
              <w:rPr>
                <w:rtl/>
              </w:rPr>
              <w:t>ي</w:t>
            </w:r>
            <w:r w:rsidRPr="00725071">
              <w:rPr>
                <w:rStyle w:val="libPoemTiniChar0"/>
                <w:rtl/>
              </w:rPr>
              <w:br/>
              <w:t> </w:t>
            </w:r>
          </w:p>
        </w:tc>
        <w:tc>
          <w:tcPr>
            <w:tcW w:w="222" w:type="dxa"/>
            <w:shd w:val="clear" w:color="auto" w:fill="auto"/>
          </w:tcPr>
          <w:p w:rsidR="001F6955" w:rsidRDefault="001F6955" w:rsidP="001331FD">
            <w:pPr>
              <w:pStyle w:val="libPoem"/>
              <w:rPr>
                <w:rtl/>
              </w:rPr>
            </w:pPr>
          </w:p>
        </w:tc>
        <w:tc>
          <w:tcPr>
            <w:tcW w:w="3864" w:type="dxa"/>
            <w:shd w:val="clear" w:color="auto" w:fill="auto"/>
          </w:tcPr>
          <w:p w:rsidR="001F6955" w:rsidRDefault="001F6955" w:rsidP="001331FD">
            <w:pPr>
              <w:pStyle w:val="libPoem"/>
            </w:pPr>
            <w:r w:rsidRPr="00A350C2">
              <w:rPr>
                <w:rtl/>
              </w:rPr>
              <w:t>ضمير عليه من هواك رقيب</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أغرّك صفح</w:t>
            </w:r>
            <w:r>
              <w:rPr>
                <w:rtl/>
              </w:rPr>
              <w:t>ي</w:t>
            </w:r>
            <w:r w:rsidRPr="00A350C2">
              <w:rPr>
                <w:rtl/>
              </w:rPr>
              <w:t xml:space="preserve"> عن ذنوب كثيرة</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وغضّ</w:t>
            </w:r>
            <w:r>
              <w:rPr>
                <w:rtl/>
              </w:rPr>
              <w:t>ي</w:t>
            </w:r>
            <w:r w:rsidRPr="00A350C2">
              <w:rPr>
                <w:rtl/>
              </w:rPr>
              <w:t xml:space="preserve"> على أشياء منك تريب</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كأن لم يكن ف</w:t>
            </w:r>
            <w:r>
              <w:rPr>
                <w:rtl/>
              </w:rPr>
              <w:t>ي</w:t>
            </w:r>
            <w:r w:rsidRPr="00A350C2">
              <w:rPr>
                <w:rtl/>
              </w:rPr>
              <w:t xml:space="preserve"> النّاس قبل</w:t>
            </w:r>
            <w:r>
              <w:rPr>
                <w:rtl/>
              </w:rPr>
              <w:t>ي</w:t>
            </w:r>
            <w:r w:rsidRPr="00A350C2">
              <w:rPr>
                <w:rtl/>
              </w:rPr>
              <w:t xml:space="preserve"> متيّم</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ولم يك ف</w:t>
            </w:r>
            <w:r>
              <w:rPr>
                <w:rtl/>
              </w:rPr>
              <w:t>ي</w:t>
            </w:r>
            <w:r w:rsidRPr="00A350C2">
              <w:rPr>
                <w:rtl/>
              </w:rPr>
              <w:t xml:space="preserve"> الدّنيا سواك حبيب</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 xml:space="preserve">إلى </w:t>
            </w:r>
            <w:r>
              <w:rPr>
                <w:rtl/>
              </w:rPr>
              <w:t>الله</w:t>
            </w:r>
            <w:r w:rsidRPr="00A350C2">
              <w:rPr>
                <w:rtl/>
              </w:rPr>
              <w:t xml:space="preserve"> أشكو إن شكوت فلم يكن</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لشكوا</w:t>
            </w:r>
            <w:r>
              <w:rPr>
                <w:rtl/>
              </w:rPr>
              <w:t>ي</w:t>
            </w:r>
            <w:r w:rsidRPr="00A350C2">
              <w:rPr>
                <w:rtl/>
              </w:rPr>
              <w:t xml:space="preserve"> من عطف الحبيب نصيب</w:t>
            </w:r>
            <w:r w:rsidRPr="00725071">
              <w:rPr>
                <w:rStyle w:val="libPoemTiniChar0"/>
                <w:rtl/>
              </w:rPr>
              <w:br/>
              <w:t> </w:t>
            </w:r>
          </w:p>
        </w:tc>
      </w:tr>
    </w:tbl>
    <w:p w:rsidR="006474D5" w:rsidRDefault="006474D5" w:rsidP="006474D5">
      <w:pPr>
        <w:pStyle w:val="libNormal"/>
        <w:rPr>
          <w:rtl/>
        </w:rPr>
      </w:pPr>
      <w:r w:rsidRPr="00A350C2">
        <w:rPr>
          <w:rtl/>
        </w:rPr>
        <w:t>فقال: ما أحسن هذا الكلام! وأنشدن</w:t>
      </w:r>
      <w:r>
        <w:rPr>
          <w:rtl/>
        </w:rPr>
        <w:t>ي</w:t>
      </w:r>
      <w:r w:rsidRPr="00A350C2">
        <w:rPr>
          <w:rtl/>
        </w:rPr>
        <w:t xml:space="preserve"> لنفسه:</w:t>
      </w:r>
    </w:p>
    <w:tbl>
      <w:tblPr>
        <w:tblStyle w:val="TableGrid"/>
        <w:bidiVisual/>
        <w:tblW w:w="4679" w:type="pct"/>
        <w:tblInd w:w="384" w:type="dxa"/>
        <w:tblLook w:val="01E0"/>
      </w:tblPr>
      <w:tblGrid>
        <w:gridCol w:w="3864"/>
        <w:gridCol w:w="222"/>
        <w:gridCol w:w="3864"/>
      </w:tblGrid>
      <w:tr w:rsidR="001F6955" w:rsidTr="001F6955">
        <w:trPr>
          <w:trHeight w:val="350"/>
        </w:trPr>
        <w:tc>
          <w:tcPr>
            <w:tcW w:w="3864" w:type="dxa"/>
            <w:shd w:val="clear" w:color="auto" w:fill="auto"/>
          </w:tcPr>
          <w:p w:rsidR="001F6955" w:rsidRDefault="001F6955" w:rsidP="001331FD">
            <w:pPr>
              <w:pStyle w:val="libPoem"/>
            </w:pPr>
            <w:r w:rsidRPr="00A350C2">
              <w:rPr>
                <w:rtl/>
              </w:rPr>
              <w:t>حبيب</w:t>
            </w:r>
            <w:r>
              <w:rPr>
                <w:rtl/>
              </w:rPr>
              <w:t>ي</w:t>
            </w:r>
            <w:r w:rsidRPr="00A350C2">
              <w:rPr>
                <w:rtl/>
              </w:rPr>
              <w:t xml:space="preserve"> حبيب يكتم النّاس أنّه</w:t>
            </w:r>
            <w:r w:rsidRPr="00725071">
              <w:rPr>
                <w:rStyle w:val="libPoemTiniChar0"/>
                <w:rtl/>
              </w:rPr>
              <w:br/>
              <w:t> </w:t>
            </w:r>
          </w:p>
        </w:tc>
        <w:tc>
          <w:tcPr>
            <w:tcW w:w="222" w:type="dxa"/>
            <w:shd w:val="clear" w:color="auto" w:fill="auto"/>
          </w:tcPr>
          <w:p w:rsidR="001F6955" w:rsidRDefault="001F6955" w:rsidP="001331FD">
            <w:pPr>
              <w:pStyle w:val="libPoem"/>
              <w:rPr>
                <w:rtl/>
              </w:rPr>
            </w:pPr>
          </w:p>
        </w:tc>
        <w:tc>
          <w:tcPr>
            <w:tcW w:w="3864" w:type="dxa"/>
            <w:shd w:val="clear" w:color="auto" w:fill="auto"/>
          </w:tcPr>
          <w:p w:rsidR="001F6955" w:rsidRDefault="001F6955" w:rsidP="001331FD">
            <w:pPr>
              <w:pStyle w:val="libPoem"/>
            </w:pPr>
            <w:r w:rsidRPr="00A350C2">
              <w:rPr>
                <w:rtl/>
              </w:rPr>
              <w:t>لنا حين تلقانا العيون حبيب</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يباعدن</w:t>
            </w:r>
            <w:r>
              <w:rPr>
                <w:rtl/>
              </w:rPr>
              <w:t>ي</w:t>
            </w:r>
            <w:r w:rsidRPr="00A350C2">
              <w:rPr>
                <w:rtl/>
              </w:rPr>
              <w:t xml:space="preserve"> ف</w:t>
            </w:r>
            <w:r>
              <w:rPr>
                <w:rtl/>
              </w:rPr>
              <w:t>ي</w:t>
            </w:r>
            <w:r w:rsidRPr="00A350C2">
              <w:rPr>
                <w:rtl/>
              </w:rPr>
              <w:t xml:space="preserve"> الملتقى وفؤاده</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وإن هو أبدى ل</w:t>
            </w:r>
            <w:r>
              <w:rPr>
                <w:rtl/>
              </w:rPr>
              <w:t>ي</w:t>
            </w:r>
            <w:r w:rsidRPr="00A350C2">
              <w:rPr>
                <w:rtl/>
              </w:rPr>
              <w:t xml:space="preserve"> البعاد قريب</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ويعرض عنّ</w:t>
            </w:r>
            <w:r>
              <w:rPr>
                <w:rtl/>
              </w:rPr>
              <w:t>ي</w:t>
            </w:r>
            <w:r w:rsidRPr="00A350C2">
              <w:rPr>
                <w:rtl/>
              </w:rPr>
              <w:t xml:space="preserve"> والهوى منه مقبل</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إذا خاف عينا أو أشار رقيب</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فتنطق منّا أعين حين نلتق</w:t>
            </w:r>
            <w:r>
              <w:rPr>
                <w:rtl/>
              </w:rPr>
              <w:t>ي</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وتخرس منّا ألسن وقلوب</w:t>
            </w:r>
            <w:r w:rsidRPr="00725071">
              <w:rPr>
                <w:rStyle w:val="libPoemTiniChar0"/>
                <w:rtl/>
              </w:rPr>
              <w:br/>
              <w:t> </w:t>
            </w:r>
          </w:p>
        </w:tc>
      </w:tr>
    </w:tbl>
    <w:p w:rsidR="006474D5" w:rsidRDefault="006474D5" w:rsidP="006474D5">
      <w:pPr>
        <w:pStyle w:val="libNormal"/>
        <w:rPr>
          <w:rtl/>
        </w:rPr>
      </w:pPr>
      <w:r w:rsidRPr="00A350C2">
        <w:rPr>
          <w:rtl/>
        </w:rPr>
        <w:t>ثم قال: ارويا بنيّ هذين؛ فإنهما من حسن الشّعر وطريفه.</w:t>
      </w:r>
    </w:p>
    <w:p w:rsidR="006474D5" w:rsidRDefault="006474D5" w:rsidP="001F6955">
      <w:pPr>
        <w:pStyle w:val="libCenter"/>
        <w:rPr>
          <w:rtl/>
        </w:rPr>
      </w:pPr>
      <w:r w:rsidRPr="00A350C2">
        <w:rPr>
          <w:rtl/>
        </w:rPr>
        <w:t>***</w:t>
      </w:r>
    </w:p>
    <w:p w:rsidR="006474D5" w:rsidRDefault="006474D5" w:rsidP="006474D5">
      <w:pPr>
        <w:pStyle w:val="libNormal"/>
        <w:rPr>
          <w:rtl/>
        </w:rPr>
      </w:pPr>
      <w:r w:rsidRPr="00A350C2">
        <w:rPr>
          <w:rtl/>
        </w:rPr>
        <w:t>روى أحمد بن فارس المنبجيّ عن أب</w:t>
      </w:r>
      <w:r>
        <w:rPr>
          <w:rtl/>
        </w:rPr>
        <w:t>ي</w:t>
      </w:r>
      <w:r w:rsidRPr="00A350C2">
        <w:rPr>
          <w:rtl/>
        </w:rPr>
        <w:t xml:space="preserve"> نصر محمد بن إسحاق النحو</w:t>
      </w:r>
      <w:r>
        <w:rPr>
          <w:rtl/>
        </w:rPr>
        <w:t>ي</w:t>
      </w:r>
      <w:r w:rsidRPr="00A350C2">
        <w:rPr>
          <w:rtl/>
        </w:rPr>
        <w:t xml:space="preserve"> قال: سمعت بعض أهل الأدب يقول للزجاج: قد كنت تعرف أبا العباس المبرّد وكبره، وأنه لم يكن يقوم لأحد ولا يتطاول له، وينشد إذا أشرف عليه الرجل:</w:t>
      </w:r>
    </w:p>
    <w:p w:rsidR="006474D5" w:rsidRDefault="006474D5" w:rsidP="006474D5">
      <w:pPr>
        <w:pStyle w:val="libNormal"/>
        <w:rPr>
          <w:rtl/>
        </w:rPr>
      </w:pPr>
      <w:r w:rsidRPr="00A350C2">
        <w:rPr>
          <w:rtl/>
        </w:rPr>
        <w:t>* ثهلان ذو الهضبات لا يتحلحل</w:t>
      </w:r>
      <w:r>
        <w:rPr>
          <w:rtl/>
        </w:rPr>
        <w:t xml:space="preserve"> </w:t>
      </w:r>
      <w:r w:rsidRPr="006474D5">
        <w:rPr>
          <w:rStyle w:val="libFootnotenumChar"/>
          <w:rtl/>
        </w:rPr>
        <w:t>(1)</w:t>
      </w:r>
      <w:r>
        <w:rPr>
          <w:rtl/>
        </w:rPr>
        <w:t xml:space="preserve"> </w:t>
      </w:r>
      <w:r w:rsidRPr="00A350C2">
        <w:rPr>
          <w:rtl/>
        </w:rPr>
        <w:t>*</w:t>
      </w:r>
    </w:p>
    <w:p w:rsidR="006474D5" w:rsidRDefault="006474D5" w:rsidP="006474D5">
      <w:pPr>
        <w:pStyle w:val="libNormal"/>
        <w:rPr>
          <w:rtl/>
        </w:rPr>
      </w:pPr>
      <w:r w:rsidRPr="00A350C2">
        <w:rPr>
          <w:rtl/>
        </w:rPr>
        <w:t>ولقد رأيته يوما وقد دخل عليه رجل متدرع، فقام إليه أبو العباس فاعتنقه وتنحّى عن موضعه وأجلسه، فجعل الرجل يكفه ويستعفيه من ذلك؛ فلما أكثر من ذلك عليه أنشده أبو العباس:</w:t>
      </w:r>
    </w:p>
    <w:tbl>
      <w:tblPr>
        <w:tblStyle w:val="TableGrid"/>
        <w:bidiVisual/>
        <w:tblW w:w="4562" w:type="pct"/>
        <w:tblInd w:w="384" w:type="dxa"/>
        <w:tblLook w:val="01E0"/>
      </w:tblPr>
      <w:tblGrid>
        <w:gridCol w:w="3751"/>
        <w:gridCol w:w="276"/>
        <w:gridCol w:w="3724"/>
      </w:tblGrid>
      <w:tr w:rsidR="001F6955" w:rsidTr="001F6955">
        <w:trPr>
          <w:trHeight w:val="350"/>
        </w:trPr>
        <w:tc>
          <w:tcPr>
            <w:tcW w:w="3751" w:type="dxa"/>
            <w:shd w:val="clear" w:color="auto" w:fill="auto"/>
          </w:tcPr>
          <w:p w:rsidR="001F6955" w:rsidRDefault="001F6955" w:rsidP="001331FD">
            <w:pPr>
              <w:pStyle w:val="libPoem"/>
            </w:pPr>
            <w:r w:rsidRPr="00A350C2">
              <w:rPr>
                <w:rtl/>
              </w:rPr>
              <w:t>أتنكر أن أقوم وقد بدا لي</w:t>
            </w:r>
            <w:r w:rsidRPr="00725071">
              <w:rPr>
                <w:rStyle w:val="libPoemTiniChar0"/>
                <w:rtl/>
              </w:rPr>
              <w:br/>
              <w:t> </w:t>
            </w:r>
          </w:p>
        </w:tc>
        <w:tc>
          <w:tcPr>
            <w:tcW w:w="276" w:type="dxa"/>
            <w:shd w:val="clear" w:color="auto" w:fill="auto"/>
          </w:tcPr>
          <w:p w:rsidR="001F6955" w:rsidRDefault="001F6955" w:rsidP="001331FD">
            <w:pPr>
              <w:pStyle w:val="libPoem"/>
              <w:rPr>
                <w:rtl/>
              </w:rPr>
            </w:pPr>
          </w:p>
        </w:tc>
        <w:tc>
          <w:tcPr>
            <w:tcW w:w="3724" w:type="dxa"/>
            <w:shd w:val="clear" w:color="auto" w:fill="auto"/>
          </w:tcPr>
          <w:p w:rsidR="001F6955" w:rsidRDefault="001F6955" w:rsidP="001331FD">
            <w:pPr>
              <w:pStyle w:val="libPoem"/>
            </w:pPr>
            <w:r w:rsidRPr="00A350C2">
              <w:rPr>
                <w:rtl/>
              </w:rPr>
              <w:t>لأكرمه وأعظمه هشام</w:t>
            </w:r>
            <w:r w:rsidRPr="00725071">
              <w:rPr>
                <w:rStyle w:val="libPoemTiniChar0"/>
                <w:rtl/>
              </w:rPr>
              <w:br/>
              <w:t> </w:t>
            </w:r>
          </w:p>
        </w:tc>
      </w:tr>
      <w:tr w:rsidR="001F6955" w:rsidTr="001F6955">
        <w:tblPrEx>
          <w:tblLook w:val="04A0"/>
        </w:tblPrEx>
        <w:trPr>
          <w:trHeight w:val="350"/>
        </w:trPr>
        <w:tc>
          <w:tcPr>
            <w:tcW w:w="3751" w:type="dxa"/>
          </w:tcPr>
          <w:p w:rsidR="001F6955" w:rsidRDefault="001F6955" w:rsidP="001331FD">
            <w:pPr>
              <w:pStyle w:val="libPoem"/>
            </w:pPr>
            <w:r w:rsidRPr="00A350C2">
              <w:rPr>
                <w:rtl/>
              </w:rPr>
              <w:t>فلا تنكر مبادرت</w:t>
            </w:r>
            <w:r>
              <w:rPr>
                <w:rtl/>
              </w:rPr>
              <w:t>ي</w:t>
            </w:r>
            <w:r w:rsidRPr="00A350C2">
              <w:rPr>
                <w:rtl/>
              </w:rPr>
              <w:t xml:space="preserve"> إليه</w:t>
            </w:r>
            <w:r w:rsidRPr="00725071">
              <w:rPr>
                <w:rStyle w:val="libPoemTiniChar0"/>
                <w:rtl/>
              </w:rPr>
              <w:br/>
              <w:t> </w:t>
            </w:r>
          </w:p>
        </w:tc>
        <w:tc>
          <w:tcPr>
            <w:tcW w:w="276" w:type="dxa"/>
          </w:tcPr>
          <w:p w:rsidR="001F6955" w:rsidRDefault="001F6955" w:rsidP="001331FD">
            <w:pPr>
              <w:pStyle w:val="libPoem"/>
              <w:rPr>
                <w:rtl/>
              </w:rPr>
            </w:pPr>
          </w:p>
        </w:tc>
        <w:tc>
          <w:tcPr>
            <w:tcW w:w="3724" w:type="dxa"/>
          </w:tcPr>
          <w:p w:rsidR="001F6955" w:rsidRDefault="001F6955" w:rsidP="001331FD">
            <w:pPr>
              <w:pStyle w:val="libPoem"/>
            </w:pPr>
            <w:r w:rsidRPr="00A350C2">
              <w:rPr>
                <w:rtl/>
              </w:rPr>
              <w:t>فإنّ لمثله خلق القيام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فلما انصرف الرجل سألت عنه فقيل ل</w:t>
      </w:r>
      <w:r>
        <w:rPr>
          <w:rtl/>
        </w:rPr>
        <w:t>ي</w:t>
      </w:r>
      <w:r w:rsidRPr="00A350C2">
        <w:rPr>
          <w:rtl/>
        </w:rPr>
        <w:t xml:space="preserve"> هذا البحتر</w:t>
      </w:r>
      <w:r>
        <w:rPr>
          <w:rtl/>
        </w:rPr>
        <w:t>ي</w:t>
      </w:r>
      <w:r w:rsidRPr="00A350C2">
        <w:rPr>
          <w:rtl/>
        </w:rPr>
        <w:t>.</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البيتان والخبر ف</w:t>
      </w:r>
      <w:r>
        <w:rPr>
          <w:rtl/>
        </w:rPr>
        <w:t>ي</w:t>
      </w:r>
      <w:r w:rsidRPr="00A350C2">
        <w:rPr>
          <w:rtl/>
        </w:rPr>
        <w:t xml:space="preserve"> طبقات النحويين واللغويين للزبيد</w:t>
      </w:r>
      <w:r>
        <w:rPr>
          <w:rtl/>
        </w:rPr>
        <w:t>ي</w:t>
      </w:r>
      <w:r w:rsidRPr="00A350C2">
        <w:rPr>
          <w:rtl/>
        </w:rPr>
        <w:t>: 114.</w:t>
      </w:r>
    </w:p>
    <w:p w:rsidR="006474D5" w:rsidRDefault="006474D5" w:rsidP="006474D5">
      <w:pPr>
        <w:pStyle w:val="libFootnote0"/>
      </w:pPr>
      <w:r>
        <w:rPr>
          <w:rFonts w:hint="cs"/>
          <w:rtl/>
        </w:rPr>
        <w:br w:type="page"/>
      </w:r>
    </w:p>
    <w:p w:rsidR="006474D5" w:rsidRDefault="006474D5" w:rsidP="00A440F3">
      <w:pPr>
        <w:pStyle w:val="Heading2Center"/>
        <w:rPr>
          <w:rtl/>
        </w:rPr>
      </w:pPr>
      <w:bookmarkStart w:id="9" w:name="_Toc398964369"/>
      <w:r w:rsidRPr="0053173E">
        <w:rPr>
          <w:rtl/>
        </w:rPr>
        <w:lastRenderedPageBreak/>
        <w:t>مجلس آخر</w:t>
      </w:r>
      <w:bookmarkEnd w:id="9"/>
    </w:p>
    <w:p w:rsidR="00FE4489" w:rsidRDefault="00FE4489" w:rsidP="00A440F3">
      <w:pPr>
        <w:pStyle w:val="Heading2Center"/>
        <w:rPr>
          <w:rtl/>
        </w:rPr>
      </w:pPr>
      <w:bookmarkStart w:id="10" w:name="_Toc398964370"/>
      <w:r>
        <w:rPr>
          <w:rFonts w:hint="cs"/>
          <w:rtl/>
        </w:rPr>
        <w:t>[</w:t>
      </w:r>
      <w:r w:rsidR="006474D5">
        <w:rPr>
          <w:rtl/>
        </w:rPr>
        <w:t>53</w:t>
      </w:r>
      <w:r>
        <w:rPr>
          <w:rFonts w:hint="cs"/>
          <w:rtl/>
        </w:rPr>
        <w:t>]</w:t>
      </w:r>
      <w:bookmarkEnd w:id="10"/>
      <w:r w:rsidR="006474D5">
        <w:rPr>
          <w:rFonts w:hint="cs"/>
          <w:rtl/>
        </w:rPr>
        <w:t xml:space="preserve"> </w:t>
      </w:r>
    </w:p>
    <w:p w:rsidR="006474D5" w:rsidRDefault="006474D5" w:rsidP="00A440F3">
      <w:pPr>
        <w:pStyle w:val="libCenterBold1"/>
        <w:rPr>
          <w:rtl/>
        </w:rPr>
      </w:pPr>
      <w:r w:rsidRPr="0053173E">
        <w:rPr>
          <w:rtl/>
        </w:rPr>
        <w:t xml:space="preserve">تأويل آية </w:t>
      </w:r>
      <w:r w:rsidR="00FE4489">
        <w:rPr>
          <w:rFonts w:hint="cs"/>
          <w:rtl/>
        </w:rPr>
        <w:t xml:space="preserve">: </w:t>
      </w:r>
      <w:r w:rsidR="00FE4489" w:rsidRPr="005516DF">
        <w:rPr>
          <w:rStyle w:val="libAlaemChar"/>
          <w:rFonts w:hint="cs"/>
          <w:rtl/>
        </w:rPr>
        <w:t>(</w:t>
      </w:r>
      <w:r w:rsidRPr="00FE4489">
        <w:rPr>
          <w:rStyle w:val="libAieChar"/>
          <w:rtl/>
        </w:rPr>
        <w:t>لَئِنْ بَسَطْتَ إِلَيَّ يَدَكَ لِتَقْتُلَنِي ما أَنَا بِباسِطٍ يَدِيَ إِلَيْكَ لِأَقْتُلَكَ إِنِّي أَخافُ الله رَبَّ الْعالَمِينَ</w:t>
      </w:r>
      <w:r w:rsidRPr="00FE4489">
        <w:rPr>
          <w:rStyle w:val="libAieChar"/>
          <w:rFonts w:hint="cs"/>
          <w:rtl/>
        </w:rPr>
        <w:t xml:space="preserve"> *</w:t>
      </w:r>
      <w:r w:rsidRPr="00FE4489">
        <w:rPr>
          <w:rStyle w:val="libAieChar"/>
          <w:rtl/>
        </w:rPr>
        <w:t xml:space="preserve"> إِنِّي أُرِيدُ أَنْ تَبُوءَ بِإِثْمِي وَإِثْمِكَ فَتَكُونَ مِنْ أَصْحابِ النَّارِ وَذلِكَ جَزاءُ الظَّالِمِينَ</w:t>
      </w:r>
      <w:r w:rsidR="00FE4489" w:rsidRPr="005516DF">
        <w:rPr>
          <w:rStyle w:val="libAlaemChar"/>
          <w:rFonts w:hint="cs"/>
          <w:rtl/>
        </w:rPr>
        <w:t>)</w:t>
      </w:r>
    </w:p>
    <w:p w:rsidR="006474D5" w:rsidRDefault="006474D5" w:rsidP="006474D5">
      <w:pPr>
        <w:pStyle w:val="libNormal"/>
        <w:rPr>
          <w:rtl/>
        </w:rPr>
      </w:pPr>
      <w:r w:rsidRPr="00A350C2">
        <w:rPr>
          <w:rtl/>
        </w:rPr>
        <w:t>إن سأل سائل عن قوله تعالى ف</w:t>
      </w:r>
      <w:r>
        <w:rPr>
          <w:rtl/>
        </w:rPr>
        <w:t>ي</w:t>
      </w:r>
      <w:r w:rsidRPr="00A350C2">
        <w:rPr>
          <w:rtl/>
        </w:rPr>
        <w:t xml:space="preserve"> قصة قابيل وهابيل حاكيا عن هابيل: </w:t>
      </w:r>
      <w:r w:rsidR="00FE4489" w:rsidRPr="005516DF">
        <w:rPr>
          <w:rStyle w:val="libAlaemChar"/>
          <w:rFonts w:hint="cs"/>
          <w:rtl/>
        </w:rPr>
        <w:t>(</w:t>
      </w:r>
      <w:r w:rsidRPr="00FE4489">
        <w:rPr>
          <w:rStyle w:val="libAieChar"/>
          <w:rtl/>
        </w:rPr>
        <w:t>لَئِنْ بَسَطْتَ إِلَيَّ يَدَكَ لِتَقْتُلَنِي ما أَنَا بِباسِطٍ يَدِيَ إِلَيْكَ لِأَقْتُلَكَ إِنِّي أَخافُ الله رَبَّ الْعالَمِينَ. إِنِّي أُرِيدُ أَنْ تَبُوءَ بِإِثْمِي وَإِثْمِكَ فَتَكُونَ مِنْ أَصْحابِ النَّارِ وَذلِكَ جَزاءُ الظَّالِمِينَ</w:t>
      </w:r>
      <w:r w:rsidR="00FE4489" w:rsidRPr="005516DF">
        <w:rPr>
          <w:rStyle w:val="libAlaemChar"/>
          <w:rFonts w:hint="cs"/>
          <w:rtl/>
        </w:rPr>
        <w:t>)</w:t>
      </w:r>
      <w:r w:rsidRPr="00A350C2">
        <w:rPr>
          <w:rtl/>
        </w:rPr>
        <w:t>؛ [المائدة: 28، 29].</w:t>
      </w:r>
    </w:p>
    <w:p w:rsidR="006474D5" w:rsidRDefault="006474D5" w:rsidP="006474D5">
      <w:pPr>
        <w:pStyle w:val="libNormal"/>
        <w:rPr>
          <w:rtl/>
        </w:rPr>
      </w:pPr>
      <w:r w:rsidRPr="00A350C2">
        <w:rPr>
          <w:rtl/>
        </w:rPr>
        <w:t>فقال: كيف يجوز أن يخبر عن هابيل</w:t>
      </w:r>
      <w:r>
        <w:rPr>
          <w:rtl/>
        </w:rPr>
        <w:t xml:space="preserve"> - </w:t>
      </w:r>
      <w:r w:rsidRPr="00A350C2">
        <w:rPr>
          <w:rtl/>
        </w:rPr>
        <w:t>وقد وصفه بالتقوى والطاعة</w:t>
      </w:r>
      <w:r>
        <w:rPr>
          <w:rtl/>
        </w:rPr>
        <w:t xml:space="preserve"> - </w:t>
      </w:r>
      <w:r w:rsidRPr="00A350C2">
        <w:rPr>
          <w:rtl/>
        </w:rPr>
        <w:t>بأنه يريد أن يبوء أخوه بالإثم؛ وذلك إرادة القبيح، وإرادة القبيح قبيحة عندكم على كل حال؛ ووجه قبحها كونها إرادة لقبيح، وليس قبحها مما يتغير؟</w:t>
      </w:r>
    </w:p>
    <w:p w:rsidR="006474D5" w:rsidRDefault="006474D5" w:rsidP="006474D5">
      <w:pPr>
        <w:pStyle w:val="libNormal"/>
        <w:rPr>
          <w:rtl/>
        </w:rPr>
      </w:pPr>
      <w:r w:rsidRPr="00A350C2">
        <w:rPr>
          <w:rtl/>
        </w:rPr>
        <w:t>وكيف يصحّ أن يبوء القاتل بإثمه وإثم غيره؟ وهل هذا إلا ما تأبونه من أخذ البريء بجرم السقيم؟</w:t>
      </w:r>
    </w:p>
    <w:p w:rsidR="006474D5" w:rsidRPr="00A350C2" w:rsidRDefault="006474D5" w:rsidP="006474D5">
      <w:pPr>
        <w:pStyle w:val="libNormal"/>
        <w:rPr>
          <w:rtl/>
        </w:rPr>
      </w:pPr>
      <w:r w:rsidRPr="00A350C2">
        <w:rPr>
          <w:rtl/>
        </w:rPr>
        <w:t xml:space="preserve">الجواب، قلنا: جواب أهل الحق عن هذه الآية معروف؛ وهو أن هابيل لم يرد من أخيه قبيحا، ولا أراد أن يقتله، وإنما أراد ما خبر </w:t>
      </w:r>
      <w:r>
        <w:rPr>
          <w:rtl/>
        </w:rPr>
        <w:t>الله</w:t>
      </w:r>
      <w:r w:rsidRPr="00A350C2">
        <w:rPr>
          <w:rtl/>
        </w:rPr>
        <w:t xml:space="preserve"> تعالى عنه من قوله: </w:t>
      </w:r>
      <w:r w:rsidR="00FE4489" w:rsidRPr="005516DF">
        <w:rPr>
          <w:rStyle w:val="libAlaemChar"/>
          <w:rFonts w:hint="cs"/>
          <w:rtl/>
        </w:rPr>
        <w:t>(</w:t>
      </w:r>
      <w:r w:rsidRPr="00FE4489">
        <w:rPr>
          <w:rStyle w:val="libAieChar"/>
          <w:rtl/>
        </w:rPr>
        <w:t>إِنِّي أُرِيدُ أَنْ تَبُوءَ بِإِثْمِي وَإِثْمِكَ</w:t>
      </w:r>
      <w:r w:rsidR="00FE4489" w:rsidRPr="005516DF">
        <w:rPr>
          <w:rStyle w:val="libAlaemChar"/>
          <w:rFonts w:hint="cs"/>
          <w:rtl/>
        </w:rPr>
        <w:t>)</w:t>
      </w:r>
      <w:r w:rsidRPr="00A350C2">
        <w:rPr>
          <w:rtl/>
        </w:rPr>
        <w:t>؛ أ</w:t>
      </w:r>
      <w:r>
        <w:rPr>
          <w:rtl/>
        </w:rPr>
        <w:t>ي</w:t>
      </w:r>
      <w:r w:rsidRPr="00A350C2">
        <w:rPr>
          <w:rtl/>
        </w:rPr>
        <w:t xml:space="preserve"> إن</w:t>
      </w:r>
      <w:r>
        <w:rPr>
          <w:rtl/>
        </w:rPr>
        <w:t>ي</w:t>
      </w:r>
      <w:r w:rsidRPr="00A350C2">
        <w:rPr>
          <w:rtl/>
        </w:rPr>
        <w:t xml:space="preserve"> أريد أن تبوء بجزاء ما أقدمت عليه من القبيح وعقابه، وليس بقبيح أن يريد نزول العقاب المستحق بمستحقّه. ونظير قوله:</w:t>
      </w:r>
      <w:r>
        <w:rPr>
          <w:rtl/>
        </w:rPr>
        <w:t xml:space="preserve"> (</w:t>
      </w:r>
      <w:r w:rsidRPr="00A350C2">
        <w:rPr>
          <w:rtl/>
        </w:rPr>
        <w:t>إثم</w:t>
      </w:r>
      <w:r>
        <w:rPr>
          <w:rtl/>
        </w:rPr>
        <w:t xml:space="preserve">ي) </w:t>
      </w:r>
      <w:r w:rsidRPr="00A350C2">
        <w:rPr>
          <w:rtl/>
        </w:rPr>
        <w:t>؛ مع أن المراد به عقوبة إثم</w:t>
      </w:r>
      <w:r>
        <w:rPr>
          <w:rtl/>
        </w:rPr>
        <w:t>ي</w:t>
      </w:r>
      <w:r w:rsidRPr="00A350C2">
        <w:rPr>
          <w:rtl/>
        </w:rPr>
        <w:t>؛ الّذي هو قتل</w:t>
      </w:r>
      <w:r>
        <w:rPr>
          <w:rtl/>
        </w:rPr>
        <w:t>ي</w:t>
      </w:r>
      <w:r w:rsidRPr="00A350C2">
        <w:rPr>
          <w:rtl/>
        </w:rPr>
        <w:t xml:space="preserve"> قول القائل لمن يعاقب على ذنب جناه: هذا ما كسبت يداك، والمعنى: هذا جزاء ما كسبت يداك، وكذلك قولهم لمن يدعون عليه: لقّاك </w:t>
      </w:r>
      <w:r>
        <w:rPr>
          <w:rtl/>
        </w:rPr>
        <w:t>الله</w:t>
      </w:r>
      <w:r w:rsidRPr="00A350C2">
        <w:rPr>
          <w:rtl/>
        </w:rPr>
        <w:t xml:space="preserve"> عملك، وستلقى عملك يوم القيامة، معناه ما ذكرناه.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فإن قيل: كيف يجوز أن يحسن إرادة عقاب غير مستحق لم يقع سببه؛ لأن القتل على هذا القول لم يكن واقعا؟</w:t>
      </w:r>
    </w:p>
    <w:p w:rsidR="006474D5" w:rsidRDefault="006474D5" w:rsidP="006474D5">
      <w:pPr>
        <w:pStyle w:val="libNormal"/>
        <w:rPr>
          <w:rtl/>
        </w:rPr>
      </w:pPr>
      <w:r w:rsidRPr="00A350C2">
        <w:rPr>
          <w:rtl/>
        </w:rPr>
        <w:t>قلنا: ذلك جائز بشرط وقوع الأمر الّذي يستحقّ به العقاب؛ فهابيل لمّا رأى من أخيه التصميم على قتله، والعزم على إمضاء القبيح فيه، وغلب على ظنه وقوع ذلك جاز أن يريد عقابه؛ بشرط أن يفعل ما همّ به، وعزم عليه.</w:t>
      </w:r>
    </w:p>
    <w:p w:rsidR="006474D5" w:rsidRDefault="006474D5" w:rsidP="006474D5">
      <w:pPr>
        <w:pStyle w:val="libNormal"/>
        <w:rPr>
          <w:rtl/>
        </w:rPr>
      </w:pPr>
      <w:r w:rsidRPr="00A350C2">
        <w:rPr>
          <w:rtl/>
        </w:rPr>
        <w:t xml:space="preserve">فأما قوله: </w:t>
      </w:r>
      <w:r w:rsidR="002365FF" w:rsidRPr="005516DF">
        <w:rPr>
          <w:rStyle w:val="libAlaemChar"/>
          <w:rFonts w:hint="cs"/>
          <w:rtl/>
        </w:rPr>
        <w:t>(</w:t>
      </w:r>
      <w:r w:rsidRPr="002365FF">
        <w:rPr>
          <w:rStyle w:val="libAieChar"/>
          <w:rtl/>
        </w:rPr>
        <w:t>بِإِثْمِي وَإِثْمِكَ</w:t>
      </w:r>
      <w:r w:rsidR="002365FF" w:rsidRPr="005516DF">
        <w:rPr>
          <w:rStyle w:val="libAlaemChar"/>
          <w:rFonts w:hint="cs"/>
          <w:rtl/>
        </w:rPr>
        <w:t>)</w:t>
      </w:r>
      <w:r w:rsidRPr="00A350C2">
        <w:rPr>
          <w:rtl/>
        </w:rPr>
        <w:t xml:space="preserve"> فالمعنى فيه واضح لأنه أراد بإثم</w:t>
      </w:r>
      <w:r>
        <w:rPr>
          <w:rtl/>
        </w:rPr>
        <w:t>ي</w:t>
      </w:r>
      <w:r w:rsidRPr="00A350C2">
        <w:rPr>
          <w:rtl/>
        </w:rPr>
        <w:t xml:space="preserve"> عقاب قتلك ل</w:t>
      </w:r>
      <w:r>
        <w:rPr>
          <w:rtl/>
        </w:rPr>
        <w:t>ي</w:t>
      </w:r>
      <w:r w:rsidRPr="00A350C2">
        <w:rPr>
          <w:rtl/>
        </w:rPr>
        <w:t xml:space="preserve"> وبإثمك أ</w:t>
      </w:r>
      <w:r>
        <w:rPr>
          <w:rtl/>
        </w:rPr>
        <w:t>ي</w:t>
      </w:r>
      <w:r w:rsidRPr="00A350C2">
        <w:rPr>
          <w:rtl/>
        </w:rPr>
        <w:t xml:space="preserve"> عقاب المعصية الت</w:t>
      </w:r>
      <w:r>
        <w:rPr>
          <w:rtl/>
        </w:rPr>
        <w:t>ي</w:t>
      </w:r>
      <w:r w:rsidRPr="00A350C2">
        <w:rPr>
          <w:rtl/>
        </w:rPr>
        <w:t xml:space="preserve"> أقدمت عليها من قبل؛ فلم يتقبل قربانك لسببها، لأن </w:t>
      </w:r>
      <w:r>
        <w:rPr>
          <w:rtl/>
        </w:rPr>
        <w:t>الله</w:t>
      </w:r>
      <w:r w:rsidRPr="00A350C2">
        <w:rPr>
          <w:rtl/>
        </w:rPr>
        <w:t xml:space="preserve"> تعالى أخبر عنهما بأنهما: </w:t>
      </w:r>
      <w:r w:rsidR="002365FF" w:rsidRPr="005516DF">
        <w:rPr>
          <w:rStyle w:val="libAlaemChar"/>
          <w:rFonts w:hint="cs"/>
          <w:rtl/>
        </w:rPr>
        <w:t>(</w:t>
      </w:r>
      <w:r w:rsidRPr="002365FF">
        <w:rPr>
          <w:rStyle w:val="libAieChar"/>
          <w:rtl/>
        </w:rPr>
        <w:t>قَرَّبا قُرْباناً فَتُقُبِّلَ مِنْ أَحَدِهِما وَلَمْ يُتَقَبَّلْ مِنَ الآخَرِ</w:t>
      </w:r>
      <w:r w:rsidR="002365FF" w:rsidRPr="005516DF">
        <w:rPr>
          <w:rStyle w:val="libAlaemChar"/>
          <w:rFonts w:hint="cs"/>
          <w:rtl/>
        </w:rPr>
        <w:t>)</w:t>
      </w:r>
      <w:r w:rsidRPr="00A350C2">
        <w:rPr>
          <w:rtl/>
        </w:rPr>
        <w:t>، وأن العلة ف</w:t>
      </w:r>
      <w:r>
        <w:rPr>
          <w:rtl/>
        </w:rPr>
        <w:t>ي</w:t>
      </w:r>
      <w:r w:rsidRPr="00A350C2">
        <w:rPr>
          <w:rtl/>
        </w:rPr>
        <w:t xml:space="preserve"> أن قربان أحدهما لم يتقبل أنه غير متق، وليس يمتنع أن يريد بإثم</w:t>
      </w:r>
      <w:r>
        <w:rPr>
          <w:rtl/>
        </w:rPr>
        <w:t>ي</w:t>
      </w:r>
      <w:r w:rsidRPr="00A350C2">
        <w:rPr>
          <w:rtl/>
        </w:rPr>
        <w:t xml:space="preserve"> ما ذكرناه؛ لأن الإثم مصدر، والمصادر قد تضاف إلى الفاعل والمفعول جميعا، وذلك مستعمل مطرد ف</w:t>
      </w:r>
      <w:r>
        <w:rPr>
          <w:rtl/>
        </w:rPr>
        <w:t>ي</w:t>
      </w:r>
      <w:r w:rsidRPr="00A350C2">
        <w:rPr>
          <w:rtl/>
        </w:rPr>
        <w:t xml:space="preserve"> القرآن والشعر والكلام.</w:t>
      </w:r>
    </w:p>
    <w:p w:rsidR="006474D5" w:rsidRDefault="006474D5" w:rsidP="006474D5">
      <w:pPr>
        <w:pStyle w:val="libNormal"/>
        <w:rPr>
          <w:rtl/>
        </w:rPr>
      </w:pPr>
      <w:r w:rsidRPr="00A350C2">
        <w:rPr>
          <w:rtl/>
        </w:rPr>
        <w:t xml:space="preserve">فمثال ما أضيف إلى الفاعل قوله تعالى: </w:t>
      </w:r>
      <w:r w:rsidR="002365FF" w:rsidRPr="005516DF">
        <w:rPr>
          <w:rStyle w:val="libAlaemChar"/>
          <w:rFonts w:hint="cs"/>
          <w:rtl/>
        </w:rPr>
        <w:t>(</w:t>
      </w:r>
      <w:r w:rsidRPr="002365FF">
        <w:rPr>
          <w:rStyle w:val="libAieChar"/>
          <w:rtl/>
        </w:rPr>
        <w:t>وَلَوْ لا دَفْعُ الله النَّاسَ بَعْضَهُمْ بِبَعْضٍ</w:t>
      </w:r>
      <w:r w:rsidR="002365FF" w:rsidRPr="005516DF">
        <w:rPr>
          <w:rStyle w:val="libAlaemChar"/>
          <w:rFonts w:hint="cs"/>
          <w:rtl/>
        </w:rPr>
        <w:t>)</w:t>
      </w:r>
      <w:r w:rsidRPr="00A350C2">
        <w:rPr>
          <w:rtl/>
        </w:rPr>
        <w:t xml:space="preserve">؛ [الحج: 40] ومن إضافته إلى المفعول قوله تعالى: </w:t>
      </w:r>
      <w:r w:rsidR="002365FF" w:rsidRPr="005516DF">
        <w:rPr>
          <w:rStyle w:val="libAlaemChar"/>
          <w:rFonts w:hint="cs"/>
          <w:rtl/>
        </w:rPr>
        <w:t>(</w:t>
      </w:r>
      <w:r w:rsidRPr="002365FF">
        <w:rPr>
          <w:rStyle w:val="libAieChar"/>
          <w:rtl/>
        </w:rPr>
        <w:t>لا يَسْأَمُ الآنْسانُ مِنْ دُعاءِ الْخَيْرِ وَإِنْ مَسَّهُ الشَّرُّ</w:t>
      </w:r>
      <w:r w:rsidR="002365FF" w:rsidRPr="005516DF">
        <w:rPr>
          <w:rStyle w:val="libAlaemChar"/>
          <w:rFonts w:hint="cs"/>
          <w:rtl/>
        </w:rPr>
        <w:t>)</w:t>
      </w:r>
      <w:r w:rsidRPr="00A350C2">
        <w:rPr>
          <w:rtl/>
        </w:rPr>
        <w:t xml:space="preserve">؛ [فصلت: 51] وقوله تعالى: </w:t>
      </w:r>
      <w:r w:rsidR="002365FF" w:rsidRPr="005516DF">
        <w:rPr>
          <w:rStyle w:val="libAlaemChar"/>
          <w:rFonts w:hint="cs"/>
          <w:rtl/>
        </w:rPr>
        <w:t>(</w:t>
      </w:r>
      <w:r w:rsidRPr="002365FF">
        <w:rPr>
          <w:rStyle w:val="libAieChar"/>
          <w:rtl/>
        </w:rPr>
        <w:t>لَقَدْ ظَلَمَكَ بِسُؤالِ نَعْجَتِكَ إِلى نِعاجِهِ</w:t>
      </w:r>
      <w:r w:rsidR="002365FF" w:rsidRPr="005516DF">
        <w:rPr>
          <w:rStyle w:val="libAlaemChar"/>
          <w:rFonts w:hint="cs"/>
          <w:rtl/>
        </w:rPr>
        <w:t>)</w:t>
      </w:r>
      <w:r w:rsidRPr="00A350C2">
        <w:rPr>
          <w:rtl/>
        </w:rPr>
        <w:t>؛ [ص: 24].</w:t>
      </w:r>
    </w:p>
    <w:p w:rsidR="006474D5" w:rsidRDefault="006474D5" w:rsidP="006474D5">
      <w:pPr>
        <w:pStyle w:val="libNormal"/>
        <w:rPr>
          <w:rtl/>
        </w:rPr>
      </w:pPr>
      <w:r w:rsidRPr="00A350C2">
        <w:rPr>
          <w:rtl/>
        </w:rPr>
        <w:t>ومما جاء ف</w:t>
      </w:r>
      <w:r>
        <w:rPr>
          <w:rtl/>
        </w:rPr>
        <w:t>ي</w:t>
      </w:r>
      <w:r w:rsidRPr="00A350C2">
        <w:rPr>
          <w:rtl/>
        </w:rPr>
        <w:t xml:space="preserve"> الشعر من إضافته إلى المفعول ومعه الفاعل قول الشاعر:</w:t>
      </w:r>
    </w:p>
    <w:tbl>
      <w:tblPr>
        <w:tblStyle w:val="TableGrid"/>
        <w:bidiVisual/>
        <w:tblW w:w="4562" w:type="pct"/>
        <w:tblInd w:w="384" w:type="dxa"/>
        <w:tblLook w:val="01E0"/>
      </w:tblPr>
      <w:tblGrid>
        <w:gridCol w:w="3759"/>
        <w:gridCol w:w="276"/>
        <w:gridCol w:w="3716"/>
      </w:tblGrid>
      <w:tr w:rsidR="001F6955" w:rsidTr="001331FD">
        <w:trPr>
          <w:trHeight w:val="350"/>
        </w:trPr>
        <w:tc>
          <w:tcPr>
            <w:tcW w:w="3920" w:type="dxa"/>
            <w:shd w:val="clear" w:color="auto" w:fill="auto"/>
          </w:tcPr>
          <w:p w:rsidR="001F6955" w:rsidRDefault="001F6955" w:rsidP="001331FD">
            <w:pPr>
              <w:pStyle w:val="libPoem"/>
            </w:pPr>
            <w:r w:rsidRPr="00A350C2">
              <w:rPr>
                <w:rtl/>
              </w:rPr>
              <w:t>أمن رسم دار مربع ومصيف</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لعينيك من ماء الشّئون وكيف</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البيت للحطيئة، ديوانه: 39؛ وهو مطلع قصيدة يمدح فيها سعيد بن العاص بن سعيد بن العاص؛ حينما كان واليا على المدينة. الشئون: مجار</w:t>
      </w:r>
      <w:r>
        <w:rPr>
          <w:rtl/>
        </w:rPr>
        <w:t>ي</w:t>
      </w:r>
      <w:r w:rsidRPr="00A350C2">
        <w:rPr>
          <w:rtl/>
        </w:rPr>
        <w:t xml:space="preserve"> الدمع من الرأس إلى العين؛ واحدها شأن، وو كيف:</w:t>
      </w:r>
    </w:p>
    <w:p w:rsidR="006474D5" w:rsidRPr="00A350C2" w:rsidRDefault="006474D5" w:rsidP="006474D5">
      <w:pPr>
        <w:pStyle w:val="libFootnote0"/>
        <w:rPr>
          <w:rtl/>
        </w:rPr>
      </w:pPr>
      <w:r w:rsidRPr="00A350C2">
        <w:rPr>
          <w:rtl/>
        </w:rPr>
        <w:t>مصدر وكف، أ</w:t>
      </w:r>
      <w:r>
        <w:rPr>
          <w:rtl/>
        </w:rPr>
        <w:t>ي</w:t>
      </w:r>
      <w:r w:rsidRPr="00A350C2">
        <w:rPr>
          <w:rtl/>
        </w:rPr>
        <w:t xml:space="preserve"> سال. وف</w:t>
      </w:r>
      <w:r>
        <w:rPr>
          <w:rtl/>
        </w:rPr>
        <w:t>ي</w:t>
      </w:r>
      <w:r w:rsidRPr="00A350C2">
        <w:rPr>
          <w:rtl/>
        </w:rPr>
        <w:t xml:space="preserve"> حاشية الأصل:</w:t>
      </w:r>
      <w:r>
        <w:rPr>
          <w:rtl/>
        </w:rPr>
        <w:t xml:space="preserve">) </w:t>
      </w:r>
      <w:r w:rsidRPr="00A350C2">
        <w:rPr>
          <w:rtl/>
        </w:rPr>
        <w:t>يقول: أأن رسم دارا مربع ومصيف بكيت! والمربع والمصيف واردان مورد المصدر، فلذلك عملا ف</w:t>
      </w:r>
      <w:r>
        <w:rPr>
          <w:rtl/>
        </w:rPr>
        <w:t>ي</w:t>
      </w:r>
      <w:r w:rsidRPr="00A350C2">
        <w:rPr>
          <w:rtl/>
        </w:rPr>
        <w:t xml:space="preserve"> رسم دار</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وف</w:t>
      </w:r>
      <w:r>
        <w:rPr>
          <w:rtl/>
        </w:rPr>
        <w:t>ي</w:t>
      </w:r>
      <w:r w:rsidRPr="00A350C2">
        <w:rPr>
          <w:rtl/>
        </w:rPr>
        <w:t xml:space="preserve"> الكلام: يقول القائل: أعجبن</w:t>
      </w:r>
      <w:r>
        <w:rPr>
          <w:rtl/>
        </w:rPr>
        <w:t>ي</w:t>
      </w:r>
      <w:r w:rsidRPr="00A350C2">
        <w:rPr>
          <w:rtl/>
        </w:rPr>
        <w:t xml:space="preserve"> ضرب عمرو خالدا، إذا كان</w:t>
      </w:r>
      <w:r>
        <w:rPr>
          <w:rtl/>
        </w:rPr>
        <w:t xml:space="preserve"> (</w:t>
      </w:r>
      <w:r w:rsidRPr="00A350C2">
        <w:rPr>
          <w:rtl/>
        </w:rPr>
        <w:t>عمرو</w:t>
      </w:r>
      <w:r>
        <w:rPr>
          <w:rtl/>
        </w:rPr>
        <w:t xml:space="preserve">) </w:t>
      </w:r>
      <w:r w:rsidRPr="00A350C2">
        <w:rPr>
          <w:rtl/>
        </w:rPr>
        <w:t>فاعلا، وضرب عمرو خالد إذا كان</w:t>
      </w:r>
      <w:r>
        <w:rPr>
          <w:rtl/>
        </w:rPr>
        <w:t xml:space="preserve"> (</w:t>
      </w:r>
      <w:r w:rsidRPr="00A350C2">
        <w:rPr>
          <w:rtl/>
        </w:rPr>
        <w:t>عمرو</w:t>
      </w:r>
      <w:r>
        <w:rPr>
          <w:rtl/>
        </w:rPr>
        <w:t xml:space="preserve">) </w:t>
      </w:r>
      <w:r w:rsidRPr="00A350C2">
        <w:rPr>
          <w:rtl/>
        </w:rPr>
        <w:t>مفعولا.</w:t>
      </w:r>
    </w:p>
    <w:p w:rsidR="006474D5" w:rsidRDefault="006474D5" w:rsidP="006474D5">
      <w:pPr>
        <w:pStyle w:val="libNormal"/>
        <w:rPr>
          <w:rtl/>
        </w:rPr>
      </w:pPr>
      <w:r w:rsidRPr="00A350C2">
        <w:rPr>
          <w:rtl/>
        </w:rPr>
        <w:t>وقد ذكر قوم ف</w:t>
      </w:r>
      <w:r>
        <w:rPr>
          <w:rtl/>
        </w:rPr>
        <w:t>ي</w:t>
      </w:r>
      <w:r w:rsidRPr="00A350C2">
        <w:rPr>
          <w:rtl/>
        </w:rPr>
        <w:t xml:space="preserve"> الآية وجها آخر؛ وهو أن يكون المراد: إن</w:t>
      </w:r>
      <w:r>
        <w:rPr>
          <w:rtl/>
        </w:rPr>
        <w:t>ي</w:t>
      </w:r>
      <w:r w:rsidRPr="00A350C2">
        <w:rPr>
          <w:rtl/>
        </w:rPr>
        <w:t xml:space="preserve"> أريد زوال أن تبوء بإثم</w:t>
      </w:r>
      <w:r>
        <w:rPr>
          <w:rtl/>
        </w:rPr>
        <w:t>ي</w:t>
      </w:r>
      <w:r w:rsidRPr="00A350C2">
        <w:rPr>
          <w:rtl/>
        </w:rPr>
        <w:t xml:space="preserve"> وإثمك؛ لأنه لم يرد له إلا الخير والرّشد؛ فحذف</w:t>
      </w:r>
      <w:r>
        <w:rPr>
          <w:rtl/>
        </w:rPr>
        <w:t xml:space="preserve"> (</w:t>
      </w:r>
      <w:r w:rsidRPr="00A350C2">
        <w:rPr>
          <w:rtl/>
        </w:rPr>
        <w:t>الزوال</w:t>
      </w:r>
      <w:r>
        <w:rPr>
          <w:rtl/>
        </w:rPr>
        <w:t xml:space="preserve">)، </w:t>
      </w:r>
      <w:r w:rsidRPr="00A350C2">
        <w:rPr>
          <w:rtl/>
        </w:rPr>
        <w:t>وأقام</w:t>
      </w:r>
      <w:r>
        <w:rPr>
          <w:rtl/>
        </w:rPr>
        <w:t xml:space="preserve"> (</w:t>
      </w:r>
      <w:r w:rsidRPr="00A350C2">
        <w:rPr>
          <w:rtl/>
        </w:rPr>
        <w:t>أن</w:t>
      </w:r>
      <w:r>
        <w:rPr>
          <w:rtl/>
        </w:rPr>
        <w:t xml:space="preserve">) </w:t>
      </w:r>
      <w:r w:rsidRPr="00A350C2">
        <w:rPr>
          <w:rtl/>
        </w:rPr>
        <w:t xml:space="preserve">وما اتصل بها مقامه؛ كما قال تعالى: </w:t>
      </w:r>
      <w:r w:rsidR="002365FF" w:rsidRPr="005516DF">
        <w:rPr>
          <w:rStyle w:val="libAlaemChar"/>
          <w:rFonts w:hint="cs"/>
          <w:rtl/>
        </w:rPr>
        <w:t>(</w:t>
      </w:r>
      <w:r w:rsidRPr="002365FF">
        <w:rPr>
          <w:rStyle w:val="libAieChar"/>
          <w:rtl/>
        </w:rPr>
        <w:t>وَأُشْرِبُوا فِي قُلُوبِهِمُ الْعِجْلَ بِكُفْرِهِمْ</w:t>
      </w:r>
      <w:r w:rsidR="002365FF" w:rsidRPr="005516DF">
        <w:rPr>
          <w:rStyle w:val="libAlaemChar"/>
          <w:rFonts w:hint="cs"/>
          <w:rtl/>
        </w:rPr>
        <w:t>)</w:t>
      </w:r>
      <w:r w:rsidRPr="00A350C2">
        <w:rPr>
          <w:rtl/>
        </w:rPr>
        <w:t>؛ [البقرة: 93] أراد</w:t>
      </w:r>
      <w:r>
        <w:rPr>
          <w:rtl/>
        </w:rPr>
        <w:t xml:space="preserve"> (</w:t>
      </w:r>
      <w:r w:rsidRPr="00A350C2">
        <w:rPr>
          <w:rtl/>
        </w:rPr>
        <w:t>حبّ العجل</w:t>
      </w:r>
      <w:r>
        <w:rPr>
          <w:rtl/>
        </w:rPr>
        <w:t xml:space="preserve">) </w:t>
      </w:r>
      <w:r w:rsidRPr="00A350C2">
        <w:rPr>
          <w:rtl/>
        </w:rPr>
        <w:t>فحذف</w:t>
      </w:r>
      <w:r>
        <w:rPr>
          <w:rtl/>
        </w:rPr>
        <w:t xml:space="preserve"> (</w:t>
      </w:r>
      <w:r w:rsidRPr="00A350C2">
        <w:rPr>
          <w:rtl/>
        </w:rPr>
        <w:t>الحب</w:t>
      </w:r>
      <w:r>
        <w:rPr>
          <w:rtl/>
        </w:rPr>
        <w:t xml:space="preserve">) </w:t>
      </w:r>
      <w:r w:rsidRPr="00A350C2">
        <w:rPr>
          <w:rtl/>
        </w:rPr>
        <w:t>وأقام</w:t>
      </w:r>
      <w:r>
        <w:rPr>
          <w:rtl/>
        </w:rPr>
        <w:t xml:space="preserve"> (</w:t>
      </w:r>
      <w:r w:rsidRPr="00A350C2">
        <w:rPr>
          <w:rtl/>
        </w:rPr>
        <w:t>العجل</w:t>
      </w:r>
      <w:r>
        <w:rPr>
          <w:rtl/>
        </w:rPr>
        <w:t xml:space="preserve">) </w:t>
      </w:r>
      <w:r w:rsidRPr="00A350C2">
        <w:rPr>
          <w:rtl/>
        </w:rPr>
        <w:t xml:space="preserve">مقامه، وكما قال تعالى: </w:t>
      </w:r>
      <w:r w:rsidR="002365FF" w:rsidRPr="005516DF">
        <w:rPr>
          <w:rStyle w:val="libAlaemChar"/>
          <w:rFonts w:hint="cs"/>
          <w:rtl/>
        </w:rPr>
        <w:t>(</w:t>
      </w:r>
      <w:r w:rsidRPr="002365FF">
        <w:rPr>
          <w:rStyle w:val="libAieChar"/>
          <w:rtl/>
        </w:rPr>
        <w:t>وَسْئَلِ الْقَرْيَةَ</w:t>
      </w:r>
      <w:r w:rsidR="002365FF" w:rsidRPr="005516DF">
        <w:rPr>
          <w:rStyle w:val="libAlaemChar"/>
          <w:rFonts w:hint="cs"/>
          <w:rtl/>
        </w:rPr>
        <w:t>)</w:t>
      </w:r>
      <w:r w:rsidRPr="00A350C2">
        <w:rPr>
          <w:rtl/>
        </w:rPr>
        <w:t>؛ [يوسف: 82]، وهذا قول بعيد، لأنه لا دلالة ف</w:t>
      </w:r>
      <w:r>
        <w:rPr>
          <w:rtl/>
        </w:rPr>
        <w:t>ي</w:t>
      </w:r>
      <w:r w:rsidRPr="00A350C2">
        <w:rPr>
          <w:rtl/>
        </w:rPr>
        <w:t xml:space="preserve"> الكلام على محذوف، وإنما تستحسن العرب الحذف ف</w:t>
      </w:r>
      <w:r>
        <w:rPr>
          <w:rtl/>
        </w:rPr>
        <w:t>ي</w:t>
      </w:r>
      <w:r w:rsidRPr="00A350C2">
        <w:rPr>
          <w:rtl/>
        </w:rPr>
        <w:t xml:space="preserve"> بعض المواضع لاقتضاء الكلام المحذوف ودلالته عليه.</w:t>
      </w:r>
    </w:p>
    <w:p w:rsidR="006474D5" w:rsidRDefault="006474D5" w:rsidP="006474D5">
      <w:pPr>
        <w:pStyle w:val="libNormal"/>
        <w:rPr>
          <w:rtl/>
        </w:rPr>
      </w:pPr>
      <w:r w:rsidRPr="00A350C2">
        <w:rPr>
          <w:rtl/>
        </w:rPr>
        <w:t>وذكر أيضا وجه آخر وهو أن يكون المعنى: إن</w:t>
      </w:r>
      <w:r>
        <w:rPr>
          <w:rtl/>
        </w:rPr>
        <w:t>ي</w:t>
      </w:r>
      <w:r w:rsidRPr="00A350C2">
        <w:rPr>
          <w:rtl/>
        </w:rPr>
        <w:t xml:space="preserve"> أريد أ</w:t>
      </w:r>
      <w:r>
        <w:rPr>
          <w:rtl/>
        </w:rPr>
        <w:t>لاّ</w:t>
      </w:r>
      <w:r w:rsidRPr="00A350C2">
        <w:rPr>
          <w:rtl/>
        </w:rPr>
        <w:t xml:space="preserve"> تبوء بإثم</w:t>
      </w:r>
      <w:r>
        <w:rPr>
          <w:rtl/>
        </w:rPr>
        <w:t>ي</w:t>
      </w:r>
      <w:r w:rsidRPr="00A350C2">
        <w:rPr>
          <w:rtl/>
        </w:rPr>
        <w:t xml:space="preserve"> وإثمك، أ</w:t>
      </w:r>
      <w:r>
        <w:rPr>
          <w:rtl/>
        </w:rPr>
        <w:t>ي</w:t>
      </w:r>
      <w:r w:rsidRPr="00A350C2">
        <w:rPr>
          <w:rtl/>
        </w:rPr>
        <w:t xml:space="preserve"> أريد أ</w:t>
      </w:r>
      <w:r>
        <w:rPr>
          <w:rtl/>
        </w:rPr>
        <w:t>لاّ</w:t>
      </w:r>
      <w:r w:rsidRPr="00A350C2">
        <w:rPr>
          <w:rtl/>
        </w:rPr>
        <w:t xml:space="preserve"> تقتلن</w:t>
      </w:r>
      <w:r>
        <w:rPr>
          <w:rtl/>
        </w:rPr>
        <w:t>ي</w:t>
      </w:r>
      <w:r w:rsidRPr="00A350C2">
        <w:rPr>
          <w:rtl/>
        </w:rPr>
        <w:t xml:space="preserve"> ولا أقتلك، فحذف</w:t>
      </w:r>
      <w:r>
        <w:rPr>
          <w:rtl/>
        </w:rPr>
        <w:t xml:space="preserve"> (</w:t>
      </w:r>
      <w:r w:rsidRPr="00A350C2">
        <w:rPr>
          <w:rtl/>
        </w:rPr>
        <w:t>لا</w:t>
      </w:r>
      <w:r>
        <w:rPr>
          <w:rtl/>
        </w:rPr>
        <w:t xml:space="preserve">) </w:t>
      </w:r>
      <w:r w:rsidRPr="00A350C2">
        <w:rPr>
          <w:rtl/>
        </w:rPr>
        <w:t>واكتفى بما ف</w:t>
      </w:r>
      <w:r>
        <w:rPr>
          <w:rtl/>
        </w:rPr>
        <w:t>ي</w:t>
      </w:r>
      <w:r w:rsidRPr="00A350C2">
        <w:rPr>
          <w:rtl/>
        </w:rPr>
        <w:t xml:space="preserve"> الكلام</w:t>
      </w:r>
      <w:r>
        <w:rPr>
          <w:rtl/>
        </w:rPr>
        <w:t xml:space="preserve"> </w:t>
      </w:r>
      <w:r w:rsidRPr="006474D5">
        <w:rPr>
          <w:rStyle w:val="libFootnotenumChar"/>
          <w:rtl/>
        </w:rPr>
        <w:t>(1)</w:t>
      </w:r>
      <w:r>
        <w:rPr>
          <w:rtl/>
        </w:rPr>
        <w:t xml:space="preserve">، </w:t>
      </w:r>
      <w:r w:rsidRPr="00A350C2">
        <w:rPr>
          <w:rtl/>
        </w:rPr>
        <w:t xml:space="preserve">كما قال تعالى: </w:t>
      </w:r>
      <w:r w:rsidR="002365FF" w:rsidRPr="005516DF">
        <w:rPr>
          <w:rStyle w:val="libAlaemChar"/>
          <w:rFonts w:hint="cs"/>
          <w:rtl/>
        </w:rPr>
        <w:t>(</w:t>
      </w:r>
      <w:r w:rsidRPr="002365FF">
        <w:rPr>
          <w:rStyle w:val="libAieChar"/>
          <w:rtl/>
        </w:rPr>
        <w:t>يُبَيِّنُ الله لَكُمْ أَنْ تَضِلُّوا</w:t>
      </w:r>
      <w:r w:rsidR="002365FF" w:rsidRPr="005516DF">
        <w:rPr>
          <w:rStyle w:val="libAlaemChar"/>
          <w:rFonts w:hint="cs"/>
          <w:rtl/>
        </w:rPr>
        <w:t>)</w:t>
      </w:r>
      <w:r w:rsidRPr="00A350C2">
        <w:rPr>
          <w:rtl/>
        </w:rPr>
        <w:t>؛ [النساء: 176]، معناه أ</w:t>
      </w:r>
      <w:r>
        <w:rPr>
          <w:rtl/>
        </w:rPr>
        <w:t>لاّ</w:t>
      </w:r>
      <w:r w:rsidRPr="00A350C2">
        <w:rPr>
          <w:rtl/>
        </w:rPr>
        <w:t xml:space="preserve"> تضلوا، وكقوله تعالى: </w:t>
      </w:r>
      <w:r w:rsidR="002365FF" w:rsidRPr="005516DF">
        <w:rPr>
          <w:rStyle w:val="libAlaemChar"/>
          <w:rFonts w:hint="cs"/>
          <w:rtl/>
        </w:rPr>
        <w:t>(</w:t>
      </w:r>
      <w:r w:rsidRPr="002365FF">
        <w:rPr>
          <w:rStyle w:val="libAieChar"/>
          <w:rtl/>
        </w:rPr>
        <w:t>وَأَلْقى فِي الأرْضِ رَواسِيَ أَنْ تَمِيدَ بِكُمْ</w:t>
      </w:r>
      <w:r w:rsidR="002365FF" w:rsidRPr="005516DF">
        <w:rPr>
          <w:rStyle w:val="libAlaemChar"/>
          <w:rFonts w:hint="cs"/>
          <w:rtl/>
        </w:rPr>
        <w:t>)</w:t>
      </w:r>
      <w:r w:rsidRPr="00A350C2">
        <w:rPr>
          <w:rtl/>
        </w:rPr>
        <w:t>؛ [النحل: 15]، معناه ألا تميد بكم، وكقول الخنساء:</w:t>
      </w:r>
    </w:p>
    <w:tbl>
      <w:tblPr>
        <w:tblStyle w:val="TableGrid"/>
        <w:bidiVisual/>
        <w:tblW w:w="4562" w:type="pct"/>
        <w:tblInd w:w="384" w:type="dxa"/>
        <w:tblLook w:val="01E0"/>
      </w:tblPr>
      <w:tblGrid>
        <w:gridCol w:w="3762"/>
        <w:gridCol w:w="276"/>
        <w:gridCol w:w="3713"/>
      </w:tblGrid>
      <w:tr w:rsidR="001F6955" w:rsidTr="001331FD">
        <w:trPr>
          <w:trHeight w:val="350"/>
        </w:trPr>
        <w:tc>
          <w:tcPr>
            <w:tcW w:w="3920" w:type="dxa"/>
            <w:shd w:val="clear" w:color="auto" w:fill="auto"/>
          </w:tcPr>
          <w:p w:rsidR="001F6955" w:rsidRDefault="001F6955" w:rsidP="001331FD">
            <w:pPr>
              <w:pStyle w:val="libPoem"/>
            </w:pPr>
            <w:r w:rsidRPr="00A350C2">
              <w:rPr>
                <w:rtl/>
              </w:rPr>
              <w:t>فأقسمت آسى على هالك</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وأسأل نائحة ما لها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أرادت:</w:t>
      </w:r>
      <w:r>
        <w:rPr>
          <w:rtl/>
        </w:rPr>
        <w:t xml:space="preserve"> (</w:t>
      </w:r>
      <w:r w:rsidRPr="00A350C2">
        <w:rPr>
          <w:rtl/>
        </w:rPr>
        <w:t>لا آسى</w:t>
      </w:r>
      <w:r>
        <w:rPr>
          <w:rtl/>
        </w:rPr>
        <w:t>)</w:t>
      </w:r>
      <w:r w:rsidR="005104ED">
        <w:rPr>
          <w:rtl/>
        </w:rPr>
        <w:t>.</w:t>
      </w:r>
    </w:p>
    <w:p w:rsidR="006474D5" w:rsidRDefault="006474D5" w:rsidP="006474D5">
      <w:pPr>
        <w:pStyle w:val="libNormal"/>
        <w:rPr>
          <w:rtl/>
        </w:rPr>
      </w:pPr>
      <w:r w:rsidRPr="00A350C2">
        <w:rPr>
          <w:rtl/>
        </w:rPr>
        <w:t>وقال امرؤ القيس:</w:t>
      </w:r>
    </w:p>
    <w:tbl>
      <w:tblPr>
        <w:tblStyle w:val="TableGrid"/>
        <w:bidiVisual/>
        <w:tblW w:w="4562" w:type="pct"/>
        <w:tblInd w:w="384" w:type="dxa"/>
        <w:tblLook w:val="01E0"/>
      </w:tblPr>
      <w:tblGrid>
        <w:gridCol w:w="3751"/>
        <w:gridCol w:w="276"/>
        <w:gridCol w:w="3724"/>
      </w:tblGrid>
      <w:tr w:rsidR="001F6955" w:rsidTr="001331FD">
        <w:trPr>
          <w:trHeight w:val="350"/>
        </w:trPr>
        <w:tc>
          <w:tcPr>
            <w:tcW w:w="3920" w:type="dxa"/>
            <w:shd w:val="clear" w:color="auto" w:fill="auto"/>
          </w:tcPr>
          <w:p w:rsidR="001F6955" w:rsidRDefault="001F6955" w:rsidP="001331FD">
            <w:pPr>
              <w:pStyle w:val="libPoem"/>
            </w:pPr>
            <w:r w:rsidRPr="00A350C2">
              <w:rPr>
                <w:rtl/>
              </w:rPr>
              <w:t xml:space="preserve">فقلت يمين </w:t>
            </w:r>
            <w:r>
              <w:rPr>
                <w:rtl/>
              </w:rPr>
              <w:t>الله</w:t>
            </w:r>
            <w:r w:rsidRPr="00A350C2">
              <w:rPr>
                <w:rtl/>
              </w:rPr>
              <w:t xml:space="preserve"> أبرح قاعدا</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ولو قطعوا رأس</w:t>
            </w:r>
            <w:r>
              <w:rPr>
                <w:rtl/>
              </w:rPr>
              <w:t>ي</w:t>
            </w:r>
            <w:r w:rsidRPr="00A350C2">
              <w:rPr>
                <w:rtl/>
              </w:rPr>
              <w:t xml:space="preserve"> لديك وأوصال</w:t>
            </w:r>
            <w:r>
              <w:rPr>
                <w:rtl/>
              </w:rPr>
              <w:t xml:space="preserve">ي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أراد</w:t>
      </w:r>
      <w:r>
        <w:rPr>
          <w:rtl/>
        </w:rPr>
        <w:t xml:space="preserve"> (</w:t>
      </w:r>
      <w:r w:rsidRPr="00A350C2">
        <w:rPr>
          <w:rtl/>
        </w:rPr>
        <w:t>لا أبرح</w:t>
      </w:r>
      <w:r>
        <w:rPr>
          <w:rtl/>
        </w:rPr>
        <w:t>)</w:t>
      </w:r>
      <w:r w:rsidR="005104ED">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 (بباق</w:t>
      </w:r>
      <w:r>
        <w:rPr>
          <w:rtl/>
        </w:rPr>
        <w:t>ي</w:t>
      </w:r>
      <w:r w:rsidRPr="00A350C2">
        <w:rPr>
          <w:rtl/>
        </w:rPr>
        <w:t xml:space="preserve"> الكلام</w:t>
      </w:r>
      <w:r>
        <w:rPr>
          <w:rtl/>
        </w:rPr>
        <w:t xml:space="preserve">) </w:t>
      </w:r>
      <w:r w:rsidRPr="00A350C2">
        <w:rPr>
          <w:rtl/>
        </w:rPr>
        <w:t>:</w:t>
      </w:r>
    </w:p>
    <w:p w:rsidR="006474D5" w:rsidRDefault="006474D5" w:rsidP="006474D5">
      <w:pPr>
        <w:pStyle w:val="libFootnote0"/>
        <w:rPr>
          <w:rtl/>
        </w:rPr>
      </w:pPr>
      <w:r w:rsidRPr="00A350C2">
        <w:rPr>
          <w:rtl/>
        </w:rPr>
        <w:t>(2) ديوانها، 202 والرواية هناك:</w:t>
      </w:r>
    </w:p>
    <w:tbl>
      <w:tblPr>
        <w:tblStyle w:val="TableGrid"/>
        <w:bidiVisual/>
        <w:tblW w:w="4562" w:type="pct"/>
        <w:tblInd w:w="384" w:type="dxa"/>
        <w:tblLook w:val="01E0"/>
      </w:tblPr>
      <w:tblGrid>
        <w:gridCol w:w="3755"/>
        <w:gridCol w:w="276"/>
        <w:gridCol w:w="3720"/>
      </w:tblGrid>
      <w:tr w:rsidR="001F6955" w:rsidTr="001331FD">
        <w:trPr>
          <w:trHeight w:val="350"/>
        </w:trPr>
        <w:tc>
          <w:tcPr>
            <w:tcW w:w="3920" w:type="dxa"/>
            <w:shd w:val="clear" w:color="auto" w:fill="auto"/>
          </w:tcPr>
          <w:p w:rsidR="001F6955" w:rsidRDefault="001F6955" w:rsidP="001F6955">
            <w:pPr>
              <w:pStyle w:val="libPoemFootnote"/>
            </w:pPr>
            <w:r w:rsidRPr="00A350C2">
              <w:rPr>
                <w:rtl/>
              </w:rPr>
              <w:t>يد الدّهر آسى على هالك</w:t>
            </w:r>
            <w:r w:rsidRPr="00725071">
              <w:rPr>
                <w:rStyle w:val="libPoemTiniChar0"/>
                <w:rtl/>
              </w:rPr>
              <w:br/>
              <w:t> </w:t>
            </w:r>
          </w:p>
        </w:tc>
        <w:tc>
          <w:tcPr>
            <w:tcW w:w="279" w:type="dxa"/>
            <w:shd w:val="clear" w:color="auto" w:fill="auto"/>
          </w:tcPr>
          <w:p w:rsidR="001F6955" w:rsidRDefault="001F6955" w:rsidP="001F6955">
            <w:pPr>
              <w:pStyle w:val="libPoemFootnote"/>
              <w:rPr>
                <w:rtl/>
              </w:rPr>
            </w:pPr>
          </w:p>
        </w:tc>
        <w:tc>
          <w:tcPr>
            <w:tcW w:w="3881" w:type="dxa"/>
            <w:shd w:val="clear" w:color="auto" w:fill="auto"/>
          </w:tcPr>
          <w:p w:rsidR="001F6955" w:rsidRDefault="001F6955" w:rsidP="001F6955">
            <w:pPr>
              <w:pStyle w:val="libPoemFootnote"/>
            </w:pPr>
            <w:r w:rsidRPr="00A350C2">
              <w:rPr>
                <w:rtl/>
              </w:rPr>
              <w:t>وأسأل نائحة ما لها</w:t>
            </w:r>
            <w:r w:rsidRPr="00725071">
              <w:rPr>
                <w:rStyle w:val="libPoemTiniChar0"/>
                <w:rtl/>
              </w:rPr>
              <w:br/>
              <w:t> </w:t>
            </w:r>
          </w:p>
        </w:tc>
      </w:tr>
    </w:tbl>
    <w:p w:rsidR="006474D5" w:rsidRPr="00A350C2" w:rsidRDefault="006474D5" w:rsidP="006474D5">
      <w:pPr>
        <w:pStyle w:val="libFootnote0"/>
        <w:rPr>
          <w:rtl/>
        </w:rPr>
      </w:pPr>
      <w:r w:rsidRPr="00A350C2">
        <w:rPr>
          <w:rtl/>
        </w:rPr>
        <w:t>(3) ديوانه: 58.</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عمرو بن كلثوم:</w:t>
      </w:r>
    </w:p>
    <w:tbl>
      <w:tblPr>
        <w:tblStyle w:val="TableGrid"/>
        <w:bidiVisual/>
        <w:tblW w:w="4562" w:type="pct"/>
        <w:tblInd w:w="384" w:type="dxa"/>
        <w:tblLook w:val="01E0"/>
      </w:tblPr>
      <w:tblGrid>
        <w:gridCol w:w="3759"/>
        <w:gridCol w:w="276"/>
        <w:gridCol w:w="3716"/>
      </w:tblGrid>
      <w:tr w:rsidR="001F6955" w:rsidTr="001331FD">
        <w:trPr>
          <w:trHeight w:val="350"/>
        </w:trPr>
        <w:tc>
          <w:tcPr>
            <w:tcW w:w="3920" w:type="dxa"/>
            <w:shd w:val="clear" w:color="auto" w:fill="auto"/>
          </w:tcPr>
          <w:p w:rsidR="001F6955" w:rsidRDefault="001F6955" w:rsidP="001331FD">
            <w:pPr>
              <w:pStyle w:val="libPoem"/>
            </w:pPr>
            <w:r w:rsidRPr="00A350C2">
              <w:rPr>
                <w:rtl/>
              </w:rPr>
              <w:t>نزلتم منزل الأضياف منّا</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فعجّلنا القرى أن تشتمونا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أ</w:t>
      </w:r>
      <w:r>
        <w:rPr>
          <w:rtl/>
        </w:rPr>
        <w:t xml:space="preserve">لاّ </w:t>
      </w:r>
      <w:r w:rsidRPr="006474D5">
        <w:rPr>
          <w:rStyle w:val="libFootnotenumChar"/>
          <w:rtl/>
        </w:rPr>
        <w:t>(2)</w:t>
      </w:r>
      <w:r>
        <w:rPr>
          <w:rtl/>
        </w:rPr>
        <w:t xml:space="preserve"> </w:t>
      </w:r>
      <w:r w:rsidRPr="00A350C2">
        <w:rPr>
          <w:rtl/>
        </w:rPr>
        <w:t>تشتمونا؛ والشواهد ف</w:t>
      </w:r>
      <w:r>
        <w:rPr>
          <w:rtl/>
        </w:rPr>
        <w:t>ي</w:t>
      </w:r>
      <w:r w:rsidRPr="00A350C2">
        <w:rPr>
          <w:rtl/>
        </w:rPr>
        <w:t xml:space="preserve"> هذا كثيرة جدّا.</w:t>
      </w:r>
    </w:p>
    <w:p w:rsidR="006474D5" w:rsidRDefault="006474D5" w:rsidP="006474D5">
      <w:pPr>
        <w:pStyle w:val="libNormal"/>
        <w:rPr>
          <w:rtl/>
        </w:rPr>
      </w:pPr>
      <w:r w:rsidRPr="00A350C2">
        <w:rPr>
          <w:rtl/>
        </w:rPr>
        <w:t>وهذا الجواب يضعّفه كثير من أهل العربية؛ لأنهم لا يستحسنون إضمار</w:t>
      </w:r>
      <w:r>
        <w:rPr>
          <w:rtl/>
        </w:rPr>
        <w:t xml:space="preserve"> (</w:t>
      </w:r>
      <w:r w:rsidRPr="00A350C2">
        <w:rPr>
          <w:rtl/>
        </w:rPr>
        <w:t>لا</w:t>
      </w:r>
      <w:r>
        <w:rPr>
          <w:rtl/>
        </w:rPr>
        <w:t xml:space="preserve">) </w:t>
      </w:r>
      <w:r w:rsidRPr="00A350C2">
        <w:rPr>
          <w:rtl/>
        </w:rPr>
        <w:t>ف</w:t>
      </w:r>
      <w:r>
        <w:rPr>
          <w:rtl/>
        </w:rPr>
        <w:t>ي</w:t>
      </w:r>
      <w:r w:rsidRPr="00A350C2">
        <w:rPr>
          <w:rtl/>
        </w:rPr>
        <w:t xml:space="preserve"> مثل هذا الموضع.</w:t>
      </w:r>
    </w:p>
    <w:p w:rsidR="006474D5" w:rsidRDefault="006474D5" w:rsidP="006474D5">
      <w:pPr>
        <w:pStyle w:val="libNormal"/>
        <w:rPr>
          <w:rtl/>
        </w:rPr>
      </w:pPr>
      <w:r w:rsidRPr="00A350C2">
        <w:rPr>
          <w:rtl/>
        </w:rPr>
        <w:t xml:space="preserve">فأما قوله تعالى حاكيا عنه: </w:t>
      </w:r>
      <w:r w:rsidR="002365FF" w:rsidRPr="005516DF">
        <w:rPr>
          <w:rStyle w:val="libAlaemChar"/>
          <w:rFonts w:hint="cs"/>
          <w:rtl/>
        </w:rPr>
        <w:t>(</w:t>
      </w:r>
      <w:r w:rsidRPr="002365FF">
        <w:rPr>
          <w:rStyle w:val="libAieChar"/>
          <w:rtl/>
        </w:rPr>
        <w:t>لَئِنْ بَسَطْتَ إِلَيَّ يَدَكَ لِتَقْتُلَنِي ما أَنَا بِباسِطٍ يَدِيَ إِلَيْكَ لِأَقْتُلَكَ</w:t>
      </w:r>
      <w:r w:rsidR="002365FF" w:rsidRPr="005516DF">
        <w:rPr>
          <w:rStyle w:val="libAlaemChar"/>
          <w:rFonts w:hint="cs"/>
          <w:rtl/>
        </w:rPr>
        <w:t>)</w:t>
      </w:r>
      <w:r w:rsidRPr="00A350C2">
        <w:rPr>
          <w:rtl/>
        </w:rPr>
        <w:t>؛ فقال قوم من المفسرين: إن القتل على سبيل الانتصار والمدافعة لم يكن مباحا ف</w:t>
      </w:r>
      <w:r>
        <w:rPr>
          <w:rtl/>
        </w:rPr>
        <w:t>ي</w:t>
      </w:r>
      <w:r w:rsidRPr="00A350C2">
        <w:rPr>
          <w:rtl/>
        </w:rPr>
        <w:t xml:space="preserve"> ذلك الوقت؛ وإن </w:t>
      </w:r>
      <w:r>
        <w:rPr>
          <w:rtl/>
        </w:rPr>
        <w:t>الله</w:t>
      </w:r>
      <w:r w:rsidRPr="00A350C2">
        <w:rPr>
          <w:rtl/>
        </w:rPr>
        <w:t xml:space="preserve"> تعالى أمره بالصبر عليه، وامتحن بذلك، ليكون هو المتولّ</w:t>
      </w:r>
      <w:r>
        <w:rPr>
          <w:rtl/>
        </w:rPr>
        <w:t>ي</w:t>
      </w:r>
      <w:r w:rsidRPr="00A350C2">
        <w:rPr>
          <w:rtl/>
        </w:rPr>
        <w:t xml:space="preserve"> للانتصاف.</w:t>
      </w:r>
    </w:p>
    <w:p w:rsidR="006474D5" w:rsidRDefault="006474D5" w:rsidP="006474D5">
      <w:pPr>
        <w:pStyle w:val="libNormal"/>
        <w:rPr>
          <w:rtl/>
        </w:rPr>
      </w:pPr>
      <w:r w:rsidRPr="00A350C2">
        <w:rPr>
          <w:rtl/>
        </w:rPr>
        <w:t>وقال آخرون: بل المعنى أنك إن بسطت إلى يدك مبتدئا ظالما لتقتلن</w:t>
      </w:r>
      <w:r>
        <w:rPr>
          <w:rtl/>
        </w:rPr>
        <w:t>ي</w:t>
      </w:r>
      <w:r w:rsidRPr="00A350C2">
        <w:rPr>
          <w:rtl/>
        </w:rPr>
        <w:t xml:space="preserve"> ما أنا بباسط يد</w:t>
      </w:r>
      <w:r>
        <w:rPr>
          <w:rtl/>
        </w:rPr>
        <w:t>ي</w:t>
      </w:r>
      <w:r w:rsidRPr="00A350C2">
        <w:rPr>
          <w:rtl/>
        </w:rPr>
        <w:t xml:space="preserve"> إليك على وجه الظلم والابتداء؛ فكأنه نفى عن نفسه القتل القبيح، وهو الواقع على سبيل الظلم.</w:t>
      </w:r>
    </w:p>
    <w:p w:rsidR="006474D5" w:rsidRDefault="006474D5" w:rsidP="006474D5">
      <w:pPr>
        <w:pStyle w:val="libNormal"/>
        <w:rPr>
          <w:rtl/>
        </w:rPr>
      </w:pPr>
      <w:r w:rsidRPr="00A350C2">
        <w:rPr>
          <w:rtl/>
        </w:rPr>
        <w:t>والظاهر من الكلام بغير ما ذكر من الوجهين أشبه، لأنه تعالى خبّر عنه أنه وإن بسط أخوه إليه يده ليقتله لا يبسط يده ليقتله؛ أ</w:t>
      </w:r>
      <w:r>
        <w:rPr>
          <w:rtl/>
        </w:rPr>
        <w:t>ي</w:t>
      </w:r>
      <w:r w:rsidRPr="00A350C2">
        <w:rPr>
          <w:rtl/>
        </w:rPr>
        <w:t xml:space="preserve"> وهو مريد لقتله ومخير</w:t>
      </w:r>
      <w:r>
        <w:rPr>
          <w:rtl/>
        </w:rPr>
        <w:t xml:space="preserve"> </w:t>
      </w:r>
      <w:r w:rsidRPr="006474D5">
        <w:rPr>
          <w:rStyle w:val="libFootnotenumChar"/>
          <w:rtl/>
        </w:rPr>
        <w:t>(3)</w:t>
      </w:r>
      <w:r>
        <w:rPr>
          <w:rtl/>
        </w:rPr>
        <w:t xml:space="preserve"> </w:t>
      </w:r>
      <w:r w:rsidRPr="00A350C2">
        <w:rPr>
          <w:rtl/>
        </w:rPr>
        <w:t>إليه؛ لأن هذه اللام بمعنى</w:t>
      </w:r>
      <w:r>
        <w:rPr>
          <w:rtl/>
        </w:rPr>
        <w:t xml:space="preserve"> (</w:t>
      </w:r>
      <w:r w:rsidRPr="00A350C2">
        <w:rPr>
          <w:rtl/>
        </w:rPr>
        <w:t>ك</w:t>
      </w:r>
      <w:r>
        <w:rPr>
          <w:rtl/>
        </w:rPr>
        <w:t xml:space="preserve">ي)، </w:t>
      </w:r>
      <w:r w:rsidRPr="00A350C2">
        <w:rPr>
          <w:rtl/>
        </w:rPr>
        <w:t>وه</w:t>
      </w:r>
      <w:r>
        <w:rPr>
          <w:rtl/>
        </w:rPr>
        <w:t>ي</w:t>
      </w:r>
      <w:r w:rsidRPr="00A350C2">
        <w:rPr>
          <w:rtl/>
        </w:rPr>
        <w:t xml:space="preserve"> منبئة عن الإرادة والغرض؛ ولا شبهة ف</w:t>
      </w:r>
      <w:r>
        <w:rPr>
          <w:rtl/>
        </w:rPr>
        <w:t>ي</w:t>
      </w:r>
      <w:r w:rsidRPr="00A350C2">
        <w:rPr>
          <w:rtl/>
        </w:rPr>
        <w:t xml:space="preserve"> حظر ذلك وقبحه؛ ولأن المدافع إنما تحسن منه المدافعة للظالم طلبا للتخلص</w:t>
      </w:r>
      <w:r>
        <w:rPr>
          <w:rtl/>
        </w:rPr>
        <w:t xml:space="preserve"> </w:t>
      </w:r>
      <w:r w:rsidRPr="006474D5">
        <w:rPr>
          <w:rStyle w:val="libFootnotenumChar"/>
          <w:rtl/>
        </w:rPr>
        <w:t>(4)</w:t>
      </w:r>
      <w:r>
        <w:rPr>
          <w:rtl/>
        </w:rPr>
        <w:t xml:space="preserve"> </w:t>
      </w:r>
      <w:r w:rsidRPr="00A350C2">
        <w:rPr>
          <w:rtl/>
        </w:rPr>
        <w:t>من غير أن يقصد إلى قتله أو الإضرار به؛ ومتى قصد ذلك كان ف</w:t>
      </w:r>
      <w:r>
        <w:rPr>
          <w:rtl/>
        </w:rPr>
        <w:t>ي</w:t>
      </w:r>
      <w:r w:rsidRPr="00A350C2">
        <w:rPr>
          <w:rtl/>
        </w:rPr>
        <w:t xml:space="preserve"> حكم المبتدئ بالقتل؛ لأنه</w:t>
      </w:r>
      <w:r>
        <w:rPr>
          <w:rtl/>
        </w:rPr>
        <w:t xml:space="preserve"> </w:t>
      </w:r>
      <w:r w:rsidRPr="006474D5">
        <w:rPr>
          <w:rStyle w:val="libFootnotenumChar"/>
          <w:rtl/>
        </w:rPr>
        <w:t>(5)</w:t>
      </w:r>
      <w:r>
        <w:rPr>
          <w:rtl/>
        </w:rPr>
        <w:t xml:space="preserve"> </w:t>
      </w:r>
      <w:r w:rsidRPr="00A350C2">
        <w:rPr>
          <w:rtl/>
        </w:rPr>
        <w:t>فاعل القبيح، والعقل شاهد بوجوب التخلص من المضرة بأ</w:t>
      </w:r>
      <w:r>
        <w:rPr>
          <w:rtl/>
        </w:rPr>
        <w:t>ي</w:t>
      </w:r>
      <w:r w:rsidRPr="00A350C2">
        <w:rPr>
          <w:rtl/>
        </w:rPr>
        <w:t xml:space="preserve"> وجه يمكن منه؛ بعد أن يكون غير قبيح.</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المعلقة، ص 235</w:t>
      </w:r>
      <w:r>
        <w:rPr>
          <w:rtl/>
        </w:rPr>
        <w:t xml:space="preserve"> - </w:t>
      </w:r>
      <w:r w:rsidRPr="00A350C2">
        <w:rPr>
          <w:rtl/>
        </w:rPr>
        <w:t>بشرح التبريز</w:t>
      </w:r>
      <w:r>
        <w:rPr>
          <w:rtl/>
        </w:rPr>
        <w:t>ي</w:t>
      </w:r>
      <w:r w:rsidRPr="00A350C2">
        <w:rPr>
          <w:rtl/>
        </w:rPr>
        <w:t>.</w:t>
      </w:r>
    </w:p>
    <w:p w:rsidR="006474D5" w:rsidRDefault="006474D5" w:rsidP="006474D5">
      <w:pPr>
        <w:pStyle w:val="libFootnote0"/>
        <w:rPr>
          <w:rtl/>
        </w:rPr>
      </w:pPr>
      <w:r w:rsidRPr="00A350C2">
        <w:rPr>
          <w:rtl/>
        </w:rPr>
        <w:t>(2) حاشية الأصل (من نسخة):</w:t>
      </w:r>
      <w:r>
        <w:rPr>
          <w:rtl/>
        </w:rPr>
        <w:t xml:space="preserve"> (</w:t>
      </w:r>
      <w:r w:rsidRPr="00A350C2">
        <w:rPr>
          <w:rtl/>
        </w:rPr>
        <w:t>لئلا تشتمونا</w:t>
      </w:r>
      <w:r>
        <w:rPr>
          <w:rtl/>
        </w:rPr>
        <w:t>)</w:t>
      </w:r>
      <w:r w:rsidR="005104ED">
        <w:rPr>
          <w:rtl/>
        </w:rPr>
        <w:t>.</w:t>
      </w:r>
    </w:p>
    <w:p w:rsidR="006474D5" w:rsidRDefault="006474D5" w:rsidP="006474D5">
      <w:pPr>
        <w:pStyle w:val="libFootnote0"/>
        <w:rPr>
          <w:rtl/>
        </w:rPr>
      </w:pPr>
      <w:r w:rsidRPr="00A350C2">
        <w:rPr>
          <w:rtl/>
        </w:rPr>
        <w:t>(3) حاشية ف (من نسخة):</w:t>
      </w:r>
      <w:r>
        <w:rPr>
          <w:rtl/>
        </w:rPr>
        <w:t xml:space="preserve"> (</w:t>
      </w:r>
      <w:r w:rsidRPr="00A350C2">
        <w:rPr>
          <w:rtl/>
        </w:rPr>
        <w:t>مختار له</w:t>
      </w:r>
      <w:r>
        <w:rPr>
          <w:rtl/>
        </w:rPr>
        <w:t>)</w:t>
      </w:r>
      <w:r w:rsidR="005104ED">
        <w:rPr>
          <w:rtl/>
        </w:rPr>
        <w:t>.</w:t>
      </w:r>
    </w:p>
    <w:p w:rsidR="006474D5" w:rsidRDefault="006474D5" w:rsidP="006474D5">
      <w:pPr>
        <w:pStyle w:val="libFootnote0"/>
        <w:rPr>
          <w:rtl/>
        </w:rPr>
      </w:pPr>
      <w:r w:rsidRPr="00A350C2">
        <w:rPr>
          <w:rtl/>
        </w:rPr>
        <w:t>(4) من نسخة بحاشيت</w:t>
      </w:r>
      <w:r>
        <w:rPr>
          <w:rtl/>
        </w:rPr>
        <w:t>ي</w:t>
      </w:r>
      <w:r w:rsidRPr="00A350C2">
        <w:rPr>
          <w:rtl/>
        </w:rPr>
        <w:t xml:space="preserve"> الأصل، ف:</w:t>
      </w:r>
      <w:r>
        <w:rPr>
          <w:rtl/>
        </w:rPr>
        <w:t xml:space="preserve"> (</w:t>
      </w:r>
      <w:r w:rsidRPr="00A350C2">
        <w:rPr>
          <w:rtl/>
        </w:rPr>
        <w:t>طلبا للنجاة</w:t>
      </w:r>
      <w:r>
        <w:rPr>
          <w:rtl/>
        </w:rPr>
        <w:t xml:space="preserve">)، </w:t>
      </w:r>
      <w:r w:rsidRPr="00A350C2">
        <w:rPr>
          <w:rtl/>
        </w:rPr>
        <w:t>م:</w:t>
      </w:r>
      <w:r>
        <w:rPr>
          <w:rtl/>
        </w:rPr>
        <w:t xml:space="preserve"> (</w:t>
      </w:r>
      <w:r w:rsidRPr="00A350C2">
        <w:rPr>
          <w:rtl/>
        </w:rPr>
        <w:t>طلب التخلص</w:t>
      </w:r>
      <w:r>
        <w:rPr>
          <w:rtl/>
        </w:rPr>
        <w:t>)</w:t>
      </w:r>
      <w:r w:rsidR="005104ED">
        <w:rPr>
          <w:rtl/>
        </w:rPr>
        <w:t>.</w:t>
      </w:r>
    </w:p>
    <w:p w:rsidR="006474D5" w:rsidRPr="00A350C2" w:rsidRDefault="006474D5" w:rsidP="006474D5">
      <w:pPr>
        <w:pStyle w:val="libFootnote0"/>
        <w:rPr>
          <w:rtl/>
        </w:rPr>
      </w:pPr>
      <w:r w:rsidRPr="00A350C2">
        <w:rPr>
          <w:rtl/>
        </w:rPr>
        <w:t>(5) من نسخة بحاشيت</w:t>
      </w:r>
      <w:r>
        <w:rPr>
          <w:rtl/>
        </w:rPr>
        <w:t>ي</w:t>
      </w:r>
      <w:r w:rsidRPr="00A350C2">
        <w:rPr>
          <w:rtl/>
        </w:rPr>
        <w:t xml:space="preserve"> الأصل، ف:</w:t>
      </w:r>
      <w:r>
        <w:rPr>
          <w:rtl/>
        </w:rPr>
        <w:t xml:space="preserve"> (</w:t>
      </w:r>
      <w:r w:rsidRPr="00A350C2">
        <w:rPr>
          <w:rtl/>
        </w:rPr>
        <w:t>ف</w:t>
      </w:r>
      <w:r>
        <w:rPr>
          <w:rtl/>
        </w:rPr>
        <w:t>ي</w:t>
      </w:r>
      <w:r w:rsidRPr="00A350C2">
        <w:rPr>
          <w:rtl/>
        </w:rPr>
        <w:t xml:space="preserve"> أنه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فإن قيل: فكأنكم تمنعون من حسن امتحان </w:t>
      </w:r>
      <w:r>
        <w:rPr>
          <w:rtl/>
        </w:rPr>
        <w:t>الله</w:t>
      </w:r>
      <w:r w:rsidRPr="00A350C2">
        <w:rPr>
          <w:rtl/>
        </w:rPr>
        <w:t xml:space="preserve"> تعالى بالصبر على ترك الانتصار والمدافعة وتوجبونهما على كل حال!</w:t>
      </w:r>
    </w:p>
    <w:p w:rsidR="006474D5" w:rsidRDefault="006474D5" w:rsidP="006474D5">
      <w:pPr>
        <w:pStyle w:val="libNormal"/>
        <w:rPr>
          <w:rtl/>
        </w:rPr>
      </w:pPr>
      <w:r w:rsidRPr="00A350C2">
        <w:rPr>
          <w:rtl/>
        </w:rPr>
        <w:t xml:space="preserve">قلنا: لا نمنع من ذلك؛ وإنما بيّنا أن الآية غير مقتضية لتحريم المدافعة والانتصاف؛ على ما ذهب إليه قوم؛ لأن قوله: </w:t>
      </w:r>
      <w:r w:rsidR="00783220" w:rsidRPr="005516DF">
        <w:rPr>
          <w:rStyle w:val="libAlaemChar"/>
          <w:rFonts w:hint="cs"/>
          <w:rtl/>
        </w:rPr>
        <w:t>(</w:t>
      </w:r>
      <w:r w:rsidRPr="00783220">
        <w:rPr>
          <w:rStyle w:val="libAieChar"/>
          <w:rtl/>
        </w:rPr>
        <w:t>لَأَقْتُلَنَّكَ</w:t>
      </w:r>
      <w:r w:rsidR="00783220" w:rsidRPr="005516DF">
        <w:rPr>
          <w:rStyle w:val="libAlaemChar"/>
          <w:rFonts w:hint="cs"/>
          <w:rtl/>
        </w:rPr>
        <w:t>)</w:t>
      </w:r>
      <w:r w:rsidRPr="00A350C2">
        <w:rPr>
          <w:rtl/>
        </w:rPr>
        <w:t xml:space="preserve"> يقتضي أن يكون البسط لهذا الغرض؛ والمدافعة لا تقتض</w:t>
      </w:r>
      <w:r>
        <w:rPr>
          <w:rtl/>
        </w:rPr>
        <w:t>ي</w:t>
      </w:r>
      <w:r w:rsidRPr="00A350C2">
        <w:rPr>
          <w:rtl/>
        </w:rPr>
        <w:t xml:space="preserve"> ذلك، ولا يحسن من المدافع أن يجر</w:t>
      </w:r>
      <w:r>
        <w:rPr>
          <w:rtl/>
        </w:rPr>
        <w:t>ي</w:t>
      </w:r>
      <w:r w:rsidRPr="00A350C2">
        <w:rPr>
          <w:rtl/>
        </w:rPr>
        <w:t xml:space="preserve"> بها إلى ضرر</w:t>
      </w:r>
      <w:r>
        <w:rPr>
          <w:rtl/>
        </w:rPr>
        <w:t xml:space="preserve"> </w:t>
      </w:r>
      <w:r w:rsidRPr="006474D5">
        <w:rPr>
          <w:rStyle w:val="libFootnotenumChar"/>
          <w:rtl/>
        </w:rPr>
        <w:t>(1)</w:t>
      </w:r>
      <w:r>
        <w:rPr>
          <w:rtl/>
        </w:rPr>
        <w:t xml:space="preserve"> </w:t>
      </w:r>
      <w:r w:rsidRPr="00A350C2">
        <w:rPr>
          <w:rtl/>
        </w:rPr>
        <w:t>؛ فلا دلالة ف</w:t>
      </w:r>
      <w:r>
        <w:rPr>
          <w:rtl/>
        </w:rPr>
        <w:t>ي</w:t>
      </w:r>
      <w:r w:rsidRPr="00A350C2">
        <w:rPr>
          <w:rtl/>
        </w:rPr>
        <w:t xml:space="preserve"> الآية على تحريم المدافعة، ووجب أن يكون ما ذكرناه أولى بشهادة الظاهر.</w:t>
      </w:r>
    </w:p>
    <w:p w:rsidR="006474D5" w:rsidRDefault="006474D5" w:rsidP="006505BD">
      <w:pPr>
        <w:pStyle w:val="Heading3"/>
        <w:rPr>
          <w:rtl/>
        </w:rPr>
      </w:pPr>
      <w:bookmarkStart w:id="11" w:name="_Toc398964371"/>
      <w:r w:rsidRPr="00A350C2">
        <w:rPr>
          <w:rtl/>
        </w:rPr>
        <w:t>تأويل خبر [</w:t>
      </w:r>
      <w:r>
        <w:rPr>
          <w:rtl/>
        </w:rPr>
        <w:t xml:space="preserve"> (</w:t>
      </w:r>
      <w:r w:rsidRPr="00A350C2">
        <w:rPr>
          <w:rtl/>
        </w:rPr>
        <w:t>لا يموت لمؤمن ثلاثة من الأولاد فتمسه النار إلا تحلّة القسم.]</w:t>
      </w:r>
      <w:bookmarkEnd w:id="11"/>
    </w:p>
    <w:p w:rsidR="006474D5" w:rsidRDefault="006474D5" w:rsidP="006474D5">
      <w:pPr>
        <w:pStyle w:val="libNormal"/>
        <w:rPr>
          <w:rtl/>
        </w:rPr>
      </w:pPr>
      <w:r w:rsidRPr="00A350C2">
        <w:rPr>
          <w:rtl/>
        </w:rPr>
        <w:t xml:space="preserve">إن سأل سائل عن معنى الخبر الّذي رواه أبو هريرة عن النبي صلى </w:t>
      </w:r>
      <w:r>
        <w:rPr>
          <w:rtl/>
        </w:rPr>
        <w:t>الله</w:t>
      </w:r>
      <w:r w:rsidRPr="00A350C2">
        <w:rPr>
          <w:rtl/>
        </w:rPr>
        <w:t xml:space="preserve"> عليه وآله أنه قال:</w:t>
      </w:r>
      <w:r>
        <w:rPr>
          <w:rtl/>
        </w:rPr>
        <w:t xml:space="preserve"> (</w:t>
      </w:r>
      <w:r w:rsidRPr="00A350C2">
        <w:rPr>
          <w:rtl/>
        </w:rPr>
        <w:t>لا يموت لمؤمن ثلاثة من الأولاد فتمسه النار إلا تحلّة القسم.</w:t>
      </w:r>
    </w:p>
    <w:p w:rsidR="006474D5" w:rsidRDefault="006474D5" w:rsidP="006474D5">
      <w:pPr>
        <w:pStyle w:val="libNormal"/>
        <w:rPr>
          <w:rtl/>
        </w:rPr>
      </w:pPr>
      <w:r w:rsidRPr="00A350C2">
        <w:rPr>
          <w:rtl/>
        </w:rPr>
        <w:t>الجواب، قيل له: أما أبو عبيد القاسم بن س</w:t>
      </w:r>
      <w:r>
        <w:rPr>
          <w:rtl/>
        </w:rPr>
        <w:t>لاّ</w:t>
      </w:r>
      <w:r w:rsidRPr="00A350C2">
        <w:rPr>
          <w:rtl/>
        </w:rPr>
        <w:t>م فإنه قال: يعن</w:t>
      </w:r>
      <w:r>
        <w:rPr>
          <w:rtl/>
        </w:rPr>
        <w:t>ي</w:t>
      </w:r>
      <w:r w:rsidRPr="00A350C2">
        <w:rPr>
          <w:rtl/>
        </w:rPr>
        <w:t xml:space="preserve"> بتحلّة القسم قوله تعالى:</w:t>
      </w:r>
    </w:p>
    <w:p w:rsidR="006474D5" w:rsidRDefault="002365FF" w:rsidP="006474D5">
      <w:pPr>
        <w:pStyle w:val="libNormal"/>
        <w:rPr>
          <w:rtl/>
        </w:rPr>
      </w:pPr>
      <w:r w:rsidRPr="005516DF">
        <w:rPr>
          <w:rStyle w:val="libAlaemChar"/>
          <w:rFonts w:hint="cs"/>
          <w:rtl/>
        </w:rPr>
        <w:t>(</w:t>
      </w:r>
      <w:r w:rsidR="006474D5" w:rsidRPr="002365FF">
        <w:rPr>
          <w:rStyle w:val="libAieChar"/>
          <w:rtl/>
        </w:rPr>
        <w:t>وَإِنْ مِنْكُمْ إِلاّ وارِدُها كانَ عَلى رَبِّكَ حَتْماً مَقْضِيًّا</w:t>
      </w:r>
      <w:r w:rsidRPr="005516DF">
        <w:rPr>
          <w:rStyle w:val="libAlaemChar"/>
          <w:rFonts w:hint="cs"/>
          <w:rtl/>
        </w:rPr>
        <w:t>)</w:t>
      </w:r>
      <w:r w:rsidR="006474D5" w:rsidRPr="00A350C2">
        <w:rPr>
          <w:rtl/>
        </w:rPr>
        <w:t xml:space="preserve">؛ [مريم: 71]، فكأنه قال عليه السلام: لا يرد النار إلا بقدر ما يبرّر </w:t>
      </w:r>
      <w:r w:rsidR="006474D5">
        <w:rPr>
          <w:rtl/>
        </w:rPr>
        <w:t>الله</w:t>
      </w:r>
      <w:r w:rsidR="006474D5" w:rsidRPr="00A350C2">
        <w:rPr>
          <w:rtl/>
        </w:rPr>
        <w:t xml:space="preserve"> قسمه.</w:t>
      </w:r>
    </w:p>
    <w:p w:rsidR="006474D5" w:rsidRDefault="006474D5" w:rsidP="006474D5">
      <w:pPr>
        <w:pStyle w:val="libNormal"/>
        <w:rPr>
          <w:rtl/>
        </w:rPr>
      </w:pPr>
      <w:r w:rsidRPr="00A350C2">
        <w:rPr>
          <w:rtl/>
        </w:rPr>
        <w:t>وأما ابن قتيبة فإنه قال ف</w:t>
      </w:r>
      <w:r>
        <w:rPr>
          <w:rtl/>
        </w:rPr>
        <w:t>ي</w:t>
      </w:r>
      <w:r w:rsidRPr="00A350C2">
        <w:rPr>
          <w:rtl/>
        </w:rPr>
        <w:t xml:space="preserve"> تأويل أب</w:t>
      </w:r>
      <w:r>
        <w:rPr>
          <w:rtl/>
        </w:rPr>
        <w:t>ي</w:t>
      </w:r>
      <w:r w:rsidRPr="00A350C2">
        <w:rPr>
          <w:rtl/>
        </w:rPr>
        <w:t xml:space="preserve"> عبيد: هذا مذهب حسن من الاستخراج؛ إن كان هذا قسما.</w:t>
      </w:r>
    </w:p>
    <w:p w:rsidR="006474D5" w:rsidRDefault="006474D5" w:rsidP="006474D5">
      <w:pPr>
        <w:pStyle w:val="libNormal"/>
        <w:rPr>
          <w:rtl/>
        </w:rPr>
      </w:pPr>
      <w:r w:rsidRPr="00A350C2">
        <w:rPr>
          <w:rtl/>
        </w:rPr>
        <w:t xml:space="preserve">قال: وفيه مذهب آخر أشبه بكلام العرب ومعانيهم؛ وهو أن العرب إذا أرادوا تقليل مكث الشيء وتقصير مدّته شبهوه بتحلّة القسم؛ وذلك أن يقول الرجل بعد حلفه: إن شاء </w:t>
      </w:r>
      <w:r>
        <w:rPr>
          <w:rtl/>
        </w:rPr>
        <w:t>الله</w:t>
      </w:r>
      <w:r w:rsidRPr="00A350C2">
        <w:rPr>
          <w:rtl/>
        </w:rPr>
        <w:t>، فيقولون: ما يقيم فلان عندنا إلا تحلّة القسم، وما ينام العليل إلا كتحليل الأليّة، وهو كثير مشهور.</w:t>
      </w:r>
    </w:p>
    <w:p w:rsidR="006474D5" w:rsidRDefault="006474D5" w:rsidP="006474D5">
      <w:pPr>
        <w:pStyle w:val="libNormal"/>
        <w:rPr>
          <w:rtl/>
        </w:rPr>
      </w:pPr>
      <w:r w:rsidRPr="00A350C2">
        <w:rPr>
          <w:rtl/>
        </w:rPr>
        <w:t>قال ابن أحمر</w:t>
      </w:r>
      <w:r>
        <w:rPr>
          <w:rtl/>
        </w:rPr>
        <w:t xml:space="preserve"> </w:t>
      </w:r>
      <w:r w:rsidRPr="006474D5">
        <w:rPr>
          <w:rStyle w:val="libFootnotenumChar"/>
          <w:rtl/>
        </w:rPr>
        <w:t>(2)</w:t>
      </w:r>
      <w:r>
        <w:rPr>
          <w:rtl/>
        </w:rPr>
        <w:t xml:space="preserve"> </w:t>
      </w:r>
      <w:r w:rsidRPr="00A350C2">
        <w:rPr>
          <w:rtl/>
        </w:rPr>
        <w:t>وذكر الريح:</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 وحاشية الأصل (من نسخة):</w:t>
      </w:r>
      <w:r>
        <w:rPr>
          <w:rtl/>
        </w:rPr>
        <w:t xml:space="preserve"> (</w:t>
      </w:r>
      <w:r w:rsidRPr="00A350C2">
        <w:rPr>
          <w:rtl/>
        </w:rPr>
        <w:t>إلى الضرر</w:t>
      </w:r>
      <w:r>
        <w:rPr>
          <w:rtl/>
        </w:rPr>
        <w:t>)</w:t>
      </w:r>
      <w:r w:rsidR="005104ED">
        <w:rPr>
          <w:rtl/>
        </w:rPr>
        <w:t>.</w:t>
      </w:r>
    </w:p>
    <w:p w:rsidR="006474D5" w:rsidRPr="00A350C2" w:rsidRDefault="006474D5" w:rsidP="006474D5">
      <w:pPr>
        <w:pStyle w:val="libFootnote0"/>
        <w:rPr>
          <w:rtl/>
        </w:rPr>
      </w:pPr>
      <w:r w:rsidRPr="00A350C2">
        <w:rPr>
          <w:rtl/>
        </w:rPr>
        <w:t>(2) ف:</w:t>
      </w:r>
      <w:r>
        <w:rPr>
          <w:rtl/>
        </w:rPr>
        <w:t xml:space="preserve"> (</w:t>
      </w:r>
      <w:r w:rsidRPr="00A350C2">
        <w:rPr>
          <w:rtl/>
        </w:rPr>
        <w:t>مزاحم بن أحمر</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9"/>
        <w:gridCol w:w="276"/>
        <w:gridCol w:w="3716"/>
      </w:tblGrid>
      <w:tr w:rsidR="001F6955" w:rsidTr="001331FD">
        <w:trPr>
          <w:trHeight w:val="350"/>
        </w:trPr>
        <w:tc>
          <w:tcPr>
            <w:tcW w:w="3920" w:type="dxa"/>
            <w:shd w:val="clear" w:color="auto" w:fill="auto"/>
          </w:tcPr>
          <w:p w:rsidR="001F6955" w:rsidRDefault="001F6955" w:rsidP="001331FD">
            <w:pPr>
              <w:pStyle w:val="libPoem"/>
            </w:pPr>
            <w:r w:rsidRPr="00A350C2">
              <w:rPr>
                <w:rtl/>
              </w:rPr>
              <w:lastRenderedPageBreak/>
              <w:t>إذا عصبت رسما فليس بدائم</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به وتد إلا تحلّة مقسم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يقول: لا يثبت الوتد إ</w:t>
      </w:r>
      <w:r>
        <w:rPr>
          <w:rtl/>
        </w:rPr>
        <w:t>لاّ</w:t>
      </w:r>
      <w:r w:rsidRPr="00A350C2">
        <w:rPr>
          <w:rtl/>
        </w:rPr>
        <w:t xml:space="preserve"> قليلا كتحلّة القسم، لأن هبوب الريح يقلعه.</w:t>
      </w:r>
    </w:p>
    <w:p w:rsidR="006474D5" w:rsidRDefault="006474D5" w:rsidP="006474D5">
      <w:pPr>
        <w:pStyle w:val="libNormal"/>
        <w:rPr>
          <w:rtl/>
        </w:rPr>
      </w:pPr>
      <w:r w:rsidRPr="00A350C2">
        <w:rPr>
          <w:rtl/>
        </w:rPr>
        <w:t>وقال آخر</w:t>
      </w:r>
      <w:r>
        <w:rPr>
          <w:rtl/>
        </w:rPr>
        <w:t xml:space="preserve"> </w:t>
      </w:r>
      <w:r w:rsidRPr="006474D5">
        <w:rPr>
          <w:rStyle w:val="libFootnotenumChar"/>
          <w:rtl/>
        </w:rPr>
        <w:t>(2)</w:t>
      </w:r>
      <w:r>
        <w:rPr>
          <w:rtl/>
        </w:rPr>
        <w:t xml:space="preserve"> </w:t>
      </w:r>
      <w:r w:rsidRPr="00A350C2">
        <w:rPr>
          <w:rtl/>
        </w:rPr>
        <w:t>يذكر ثورا:</w:t>
      </w:r>
    </w:p>
    <w:tbl>
      <w:tblPr>
        <w:tblStyle w:val="TableGrid"/>
        <w:bidiVisual/>
        <w:tblW w:w="4562" w:type="pct"/>
        <w:tblInd w:w="384" w:type="dxa"/>
        <w:tblLook w:val="01E0"/>
      </w:tblPr>
      <w:tblGrid>
        <w:gridCol w:w="3759"/>
        <w:gridCol w:w="276"/>
        <w:gridCol w:w="3716"/>
      </w:tblGrid>
      <w:tr w:rsidR="001F6955" w:rsidTr="001331FD">
        <w:trPr>
          <w:trHeight w:val="350"/>
        </w:trPr>
        <w:tc>
          <w:tcPr>
            <w:tcW w:w="3920" w:type="dxa"/>
            <w:shd w:val="clear" w:color="auto" w:fill="auto"/>
          </w:tcPr>
          <w:p w:rsidR="001F6955" w:rsidRDefault="001F6955" w:rsidP="001331FD">
            <w:pPr>
              <w:pStyle w:val="libPoem"/>
            </w:pPr>
            <w:r w:rsidRPr="00A350C2">
              <w:rPr>
                <w:rtl/>
              </w:rPr>
              <w:t>يخف</w:t>
            </w:r>
            <w:r>
              <w:rPr>
                <w:rtl/>
              </w:rPr>
              <w:t>ي</w:t>
            </w:r>
            <w:r w:rsidRPr="00A350C2">
              <w:rPr>
                <w:rtl/>
              </w:rPr>
              <w:t xml:space="preserve"> التّراب بأظلاف ثمانية</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ف</w:t>
            </w:r>
            <w:r>
              <w:rPr>
                <w:rtl/>
              </w:rPr>
              <w:t>ي</w:t>
            </w:r>
            <w:r w:rsidRPr="00A350C2">
              <w:rPr>
                <w:rtl/>
              </w:rPr>
              <w:t xml:space="preserve"> أربع، مسّهنّ الأرض تحليل</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يقول: هو سريع خفيف؛ فقوائمه لا تثبت ف</w:t>
      </w:r>
      <w:r>
        <w:rPr>
          <w:rtl/>
        </w:rPr>
        <w:t>ي</w:t>
      </w:r>
      <w:r w:rsidRPr="00A350C2">
        <w:rPr>
          <w:rtl/>
        </w:rPr>
        <w:t xml:space="preserve"> الأرض إلا كتحليل اليمين.</w:t>
      </w:r>
    </w:p>
    <w:p w:rsidR="006474D5" w:rsidRDefault="006474D5" w:rsidP="006474D5">
      <w:pPr>
        <w:pStyle w:val="libNormal"/>
        <w:rPr>
          <w:rtl/>
        </w:rPr>
      </w:pPr>
      <w:r w:rsidRPr="00A350C2">
        <w:rPr>
          <w:rtl/>
        </w:rPr>
        <w:t>وقال ذو الرّمة:</w:t>
      </w:r>
    </w:p>
    <w:tbl>
      <w:tblPr>
        <w:tblStyle w:val="TableGrid"/>
        <w:bidiVisual/>
        <w:tblW w:w="4679" w:type="pct"/>
        <w:tblInd w:w="384" w:type="dxa"/>
        <w:tblLook w:val="01E0"/>
      </w:tblPr>
      <w:tblGrid>
        <w:gridCol w:w="3864"/>
        <w:gridCol w:w="222"/>
        <w:gridCol w:w="3864"/>
      </w:tblGrid>
      <w:tr w:rsidR="001F6955" w:rsidTr="001F6955">
        <w:trPr>
          <w:trHeight w:val="350"/>
        </w:trPr>
        <w:tc>
          <w:tcPr>
            <w:tcW w:w="3864" w:type="dxa"/>
            <w:shd w:val="clear" w:color="auto" w:fill="auto"/>
          </w:tcPr>
          <w:p w:rsidR="001F6955" w:rsidRDefault="001F6955" w:rsidP="001331FD">
            <w:pPr>
              <w:pStyle w:val="libPoem"/>
            </w:pPr>
            <w:r w:rsidRPr="00A350C2">
              <w:rPr>
                <w:rtl/>
              </w:rPr>
              <w:t>طوى طيّه فوق الكرى جفن عينه</w:t>
            </w:r>
            <w:r w:rsidRPr="00725071">
              <w:rPr>
                <w:rStyle w:val="libPoemTiniChar0"/>
                <w:rtl/>
              </w:rPr>
              <w:br/>
              <w:t> </w:t>
            </w:r>
          </w:p>
        </w:tc>
        <w:tc>
          <w:tcPr>
            <w:tcW w:w="222" w:type="dxa"/>
            <w:shd w:val="clear" w:color="auto" w:fill="auto"/>
          </w:tcPr>
          <w:p w:rsidR="001F6955" w:rsidRDefault="001F6955" w:rsidP="001331FD">
            <w:pPr>
              <w:pStyle w:val="libPoem"/>
              <w:rPr>
                <w:rtl/>
              </w:rPr>
            </w:pPr>
          </w:p>
        </w:tc>
        <w:tc>
          <w:tcPr>
            <w:tcW w:w="3864" w:type="dxa"/>
            <w:shd w:val="clear" w:color="auto" w:fill="auto"/>
          </w:tcPr>
          <w:p w:rsidR="001F6955" w:rsidRDefault="001F6955" w:rsidP="001331FD">
            <w:pPr>
              <w:pStyle w:val="libPoem"/>
            </w:pPr>
            <w:r w:rsidRPr="00A350C2">
              <w:rPr>
                <w:rtl/>
              </w:rPr>
              <w:t>على رهبات من جنان المحاذر</w:t>
            </w:r>
            <w:r>
              <w:rPr>
                <w:rtl/>
              </w:rPr>
              <w:t xml:space="preserve"> </w:t>
            </w:r>
            <w:r w:rsidRPr="006474D5">
              <w:rPr>
                <w:rStyle w:val="libFootnotenumChar"/>
                <w:rtl/>
              </w:rPr>
              <w:t>(4)</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قليلا كتحليل الألى ثمّ قلّصت</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به شيمة روعاء تقليص طائر</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Normal"/>
        <w:rPr>
          <w:rtl/>
        </w:rPr>
      </w:pPr>
      <w:r w:rsidRPr="00A350C2">
        <w:rPr>
          <w:rtl/>
        </w:rPr>
        <w:t>والألى: جمع ألوة، وه</w:t>
      </w:r>
      <w:r>
        <w:rPr>
          <w:rtl/>
        </w:rPr>
        <w:t>ي</w:t>
      </w:r>
      <w:r w:rsidRPr="00A350C2">
        <w:rPr>
          <w:rtl/>
        </w:rPr>
        <w:t xml:space="preserve"> اليمين.</w:t>
      </w:r>
    </w:p>
    <w:p w:rsidR="006474D5" w:rsidRDefault="006474D5" w:rsidP="006474D5">
      <w:pPr>
        <w:pStyle w:val="libNormal"/>
        <w:rPr>
          <w:rtl/>
        </w:rPr>
      </w:pPr>
      <w:r w:rsidRPr="00A350C2">
        <w:rPr>
          <w:rtl/>
        </w:rPr>
        <w:t xml:space="preserve">قال: ومعنى الخبر على هذا التأويل أن النار لا تسمه إلا قليلا كتحليل اليمين ثم ينجّيه </w:t>
      </w:r>
      <w:r>
        <w:rPr>
          <w:rtl/>
        </w:rPr>
        <w:t>الله</w:t>
      </w:r>
      <w:r w:rsidRPr="00A350C2">
        <w:rPr>
          <w:rtl/>
        </w:rPr>
        <w:t xml:space="preserve"> منها.</w:t>
      </w:r>
    </w:p>
    <w:p w:rsidR="006474D5" w:rsidRDefault="006474D5" w:rsidP="006474D5">
      <w:pPr>
        <w:pStyle w:val="libNormal"/>
        <w:rPr>
          <w:rtl/>
        </w:rPr>
      </w:pPr>
      <w:r w:rsidRPr="00A350C2">
        <w:rPr>
          <w:rtl/>
        </w:rPr>
        <w:t>وقال أبو بكر محمد بن القاسم الأنبار</w:t>
      </w:r>
      <w:r>
        <w:rPr>
          <w:rtl/>
        </w:rPr>
        <w:t>ي</w:t>
      </w:r>
      <w:r w:rsidRPr="00A350C2">
        <w:rPr>
          <w:rtl/>
        </w:rPr>
        <w:t>: الصواب قول أب</w:t>
      </w:r>
      <w:r>
        <w:rPr>
          <w:rtl/>
        </w:rPr>
        <w:t>ي</w:t>
      </w:r>
      <w:r w:rsidRPr="00A350C2">
        <w:rPr>
          <w:rtl/>
        </w:rPr>
        <w:t xml:space="preserve"> عبيد، لحجج ثلاث:</w:t>
      </w:r>
    </w:p>
    <w:p w:rsidR="006474D5" w:rsidRDefault="006474D5" w:rsidP="006474D5">
      <w:pPr>
        <w:pStyle w:val="libNormal"/>
        <w:rPr>
          <w:rtl/>
        </w:rPr>
      </w:pPr>
      <w:r w:rsidRPr="00A350C2">
        <w:rPr>
          <w:rtl/>
        </w:rPr>
        <w:t>منها أن جماعة من كبار أهل العلم فسّروه على تفسير أب</w:t>
      </w:r>
      <w:r>
        <w:rPr>
          <w:rtl/>
        </w:rPr>
        <w:t>ي</w:t>
      </w:r>
      <w:r w:rsidRPr="00A350C2">
        <w:rPr>
          <w:rtl/>
        </w:rPr>
        <w:t xml:space="preserve"> عبيد.</w:t>
      </w:r>
    </w:p>
    <w:p w:rsidR="006474D5" w:rsidRDefault="006474D5" w:rsidP="006474D5">
      <w:pPr>
        <w:pStyle w:val="libNormal"/>
        <w:rPr>
          <w:rtl/>
        </w:rPr>
      </w:pPr>
      <w:r w:rsidRPr="00A350C2">
        <w:rPr>
          <w:rtl/>
        </w:rPr>
        <w:t xml:space="preserve">ومنها أنه ادّعى أن النار تمسّ الّذي وقعت منزلته عند </w:t>
      </w:r>
      <w:r>
        <w:rPr>
          <w:rtl/>
        </w:rPr>
        <w:t>الله</w:t>
      </w:r>
      <w:r w:rsidRPr="00A350C2">
        <w:rPr>
          <w:rtl/>
        </w:rPr>
        <w:t xml:space="preserve"> جليلة، لكن مسّا قليلا، والقليل لا يقع به الألم العظيم؛ وليس صفة الأبرار ف</w:t>
      </w:r>
      <w:r>
        <w:rPr>
          <w:rtl/>
        </w:rPr>
        <w:t>ي</w:t>
      </w:r>
      <w:r w:rsidRPr="00A350C2">
        <w:rPr>
          <w:rtl/>
        </w:rPr>
        <w:t xml:space="preserve"> الآخرة صفة من تمسّه النار لا قليلا ولا كثيرا.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أ</w:t>
      </w:r>
      <w:r>
        <w:rPr>
          <w:rtl/>
        </w:rPr>
        <w:t>ي</w:t>
      </w:r>
      <w:r w:rsidRPr="00A350C2">
        <w:rPr>
          <w:rtl/>
        </w:rPr>
        <w:t xml:space="preserve"> ضمته وأحاطت به</w:t>
      </w:r>
      <w:r>
        <w:rPr>
          <w:rtl/>
        </w:rPr>
        <w:t>)</w:t>
      </w:r>
      <w:r w:rsidR="005104ED">
        <w:rPr>
          <w:rtl/>
        </w:rPr>
        <w:t>.</w:t>
      </w:r>
      <w:r w:rsidRPr="00A350C2">
        <w:rPr>
          <w:rtl/>
        </w:rPr>
        <w:t xml:space="preserve"> وف</w:t>
      </w:r>
      <w:r>
        <w:rPr>
          <w:rtl/>
        </w:rPr>
        <w:t>ي</w:t>
      </w:r>
      <w:r w:rsidRPr="00A350C2">
        <w:rPr>
          <w:rtl/>
        </w:rPr>
        <w:t xml:space="preserve"> ف، ش:</w:t>
      </w:r>
      <w:r>
        <w:rPr>
          <w:rtl/>
        </w:rPr>
        <w:t xml:space="preserve"> (</w:t>
      </w:r>
      <w:r w:rsidRPr="00A350C2">
        <w:rPr>
          <w:rtl/>
        </w:rPr>
        <w:t>عصفت</w:t>
      </w:r>
      <w:r>
        <w:rPr>
          <w:rtl/>
        </w:rPr>
        <w:t>)</w:t>
      </w:r>
      <w:r w:rsidR="005104ED">
        <w:rPr>
          <w:rtl/>
        </w:rPr>
        <w:t>.</w:t>
      </w:r>
    </w:p>
    <w:p w:rsidR="006474D5" w:rsidRDefault="006474D5" w:rsidP="006474D5">
      <w:pPr>
        <w:pStyle w:val="libFootnote0"/>
        <w:rPr>
          <w:rtl/>
        </w:rPr>
      </w:pPr>
      <w:r w:rsidRPr="00A350C2">
        <w:rPr>
          <w:rtl/>
        </w:rPr>
        <w:t>(2) هو عبدة بن الطبيب، من قصيدة له ف</w:t>
      </w:r>
      <w:r>
        <w:rPr>
          <w:rtl/>
        </w:rPr>
        <w:t>ي</w:t>
      </w:r>
      <w:r w:rsidRPr="00A350C2">
        <w:rPr>
          <w:rtl/>
        </w:rPr>
        <w:t xml:space="preserve"> المفضليات 135</w:t>
      </w:r>
      <w:r>
        <w:rPr>
          <w:rtl/>
        </w:rPr>
        <w:t xml:space="preserve"> - </w:t>
      </w:r>
      <w:r w:rsidRPr="00A350C2">
        <w:rPr>
          <w:rtl/>
        </w:rPr>
        <w:t>145 (طبعة المعارف).</w:t>
      </w:r>
    </w:p>
    <w:p w:rsidR="006474D5" w:rsidRDefault="006474D5" w:rsidP="006474D5">
      <w:pPr>
        <w:pStyle w:val="libFootnote0"/>
        <w:rPr>
          <w:rtl/>
        </w:rPr>
      </w:pPr>
      <w:r w:rsidRPr="00A350C2">
        <w:rPr>
          <w:rtl/>
        </w:rPr>
        <w:t>(3)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يخف</w:t>
      </w:r>
      <w:r>
        <w:rPr>
          <w:rtl/>
        </w:rPr>
        <w:t>ي</w:t>
      </w:r>
      <w:r w:rsidRPr="00A350C2">
        <w:rPr>
          <w:rtl/>
        </w:rPr>
        <w:t xml:space="preserve"> [بفتح الياء]، أ</w:t>
      </w:r>
      <w:r>
        <w:rPr>
          <w:rtl/>
        </w:rPr>
        <w:t>ي</w:t>
      </w:r>
      <w:r w:rsidRPr="00A350C2">
        <w:rPr>
          <w:rtl/>
        </w:rPr>
        <w:t xml:space="preserve"> يظهر ويثير؛ يقال: أخفى إذا ستر، وخفى إذا ظهر</w:t>
      </w:r>
      <w:r>
        <w:rPr>
          <w:rtl/>
        </w:rPr>
        <w:t>)</w:t>
      </w:r>
      <w:r w:rsidR="005104ED">
        <w:rPr>
          <w:rtl/>
        </w:rPr>
        <w:t>.</w:t>
      </w:r>
      <w:r w:rsidRPr="00A350C2">
        <w:rPr>
          <w:rtl/>
        </w:rPr>
        <w:t xml:space="preserve"> ف</w:t>
      </w:r>
      <w:r>
        <w:rPr>
          <w:rtl/>
        </w:rPr>
        <w:t>ي</w:t>
      </w:r>
      <w:r w:rsidRPr="00A350C2">
        <w:rPr>
          <w:rtl/>
        </w:rPr>
        <w:t xml:space="preserve"> أربع: أربع قوائم، ف</w:t>
      </w:r>
      <w:r>
        <w:rPr>
          <w:rtl/>
        </w:rPr>
        <w:t>ي</w:t>
      </w:r>
      <w:r w:rsidRPr="00A350C2">
        <w:rPr>
          <w:rtl/>
        </w:rPr>
        <w:t xml:space="preserve"> كل قائمة ظلفان. تحليل: تحلة القسم؛ كأنه أقسم أن يمس الأرض؛ فهو يتحلل من قسمه بأدنى مس.</w:t>
      </w:r>
    </w:p>
    <w:p w:rsidR="006474D5" w:rsidRDefault="006474D5" w:rsidP="006474D5">
      <w:pPr>
        <w:pStyle w:val="libFootnote0"/>
        <w:rPr>
          <w:rtl/>
        </w:rPr>
      </w:pPr>
      <w:r w:rsidRPr="00A350C2">
        <w:rPr>
          <w:rtl/>
        </w:rPr>
        <w:t>(4) ديوانه: 264؛ وف</w:t>
      </w:r>
      <w:r>
        <w:rPr>
          <w:rtl/>
        </w:rPr>
        <w:t>ي</w:t>
      </w:r>
      <w:r w:rsidRPr="00A350C2">
        <w:rPr>
          <w:rtl/>
        </w:rPr>
        <w:t xml:space="preserve"> حاشية الأصل:</w:t>
      </w:r>
      <w:r>
        <w:rPr>
          <w:rtl/>
        </w:rPr>
        <w:t xml:space="preserve"> (</w:t>
      </w:r>
      <w:r w:rsidRPr="00A350C2">
        <w:rPr>
          <w:rtl/>
        </w:rPr>
        <w:t>يصف صاحب سفر أغفى إغفاءة ثم انتبه سريعا</w:t>
      </w:r>
      <w:r>
        <w:rPr>
          <w:rtl/>
        </w:rPr>
        <w:t>)</w:t>
      </w:r>
      <w:r w:rsidR="005104ED">
        <w:rPr>
          <w:rtl/>
        </w:rPr>
        <w:t>.</w:t>
      </w:r>
    </w:p>
    <w:p w:rsidR="006474D5" w:rsidRPr="00A350C2" w:rsidRDefault="006474D5" w:rsidP="006474D5">
      <w:pPr>
        <w:pStyle w:val="libFootnote0"/>
        <w:rPr>
          <w:rtl/>
        </w:rPr>
      </w:pPr>
      <w:r w:rsidRPr="00A350C2">
        <w:rPr>
          <w:rtl/>
        </w:rPr>
        <w:t>(5) قلصت؛ أ</w:t>
      </w:r>
      <w:r>
        <w:rPr>
          <w:rtl/>
        </w:rPr>
        <w:t>ي</w:t>
      </w:r>
      <w:r w:rsidRPr="00A350C2">
        <w:rPr>
          <w:rtl/>
        </w:rPr>
        <w:t xml:space="preserve"> ارتفعت. والشيمة: الطبيعة. روعاء: حديدة.</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ومنها أنّ أبا عبيد لم يحكم على هذا المصاب بولده بمسّ النار، وإنما حكم عليه بالورود،</w:t>
      </w:r>
      <w:r>
        <w:rPr>
          <w:rtl/>
        </w:rPr>
        <w:t xml:space="preserve"> </w:t>
      </w:r>
      <w:r w:rsidRPr="00A350C2">
        <w:rPr>
          <w:rtl/>
        </w:rPr>
        <w:t>والورود لا يوجب أ</w:t>
      </w:r>
      <w:r>
        <w:rPr>
          <w:rtl/>
        </w:rPr>
        <w:t>لاّ</w:t>
      </w:r>
      <w:r w:rsidRPr="00A350C2">
        <w:rPr>
          <w:rtl/>
        </w:rPr>
        <w:t xml:space="preserve"> يكون من الأبرار؛ لأن</w:t>
      </w:r>
      <w:r>
        <w:rPr>
          <w:rtl/>
        </w:rPr>
        <w:t xml:space="preserve"> (</w:t>
      </w:r>
      <w:r w:rsidRPr="00A350C2">
        <w:rPr>
          <w:rtl/>
        </w:rPr>
        <w:t>إ</w:t>
      </w:r>
      <w:r>
        <w:rPr>
          <w:rtl/>
        </w:rPr>
        <w:t xml:space="preserve">لاّ) </w:t>
      </w:r>
      <w:r w:rsidRPr="00A350C2">
        <w:rPr>
          <w:rtl/>
        </w:rPr>
        <w:t>معناه الاستثناء المنقطع، فكأنه قال: فتمسّه النار لكن تحلّة اليمين، أ</w:t>
      </w:r>
      <w:r>
        <w:rPr>
          <w:rtl/>
        </w:rPr>
        <w:t>ي</w:t>
      </w:r>
      <w:r w:rsidRPr="00A350C2">
        <w:rPr>
          <w:rtl/>
        </w:rPr>
        <w:t xml:space="preserve"> لكن ورود النار لا بدّ منه، فجرى مجرى قول العرب: سار الناس إلا الأثقال، وارتحل العسكر إ</w:t>
      </w:r>
      <w:r>
        <w:rPr>
          <w:rtl/>
        </w:rPr>
        <w:t>لاّ</w:t>
      </w:r>
      <w:r w:rsidRPr="00A350C2">
        <w:rPr>
          <w:rtl/>
        </w:rPr>
        <w:t xml:space="preserve"> أهل الخيام، وأنشد الفرّاء:</w:t>
      </w:r>
    </w:p>
    <w:tbl>
      <w:tblPr>
        <w:tblStyle w:val="TableGrid"/>
        <w:bidiVisual/>
        <w:tblW w:w="4679" w:type="pct"/>
        <w:tblInd w:w="384" w:type="dxa"/>
        <w:tblLook w:val="01E0"/>
      </w:tblPr>
      <w:tblGrid>
        <w:gridCol w:w="3864"/>
        <w:gridCol w:w="222"/>
        <w:gridCol w:w="3864"/>
      </w:tblGrid>
      <w:tr w:rsidR="001F6955" w:rsidTr="001F6955">
        <w:trPr>
          <w:trHeight w:val="350"/>
        </w:trPr>
        <w:tc>
          <w:tcPr>
            <w:tcW w:w="3864" w:type="dxa"/>
            <w:shd w:val="clear" w:color="auto" w:fill="auto"/>
          </w:tcPr>
          <w:p w:rsidR="001F6955" w:rsidRDefault="001F6955" w:rsidP="001331FD">
            <w:pPr>
              <w:pStyle w:val="libPoem"/>
            </w:pPr>
            <w:r w:rsidRPr="00A350C2">
              <w:rPr>
                <w:rtl/>
              </w:rPr>
              <w:t>وسمحة المش</w:t>
            </w:r>
            <w:r>
              <w:rPr>
                <w:rtl/>
              </w:rPr>
              <w:t>ي</w:t>
            </w:r>
            <w:r w:rsidRPr="00A350C2">
              <w:rPr>
                <w:rtl/>
              </w:rPr>
              <w:t xml:space="preserve"> شملال قطعت بها</w:t>
            </w:r>
            <w:r w:rsidRPr="00725071">
              <w:rPr>
                <w:rStyle w:val="libPoemTiniChar0"/>
                <w:rtl/>
              </w:rPr>
              <w:br/>
              <w:t> </w:t>
            </w:r>
          </w:p>
        </w:tc>
        <w:tc>
          <w:tcPr>
            <w:tcW w:w="222" w:type="dxa"/>
            <w:shd w:val="clear" w:color="auto" w:fill="auto"/>
          </w:tcPr>
          <w:p w:rsidR="001F6955" w:rsidRDefault="001F6955" w:rsidP="001331FD">
            <w:pPr>
              <w:pStyle w:val="libPoem"/>
              <w:rPr>
                <w:rtl/>
              </w:rPr>
            </w:pPr>
          </w:p>
        </w:tc>
        <w:tc>
          <w:tcPr>
            <w:tcW w:w="3864" w:type="dxa"/>
            <w:shd w:val="clear" w:color="auto" w:fill="auto"/>
          </w:tcPr>
          <w:p w:rsidR="001F6955" w:rsidRDefault="001F6955" w:rsidP="001331FD">
            <w:pPr>
              <w:pStyle w:val="libPoem"/>
            </w:pPr>
            <w:r w:rsidRPr="00A350C2">
              <w:rPr>
                <w:rtl/>
              </w:rPr>
              <w:t>أرضا يحار بها الهادون ديموما</w:t>
            </w:r>
            <w:r>
              <w:rPr>
                <w:rtl/>
              </w:rPr>
              <w:t xml:space="preserve"> </w:t>
            </w:r>
            <w:r w:rsidRPr="006474D5">
              <w:rPr>
                <w:rStyle w:val="libFootnotenumChar"/>
                <w:rtl/>
              </w:rPr>
              <w:t>(1)</w:t>
            </w:r>
            <w:r w:rsidRPr="00725071">
              <w:rPr>
                <w:rStyle w:val="libPoemTiniChar0"/>
                <w:rtl/>
              </w:rPr>
              <w:br/>
              <w:t> </w:t>
            </w:r>
          </w:p>
        </w:tc>
      </w:tr>
      <w:tr w:rsidR="001F6955" w:rsidTr="001F6955">
        <w:tblPrEx>
          <w:tblLook w:val="04A0"/>
        </w:tblPrEx>
        <w:trPr>
          <w:trHeight w:val="350"/>
        </w:trPr>
        <w:tc>
          <w:tcPr>
            <w:tcW w:w="3864" w:type="dxa"/>
          </w:tcPr>
          <w:p w:rsidR="001F6955" w:rsidRDefault="001F6955" w:rsidP="001331FD">
            <w:pPr>
              <w:pStyle w:val="libPoem"/>
            </w:pPr>
            <w:r w:rsidRPr="00A350C2">
              <w:rPr>
                <w:rtl/>
              </w:rPr>
              <w:t>مهامها وحزونا لا أنيس بها</w:t>
            </w:r>
            <w:r w:rsidRPr="00725071">
              <w:rPr>
                <w:rStyle w:val="libPoemTiniChar0"/>
                <w:rtl/>
              </w:rPr>
              <w:br/>
              <w:t> </w:t>
            </w:r>
          </w:p>
        </w:tc>
        <w:tc>
          <w:tcPr>
            <w:tcW w:w="222" w:type="dxa"/>
          </w:tcPr>
          <w:p w:rsidR="001F6955" w:rsidRDefault="001F6955" w:rsidP="001331FD">
            <w:pPr>
              <w:pStyle w:val="libPoem"/>
              <w:rPr>
                <w:rtl/>
              </w:rPr>
            </w:pPr>
          </w:p>
        </w:tc>
        <w:tc>
          <w:tcPr>
            <w:tcW w:w="3864" w:type="dxa"/>
          </w:tcPr>
          <w:p w:rsidR="001F6955" w:rsidRDefault="001F6955" w:rsidP="001331FD">
            <w:pPr>
              <w:pStyle w:val="libPoem"/>
            </w:pPr>
            <w:r w:rsidRPr="00A350C2">
              <w:rPr>
                <w:rtl/>
              </w:rPr>
              <w:t>إ</w:t>
            </w:r>
            <w:r>
              <w:rPr>
                <w:rtl/>
              </w:rPr>
              <w:t>لاّ</w:t>
            </w:r>
            <w:r w:rsidRPr="00A350C2">
              <w:rPr>
                <w:rtl/>
              </w:rPr>
              <w:t xml:space="preserve"> الصّوايح والأصداء والبوما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وأنشد الفراء أيضا:</w:t>
      </w:r>
    </w:p>
    <w:tbl>
      <w:tblPr>
        <w:tblStyle w:val="TableGrid"/>
        <w:bidiVisual/>
        <w:tblW w:w="4562" w:type="pct"/>
        <w:tblInd w:w="384" w:type="dxa"/>
        <w:tblLook w:val="01E0"/>
      </w:tblPr>
      <w:tblGrid>
        <w:gridCol w:w="3756"/>
        <w:gridCol w:w="276"/>
        <w:gridCol w:w="3719"/>
      </w:tblGrid>
      <w:tr w:rsidR="001F6955" w:rsidTr="001331FD">
        <w:trPr>
          <w:trHeight w:val="350"/>
        </w:trPr>
        <w:tc>
          <w:tcPr>
            <w:tcW w:w="3920" w:type="dxa"/>
            <w:shd w:val="clear" w:color="auto" w:fill="auto"/>
          </w:tcPr>
          <w:p w:rsidR="001F6955" w:rsidRDefault="001F6955" w:rsidP="001331FD">
            <w:pPr>
              <w:pStyle w:val="libPoem"/>
            </w:pPr>
            <w:r w:rsidRPr="00A350C2">
              <w:rPr>
                <w:rtl/>
              </w:rPr>
              <w:t>ليس عليك عطش ولا جوع</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إ</w:t>
            </w:r>
            <w:r>
              <w:rPr>
                <w:rtl/>
              </w:rPr>
              <w:t>لاّ</w:t>
            </w:r>
            <w:r w:rsidRPr="00A350C2">
              <w:rPr>
                <w:rtl/>
              </w:rPr>
              <w:t xml:space="preserve"> الرقاد، والرّقاد ممنوع</w:t>
            </w:r>
            <w:r w:rsidRPr="00725071">
              <w:rPr>
                <w:rStyle w:val="libPoemTiniChar0"/>
                <w:rtl/>
              </w:rPr>
              <w:br/>
              <w:t> </w:t>
            </w:r>
          </w:p>
        </w:tc>
      </w:tr>
    </w:tbl>
    <w:p w:rsidR="006474D5" w:rsidRDefault="006474D5" w:rsidP="006474D5">
      <w:pPr>
        <w:pStyle w:val="libNormal"/>
        <w:rPr>
          <w:rtl/>
        </w:rPr>
      </w:pPr>
      <w:r w:rsidRPr="00A350C2">
        <w:rPr>
          <w:rtl/>
        </w:rPr>
        <w:t>فمعنى الحديث: لا يموت للمسلم ثلاثة من الولد فتمسه النار البتة، لكن تحلّة اليمين لا بدّ منها، وتحلّة اليمين الورود، والورود لا يقع فيه مسّ.</w:t>
      </w:r>
    </w:p>
    <w:p w:rsidR="006474D5" w:rsidRDefault="006474D5" w:rsidP="006474D5">
      <w:pPr>
        <w:pStyle w:val="libNormal"/>
        <w:rPr>
          <w:rtl/>
        </w:rPr>
      </w:pPr>
      <w:r w:rsidRPr="00A350C2">
        <w:rPr>
          <w:rtl/>
        </w:rPr>
        <w:t>وقال أبو بكر: وقد سنح ل</w:t>
      </w:r>
      <w:r>
        <w:rPr>
          <w:rtl/>
        </w:rPr>
        <w:t>ي</w:t>
      </w:r>
      <w:r w:rsidRPr="00A350C2">
        <w:rPr>
          <w:rtl/>
        </w:rPr>
        <w:t xml:space="preserve"> فيه قول آخر: وهو أن تكون</w:t>
      </w:r>
      <w:r>
        <w:rPr>
          <w:rtl/>
        </w:rPr>
        <w:t xml:space="preserve"> (</w:t>
      </w:r>
      <w:r w:rsidRPr="00A350C2">
        <w:rPr>
          <w:rtl/>
        </w:rPr>
        <w:t>إلا</w:t>
      </w:r>
      <w:r>
        <w:rPr>
          <w:rtl/>
        </w:rPr>
        <w:t xml:space="preserve">) </w:t>
      </w:r>
      <w:r w:rsidRPr="00A350C2">
        <w:rPr>
          <w:rtl/>
        </w:rPr>
        <w:t>زائدة دخلت للتوكيد، و</w:t>
      </w:r>
      <w:r>
        <w:rPr>
          <w:rtl/>
        </w:rPr>
        <w:t xml:space="preserve"> (</w:t>
      </w:r>
      <w:r w:rsidRPr="00A350C2">
        <w:rPr>
          <w:rtl/>
        </w:rPr>
        <w:t>تحلّة</w:t>
      </w:r>
      <w:r>
        <w:rPr>
          <w:rtl/>
        </w:rPr>
        <w:t xml:space="preserve">) </w:t>
      </w:r>
      <w:r w:rsidRPr="00A350C2">
        <w:rPr>
          <w:rtl/>
        </w:rPr>
        <w:t>اليمين منصوب على الوقت والزمان، ومعنى الخبر: فتمسه النار، وقت تحلّة القسم، و</w:t>
      </w:r>
      <w:r>
        <w:rPr>
          <w:rtl/>
        </w:rPr>
        <w:t xml:space="preserve"> (</w:t>
      </w:r>
      <w:r w:rsidRPr="00A350C2">
        <w:rPr>
          <w:rtl/>
        </w:rPr>
        <w:t>إلا</w:t>
      </w:r>
      <w:r>
        <w:rPr>
          <w:rtl/>
        </w:rPr>
        <w:t xml:space="preserve">) </w:t>
      </w:r>
      <w:r w:rsidRPr="00A350C2">
        <w:rPr>
          <w:rtl/>
        </w:rPr>
        <w:t>زائدة.</w:t>
      </w:r>
    </w:p>
    <w:p w:rsidR="006474D5" w:rsidRDefault="006474D5" w:rsidP="006474D5">
      <w:pPr>
        <w:pStyle w:val="libNormal"/>
        <w:rPr>
          <w:rtl/>
        </w:rPr>
      </w:pPr>
      <w:r w:rsidRPr="00A350C2">
        <w:rPr>
          <w:rtl/>
        </w:rPr>
        <w:t>قال الفرزدق شاهدا لهذا:</w:t>
      </w:r>
    </w:p>
    <w:tbl>
      <w:tblPr>
        <w:tblStyle w:val="TableGrid"/>
        <w:bidiVisual/>
        <w:tblW w:w="4562" w:type="pct"/>
        <w:tblInd w:w="384" w:type="dxa"/>
        <w:tblLook w:val="01E0"/>
      </w:tblPr>
      <w:tblGrid>
        <w:gridCol w:w="3757"/>
        <w:gridCol w:w="276"/>
        <w:gridCol w:w="3718"/>
      </w:tblGrid>
      <w:tr w:rsidR="001F6955" w:rsidTr="001331FD">
        <w:trPr>
          <w:trHeight w:val="350"/>
        </w:trPr>
        <w:tc>
          <w:tcPr>
            <w:tcW w:w="3920" w:type="dxa"/>
            <w:shd w:val="clear" w:color="auto" w:fill="auto"/>
          </w:tcPr>
          <w:p w:rsidR="001F6955" w:rsidRDefault="001F6955" w:rsidP="001331FD">
            <w:pPr>
              <w:pStyle w:val="libPoem"/>
            </w:pPr>
            <w:r w:rsidRPr="00A350C2">
              <w:rPr>
                <w:rtl/>
              </w:rPr>
              <w:t>هم القوم إ</w:t>
            </w:r>
            <w:r>
              <w:rPr>
                <w:rtl/>
              </w:rPr>
              <w:t>لاّ</w:t>
            </w:r>
            <w:r w:rsidRPr="00A350C2">
              <w:rPr>
                <w:rtl/>
              </w:rPr>
              <w:t xml:space="preserve"> حيث سلّوا سيوفهم</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وضحّوا بلحم من محلّ ومحرم</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معناه: هم القوم حيث سلّوا سيوفهم، و</w:t>
      </w:r>
      <w:r>
        <w:rPr>
          <w:rtl/>
        </w:rPr>
        <w:t xml:space="preserve"> (</w:t>
      </w:r>
      <w:r w:rsidRPr="00A350C2">
        <w:rPr>
          <w:rtl/>
        </w:rPr>
        <w:t>إلا</w:t>
      </w:r>
      <w:r>
        <w:rPr>
          <w:rtl/>
        </w:rPr>
        <w:t xml:space="preserve">) </w:t>
      </w:r>
      <w:r w:rsidRPr="00A350C2">
        <w:rPr>
          <w:rtl/>
        </w:rPr>
        <w:t>مؤكدة.</w:t>
      </w:r>
    </w:p>
    <w:p w:rsidR="006474D5" w:rsidRDefault="006474D5" w:rsidP="006474D5">
      <w:pPr>
        <w:pStyle w:val="libNormal"/>
        <w:rPr>
          <w:rtl/>
        </w:rPr>
      </w:pPr>
      <w:r w:rsidRPr="00A350C2">
        <w:rPr>
          <w:rtl/>
        </w:rPr>
        <w:t>وقال الأخطل:</w:t>
      </w:r>
    </w:p>
    <w:tbl>
      <w:tblPr>
        <w:tblStyle w:val="TableGrid"/>
        <w:bidiVisual/>
        <w:tblW w:w="4562" w:type="pct"/>
        <w:tblInd w:w="384" w:type="dxa"/>
        <w:tblLook w:val="01E0"/>
      </w:tblPr>
      <w:tblGrid>
        <w:gridCol w:w="3758"/>
        <w:gridCol w:w="276"/>
        <w:gridCol w:w="3717"/>
      </w:tblGrid>
      <w:tr w:rsidR="001F6955" w:rsidTr="001331FD">
        <w:trPr>
          <w:trHeight w:val="350"/>
        </w:trPr>
        <w:tc>
          <w:tcPr>
            <w:tcW w:w="3920" w:type="dxa"/>
            <w:shd w:val="clear" w:color="auto" w:fill="auto"/>
          </w:tcPr>
          <w:p w:rsidR="001F6955" w:rsidRDefault="001F6955" w:rsidP="001331FD">
            <w:pPr>
              <w:pStyle w:val="libPoem"/>
            </w:pPr>
            <w:r w:rsidRPr="00A350C2">
              <w:rPr>
                <w:rtl/>
              </w:rPr>
              <w:t>يقطّعن إ</w:t>
            </w:r>
            <w:r>
              <w:rPr>
                <w:rtl/>
              </w:rPr>
              <w:t>لاّ</w:t>
            </w:r>
            <w:r w:rsidRPr="00A350C2">
              <w:rPr>
                <w:rtl/>
              </w:rPr>
              <w:t xml:space="preserve"> من فروع يردنها</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بمدحة محمود نثاه ونائله</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معناه يقطعون من فروع يردنها، والفروع: الواسعة من الأرض.</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سمحة المش</w:t>
      </w:r>
      <w:r>
        <w:rPr>
          <w:rtl/>
        </w:rPr>
        <w:t>ي</w:t>
      </w:r>
      <w:r w:rsidRPr="00A350C2">
        <w:rPr>
          <w:rtl/>
        </w:rPr>
        <w:t>: سهلة المش</w:t>
      </w:r>
      <w:r>
        <w:rPr>
          <w:rtl/>
        </w:rPr>
        <w:t>ي</w:t>
      </w:r>
      <w:r w:rsidRPr="00A350C2">
        <w:rPr>
          <w:rtl/>
        </w:rPr>
        <w:t>. والشملال: الناقة السريعة. والديموم والديمومة. الفلاة يدوم السير فيها لبعدها.</w:t>
      </w:r>
    </w:p>
    <w:p w:rsidR="006474D5" w:rsidRDefault="006474D5" w:rsidP="006474D5">
      <w:pPr>
        <w:pStyle w:val="libFootnote0"/>
        <w:rPr>
          <w:rtl/>
        </w:rPr>
      </w:pPr>
      <w:r w:rsidRPr="00A350C2">
        <w:rPr>
          <w:rtl/>
        </w:rPr>
        <w:t>(2) لا أنيس بها: لا أحد بها. والضوابح: جمع ضابح، والضباح صوت الثعالب. والأصداء:</w:t>
      </w:r>
    </w:p>
    <w:p w:rsidR="006474D5" w:rsidRDefault="006474D5" w:rsidP="006474D5">
      <w:pPr>
        <w:pStyle w:val="libFootnote0"/>
        <w:rPr>
          <w:rtl/>
        </w:rPr>
      </w:pPr>
      <w:r w:rsidRPr="00A350C2">
        <w:rPr>
          <w:rtl/>
        </w:rPr>
        <w:t>جمع صدى، وهو الهامة.</w:t>
      </w:r>
    </w:p>
    <w:p w:rsidR="006474D5" w:rsidRDefault="006474D5" w:rsidP="006474D5">
      <w:pPr>
        <w:pStyle w:val="libFootnote0"/>
        <w:rPr>
          <w:rtl/>
        </w:rPr>
      </w:pPr>
      <w:r w:rsidRPr="00A350C2">
        <w:rPr>
          <w:rtl/>
        </w:rPr>
        <w:t>(3) ديوانه 2: 760.</w:t>
      </w:r>
    </w:p>
    <w:p w:rsidR="006474D5" w:rsidRDefault="006474D5" w:rsidP="006474D5">
      <w:pPr>
        <w:pStyle w:val="libFootnote0"/>
        <w:rPr>
          <w:rtl/>
        </w:rPr>
      </w:pPr>
      <w:r w:rsidRPr="00A350C2">
        <w:rPr>
          <w:rtl/>
        </w:rPr>
        <w:t>(4) ديوانه: 63 ومن نسخة بحاشيت</w:t>
      </w:r>
      <w:r>
        <w:rPr>
          <w:rtl/>
        </w:rPr>
        <w:t>ي</w:t>
      </w:r>
      <w:r w:rsidRPr="00A350C2">
        <w:rPr>
          <w:rtl/>
        </w:rPr>
        <w:t xml:space="preserve"> الأصل، ف:</w:t>
      </w:r>
      <w:r>
        <w:rPr>
          <w:rtl/>
        </w:rPr>
        <w:t xml:space="preserve"> (</w:t>
      </w:r>
      <w:r w:rsidRPr="00A350C2">
        <w:rPr>
          <w:rtl/>
        </w:rPr>
        <w:t>ويقطعن</w:t>
      </w:r>
      <w:r>
        <w:rPr>
          <w:rtl/>
        </w:rPr>
        <w:t>)</w:t>
      </w:r>
      <w:r w:rsidR="005104ED">
        <w:rPr>
          <w:rtl/>
        </w:rPr>
        <w:t>.</w:t>
      </w:r>
      <w:r w:rsidRPr="00A350C2">
        <w:rPr>
          <w:rtl/>
        </w:rPr>
        <w:t xml:space="preserve"> وف</w:t>
      </w:r>
      <w:r>
        <w:rPr>
          <w:rtl/>
        </w:rPr>
        <w:t>ي</w:t>
      </w:r>
      <w:r w:rsidRPr="00A350C2">
        <w:rPr>
          <w:rtl/>
        </w:rPr>
        <w:t xml:space="preserve"> الديوان:</w:t>
      </w:r>
    </w:p>
    <w:p w:rsidR="006474D5" w:rsidRPr="00A350C2" w:rsidRDefault="006474D5" w:rsidP="006474D5">
      <w:pPr>
        <w:pStyle w:val="libFootnote0"/>
        <w:rPr>
          <w:rtl/>
        </w:rPr>
      </w:pPr>
      <w:r w:rsidRPr="00A350C2">
        <w:rPr>
          <w:rtl/>
        </w:rPr>
        <w:t>* إليكم من الأغوار حتى يزرنكم*</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قال سيدنا أدام </w:t>
      </w:r>
      <w:r>
        <w:rPr>
          <w:rtl/>
        </w:rPr>
        <w:t>الله</w:t>
      </w:r>
      <w:r w:rsidRPr="00A350C2">
        <w:rPr>
          <w:rtl/>
        </w:rPr>
        <w:t xml:space="preserve"> تمكينه: والوجوه المذكورة ف</w:t>
      </w:r>
      <w:r>
        <w:rPr>
          <w:rtl/>
        </w:rPr>
        <w:t>ي</w:t>
      </w:r>
      <w:r w:rsidRPr="00A350C2">
        <w:rPr>
          <w:rtl/>
        </w:rPr>
        <w:t xml:space="preserve"> تأويل الخبر كالمتقاربة</w:t>
      </w:r>
      <w:r>
        <w:rPr>
          <w:rtl/>
        </w:rPr>
        <w:t xml:space="preserve"> </w:t>
      </w:r>
      <w:r w:rsidRPr="006474D5">
        <w:rPr>
          <w:rStyle w:val="libFootnotenumChar"/>
          <w:rtl/>
        </w:rPr>
        <w:t>(1)</w:t>
      </w:r>
      <w:r>
        <w:rPr>
          <w:rtl/>
        </w:rPr>
        <w:t xml:space="preserve">، </w:t>
      </w:r>
      <w:r w:rsidRPr="00A350C2">
        <w:rPr>
          <w:rtl/>
        </w:rPr>
        <w:t>إلا أن الوجه الّذي اختص به ابن الأنبار</w:t>
      </w:r>
      <w:r>
        <w:rPr>
          <w:rtl/>
        </w:rPr>
        <w:t>ي</w:t>
      </w:r>
      <w:r w:rsidRPr="00A350C2">
        <w:rPr>
          <w:rtl/>
        </w:rPr>
        <w:t xml:space="preserve"> فيه أدنى تعسّف وبعد؛ من حيث جعل</w:t>
      </w:r>
      <w:r>
        <w:rPr>
          <w:rtl/>
        </w:rPr>
        <w:t xml:space="preserve"> (</w:t>
      </w:r>
      <w:r w:rsidRPr="00A350C2">
        <w:rPr>
          <w:rtl/>
        </w:rPr>
        <w:t>إ</w:t>
      </w:r>
      <w:r>
        <w:rPr>
          <w:rtl/>
        </w:rPr>
        <w:t xml:space="preserve">لاّ) </w:t>
      </w:r>
      <w:r w:rsidRPr="00A350C2">
        <w:rPr>
          <w:rtl/>
        </w:rPr>
        <w:t>زائدة، وذلك كالمستضعف عند جماعة من أهل العربيّة.</w:t>
      </w:r>
    </w:p>
    <w:p w:rsidR="006474D5" w:rsidRDefault="006474D5" w:rsidP="006474D5">
      <w:pPr>
        <w:pStyle w:val="libNormal"/>
        <w:rPr>
          <w:rtl/>
        </w:rPr>
      </w:pPr>
      <w:r w:rsidRPr="00A350C2">
        <w:rPr>
          <w:rtl/>
        </w:rPr>
        <w:t>وقد تبقّى ف</w:t>
      </w:r>
      <w:r>
        <w:rPr>
          <w:rtl/>
        </w:rPr>
        <w:t>ي</w:t>
      </w:r>
      <w:r w:rsidRPr="00A350C2">
        <w:rPr>
          <w:rtl/>
        </w:rPr>
        <w:t xml:space="preserve"> الخبر مسألة، التشاغل بالجواب عنها أولى مما تكلّفه القوم، وه</w:t>
      </w:r>
      <w:r>
        <w:rPr>
          <w:rtl/>
        </w:rPr>
        <w:t>ي</w:t>
      </w:r>
      <w:r w:rsidRPr="00A350C2">
        <w:rPr>
          <w:rtl/>
        </w:rPr>
        <w:t xml:space="preserve"> متوجّهة على كل الوجوه الت</w:t>
      </w:r>
      <w:r>
        <w:rPr>
          <w:rtl/>
        </w:rPr>
        <w:t>ي</w:t>
      </w:r>
      <w:r w:rsidRPr="00A350C2">
        <w:rPr>
          <w:rtl/>
        </w:rPr>
        <w:t xml:space="preserve"> ذكروها ف</w:t>
      </w:r>
      <w:r>
        <w:rPr>
          <w:rtl/>
        </w:rPr>
        <w:t>ي</w:t>
      </w:r>
      <w:r w:rsidRPr="00A350C2">
        <w:rPr>
          <w:rtl/>
        </w:rPr>
        <w:t xml:space="preserve"> تأويله.</w:t>
      </w:r>
    </w:p>
    <w:p w:rsidR="006474D5" w:rsidRDefault="006474D5" w:rsidP="006474D5">
      <w:pPr>
        <w:pStyle w:val="libNormal"/>
        <w:rPr>
          <w:rtl/>
        </w:rPr>
      </w:pPr>
      <w:r w:rsidRPr="00A350C2">
        <w:rPr>
          <w:rtl/>
        </w:rPr>
        <w:t>وهو أن يقال: كيف يجوز أن يخبر عليه السلام بأنّ من مات له ثلاثة من الولد لا تمسّه النار إما جملة، أو مقدار تحلة القسم؛</w:t>
      </w:r>
      <w:r>
        <w:rPr>
          <w:rtl/>
        </w:rPr>
        <w:t xml:space="preserve"> </w:t>
      </w:r>
      <w:r w:rsidRPr="00A350C2">
        <w:rPr>
          <w:rtl/>
        </w:rPr>
        <w:t>وهو النهاية ف</w:t>
      </w:r>
      <w:r>
        <w:rPr>
          <w:rtl/>
        </w:rPr>
        <w:t>ي</w:t>
      </w:r>
      <w:r w:rsidRPr="00A350C2">
        <w:rPr>
          <w:rtl/>
        </w:rPr>
        <w:t xml:space="preserve"> القلة! أو ليس ذلك يوجب أن يكون إغراء بالذنوب لمن هذه حاله! وإذا كان من يموت وله هذا العدد من الأولاد غير خارج عن التكليف، فكيف يصحّ أن يؤمّن من العقاب!</w:t>
      </w:r>
    </w:p>
    <w:p w:rsidR="006474D5" w:rsidRDefault="006474D5" w:rsidP="006474D5">
      <w:pPr>
        <w:pStyle w:val="libNormal"/>
        <w:rPr>
          <w:rtl/>
        </w:rPr>
      </w:pPr>
      <w:r w:rsidRPr="00A350C2">
        <w:rPr>
          <w:rtl/>
        </w:rPr>
        <w:t>والجواب عن ذلك، أنّا قد علمنا أو لا خروج هذا الخبر مخرج المدحة لمن هذه صفته والتخصيص له والتمييز، ولا مدحة ف</w:t>
      </w:r>
      <w:r>
        <w:rPr>
          <w:rtl/>
        </w:rPr>
        <w:t>ي</w:t>
      </w:r>
      <w:r w:rsidRPr="00A350C2">
        <w:rPr>
          <w:rtl/>
        </w:rPr>
        <w:t xml:space="preserve"> مجرد موت الأولاد؛ لأن ذلك لا يرجع إلى فعله، فلا بدّ من أن يكون تقدير الكلام: إنّ النار لا تمسّ المسلم الّذي يموت له ثلاثة أولاد؛ إذا حسن صبره واحتسابه وعزاؤه، ورضاه بما جرى به القضاء عليه؛ لأنه بذلك يستحقّ الثواب والمدح؛ وإذا كان إضمار الصبر والاحتساب لا بدّ منه لم يكن ف</w:t>
      </w:r>
      <w:r>
        <w:rPr>
          <w:rtl/>
        </w:rPr>
        <w:t>ي</w:t>
      </w:r>
      <w:r w:rsidRPr="00A350C2">
        <w:rPr>
          <w:rtl/>
        </w:rPr>
        <w:t xml:space="preserve"> القول إغراء؛ لأن كيفية وقوع الصبر والوجه الّذي إذا وقع عليه تفضّل </w:t>
      </w:r>
      <w:r>
        <w:rPr>
          <w:rtl/>
        </w:rPr>
        <w:t>الله</w:t>
      </w:r>
      <w:r w:rsidRPr="00A350C2">
        <w:rPr>
          <w:rtl/>
        </w:rPr>
        <w:t xml:space="preserve"> سبحانه بغفران ما لعلّه أن يستحقّه من العقاب ف</w:t>
      </w:r>
      <w:r>
        <w:rPr>
          <w:rtl/>
        </w:rPr>
        <w:t>ي</w:t>
      </w:r>
      <w:r w:rsidRPr="00A350C2">
        <w:rPr>
          <w:rtl/>
        </w:rPr>
        <w:t xml:space="preserve"> المستقبل وإذا لم يكن معلوما، فلا وجه للاغراء.</w:t>
      </w:r>
    </w:p>
    <w:p w:rsidR="006474D5" w:rsidRDefault="006474D5" w:rsidP="006474D5">
      <w:pPr>
        <w:pStyle w:val="libNormal"/>
        <w:rPr>
          <w:rtl/>
        </w:rPr>
      </w:pPr>
      <w:r w:rsidRPr="00A350C2">
        <w:rPr>
          <w:rtl/>
        </w:rPr>
        <w:t>وأكثر ما ف</w:t>
      </w:r>
      <w:r>
        <w:rPr>
          <w:rtl/>
        </w:rPr>
        <w:t>ي</w:t>
      </w:r>
      <w:r w:rsidRPr="00A350C2">
        <w:rPr>
          <w:rtl/>
        </w:rPr>
        <w:t xml:space="preserve"> هذا الكلام أن يكون القول مرغّبا ف</w:t>
      </w:r>
      <w:r>
        <w:rPr>
          <w:rtl/>
        </w:rPr>
        <w:t>ي</w:t>
      </w:r>
      <w:r w:rsidRPr="00A350C2">
        <w:rPr>
          <w:rtl/>
        </w:rPr>
        <w:t xml:space="preserve"> حسن الصبر، وحاثّا عليه رغبة ف</w:t>
      </w:r>
      <w:r>
        <w:rPr>
          <w:rtl/>
        </w:rPr>
        <w:t>ي</w:t>
      </w:r>
      <w:r w:rsidRPr="00A350C2">
        <w:rPr>
          <w:rtl/>
        </w:rPr>
        <w:t xml:space="preserve"> الثواب، ورجاء لغفران ما لعلّه أن يستحق ف</w:t>
      </w:r>
      <w:r>
        <w:rPr>
          <w:rtl/>
        </w:rPr>
        <w:t>ي</w:t>
      </w:r>
      <w:r w:rsidRPr="00A350C2">
        <w:rPr>
          <w:rtl/>
        </w:rPr>
        <w:t xml:space="preserve"> المستقبل من العقاب؛ وهذا واضح لمن تأمله.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w:t>
      </w:r>
      <w:r>
        <w:rPr>
          <w:rtl/>
        </w:rPr>
        <w:t xml:space="preserve"> (</w:t>
      </w:r>
      <w:r w:rsidRPr="00A350C2">
        <w:rPr>
          <w:rtl/>
        </w:rPr>
        <w:t>متقاربة</w:t>
      </w:r>
      <w:r>
        <w:rPr>
          <w:rtl/>
        </w:rPr>
        <w:t>)</w:t>
      </w:r>
      <w:r w:rsidR="005104ED">
        <w:rPr>
          <w:rtl/>
        </w:rPr>
        <w:t>.</w:t>
      </w:r>
    </w:p>
    <w:p w:rsidR="006474D5" w:rsidRDefault="006474D5" w:rsidP="006474D5">
      <w:pPr>
        <w:pStyle w:val="libFootnote0"/>
      </w:pPr>
      <w:r>
        <w:rPr>
          <w:rFonts w:hint="cs"/>
          <w:rtl/>
        </w:rPr>
        <w:br w:type="page"/>
      </w:r>
    </w:p>
    <w:p w:rsidR="006474D5" w:rsidRDefault="006474D5" w:rsidP="00A440F3">
      <w:pPr>
        <w:pStyle w:val="Heading2Center"/>
        <w:rPr>
          <w:rtl/>
        </w:rPr>
      </w:pPr>
      <w:bookmarkStart w:id="12" w:name="_Toc398964372"/>
      <w:r w:rsidRPr="0053173E">
        <w:rPr>
          <w:rtl/>
        </w:rPr>
        <w:lastRenderedPageBreak/>
        <w:t>مجلس آخر</w:t>
      </w:r>
      <w:bookmarkEnd w:id="12"/>
      <w:r w:rsidRPr="0053173E">
        <w:rPr>
          <w:rtl/>
        </w:rPr>
        <w:t xml:space="preserve"> </w:t>
      </w:r>
    </w:p>
    <w:p w:rsidR="002365FF" w:rsidRDefault="002365FF" w:rsidP="00A440F3">
      <w:pPr>
        <w:pStyle w:val="Heading2Center"/>
        <w:rPr>
          <w:rtl/>
        </w:rPr>
      </w:pPr>
      <w:bookmarkStart w:id="13" w:name="_Toc398964373"/>
      <w:r>
        <w:rPr>
          <w:rFonts w:hint="cs"/>
          <w:rtl/>
        </w:rPr>
        <w:t>[</w:t>
      </w:r>
      <w:r w:rsidR="006474D5" w:rsidRPr="0053173E">
        <w:rPr>
          <w:rtl/>
        </w:rPr>
        <w:t>54</w:t>
      </w:r>
      <w:r>
        <w:rPr>
          <w:rFonts w:hint="cs"/>
          <w:rtl/>
        </w:rPr>
        <w:t>]</w:t>
      </w:r>
      <w:bookmarkEnd w:id="13"/>
      <w:r w:rsidR="006474D5">
        <w:rPr>
          <w:rFonts w:hint="cs"/>
          <w:rtl/>
        </w:rPr>
        <w:t xml:space="preserve"> </w:t>
      </w:r>
    </w:p>
    <w:p w:rsidR="006474D5" w:rsidRDefault="006474D5" w:rsidP="00A440F3">
      <w:pPr>
        <w:pStyle w:val="libCenterBold1"/>
        <w:rPr>
          <w:rtl/>
        </w:rPr>
      </w:pPr>
      <w:r w:rsidRPr="0053173E">
        <w:rPr>
          <w:rtl/>
        </w:rPr>
        <w:t xml:space="preserve">تأويل آية </w:t>
      </w:r>
      <w:r w:rsidR="002365FF">
        <w:rPr>
          <w:rFonts w:hint="cs"/>
          <w:rtl/>
        </w:rPr>
        <w:t xml:space="preserve">: </w:t>
      </w:r>
      <w:r w:rsidR="002365FF" w:rsidRPr="005516DF">
        <w:rPr>
          <w:rStyle w:val="libAlaemChar"/>
          <w:rFonts w:hint="cs"/>
          <w:rtl/>
        </w:rPr>
        <w:t>(</w:t>
      </w:r>
      <w:r w:rsidRPr="002365FF">
        <w:rPr>
          <w:rStyle w:val="libAieChar"/>
          <w:rtl/>
        </w:rPr>
        <w:t>ثُمَّ قَسَتْ قُلُوبُكُمْ مِنْ بَعْدِ ذلِكَ فَهِيَ كَال</w:t>
      </w:r>
      <w:r w:rsidR="002365FF" w:rsidRPr="002365FF">
        <w:rPr>
          <w:rStyle w:val="libAieChar"/>
          <w:rtl/>
        </w:rPr>
        <w:t>ْحِجارَةِ أَوْ أَشَدُّ قَسْوَةً</w:t>
      </w:r>
      <w:r w:rsidR="002365FF"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2365FF" w:rsidRPr="005516DF">
        <w:rPr>
          <w:rStyle w:val="libAlaemChar"/>
          <w:rFonts w:hint="cs"/>
          <w:rtl/>
        </w:rPr>
        <w:t>(</w:t>
      </w:r>
      <w:r w:rsidRPr="002365FF">
        <w:rPr>
          <w:rStyle w:val="libAieChar"/>
          <w:rtl/>
        </w:rPr>
        <w:t>ثُمَّ قَسَتْ قُلُوبُكُمْ مِنْ بَعْدِ ذلِكَ فَهِيَ كَالْحِجارَةِ أَوْ أَشَدُّ قَسْوَةً</w:t>
      </w:r>
      <w:r w:rsidR="002365FF" w:rsidRPr="005516DF">
        <w:rPr>
          <w:rStyle w:val="libAlaemChar"/>
          <w:rFonts w:hint="cs"/>
          <w:rtl/>
        </w:rPr>
        <w:t>)</w:t>
      </w:r>
      <w:r w:rsidRPr="00A350C2">
        <w:rPr>
          <w:rtl/>
        </w:rPr>
        <w:t>؛ [البقرة: 74].</w:t>
      </w:r>
    </w:p>
    <w:p w:rsidR="006474D5" w:rsidRDefault="006474D5" w:rsidP="006474D5">
      <w:pPr>
        <w:pStyle w:val="libNormal"/>
        <w:rPr>
          <w:rtl/>
        </w:rPr>
      </w:pPr>
      <w:r w:rsidRPr="00A350C2">
        <w:rPr>
          <w:rtl/>
        </w:rPr>
        <w:t>فقال: ما معنى أَوْ هاهنا؟ أو ظاهرها يفيد الشك الّذي لا يجوز عليه تعالى.</w:t>
      </w:r>
    </w:p>
    <w:p w:rsidR="006474D5" w:rsidRDefault="006474D5" w:rsidP="006474D5">
      <w:pPr>
        <w:pStyle w:val="libNormal"/>
        <w:rPr>
          <w:rtl/>
        </w:rPr>
      </w:pPr>
      <w:r w:rsidRPr="00A350C2">
        <w:rPr>
          <w:rtl/>
        </w:rPr>
        <w:t>الجواب، قلنا ف</w:t>
      </w:r>
      <w:r>
        <w:rPr>
          <w:rtl/>
        </w:rPr>
        <w:t>ي</w:t>
      </w:r>
      <w:r w:rsidRPr="00A350C2">
        <w:rPr>
          <w:rtl/>
        </w:rPr>
        <w:t xml:space="preserve"> ذلك وجوه:</w:t>
      </w:r>
    </w:p>
    <w:p w:rsidR="006474D5" w:rsidRDefault="006474D5" w:rsidP="006474D5">
      <w:pPr>
        <w:pStyle w:val="libNormal"/>
        <w:rPr>
          <w:rtl/>
        </w:rPr>
      </w:pPr>
      <w:r w:rsidRPr="00A350C2">
        <w:rPr>
          <w:rtl/>
        </w:rPr>
        <w:t>أوّلها أن تكون أَوْ هاهنا للإباحة كقولهم: جالس الحسن أو ابن سيرين؛ والق الفقهاء أو المحدّثين، ولم يريدوا الشك؛ بل كأنهم قالوا: هذان الرجلان أهل للمجالسة، وهذان القبيلان أهل للّقاء؛ فإن جالست الحسن فأنت مصيب، وإن جالست ابن سيرين فأنت مصيب، وإن جمعت بينهما فكذلك.</w:t>
      </w:r>
    </w:p>
    <w:p w:rsidR="006474D5" w:rsidRDefault="006474D5" w:rsidP="006474D5">
      <w:pPr>
        <w:pStyle w:val="libNormal"/>
        <w:rPr>
          <w:rtl/>
        </w:rPr>
      </w:pPr>
      <w:r w:rsidRPr="00A350C2">
        <w:rPr>
          <w:rtl/>
        </w:rPr>
        <w:t>فيكون معنى الآية على هذا: إن قلوب هؤلاء قاسية متجافية عن الرّشد والخير، فإن شبّهتم قسوتها بالحجارة أصبتم، وإن شبّهتموها بما هو أشدّ أصبتم، وإن شبهتموها بالجميع فكذلك.</w:t>
      </w:r>
    </w:p>
    <w:p w:rsidR="006474D5" w:rsidRDefault="006474D5" w:rsidP="006474D5">
      <w:pPr>
        <w:pStyle w:val="libNormal"/>
        <w:rPr>
          <w:rtl/>
        </w:rPr>
      </w:pPr>
      <w:r w:rsidRPr="00A350C2">
        <w:rPr>
          <w:rtl/>
        </w:rPr>
        <w:t xml:space="preserve">وعلى هذا يتأوّل قوله تعالى: </w:t>
      </w:r>
      <w:r w:rsidR="00C553BC" w:rsidRPr="005516DF">
        <w:rPr>
          <w:rStyle w:val="libAlaemChar"/>
          <w:rFonts w:hint="cs"/>
          <w:rtl/>
        </w:rPr>
        <w:t>(</w:t>
      </w:r>
      <w:r w:rsidRPr="00C553BC">
        <w:rPr>
          <w:rStyle w:val="libAieChar"/>
          <w:rtl/>
        </w:rPr>
        <w:t>أَوْ كَصَيِّبٍ مِنَ السَّماءِ</w:t>
      </w:r>
      <w:r w:rsidR="00C553BC" w:rsidRPr="005516DF">
        <w:rPr>
          <w:rStyle w:val="libAlaemChar"/>
          <w:rFonts w:hint="cs"/>
          <w:rtl/>
        </w:rPr>
        <w:t>)</w:t>
      </w:r>
      <w:r w:rsidRPr="00A350C2">
        <w:rPr>
          <w:rtl/>
        </w:rPr>
        <w:t>؛ [البقرة: 19]، لأن أَوْ لم يرد به</w:t>
      </w:r>
      <w:r w:rsidR="003E2DFB">
        <w:rPr>
          <w:rtl/>
        </w:rPr>
        <w:t>ا الشكّ بل على نحو الّذي ذكرناه</w:t>
      </w:r>
      <w:r w:rsidRPr="00A350C2">
        <w:rPr>
          <w:rtl/>
        </w:rPr>
        <w:t>، من أنكم إن شبهتموهم بالذ</w:t>
      </w:r>
      <w:r>
        <w:rPr>
          <w:rtl/>
        </w:rPr>
        <w:t>ي</w:t>
      </w:r>
      <w:r w:rsidRPr="00A350C2">
        <w:rPr>
          <w:rtl/>
        </w:rPr>
        <w:t xml:space="preserve"> استوقد نارا فجائز، وإن شبهتموهم بأصحاب الصيّب فجائز، وإن شبهتموهم بالجميع فكذلك.</w:t>
      </w:r>
    </w:p>
    <w:p w:rsidR="006474D5" w:rsidRPr="00A350C2" w:rsidRDefault="006474D5" w:rsidP="006474D5">
      <w:pPr>
        <w:pStyle w:val="libNormal"/>
        <w:rPr>
          <w:rtl/>
        </w:rPr>
      </w:pPr>
      <w:r w:rsidRPr="00A350C2">
        <w:rPr>
          <w:rtl/>
        </w:rPr>
        <w:t>وثانيها أن تكون أَوْ دخلت للتفصيل والتمييز، ويكون معنى الآية: إن قلوبهم قست، فبعضها ما هو كالحجارة ف</w:t>
      </w:r>
      <w:r>
        <w:rPr>
          <w:rtl/>
        </w:rPr>
        <w:t>ي</w:t>
      </w:r>
      <w:r w:rsidRPr="00A350C2">
        <w:rPr>
          <w:rtl/>
        </w:rPr>
        <w:t xml:space="preserve"> القسوة، وبعضها ما هو أشد قسوة منها.</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ويجر</w:t>
      </w:r>
      <w:r>
        <w:rPr>
          <w:rtl/>
        </w:rPr>
        <w:t>ي</w:t>
      </w:r>
      <w:r w:rsidRPr="00A350C2">
        <w:rPr>
          <w:rtl/>
        </w:rPr>
        <w:t xml:space="preserve"> ذلك مجرى قوله تعالى: </w:t>
      </w:r>
      <w:r w:rsidR="00C553BC" w:rsidRPr="005516DF">
        <w:rPr>
          <w:rStyle w:val="libAlaemChar"/>
          <w:rFonts w:hint="cs"/>
          <w:rtl/>
        </w:rPr>
        <w:t>(</w:t>
      </w:r>
      <w:r w:rsidRPr="00C553BC">
        <w:rPr>
          <w:rStyle w:val="libAieChar"/>
          <w:rtl/>
        </w:rPr>
        <w:t>وَقالُوا كُونُوا هُوداً أَوْ نَصارى تَهْتَدُوا</w:t>
      </w:r>
      <w:r w:rsidR="00C553BC" w:rsidRPr="005516DF">
        <w:rPr>
          <w:rStyle w:val="libAlaemChar"/>
          <w:rFonts w:hint="cs"/>
          <w:rtl/>
        </w:rPr>
        <w:t>)</w:t>
      </w:r>
      <w:r w:rsidRPr="00A350C2">
        <w:rPr>
          <w:rtl/>
        </w:rPr>
        <w:t>؛ [البقرة: 135] معناه: وقال بعضهم: كونوا هودا</w:t>
      </w:r>
      <w:r>
        <w:rPr>
          <w:rtl/>
        </w:rPr>
        <w:t xml:space="preserve"> - </w:t>
      </w:r>
      <w:r w:rsidRPr="00A350C2">
        <w:rPr>
          <w:rtl/>
        </w:rPr>
        <w:t>وهم اليهود</w:t>
      </w:r>
      <w:r>
        <w:rPr>
          <w:rtl/>
        </w:rPr>
        <w:t xml:space="preserve"> - </w:t>
      </w:r>
      <w:r w:rsidRPr="00A350C2">
        <w:rPr>
          <w:rtl/>
        </w:rPr>
        <w:t>وقال بعضهم: كونوا نصارى وهم النصارى</w:t>
      </w:r>
      <w:r>
        <w:rPr>
          <w:rtl/>
        </w:rPr>
        <w:t xml:space="preserve"> - </w:t>
      </w:r>
      <w:r w:rsidRPr="00A350C2">
        <w:rPr>
          <w:rtl/>
        </w:rPr>
        <w:t>فدخلت أَوْ للتفصيل.</w:t>
      </w:r>
    </w:p>
    <w:p w:rsidR="006474D5" w:rsidRDefault="006474D5" w:rsidP="006474D5">
      <w:pPr>
        <w:pStyle w:val="libNormal"/>
        <w:rPr>
          <w:rtl/>
        </w:rPr>
      </w:pPr>
      <w:r w:rsidRPr="00A350C2">
        <w:rPr>
          <w:rtl/>
        </w:rPr>
        <w:t xml:space="preserve">وكذلك قوله تعالى: </w:t>
      </w:r>
      <w:r w:rsidR="00C553BC" w:rsidRPr="005516DF">
        <w:rPr>
          <w:rStyle w:val="libAlaemChar"/>
          <w:rFonts w:hint="cs"/>
          <w:rtl/>
        </w:rPr>
        <w:t>(</w:t>
      </w:r>
      <w:r w:rsidRPr="00C553BC">
        <w:rPr>
          <w:rStyle w:val="libAieChar"/>
          <w:rtl/>
        </w:rPr>
        <w:t>وَكَمْ مِنْ قَرْيَةٍ أَهْلَكْناها فَجاءَها بَأْسُنا بَياتاً أَوْ هُمْ قائِلُونَ</w:t>
      </w:r>
      <w:r w:rsidR="00C553BC" w:rsidRPr="005516DF">
        <w:rPr>
          <w:rStyle w:val="libAlaemChar"/>
          <w:rFonts w:hint="cs"/>
          <w:rtl/>
        </w:rPr>
        <w:t>)</w:t>
      </w:r>
      <w:r w:rsidRPr="00A350C2">
        <w:rPr>
          <w:rtl/>
        </w:rPr>
        <w:t xml:space="preserve"> [الأعراف: 4] معناه فجاء بعض أهلها بأسنا بياتا، وجاء بعض أهلها بأسنا ف</w:t>
      </w:r>
      <w:r>
        <w:rPr>
          <w:rtl/>
        </w:rPr>
        <w:t>ي</w:t>
      </w:r>
      <w:r w:rsidRPr="00A350C2">
        <w:rPr>
          <w:rtl/>
        </w:rPr>
        <w:t xml:space="preserve"> وقت القيلولة.</w:t>
      </w:r>
    </w:p>
    <w:p w:rsidR="006474D5" w:rsidRDefault="006474D5" w:rsidP="006474D5">
      <w:pPr>
        <w:pStyle w:val="libNormal"/>
        <w:rPr>
          <w:rtl/>
        </w:rPr>
      </w:pPr>
      <w:r w:rsidRPr="00A350C2">
        <w:rPr>
          <w:rtl/>
        </w:rPr>
        <w:t xml:space="preserve">وقد يحتمل قوله تعالى: </w:t>
      </w:r>
      <w:r w:rsidR="00C553BC" w:rsidRPr="005516DF">
        <w:rPr>
          <w:rStyle w:val="libAlaemChar"/>
          <w:rFonts w:hint="cs"/>
          <w:rtl/>
        </w:rPr>
        <w:t>(</w:t>
      </w:r>
      <w:r w:rsidRPr="00C553BC">
        <w:rPr>
          <w:rStyle w:val="libAieChar"/>
          <w:rtl/>
        </w:rPr>
        <w:t>أَوْ كَصَيِّبٍ مِنَ السَّماءِ</w:t>
      </w:r>
      <w:r w:rsidR="00C553BC" w:rsidRPr="005516DF">
        <w:rPr>
          <w:rStyle w:val="libAlaemChar"/>
          <w:rFonts w:hint="cs"/>
          <w:rtl/>
        </w:rPr>
        <w:t>)</w:t>
      </w:r>
      <w:r w:rsidRPr="00A350C2">
        <w:rPr>
          <w:rtl/>
        </w:rPr>
        <w:t xml:space="preserve"> هذا الوجه أيضا، ويكون المعنى أن بعضهم يشبه الّذي استوقد نارا، وبعضهم يشبه أصحاب الصيب.</w:t>
      </w:r>
    </w:p>
    <w:p w:rsidR="006474D5" w:rsidRDefault="006474D5" w:rsidP="006474D5">
      <w:pPr>
        <w:pStyle w:val="libNormal"/>
        <w:rPr>
          <w:rtl/>
        </w:rPr>
      </w:pPr>
      <w:r w:rsidRPr="00A350C2">
        <w:rPr>
          <w:rtl/>
        </w:rPr>
        <w:t xml:space="preserve">وثالثها أن يكون أَوْ دخلت على سبيل الإبهام فيما يرجع إلى المخاطب، وإن كان </w:t>
      </w:r>
      <w:r>
        <w:rPr>
          <w:rtl/>
        </w:rPr>
        <w:t>الله</w:t>
      </w:r>
      <w:r w:rsidRPr="00A350C2">
        <w:rPr>
          <w:rtl/>
        </w:rPr>
        <w:t xml:space="preserve"> تعالى عالما بذلك غير شاك فيه، لأنه تعالى لم يقصد ف</w:t>
      </w:r>
      <w:r>
        <w:rPr>
          <w:rtl/>
        </w:rPr>
        <w:t>ي</w:t>
      </w:r>
      <w:r w:rsidRPr="00A350C2">
        <w:rPr>
          <w:rtl/>
        </w:rPr>
        <w:t xml:space="preserve"> إخبارهم عن ذلك إلا التفصيل؛ بل علم عز وجلّ أن خطابهم بالإجمال أبلغ ف</w:t>
      </w:r>
      <w:r>
        <w:rPr>
          <w:rtl/>
        </w:rPr>
        <w:t>ي</w:t>
      </w:r>
      <w:r w:rsidRPr="00A350C2">
        <w:rPr>
          <w:rtl/>
        </w:rPr>
        <w:t xml:space="preserve"> مصلحتهم، فأخبر تعالى أنّ قسوة قلوب هؤلاء الذين ذمّهم كالحجارة أو أشد قسوة، والمعنى أنها كانت كأحد هذين لا يخرج عنهما.</w:t>
      </w:r>
    </w:p>
    <w:p w:rsidR="006474D5" w:rsidRDefault="006474D5" w:rsidP="006474D5">
      <w:pPr>
        <w:pStyle w:val="libNormal"/>
        <w:rPr>
          <w:rtl/>
        </w:rPr>
      </w:pPr>
      <w:r w:rsidRPr="00A350C2">
        <w:rPr>
          <w:rtl/>
        </w:rPr>
        <w:t>ويجر</w:t>
      </w:r>
      <w:r>
        <w:rPr>
          <w:rtl/>
        </w:rPr>
        <w:t>ي</w:t>
      </w:r>
      <w:r w:rsidRPr="00A350C2">
        <w:rPr>
          <w:rtl/>
        </w:rPr>
        <w:t xml:space="preserve"> ذلك مجرى قولهم: ما أطعمتك إلا حلوا أو حامضا، فيبهمون على المخاطب ما يعلمون أنه لا فائدة ف</w:t>
      </w:r>
      <w:r>
        <w:rPr>
          <w:rtl/>
        </w:rPr>
        <w:t>ي</w:t>
      </w:r>
      <w:r w:rsidRPr="00A350C2">
        <w:rPr>
          <w:rtl/>
        </w:rPr>
        <w:t xml:space="preserve"> تفصيله؛ والمعنى: ما أطعمتك إلا أحد هذين الضّربين.</w:t>
      </w:r>
    </w:p>
    <w:p w:rsidR="006474D5" w:rsidRDefault="006474D5" w:rsidP="006474D5">
      <w:pPr>
        <w:pStyle w:val="libNormal"/>
        <w:rPr>
          <w:rtl/>
        </w:rPr>
      </w:pPr>
      <w:r w:rsidRPr="00A350C2">
        <w:rPr>
          <w:rtl/>
        </w:rPr>
        <w:t>وكذلك يقول أحدهم: أكلت بسرة أو ثمرة؛ وهو قد علم ما أكل على التفصيل إلا أنه أبهمه على المخاطب، قال لبيد:</w:t>
      </w:r>
    </w:p>
    <w:tbl>
      <w:tblPr>
        <w:tblStyle w:val="TableGrid"/>
        <w:bidiVisual/>
        <w:tblW w:w="4562" w:type="pct"/>
        <w:tblInd w:w="384" w:type="dxa"/>
        <w:tblLook w:val="01E0"/>
      </w:tblPr>
      <w:tblGrid>
        <w:gridCol w:w="3758"/>
        <w:gridCol w:w="276"/>
        <w:gridCol w:w="3717"/>
      </w:tblGrid>
      <w:tr w:rsidR="001F6955" w:rsidTr="001331FD">
        <w:trPr>
          <w:trHeight w:val="350"/>
        </w:trPr>
        <w:tc>
          <w:tcPr>
            <w:tcW w:w="3920" w:type="dxa"/>
            <w:shd w:val="clear" w:color="auto" w:fill="auto"/>
          </w:tcPr>
          <w:p w:rsidR="001F6955" w:rsidRDefault="001F6955" w:rsidP="001331FD">
            <w:pPr>
              <w:pStyle w:val="libPoem"/>
            </w:pPr>
            <w:r w:rsidRPr="00A350C2">
              <w:rPr>
                <w:rtl/>
              </w:rPr>
              <w:t>تمنّى ابنتا</w:t>
            </w:r>
            <w:r>
              <w:rPr>
                <w:rtl/>
              </w:rPr>
              <w:t>ي</w:t>
            </w:r>
            <w:r w:rsidRPr="00A350C2">
              <w:rPr>
                <w:rtl/>
              </w:rPr>
              <w:t xml:space="preserve"> أن يعيش أبوهما</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وهل أنا إ</w:t>
            </w:r>
            <w:r>
              <w:rPr>
                <w:rtl/>
              </w:rPr>
              <w:t>لاّ</w:t>
            </w:r>
            <w:r w:rsidRPr="00A350C2">
              <w:rPr>
                <w:rtl/>
              </w:rPr>
              <w:t xml:space="preserve"> من ربيعة أو مضر</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هل أنا إ</w:t>
      </w:r>
      <w:r>
        <w:rPr>
          <w:rtl/>
        </w:rPr>
        <w:t>لاّ</w:t>
      </w:r>
      <w:r w:rsidRPr="00A350C2">
        <w:rPr>
          <w:rtl/>
        </w:rPr>
        <w:t xml:space="preserve"> من أحد هذين الجنسين</w:t>
      </w:r>
      <w:r>
        <w:rPr>
          <w:rtl/>
        </w:rPr>
        <w:t xml:space="preserve"> </w:t>
      </w:r>
      <w:r w:rsidRPr="006474D5">
        <w:rPr>
          <w:rStyle w:val="libFootnotenumChar"/>
          <w:rtl/>
        </w:rPr>
        <w:t>(2)</w:t>
      </w:r>
      <w:r>
        <w:rPr>
          <w:rtl/>
        </w:rPr>
        <w:t xml:space="preserve">، </w:t>
      </w:r>
      <w:r w:rsidRPr="00A350C2">
        <w:rPr>
          <w:rtl/>
        </w:rPr>
        <w:t>فسبيل</w:t>
      </w:r>
      <w:r>
        <w:rPr>
          <w:rtl/>
        </w:rPr>
        <w:t>ي</w:t>
      </w:r>
      <w:r w:rsidRPr="00A350C2">
        <w:rPr>
          <w:rtl/>
        </w:rPr>
        <w:t xml:space="preserve"> أن أفنى كما فنيا؛ وإنما حسن ذلك لأن قصده الّذي أجرى إليه، وغرضه الّذي نحاه وهو أن يخبر بكونه ممن يموت ويفنى، ولا يخلّ به إجمال ما أجمل من كلامه، فأضرب عن التفصيل؛ لأنه لا فائدة فيه، ولأنه سواء</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2: 1.</w:t>
      </w:r>
    </w:p>
    <w:p w:rsidR="006474D5" w:rsidRPr="00A350C2" w:rsidRDefault="006474D5" w:rsidP="006474D5">
      <w:pPr>
        <w:pStyle w:val="libFootnote0"/>
        <w:rPr>
          <w:rtl/>
        </w:rPr>
      </w:pPr>
      <w:r w:rsidRPr="00A350C2">
        <w:rPr>
          <w:rtl/>
        </w:rPr>
        <w:t>(2) ش</w:t>
      </w:r>
      <w:r>
        <w:rPr>
          <w:rtl/>
        </w:rPr>
        <w:t xml:space="preserve"> (</w:t>
      </w:r>
      <w:r w:rsidRPr="00A350C2">
        <w:rPr>
          <w:rtl/>
        </w:rPr>
        <w:t>الحيين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كان من ربيعة أو مضر فموته واجب. وكذلك الآية، لأن الغرض فيها أن يخبر تعالى عن شدة قسوة</w:t>
      </w:r>
      <w:r>
        <w:rPr>
          <w:rtl/>
        </w:rPr>
        <w:t xml:space="preserve"> </w:t>
      </w:r>
      <w:r w:rsidRPr="00A350C2">
        <w:rPr>
          <w:rtl/>
        </w:rPr>
        <w:t>قلوبهم، وأنها مما لا تنثن</w:t>
      </w:r>
      <w:r>
        <w:rPr>
          <w:rtl/>
        </w:rPr>
        <w:t>ي</w:t>
      </w:r>
      <w:r w:rsidRPr="00A350C2">
        <w:rPr>
          <w:rtl/>
        </w:rPr>
        <w:t xml:space="preserve"> لوعظ، ولا تصغ</w:t>
      </w:r>
      <w:r>
        <w:rPr>
          <w:rtl/>
        </w:rPr>
        <w:t>ي</w:t>
      </w:r>
      <w:r w:rsidRPr="00A350C2">
        <w:rPr>
          <w:rtl/>
        </w:rPr>
        <w:t xml:space="preserve"> إلى حق، فسواء كانت ف</w:t>
      </w:r>
      <w:r>
        <w:rPr>
          <w:rtl/>
        </w:rPr>
        <w:t>ي</w:t>
      </w:r>
      <w:r w:rsidRPr="00A350C2">
        <w:rPr>
          <w:rtl/>
        </w:rPr>
        <w:t xml:space="preserve"> القسوة كالحجارة أو أشد منها، فقد تم ما أجرى إليه من الغرض ف</w:t>
      </w:r>
      <w:r>
        <w:rPr>
          <w:rtl/>
        </w:rPr>
        <w:t>ي</w:t>
      </w:r>
      <w:r w:rsidRPr="00A350C2">
        <w:rPr>
          <w:rtl/>
        </w:rPr>
        <w:t xml:space="preserve"> وصفها وذمّها، وصار تفصيل تشبيهها بالحجارة وبما هو أشد قسوة منها كتفصيل كونه من ربيعة أو مضر؛ ف</w:t>
      </w:r>
      <w:r>
        <w:rPr>
          <w:rtl/>
        </w:rPr>
        <w:t>ي</w:t>
      </w:r>
      <w:r w:rsidRPr="00A350C2">
        <w:rPr>
          <w:rtl/>
        </w:rPr>
        <w:t xml:space="preserve"> أنه غير محتاج إليه، ولا يقتضيه الغرض ف</w:t>
      </w:r>
      <w:r>
        <w:rPr>
          <w:rtl/>
        </w:rPr>
        <w:t>ي</w:t>
      </w:r>
      <w:r w:rsidRPr="00A350C2">
        <w:rPr>
          <w:rtl/>
        </w:rPr>
        <w:t xml:space="preserve"> الكلام.</w:t>
      </w:r>
    </w:p>
    <w:p w:rsidR="006474D5" w:rsidRDefault="006474D5" w:rsidP="006474D5">
      <w:pPr>
        <w:pStyle w:val="libNormal"/>
        <w:rPr>
          <w:rtl/>
        </w:rPr>
      </w:pPr>
      <w:r w:rsidRPr="00A350C2">
        <w:rPr>
          <w:rtl/>
        </w:rPr>
        <w:t>ورابعها أن تكون أَوْ بمعنى</w:t>
      </w:r>
      <w:r>
        <w:rPr>
          <w:rtl/>
        </w:rPr>
        <w:t xml:space="preserve"> (</w:t>
      </w:r>
      <w:r w:rsidRPr="00A350C2">
        <w:rPr>
          <w:rtl/>
        </w:rPr>
        <w:t>بل</w:t>
      </w:r>
      <w:r>
        <w:rPr>
          <w:rtl/>
        </w:rPr>
        <w:t xml:space="preserve">) </w:t>
      </w:r>
      <w:r w:rsidRPr="00A350C2">
        <w:rPr>
          <w:rtl/>
        </w:rPr>
        <w:t xml:space="preserve">كقوله تعالى: </w:t>
      </w:r>
      <w:r w:rsidR="00C553BC" w:rsidRPr="005516DF">
        <w:rPr>
          <w:rStyle w:val="libAlaemChar"/>
          <w:rFonts w:hint="cs"/>
          <w:rtl/>
        </w:rPr>
        <w:t>(</w:t>
      </w:r>
      <w:r w:rsidRPr="00C553BC">
        <w:rPr>
          <w:rStyle w:val="libAieChar"/>
          <w:rtl/>
        </w:rPr>
        <w:t>وَأَرْسَلْناهُ إِلى مِائَةِ أَلْفٍ أَوْ يَزِيدُونَ</w:t>
      </w:r>
      <w:r w:rsidR="00C553BC" w:rsidRPr="005516DF">
        <w:rPr>
          <w:rStyle w:val="libAlaemChar"/>
          <w:rFonts w:hint="cs"/>
          <w:rtl/>
        </w:rPr>
        <w:t>)</w:t>
      </w:r>
      <w:r>
        <w:rPr>
          <w:rtl/>
        </w:rPr>
        <w:t xml:space="preserve"> </w:t>
      </w:r>
      <w:r w:rsidRPr="006474D5">
        <w:rPr>
          <w:rStyle w:val="libFootnotenumChar"/>
          <w:rtl/>
        </w:rPr>
        <w:t>(1)</w:t>
      </w:r>
      <w:r>
        <w:rPr>
          <w:rtl/>
        </w:rPr>
        <w:t xml:space="preserve"> </w:t>
      </w:r>
      <w:r w:rsidRPr="00A350C2">
        <w:rPr>
          <w:rtl/>
        </w:rPr>
        <w:t>[الصافات: 147] معناه: بل يزيدون.</w:t>
      </w:r>
    </w:p>
    <w:p w:rsidR="006474D5" w:rsidRDefault="006474D5" w:rsidP="006474D5">
      <w:pPr>
        <w:pStyle w:val="libNormal"/>
        <w:rPr>
          <w:rtl/>
        </w:rPr>
      </w:pPr>
      <w:r w:rsidRPr="00A350C2">
        <w:rPr>
          <w:rtl/>
        </w:rPr>
        <w:t>ورو</w:t>
      </w:r>
      <w:r>
        <w:rPr>
          <w:rtl/>
        </w:rPr>
        <w:t>ي</w:t>
      </w:r>
      <w:r w:rsidRPr="00A350C2">
        <w:rPr>
          <w:rtl/>
        </w:rPr>
        <w:t xml:space="preserve"> عن ابن عباس ف</w:t>
      </w:r>
      <w:r>
        <w:rPr>
          <w:rtl/>
        </w:rPr>
        <w:t>ي</w:t>
      </w:r>
      <w:r w:rsidRPr="00A350C2">
        <w:rPr>
          <w:rtl/>
        </w:rPr>
        <w:t xml:space="preserve"> قوله تعالى: </w:t>
      </w:r>
      <w:r w:rsidR="00C553BC" w:rsidRPr="005516DF">
        <w:rPr>
          <w:rStyle w:val="libAlaemChar"/>
          <w:rFonts w:hint="cs"/>
          <w:rtl/>
        </w:rPr>
        <w:t>(</w:t>
      </w:r>
      <w:r w:rsidRPr="00C553BC">
        <w:rPr>
          <w:rStyle w:val="libAieChar"/>
          <w:rtl/>
        </w:rPr>
        <w:t>وَأَرْسَلْناهُ إِلى مِائَةِ أَلْفٍ أَوْ يَزِيدُونَ</w:t>
      </w:r>
      <w:r w:rsidR="00C553BC" w:rsidRPr="005516DF">
        <w:rPr>
          <w:rStyle w:val="libAlaemChar"/>
          <w:rFonts w:hint="cs"/>
          <w:rtl/>
        </w:rPr>
        <w:t>)</w:t>
      </w:r>
      <w:r w:rsidRPr="00A350C2">
        <w:rPr>
          <w:rtl/>
        </w:rPr>
        <w:t>؛ قال: كانوا مائة ألف وبضعا وأربعين ألفا. وأنشد الفراء:</w:t>
      </w:r>
    </w:p>
    <w:tbl>
      <w:tblPr>
        <w:tblStyle w:val="TableGrid"/>
        <w:bidiVisual/>
        <w:tblW w:w="4562" w:type="pct"/>
        <w:tblInd w:w="384" w:type="dxa"/>
        <w:tblLook w:val="01E0"/>
      </w:tblPr>
      <w:tblGrid>
        <w:gridCol w:w="3754"/>
        <w:gridCol w:w="276"/>
        <w:gridCol w:w="3721"/>
      </w:tblGrid>
      <w:tr w:rsidR="001F6955" w:rsidTr="001331FD">
        <w:trPr>
          <w:trHeight w:val="350"/>
        </w:trPr>
        <w:tc>
          <w:tcPr>
            <w:tcW w:w="3920" w:type="dxa"/>
            <w:shd w:val="clear" w:color="auto" w:fill="auto"/>
          </w:tcPr>
          <w:p w:rsidR="001F6955" w:rsidRDefault="001F6955" w:rsidP="001331FD">
            <w:pPr>
              <w:pStyle w:val="libPoem"/>
            </w:pPr>
            <w:r w:rsidRPr="00A350C2">
              <w:rPr>
                <w:rtl/>
              </w:rPr>
              <w:t>بدت مثل قرن الشمس ف</w:t>
            </w:r>
            <w:r>
              <w:rPr>
                <w:rtl/>
              </w:rPr>
              <w:t>ي</w:t>
            </w:r>
            <w:r w:rsidRPr="00A350C2">
              <w:rPr>
                <w:rtl/>
              </w:rPr>
              <w:t xml:space="preserve"> رونق الضّحا</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وصورتها، أو أنت ف</w:t>
            </w:r>
            <w:r>
              <w:rPr>
                <w:rtl/>
              </w:rPr>
              <w:t>ي</w:t>
            </w:r>
            <w:r w:rsidRPr="00A350C2">
              <w:rPr>
                <w:rtl/>
              </w:rPr>
              <w:t xml:space="preserve"> العين أملح</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وقد تكون</w:t>
      </w:r>
      <w:r>
        <w:rPr>
          <w:rtl/>
        </w:rPr>
        <w:t xml:space="preserve"> (</w:t>
      </w:r>
      <w:r w:rsidRPr="00A350C2">
        <w:rPr>
          <w:rtl/>
        </w:rPr>
        <w:t>أم</w:t>
      </w:r>
      <w:r>
        <w:rPr>
          <w:rtl/>
        </w:rPr>
        <w:t xml:space="preserve">) </w:t>
      </w:r>
      <w:r w:rsidRPr="00A350C2">
        <w:rPr>
          <w:rtl/>
        </w:rPr>
        <w:t>ف</w:t>
      </w:r>
      <w:r>
        <w:rPr>
          <w:rtl/>
        </w:rPr>
        <w:t>ي</w:t>
      </w:r>
      <w:r w:rsidRPr="00A350C2">
        <w:rPr>
          <w:rtl/>
        </w:rPr>
        <w:t xml:space="preserve"> الاستفهام أيضا بمعنى</w:t>
      </w:r>
      <w:r>
        <w:rPr>
          <w:rtl/>
        </w:rPr>
        <w:t xml:space="preserve"> (</w:t>
      </w:r>
      <w:r w:rsidRPr="00A350C2">
        <w:rPr>
          <w:rtl/>
        </w:rPr>
        <w:t>بل</w:t>
      </w:r>
      <w:r>
        <w:rPr>
          <w:rtl/>
        </w:rPr>
        <w:t xml:space="preserve">)، </w:t>
      </w:r>
      <w:r w:rsidRPr="00A350C2">
        <w:rPr>
          <w:rtl/>
        </w:rPr>
        <w:t xml:space="preserve">كقول القائل: أضربت عبد </w:t>
      </w:r>
      <w:r>
        <w:rPr>
          <w:rtl/>
        </w:rPr>
        <w:t>الله</w:t>
      </w:r>
      <w:r w:rsidRPr="00A350C2">
        <w:rPr>
          <w:rtl/>
        </w:rPr>
        <w:t xml:space="preserve"> أم أنت رجل متعنت؟ معناه: بل أنت رجل متعنت.</w:t>
      </w:r>
    </w:p>
    <w:p w:rsidR="006474D5" w:rsidRDefault="006474D5" w:rsidP="006474D5">
      <w:pPr>
        <w:pStyle w:val="libNormal"/>
        <w:rPr>
          <w:rtl/>
        </w:rPr>
      </w:pPr>
      <w:r w:rsidRPr="00A350C2">
        <w:rPr>
          <w:rtl/>
        </w:rPr>
        <w:t>وقال الشاعر:</w:t>
      </w:r>
    </w:p>
    <w:tbl>
      <w:tblPr>
        <w:tblStyle w:val="TableGrid"/>
        <w:bidiVisual/>
        <w:tblW w:w="4562" w:type="pct"/>
        <w:tblInd w:w="384" w:type="dxa"/>
        <w:tblLook w:val="01E0"/>
      </w:tblPr>
      <w:tblGrid>
        <w:gridCol w:w="3756"/>
        <w:gridCol w:w="276"/>
        <w:gridCol w:w="3719"/>
      </w:tblGrid>
      <w:tr w:rsidR="001F6955" w:rsidTr="001331FD">
        <w:trPr>
          <w:trHeight w:val="350"/>
        </w:trPr>
        <w:tc>
          <w:tcPr>
            <w:tcW w:w="3920" w:type="dxa"/>
            <w:shd w:val="clear" w:color="auto" w:fill="auto"/>
          </w:tcPr>
          <w:p w:rsidR="001F6955" w:rsidRDefault="001F6955" w:rsidP="001331FD">
            <w:pPr>
              <w:pStyle w:val="libPoem"/>
            </w:pPr>
            <w:r w:rsidRPr="00A350C2">
              <w:rPr>
                <w:rtl/>
              </w:rPr>
              <w:t xml:space="preserve">فو </w:t>
            </w:r>
            <w:r>
              <w:rPr>
                <w:rtl/>
              </w:rPr>
              <w:t>الله</w:t>
            </w:r>
            <w:r w:rsidRPr="00A350C2">
              <w:rPr>
                <w:rtl/>
              </w:rPr>
              <w:t xml:space="preserve"> ما أدر</w:t>
            </w:r>
            <w:r>
              <w:rPr>
                <w:rtl/>
              </w:rPr>
              <w:t>ي</w:t>
            </w:r>
            <w:r w:rsidRPr="00A350C2">
              <w:rPr>
                <w:rtl/>
              </w:rPr>
              <w:t xml:space="preserve"> أسلمى تغوّلت،</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أم النّوم، أم كلّ إل</w:t>
            </w:r>
            <w:r>
              <w:rPr>
                <w:rtl/>
              </w:rPr>
              <w:t>ي</w:t>
            </w:r>
            <w:r w:rsidRPr="00A350C2">
              <w:rPr>
                <w:rtl/>
              </w:rPr>
              <w:t xml:space="preserve"> حبيب!</w:t>
            </w:r>
            <w:r w:rsidRPr="00725071">
              <w:rPr>
                <w:rStyle w:val="libPoemTiniChar0"/>
                <w:rtl/>
              </w:rPr>
              <w:br/>
              <w:t> </w:t>
            </w:r>
          </w:p>
        </w:tc>
      </w:tr>
    </w:tbl>
    <w:p w:rsidR="006474D5" w:rsidRDefault="006474D5" w:rsidP="006474D5">
      <w:pPr>
        <w:pStyle w:val="libNormal"/>
        <w:rPr>
          <w:rtl/>
        </w:rPr>
      </w:pPr>
      <w:r w:rsidRPr="00A350C2">
        <w:rPr>
          <w:rtl/>
        </w:rPr>
        <w:t>معناه: بل كلّ.</w:t>
      </w:r>
    </w:p>
    <w:p w:rsidR="006474D5" w:rsidRDefault="006474D5" w:rsidP="006474D5">
      <w:pPr>
        <w:pStyle w:val="libNormal"/>
        <w:rPr>
          <w:rtl/>
        </w:rPr>
      </w:pPr>
      <w:r w:rsidRPr="00A350C2">
        <w:rPr>
          <w:rtl/>
        </w:rPr>
        <w:t>وقد طعن بعضهم على هذا الجواب فقال: وكيف يجوز أن يخاطبنا تعالى بلفظة بل؛ وه</w:t>
      </w:r>
      <w:r>
        <w:rPr>
          <w:rtl/>
        </w:rPr>
        <w:t>ي</w:t>
      </w:r>
      <w:r w:rsidRPr="00A350C2">
        <w:rPr>
          <w:rtl/>
        </w:rPr>
        <w:t xml:space="preserve"> تقتض</w:t>
      </w:r>
      <w:r>
        <w:rPr>
          <w:rtl/>
        </w:rPr>
        <w:t>ي</w:t>
      </w:r>
      <w:r w:rsidRPr="00A350C2">
        <w:rPr>
          <w:rtl/>
        </w:rPr>
        <w:t xml:space="preserve"> الاستدراك والنقض للكلام الماض</w:t>
      </w:r>
      <w:r>
        <w:rPr>
          <w:rtl/>
        </w:rPr>
        <w:t>ي</w:t>
      </w:r>
      <w:r w:rsidRPr="00A350C2">
        <w:rPr>
          <w:rtl/>
        </w:rPr>
        <w:t xml:space="preserve"> والإضراب عنه، وليس ذلك بشيء.</w:t>
      </w:r>
    </w:p>
    <w:p w:rsidR="006474D5" w:rsidRDefault="006474D5" w:rsidP="006474D5">
      <w:pPr>
        <w:pStyle w:val="libNormal"/>
        <w:rPr>
          <w:rtl/>
        </w:rPr>
      </w:pPr>
      <w:r w:rsidRPr="00A350C2">
        <w:rPr>
          <w:rtl/>
        </w:rPr>
        <w:t>أما الاستدراك فإن أريد به الاستفادة أو التذكر لما لم يكن معلوما فليس بصحيح، لأن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قال ابن جن</w:t>
      </w:r>
      <w:r>
        <w:rPr>
          <w:rtl/>
        </w:rPr>
        <w:t>ي</w:t>
      </w:r>
      <w:r w:rsidRPr="00A350C2">
        <w:rPr>
          <w:rtl/>
        </w:rPr>
        <w:t>: الغرض ف</w:t>
      </w:r>
      <w:r>
        <w:rPr>
          <w:rtl/>
        </w:rPr>
        <w:t>ي</w:t>
      </w:r>
      <w:r w:rsidRPr="00A350C2">
        <w:rPr>
          <w:rtl/>
        </w:rPr>
        <w:t xml:space="preserve"> قوله تعالى: </w:t>
      </w:r>
      <w:r w:rsidR="00E659C7" w:rsidRPr="005516DF">
        <w:rPr>
          <w:rStyle w:val="libAlaemChar"/>
          <w:rFonts w:hint="cs"/>
          <w:rtl/>
        </w:rPr>
        <w:t>(</w:t>
      </w:r>
      <w:r w:rsidRPr="00E659C7">
        <w:rPr>
          <w:rStyle w:val="libFootnoteAieChar"/>
          <w:rtl/>
        </w:rPr>
        <w:t>أَوْ يَزِيدُونَ</w:t>
      </w:r>
      <w:r w:rsidR="00E659C7" w:rsidRPr="005516DF">
        <w:rPr>
          <w:rStyle w:val="libAlaemChar"/>
          <w:rFonts w:hint="cs"/>
          <w:rtl/>
        </w:rPr>
        <w:t>)</w:t>
      </w:r>
      <w:r w:rsidRPr="00A350C2">
        <w:rPr>
          <w:rtl/>
        </w:rPr>
        <w:t xml:space="preserve"> أنهم بحيث يحزرهم الحازر فيقول: هم مائة ألف أو يزيدون، فحكى على موجب الحزر</w:t>
      </w:r>
      <w:r>
        <w:rPr>
          <w:rtl/>
        </w:rPr>
        <w:t>)</w:t>
      </w:r>
      <w:r w:rsidR="005104ED">
        <w:rPr>
          <w:rtl/>
        </w:rPr>
        <w:t>.</w:t>
      </w:r>
    </w:p>
    <w:p w:rsidR="006474D5" w:rsidRPr="00A350C2" w:rsidRDefault="006474D5" w:rsidP="006474D5">
      <w:pPr>
        <w:pStyle w:val="libFootnote0"/>
        <w:rPr>
          <w:rtl/>
        </w:rPr>
      </w:pPr>
      <w:r w:rsidRPr="00A350C2">
        <w:rPr>
          <w:rtl/>
        </w:rPr>
        <w:t>(2) ف، وحاشية الأصل (من نسخة):</w:t>
      </w:r>
      <w:r>
        <w:rPr>
          <w:rtl/>
        </w:rPr>
        <w:t xml:space="preserve"> (</w:t>
      </w:r>
      <w:r w:rsidRPr="00A350C2">
        <w:rPr>
          <w:rtl/>
        </w:rPr>
        <w:t>وصورتها</w:t>
      </w:r>
      <w:r>
        <w:rPr>
          <w:rtl/>
        </w:rPr>
        <w:t xml:space="preserve">) </w:t>
      </w:r>
      <w:r w:rsidRPr="00A350C2">
        <w:rPr>
          <w:rtl/>
        </w:rPr>
        <w:t>بالضم. والمعنى: وصورة الشمس ف</w:t>
      </w:r>
      <w:r>
        <w:rPr>
          <w:rtl/>
        </w:rPr>
        <w:t>ي</w:t>
      </w:r>
      <w:r w:rsidRPr="00A350C2">
        <w:rPr>
          <w:rtl/>
        </w:rPr>
        <w:t xml:space="preserve"> العين أملح؛ بل أنت</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أحدنا قد يقول: أعطيته ألفا بل ألفين، وقصدته دفعة بل دفعتين؛ وهو عالم ف</w:t>
      </w:r>
      <w:r>
        <w:rPr>
          <w:rtl/>
        </w:rPr>
        <w:t>ي</w:t>
      </w:r>
      <w:r w:rsidRPr="00A350C2">
        <w:rPr>
          <w:rtl/>
        </w:rPr>
        <w:t xml:space="preserve"> ابتداء كلامه بما أخبر به ف</w:t>
      </w:r>
      <w:r>
        <w:rPr>
          <w:rtl/>
        </w:rPr>
        <w:t>ي</w:t>
      </w:r>
      <w:r w:rsidRPr="00A350C2">
        <w:rPr>
          <w:rtl/>
        </w:rPr>
        <w:t xml:space="preserve"> </w:t>
      </w:r>
      <w:r>
        <w:rPr>
          <w:rtl/>
        </w:rPr>
        <w:t>الثاني</w:t>
      </w:r>
      <w:r w:rsidRPr="00A350C2">
        <w:rPr>
          <w:rtl/>
        </w:rPr>
        <w:t>، ولم يتجدد به علم، وإن أريد به الأخذ ف</w:t>
      </w:r>
      <w:r>
        <w:rPr>
          <w:rtl/>
        </w:rPr>
        <w:t>ي</w:t>
      </w:r>
      <w:r w:rsidRPr="00A350C2">
        <w:rPr>
          <w:rtl/>
        </w:rPr>
        <w:t xml:space="preserve"> كلام غير الماض</w:t>
      </w:r>
      <w:r>
        <w:rPr>
          <w:rtl/>
        </w:rPr>
        <w:t>ي</w:t>
      </w:r>
      <w:r w:rsidRPr="00A350C2">
        <w:rPr>
          <w:rtl/>
        </w:rPr>
        <w:t>، واستئناف زيادة عليه فهو صحيح؛ ومثله جائز عليه تعالى.</w:t>
      </w:r>
    </w:p>
    <w:p w:rsidR="006474D5" w:rsidRDefault="006474D5" w:rsidP="006474D5">
      <w:pPr>
        <w:pStyle w:val="libNormal"/>
        <w:rPr>
          <w:rtl/>
        </w:rPr>
      </w:pPr>
      <w:r w:rsidRPr="00A350C2">
        <w:rPr>
          <w:rtl/>
        </w:rPr>
        <w:t>فأما النقض للكلام الماض</w:t>
      </w:r>
      <w:r>
        <w:rPr>
          <w:rtl/>
        </w:rPr>
        <w:t>ي</w:t>
      </w:r>
      <w:r w:rsidRPr="00A350C2">
        <w:rPr>
          <w:rtl/>
        </w:rPr>
        <w:t xml:space="preserve"> فليس بواجب ف</w:t>
      </w:r>
      <w:r>
        <w:rPr>
          <w:rtl/>
        </w:rPr>
        <w:t>ي</w:t>
      </w:r>
      <w:r w:rsidRPr="00A350C2">
        <w:rPr>
          <w:rtl/>
        </w:rPr>
        <w:t xml:space="preserve"> كل موضع تستعمل فيه لفظة</w:t>
      </w:r>
      <w:r>
        <w:rPr>
          <w:rtl/>
        </w:rPr>
        <w:t xml:space="preserve"> (</w:t>
      </w:r>
      <w:r w:rsidRPr="00A350C2">
        <w:rPr>
          <w:rtl/>
        </w:rPr>
        <w:t>بل</w:t>
      </w:r>
      <w:r>
        <w:rPr>
          <w:rtl/>
        </w:rPr>
        <w:t xml:space="preserve">)، </w:t>
      </w:r>
      <w:r w:rsidRPr="00A350C2">
        <w:rPr>
          <w:rtl/>
        </w:rPr>
        <w:t>لأن القائل إذا قال: أعطيته ألفا بل ألفين لم ينقض الأول؛ وكيف ينقضه؛ والأول داخل ف</w:t>
      </w:r>
      <w:r>
        <w:rPr>
          <w:rtl/>
        </w:rPr>
        <w:t>ي</w:t>
      </w:r>
      <w:r w:rsidRPr="00A350C2">
        <w:rPr>
          <w:rtl/>
        </w:rPr>
        <w:t xml:space="preserve"> </w:t>
      </w:r>
      <w:r>
        <w:rPr>
          <w:rtl/>
        </w:rPr>
        <w:t>الثاني</w:t>
      </w:r>
      <w:r w:rsidRPr="00A350C2">
        <w:rPr>
          <w:rtl/>
        </w:rPr>
        <w:t xml:space="preserve"> وإنما زاد عليه! وإنما يكون ناقضا للماض</w:t>
      </w:r>
      <w:r>
        <w:rPr>
          <w:rtl/>
        </w:rPr>
        <w:t>ي</w:t>
      </w:r>
      <w:r w:rsidRPr="00A350C2">
        <w:rPr>
          <w:rtl/>
        </w:rPr>
        <w:t xml:space="preserve"> إذا قال: لقيت رجلا بل حمارا؛ وأعطيته درهما بل ثوبا؛ لأن الأول لم يدخل ف</w:t>
      </w:r>
      <w:r>
        <w:rPr>
          <w:rtl/>
        </w:rPr>
        <w:t>ي</w:t>
      </w:r>
      <w:r w:rsidRPr="00A350C2">
        <w:rPr>
          <w:rtl/>
        </w:rPr>
        <w:t xml:space="preserve"> </w:t>
      </w:r>
      <w:r>
        <w:rPr>
          <w:rtl/>
        </w:rPr>
        <w:t>الثاني</w:t>
      </w:r>
      <w:r w:rsidRPr="00A350C2">
        <w:rPr>
          <w:rtl/>
        </w:rPr>
        <w:t xml:space="preserve"> على وجه، وقوله تعالى: </w:t>
      </w:r>
      <w:r w:rsidR="00C553BC" w:rsidRPr="005516DF">
        <w:rPr>
          <w:rStyle w:val="libAlaemChar"/>
          <w:rFonts w:hint="cs"/>
          <w:rtl/>
        </w:rPr>
        <w:t>(</w:t>
      </w:r>
      <w:r w:rsidRPr="00C553BC">
        <w:rPr>
          <w:rStyle w:val="libAieChar"/>
          <w:rtl/>
        </w:rPr>
        <w:t>أَوْ أَشَدُّ قَسْوَةً</w:t>
      </w:r>
      <w:r w:rsidR="00C553BC" w:rsidRPr="005516DF">
        <w:rPr>
          <w:rStyle w:val="libAlaemChar"/>
          <w:rFonts w:hint="cs"/>
          <w:rtl/>
        </w:rPr>
        <w:t>)</w:t>
      </w:r>
      <w:r w:rsidRPr="00A350C2">
        <w:rPr>
          <w:rtl/>
        </w:rPr>
        <w:t xml:space="preserve"> غير ناقض للأول، لأنها لا تزيد ف</w:t>
      </w:r>
      <w:r>
        <w:rPr>
          <w:rtl/>
        </w:rPr>
        <w:t>ي</w:t>
      </w:r>
      <w:r w:rsidRPr="00A350C2">
        <w:rPr>
          <w:rtl/>
        </w:rPr>
        <w:t xml:space="preserve"> القسوة على الحجارة إلا بعد أن تساويها، وإنما</w:t>
      </w:r>
      <w:r>
        <w:rPr>
          <w:rtl/>
        </w:rPr>
        <w:t xml:space="preserve"> </w:t>
      </w:r>
      <w:r w:rsidRPr="00A350C2">
        <w:rPr>
          <w:rtl/>
        </w:rPr>
        <w:t>تزيد المساواة.</w:t>
      </w:r>
    </w:p>
    <w:p w:rsidR="006474D5" w:rsidRDefault="006474D5" w:rsidP="006474D5">
      <w:pPr>
        <w:pStyle w:val="libNormal"/>
        <w:rPr>
          <w:rtl/>
        </w:rPr>
      </w:pPr>
      <w:r w:rsidRPr="00A350C2">
        <w:rPr>
          <w:rtl/>
        </w:rPr>
        <w:t xml:space="preserve">وخامسها أن تكون أَوْ بمعنى الواو كقوله: </w:t>
      </w:r>
      <w:r w:rsidR="00C553BC" w:rsidRPr="005516DF">
        <w:rPr>
          <w:rStyle w:val="libAlaemChar"/>
          <w:rFonts w:hint="cs"/>
          <w:rtl/>
        </w:rPr>
        <w:t>(</w:t>
      </w:r>
      <w:r w:rsidRPr="00C553BC">
        <w:rPr>
          <w:rStyle w:val="libAieChar"/>
          <w:rtl/>
        </w:rPr>
        <w:t>أَنْ تَأْكُلُوا مِنْ بُيُوتِكُمْ أَوْ بُيُوتِ آبائِكُمْ</w:t>
      </w:r>
      <w:r w:rsidR="00C553BC" w:rsidRPr="005516DF">
        <w:rPr>
          <w:rStyle w:val="libAlaemChar"/>
          <w:rFonts w:hint="cs"/>
          <w:rtl/>
        </w:rPr>
        <w:t>)</w:t>
      </w:r>
      <w:r w:rsidRPr="00A350C2">
        <w:rPr>
          <w:rtl/>
        </w:rPr>
        <w:t>؛ [النور: 61]، معناه: وبيوت آبائكم، قال جرير:</w:t>
      </w:r>
    </w:p>
    <w:tbl>
      <w:tblPr>
        <w:tblStyle w:val="TableGrid"/>
        <w:bidiVisual/>
        <w:tblW w:w="4562" w:type="pct"/>
        <w:tblInd w:w="384" w:type="dxa"/>
        <w:tblLook w:val="01E0"/>
      </w:tblPr>
      <w:tblGrid>
        <w:gridCol w:w="3757"/>
        <w:gridCol w:w="276"/>
        <w:gridCol w:w="3718"/>
      </w:tblGrid>
      <w:tr w:rsidR="001F6955" w:rsidTr="001331FD">
        <w:trPr>
          <w:trHeight w:val="350"/>
        </w:trPr>
        <w:tc>
          <w:tcPr>
            <w:tcW w:w="3920" w:type="dxa"/>
            <w:shd w:val="clear" w:color="auto" w:fill="auto"/>
          </w:tcPr>
          <w:p w:rsidR="001F6955" w:rsidRDefault="001F6955" w:rsidP="001331FD">
            <w:pPr>
              <w:pStyle w:val="libPoem"/>
            </w:pPr>
            <w:r w:rsidRPr="00A350C2">
              <w:rPr>
                <w:rtl/>
              </w:rPr>
              <w:t>نال الخلافة أو كانت له قدرا</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كما أتى ربّه موسى على قدر</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وقال توبة بن الحمير:</w:t>
      </w:r>
    </w:p>
    <w:tbl>
      <w:tblPr>
        <w:tblStyle w:val="TableGrid"/>
        <w:bidiVisual/>
        <w:tblW w:w="4562" w:type="pct"/>
        <w:tblInd w:w="384" w:type="dxa"/>
        <w:tblLook w:val="01E0"/>
      </w:tblPr>
      <w:tblGrid>
        <w:gridCol w:w="3755"/>
        <w:gridCol w:w="276"/>
        <w:gridCol w:w="3720"/>
      </w:tblGrid>
      <w:tr w:rsidR="001F6955" w:rsidTr="001331FD">
        <w:trPr>
          <w:trHeight w:val="350"/>
        </w:trPr>
        <w:tc>
          <w:tcPr>
            <w:tcW w:w="3920" w:type="dxa"/>
            <w:shd w:val="clear" w:color="auto" w:fill="auto"/>
          </w:tcPr>
          <w:p w:rsidR="001F6955" w:rsidRDefault="001F6955" w:rsidP="001331FD">
            <w:pPr>
              <w:pStyle w:val="libPoem"/>
            </w:pPr>
            <w:r w:rsidRPr="00A350C2">
              <w:rPr>
                <w:rtl/>
              </w:rPr>
              <w:t>وقد زعمت ليلى بأنّ</w:t>
            </w:r>
            <w:r>
              <w:rPr>
                <w:rtl/>
              </w:rPr>
              <w:t>ي</w:t>
            </w:r>
            <w:r w:rsidRPr="00A350C2">
              <w:rPr>
                <w:rtl/>
              </w:rPr>
              <w:t xml:space="preserve"> فاجر</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لنفس</w:t>
            </w:r>
            <w:r>
              <w:rPr>
                <w:rtl/>
              </w:rPr>
              <w:t>ي</w:t>
            </w:r>
            <w:r w:rsidRPr="00A350C2">
              <w:rPr>
                <w:rtl/>
              </w:rPr>
              <w:t xml:space="preserve"> تقاها، أو عليها فجورها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وقال جرير أيضا:</w:t>
      </w:r>
    </w:p>
    <w:tbl>
      <w:tblPr>
        <w:tblStyle w:val="TableGrid"/>
        <w:bidiVisual/>
        <w:tblW w:w="4562" w:type="pct"/>
        <w:tblInd w:w="384" w:type="dxa"/>
        <w:tblLook w:val="01E0"/>
      </w:tblPr>
      <w:tblGrid>
        <w:gridCol w:w="3755"/>
        <w:gridCol w:w="276"/>
        <w:gridCol w:w="3720"/>
      </w:tblGrid>
      <w:tr w:rsidR="001F6955" w:rsidTr="001331FD">
        <w:trPr>
          <w:trHeight w:val="350"/>
        </w:trPr>
        <w:tc>
          <w:tcPr>
            <w:tcW w:w="3920" w:type="dxa"/>
            <w:shd w:val="clear" w:color="auto" w:fill="auto"/>
          </w:tcPr>
          <w:p w:rsidR="001F6955" w:rsidRDefault="001F6955" w:rsidP="001331FD">
            <w:pPr>
              <w:pStyle w:val="libPoem"/>
            </w:pPr>
            <w:r w:rsidRPr="00A350C2">
              <w:rPr>
                <w:rtl/>
              </w:rPr>
              <w:t>أثعلبة الفوارس أم رياحا</w:t>
            </w:r>
            <w:r w:rsidRPr="00725071">
              <w:rPr>
                <w:rStyle w:val="libPoemTiniChar0"/>
                <w:rtl/>
              </w:rPr>
              <w:br/>
              <w:t> </w:t>
            </w:r>
          </w:p>
        </w:tc>
        <w:tc>
          <w:tcPr>
            <w:tcW w:w="279" w:type="dxa"/>
            <w:shd w:val="clear" w:color="auto" w:fill="auto"/>
          </w:tcPr>
          <w:p w:rsidR="001F6955" w:rsidRDefault="001F6955" w:rsidP="001331FD">
            <w:pPr>
              <w:pStyle w:val="libPoem"/>
              <w:rPr>
                <w:rtl/>
              </w:rPr>
            </w:pPr>
          </w:p>
        </w:tc>
        <w:tc>
          <w:tcPr>
            <w:tcW w:w="3881" w:type="dxa"/>
            <w:shd w:val="clear" w:color="auto" w:fill="auto"/>
          </w:tcPr>
          <w:p w:rsidR="001F6955" w:rsidRDefault="001F6955" w:rsidP="001331FD">
            <w:pPr>
              <w:pStyle w:val="libPoem"/>
            </w:pPr>
            <w:r w:rsidRPr="00A350C2">
              <w:rPr>
                <w:rtl/>
              </w:rPr>
              <w:t>عدلت بهم طهيّة والخشابا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أراد: أو رياحا.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275؛ والبيت من قصيدة يمدح فيها عمر بن عبد العزيز؛ مطلعها:</w:t>
      </w:r>
    </w:p>
    <w:tbl>
      <w:tblPr>
        <w:tblStyle w:val="TableGrid"/>
        <w:bidiVisual/>
        <w:tblW w:w="4562" w:type="pct"/>
        <w:tblInd w:w="384" w:type="dxa"/>
        <w:tblLook w:val="01E0"/>
      </w:tblPr>
      <w:tblGrid>
        <w:gridCol w:w="3754"/>
        <w:gridCol w:w="276"/>
        <w:gridCol w:w="3721"/>
      </w:tblGrid>
      <w:tr w:rsidR="000403E2" w:rsidTr="001331FD">
        <w:trPr>
          <w:trHeight w:val="350"/>
        </w:trPr>
        <w:tc>
          <w:tcPr>
            <w:tcW w:w="3920" w:type="dxa"/>
            <w:shd w:val="clear" w:color="auto" w:fill="auto"/>
          </w:tcPr>
          <w:p w:rsidR="000403E2" w:rsidRPr="00B87612" w:rsidRDefault="000403E2" w:rsidP="00B87612">
            <w:pPr>
              <w:pStyle w:val="libPoemFootnote"/>
            </w:pPr>
            <w:r w:rsidRPr="00B87612">
              <w:rPr>
                <w:rtl/>
              </w:rPr>
              <w:t>لجّت أمامة في لومي وما علمت</w:t>
            </w:r>
            <w:r w:rsidRPr="00B87612">
              <w:rPr>
                <w:rStyle w:val="libPoemTiniChar0"/>
                <w:rtl/>
              </w:rPr>
              <w:br/>
              <w:t> </w:t>
            </w:r>
          </w:p>
        </w:tc>
        <w:tc>
          <w:tcPr>
            <w:tcW w:w="279" w:type="dxa"/>
            <w:shd w:val="clear" w:color="auto" w:fill="auto"/>
          </w:tcPr>
          <w:p w:rsidR="000403E2" w:rsidRDefault="000403E2" w:rsidP="000403E2">
            <w:pPr>
              <w:pStyle w:val="libPoemFootnote"/>
              <w:rPr>
                <w:rtl/>
              </w:rPr>
            </w:pPr>
          </w:p>
        </w:tc>
        <w:tc>
          <w:tcPr>
            <w:tcW w:w="3881" w:type="dxa"/>
            <w:shd w:val="clear" w:color="auto" w:fill="auto"/>
          </w:tcPr>
          <w:p w:rsidR="000403E2" w:rsidRDefault="000403E2" w:rsidP="000403E2">
            <w:pPr>
              <w:pStyle w:val="libPoemFootnote"/>
            </w:pPr>
            <w:r w:rsidRPr="00A350C2">
              <w:rPr>
                <w:rtl/>
              </w:rPr>
              <w:t>عرض السماوة روحات</w:t>
            </w:r>
            <w:r>
              <w:rPr>
                <w:rtl/>
              </w:rPr>
              <w:t>ي</w:t>
            </w:r>
            <w:r w:rsidRPr="00A350C2">
              <w:rPr>
                <w:rtl/>
              </w:rPr>
              <w:t xml:space="preserve"> ولا بكر</w:t>
            </w:r>
            <w:r>
              <w:rPr>
                <w:rtl/>
              </w:rPr>
              <w:t>ي</w:t>
            </w:r>
            <w:r w:rsidRPr="00725071">
              <w:rPr>
                <w:rStyle w:val="libPoemTiniChar0"/>
                <w:rtl/>
              </w:rPr>
              <w:br/>
              <w:t> </w:t>
            </w:r>
          </w:p>
        </w:tc>
      </w:tr>
    </w:tbl>
    <w:p w:rsidR="006474D5" w:rsidRDefault="006474D5" w:rsidP="006474D5">
      <w:pPr>
        <w:pStyle w:val="libFootnote0"/>
        <w:rPr>
          <w:rtl/>
        </w:rPr>
      </w:pPr>
      <w:r w:rsidRPr="00A350C2">
        <w:rPr>
          <w:rtl/>
        </w:rPr>
        <w:t xml:space="preserve">(2) </w:t>
      </w:r>
      <w:r>
        <w:rPr>
          <w:rtl/>
        </w:rPr>
        <w:t>أمالي</w:t>
      </w:r>
      <w:r w:rsidRPr="00A350C2">
        <w:rPr>
          <w:rtl/>
        </w:rPr>
        <w:t xml:space="preserve"> القال</w:t>
      </w:r>
      <w:r>
        <w:rPr>
          <w:rtl/>
        </w:rPr>
        <w:t>ي</w:t>
      </w:r>
      <w:r w:rsidRPr="00A350C2">
        <w:rPr>
          <w:rtl/>
        </w:rPr>
        <w:t>: 1: 131.</w:t>
      </w:r>
    </w:p>
    <w:p w:rsidR="006474D5" w:rsidRDefault="006474D5" w:rsidP="006474D5">
      <w:pPr>
        <w:pStyle w:val="libFootnote0"/>
        <w:rPr>
          <w:rtl/>
        </w:rPr>
      </w:pPr>
      <w:r w:rsidRPr="00A350C2">
        <w:rPr>
          <w:rtl/>
        </w:rPr>
        <w:t>(3) ديوانه: 66؛ من قصيدته المشهورة الت</w:t>
      </w:r>
      <w:r>
        <w:rPr>
          <w:rtl/>
        </w:rPr>
        <w:t>ي</w:t>
      </w:r>
      <w:r w:rsidRPr="00A350C2">
        <w:rPr>
          <w:rtl/>
        </w:rPr>
        <w:t xml:space="preserve"> يذم فيها الراع</w:t>
      </w:r>
      <w:r>
        <w:rPr>
          <w:rtl/>
        </w:rPr>
        <w:t>ي</w:t>
      </w:r>
      <w:r w:rsidRPr="00A350C2">
        <w:rPr>
          <w:rtl/>
        </w:rPr>
        <w:t>؛ ومطلعها:</w:t>
      </w:r>
    </w:p>
    <w:tbl>
      <w:tblPr>
        <w:tblStyle w:val="TableGrid"/>
        <w:bidiVisual/>
        <w:tblW w:w="4562" w:type="pct"/>
        <w:tblInd w:w="384" w:type="dxa"/>
        <w:tblLook w:val="01E0"/>
      </w:tblPr>
      <w:tblGrid>
        <w:gridCol w:w="3756"/>
        <w:gridCol w:w="276"/>
        <w:gridCol w:w="3719"/>
      </w:tblGrid>
      <w:tr w:rsidR="000403E2" w:rsidTr="001331FD">
        <w:trPr>
          <w:trHeight w:val="350"/>
        </w:trPr>
        <w:tc>
          <w:tcPr>
            <w:tcW w:w="3920" w:type="dxa"/>
            <w:shd w:val="clear" w:color="auto" w:fill="auto"/>
          </w:tcPr>
          <w:p w:rsidR="000403E2" w:rsidRDefault="000403E2" w:rsidP="000403E2">
            <w:pPr>
              <w:pStyle w:val="libPoemFootnote"/>
            </w:pPr>
            <w:r w:rsidRPr="00A350C2">
              <w:rPr>
                <w:rtl/>
              </w:rPr>
              <w:t>أقلّ</w:t>
            </w:r>
            <w:r>
              <w:rPr>
                <w:rtl/>
              </w:rPr>
              <w:t>ي</w:t>
            </w:r>
            <w:r w:rsidRPr="00A350C2">
              <w:rPr>
                <w:rtl/>
              </w:rPr>
              <w:t xml:space="preserve"> اللوم عاذل والعتابا</w:t>
            </w:r>
            <w:r w:rsidRPr="00725071">
              <w:rPr>
                <w:rStyle w:val="libPoemTiniChar0"/>
                <w:rtl/>
              </w:rPr>
              <w:br/>
              <w:t> </w:t>
            </w:r>
          </w:p>
        </w:tc>
        <w:tc>
          <w:tcPr>
            <w:tcW w:w="279" w:type="dxa"/>
            <w:shd w:val="clear" w:color="auto" w:fill="auto"/>
          </w:tcPr>
          <w:p w:rsidR="000403E2" w:rsidRDefault="000403E2" w:rsidP="000403E2">
            <w:pPr>
              <w:pStyle w:val="libPoemFootnote"/>
              <w:rPr>
                <w:rtl/>
              </w:rPr>
            </w:pPr>
          </w:p>
        </w:tc>
        <w:tc>
          <w:tcPr>
            <w:tcW w:w="3881" w:type="dxa"/>
            <w:shd w:val="clear" w:color="auto" w:fill="auto"/>
          </w:tcPr>
          <w:p w:rsidR="000403E2" w:rsidRDefault="000403E2" w:rsidP="000403E2">
            <w:pPr>
              <w:pStyle w:val="libPoemFootnote"/>
            </w:pPr>
            <w:r w:rsidRPr="00A350C2">
              <w:rPr>
                <w:rtl/>
              </w:rPr>
              <w:t>وقول</w:t>
            </w:r>
            <w:r>
              <w:rPr>
                <w:rtl/>
              </w:rPr>
              <w:t>ي</w:t>
            </w:r>
            <w:r w:rsidRPr="00A350C2">
              <w:rPr>
                <w:rtl/>
              </w:rPr>
              <w:t xml:space="preserve"> إن أصبت لقد أصابا</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آخر</w:t>
      </w:r>
      <w:r>
        <w:rPr>
          <w:rtl/>
        </w:rPr>
        <w:t xml:space="preserve"> </w:t>
      </w:r>
      <w:r w:rsidRPr="006474D5">
        <w:rPr>
          <w:rStyle w:val="libFootnotenumChar"/>
          <w:rtl/>
        </w:rPr>
        <w:t>(1)</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E24A67" w:rsidTr="00E24A67">
        <w:trPr>
          <w:trHeight w:val="350"/>
        </w:trPr>
        <w:tc>
          <w:tcPr>
            <w:tcW w:w="3864" w:type="dxa"/>
            <w:shd w:val="clear" w:color="auto" w:fill="auto"/>
          </w:tcPr>
          <w:p w:rsidR="00E24A67" w:rsidRDefault="00E24A67" w:rsidP="001331FD">
            <w:pPr>
              <w:pStyle w:val="libPoem"/>
            </w:pPr>
            <w:r w:rsidRPr="00A350C2">
              <w:rPr>
                <w:rtl/>
              </w:rPr>
              <w:t>فلو كان البكاء يردّ شيئا</w:t>
            </w:r>
            <w:r>
              <w:rPr>
                <w:rtl/>
              </w:rPr>
              <w:t xml:space="preserve"> </w:t>
            </w:r>
            <w:r w:rsidRPr="006474D5">
              <w:rPr>
                <w:rStyle w:val="libFootnotenumChar"/>
                <w:rtl/>
              </w:rPr>
              <w:t>(2)</w:t>
            </w:r>
            <w:r w:rsidRPr="00725071">
              <w:rPr>
                <w:rStyle w:val="libPoemTiniChar0"/>
                <w:rtl/>
              </w:rPr>
              <w:br/>
              <w:t> </w:t>
            </w:r>
          </w:p>
        </w:tc>
        <w:tc>
          <w:tcPr>
            <w:tcW w:w="222" w:type="dxa"/>
            <w:shd w:val="clear" w:color="auto" w:fill="auto"/>
          </w:tcPr>
          <w:p w:rsidR="00E24A67" w:rsidRDefault="00E24A67" w:rsidP="001331FD">
            <w:pPr>
              <w:pStyle w:val="libPoem"/>
              <w:rPr>
                <w:rtl/>
              </w:rPr>
            </w:pPr>
          </w:p>
        </w:tc>
        <w:tc>
          <w:tcPr>
            <w:tcW w:w="3864" w:type="dxa"/>
            <w:shd w:val="clear" w:color="auto" w:fill="auto"/>
          </w:tcPr>
          <w:p w:rsidR="00E24A67" w:rsidRDefault="00E24A67" w:rsidP="001331FD">
            <w:pPr>
              <w:pStyle w:val="libPoem"/>
            </w:pPr>
            <w:r w:rsidRPr="00A350C2">
              <w:rPr>
                <w:rtl/>
              </w:rPr>
              <w:t>بكيت على بجير أو عفاق</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على المرءين إذ هلكا جميعا</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لشأنهما بشجو واشتياق</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أراد على بجير وعفاق.</w:t>
      </w:r>
    </w:p>
    <w:p w:rsidR="006474D5" w:rsidRDefault="006474D5" w:rsidP="006474D5">
      <w:pPr>
        <w:pStyle w:val="libNormal"/>
        <w:rPr>
          <w:rtl/>
        </w:rPr>
      </w:pPr>
      <w:r w:rsidRPr="00A350C2">
        <w:rPr>
          <w:rtl/>
        </w:rPr>
        <w:t>وقد حكى المفضل بن سلمة هذا الوجه عن قطرب، وطعن عليه بأن قال: ليس شيء يعلم أشدّ قسوة عند المخاطبين من الحجارة، فينسق به عليها</w:t>
      </w:r>
      <w:r>
        <w:rPr>
          <w:rtl/>
        </w:rPr>
        <w:t xml:space="preserve"> </w:t>
      </w:r>
      <w:r w:rsidRPr="006474D5">
        <w:rPr>
          <w:rStyle w:val="libFootnotenumChar"/>
          <w:rtl/>
        </w:rPr>
        <w:t>(4)</w:t>
      </w:r>
      <w:r>
        <w:rPr>
          <w:rtl/>
        </w:rPr>
        <w:t xml:space="preserve"> </w:t>
      </w:r>
      <w:r w:rsidRPr="00A350C2">
        <w:rPr>
          <w:rtl/>
        </w:rPr>
        <w:t>؛ وإنما يصح ذلك ف</w:t>
      </w:r>
      <w:r>
        <w:rPr>
          <w:rtl/>
        </w:rPr>
        <w:t>ي</w:t>
      </w:r>
      <w:r w:rsidRPr="00A350C2">
        <w:rPr>
          <w:rtl/>
        </w:rPr>
        <w:t xml:space="preserve"> قولهم:</w:t>
      </w:r>
    </w:p>
    <w:p w:rsidR="006474D5" w:rsidRDefault="006474D5" w:rsidP="006474D5">
      <w:pPr>
        <w:pStyle w:val="libNormal"/>
        <w:rPr>
          <w:rtl/>
        </w:rPr>
      </w:pPr>
      <w:r w:rsidRPr="00A350C2">
        <w:rPr>
          <w:rtl/>
        </w:rPr>
        <w:t>أطعمتك تمرا أو أحلى منه، لأن أحلى منه معلوم.</w:t>
      </w:r>
    </w:p>
    <w:p w:rsidR="006474D5" w:rsidRDefault="006474D5" w:rsidP="006474D5">
      <w:pPr>
        <w:pStyle w:val="libNormal"/>
        <w:rPr>
          <w:rtl/>
        </w:rPr>
      </w:pPr>
      <w:r w:rsidRPr="00A350C2">
        <w:rPr>
          <w:rtl/>
        </w:rPr>
        <w:t>واختار المفضل الوجه الّذي يتضمن أن أَوْ بمعنى</w:t>
      </w:r>
      <w:r>
        <w:rPr>
          <w:rtl/>
        </w:rPr>
        <w:t xml:space="preserve"> (</w:t>
      </w:r>
      <w:r w:rsidRPr="00A350C2">
        <w:rPr>
          <w:rtl/>
        </w:rPr>
        <w:t>بل</w:t>
      </w:r>
      <w:r>
        <w:rPr>
          <w:rtl/>
        </w:rPr>
        <w:t>)</w:t>
      </w:r>
      <w:r w:rsidR="005104ED">
        <w:rPr>
          <w:rtl/>
        </w:rPr>
        <w:t>.</w:t>
      </w:r>
    </w:p>
    <w:p w:rsidR="006474D5" w:rsidRDefault="006474D5" w:rsidP="006474D5">
      <w:pPr>
        <w:pStyle w:val="libNormal"/>
        <w:rPr>
          <w:rtl/>
        </w:rPr>
      </w:pPr>
      <w:r w:rsidRPr="00A350C2">
        <w:rPr>
          <w:rtl/>
        </w:rPr>
        <w:t>وهذا الّذي طعن به المفضّل ليس بشيء، لأنهم وإن لم يشاهدوا أو يعرفوا ما هو أشدّ قسوة من الحجارة فصورة قسوة الحجارة معلومة لهم، ويصحّ أن يتصوروا ما هو أشد قسوة منها، وما له الزيادة عليها؛ لأن قدرا ما إذا عرف صح</w:t>
      </w:r>
      <w:r>
        <w:rPr>
          <w:rtl/>
        </w:rPr>
        <w:t xml:space="preserve"> </w:t>
      </w:r>
      <w:r w:rsidRPr="006474D5">
        <w:rPr>
          <w:rStyle w:val="libFootnotenumChar"/>
          <w:rtl/>
        </w:rPr>
        <w:t>(5)</w:t>
      </w:r>
      <w:r>
        <w:rPr>
          <w:rtl/>
        </w:rPr>
        <w:t xml:space="preserve"> </w:t>
      </w:r>
      <w:r w:rsidRPr="00A350C2">
        <w:rPr>
          <w:rtl/>
        </w:rPr>
        <w:t>أن يعرف ما هو أزيد منه أو أنقص،</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وه</w:t>
      </w:r>
      <w:r>
        <w:rPr>
          <w:rtl/>
        </w:rPr>
        <w:t>ي</w:t>
      </w:r>
      <w:r w:rsidRPr="00A350C2">
        <w:rPr>
          <w:rtl/>
        </w:rPr>
        <w:t xml:space="preserve"> القصيدة الت</w:t>
      </w:r>
      <w:r>
        <w:rPr>
          <w:rtl/>
        </w:rPr>
        <w:t>ي</w:t>
      </w:r>
      <w:r w:rsidRPr="00A350C2">
        <w:rPr>
          <w:rtl/>
        </w:rPr>
        <w:t xml:space="preserve"> تسميها العرب: الفاضحة. والبيت من شواهد الكتاب (1: 52) استشهد به على نصب</w:t>
      </w:r>
      <w:r>
        <w:rPr>
          <w:rtl/>
        </w:rPr>
        <w:t xml:space="preserve"> (</w:t>
      </w:r>
      <w:r w:rsidRPr="00A350C2">
        <w:rPr>
          <w:rtl/>
        </w:rPr>
        <w:t>ثعلبة</w:t>
      </w:r>
      <w:r>
        <w:rPr>
          <w:rtl/>
        </w:rPr>
        <w:t xml:space="preserve">)، </w:t>
      </w:r>
      <w:r w:rsidRPr="00A350C2">
        <w:rPr>
          <w:rtl/>
        </w:rPr>
        <w:t>بإضمار فعل دل عليه ما بعده؛ فكأنه قال: أظلمت ثعلبة، عدلت بهم طهية، ونحوه من التقدير. وأورده أيضا ف</w:t>
      </w:r>
      <w:r>
        <w:rPr>
          <w:rtl/>
        </w:rPr>
        <w:t>ي</w:t>
      </w:r>
      <w:r w:rsidRPr="00A350C2">
        <w:rPr>
          <w:rtl/>
        </w:rPr>
        <w:t xml:space="preserve"> (1: 489) شاهدا على دخول</w:t>
      </w:r>
      <w:r>
        <w:rPr>
          <w:rtl/>
        </w:rPr>
        <w:t xml:space="preserve"> (</w:t>
      </w:r>
      <w:r w:rsidRPr="00A350C2">
        <w:rPr>
          <w:rtl/>
        </w:rPr>
        <w:t>أم</w:t>
      </w:r>
      <w:r>
        <w:rPr>
          <w:rtl/>
        </w:rPr>
        <w:t xml:space="preserve">) </w:t>
      </w:r>
      <w:r w:rsidRPr="00A350C2">
        <w:rPr>
          <w:rtl/>
        </w:rPr>
        <w:t>عديلة للألف. وف</w:t>
      </w:r>
      <w:r>
        <w:rPr>
          <w:rtl/>
        </w:rPr>
        <w:t>ي</w:t>
      </w:r>
      <w:r w:rsidRPr="00A350C2">
        <w:rPr>
          <w:rtl/>
        </w:rPr>
        <w:t xml:space="preserve"> حاشية الأصل:</w:t>
      </w:r>
      <w:r>
        <w:rPr>
          <w:rtl/>
        </w:rPr>
        <w:t xml:space="preserve"> (</w:t>
      </w:r>
      <w:r w:rsidRPr="00A350C2">
        <w:rPr>
          <w:rtl/>
        </w:rPr>
        <w:t>كأنه قال: أأخملت ثعلبة الفوارس فعدلت بهم طهية والخشاب!</w:t>
      </w:r>
      <w:r>
        <w:rPr>
          <w:rtl/>
        </w:rPr>
        <w:t>)</w:t>
      </w:r>
      <w:r w:rsidR="005104ED">
        <w:rPr>
          <w:rtl/>
        </w:rPr>
        <w:t>.</w:t>
      </w:r>
    </w:p>
    <w:p w:rsidR="006474D5" w:rsidRDefault="006474D5" w:rsidP="006474D5">
      <w:pPr>
        <w:pStyle w:val="libFootnote0"/>
        <w:rPr>
          <w:rtl/>
        </w:rPr>
      </w:pPr>
      <w:r w:rsidRPr="00A350C2">
        <w:rPr>
          <w:rtl/>
        </w:rPr>
        <w:t>(1) البيتان ف</w:t>
      </w:r>
      <w:r>
        <w:rPr>
          <w:rtl/>
        </w:rPr>
        <w:t>ي</w:t>
      </w:r>
      <w:r w:rsidRPr="00A350C2">
        <w:rPr>
          <w:rtl/>
        </w:rPr>
        <w:t xml:space="preserve"> اللسان (عفق)؛ ونقل عن ابن بر</w:t>
      </w:r>
      <w:r>
        <w:rPr>
          <w:rtl/>
        </w:rPr>
        <w:t>ي</w:t>
      </w:r>
      <w:r w:rsidRPr="00A350C2">
        <w:rPr>
          <w:rtl/>
        </w:rPr>
        <w:t xml:space="preserve"> أنهما لمتمم بن نويرة، وعفاق: اسم رجل أكلته باهلة ف</w:t>
      </w:r>
      <w:r>
        <w:rPr>
          <w:rtl/>
        </w:rPr>
        <w:t>ي</w:t>
      </w:r>
      <w:r w:rsidRPr="00A350C2">
        <w:rPr>
          <w:rtl/>
        </w:rPr>
        <w:t xml:space="preserve"> قحط أصابهم.</w:t>
      </w:r>
    </w:p>
    <w:p w:rsidR="006474D5" w:rsidRDefault="006474D5" w:rsidP="006474D5">
      <w:pPr>
        <w:pStyle w:val="libFootnote0"/>
        <w:rPr>
          <w:rtl/>
        </w:rPr>
      </w:pPr>
      <w:r w:rsidRPr="00A350C2">
        <w:rPr>
          <w:rtl/>
        </w:rPr>
        <w:t>(2) حاشية الأصل (من نس</w:t>
      </w:r>
      <w:r w:rsidR="00783220">
        <w:rPr>
          <w:rFonts w:hint="cs"/>
          <w:rtl/>
        </w:rPr>
        <w:t xml:space="preserve"> </w:t>
      </w:r>
      <w:r w:rsidRPr="00A350C2">
        <w:rPr>
          <w:rtl/>
        </w:rPr>
        <w:t>خة):</w:t>
      </w:r>
      <w:r>
        <w:rPr>
          <w:rtl/>
        </w:rPr>
        <w:t xml:space="preserve"> (</w:t>
      </w:r>
      <w:r w:rsidRPr="00A350C2">
        <w:rPr>
          <w:rtl/>
        </w:rPr>
        <w:t>ميتا</w:t>
      </w:r>
      <w:r>
        <w:rPr>
          <w:rtl/>
        </w:rPr>
        <w:t xml:space="preserve">) </w:t>
      </w:r>
    </w:p>
    <w:p w:rsidR="006474D5" w:rsidRDefault="006474D5" w:rsidP="006474D5">
      <w:pPr>
        <w:pStyle w:val="libFootnote0"/>
        <w:rPr>
          <w:rtl/>
        </w:rPr>
      </w:pPr>
      <w:r w:rsidRPr="00A350C2">
        <w:rPr>
          <w:rtl/>
        </w:rPr>
        <w:t>(3) رواية اللسان:</w:t>
      </w:r>
    </w:p>
    <w:tbl>
      <w:tblPr>
        <w:tblStyle w:val="TableGrid"/>
        <w:bidiVisual/>
        <w:tblW w:w="4562" w:type="pct"/>
        <w:tblInd w:w="384" w:type="dxa"/>
        <w:tblLook w:val="01E0"/>
      </w:tblPr>
      <w:tblGrid>
        <w:gridCol w:w="3753"/>
        <w:gridCol w:w="276"/>
        <w:gridCol w:w="3722"/>
      </w:tblGrid>
      <w:tr w:rsidR="00E24A67" w:rsidTr="001331FD">
        <w:trPr>
          <w:trHeight w:val="350"/>
        </w:trPr>
        <w:tc>
          <w:tcPr>
            <w:tcW w:w="3920" w:type="dxa"/>
            <w:shd w:val="clear" w:color="auto" w:fill="auto"/>
          </w:tcPr>
          <w:p w:rsidR="00E24A67" w:rsidRDefault="00E24A67" w:rsidP="00E24A67">
            <w:pPr>
              <w:pStyle w:val="libPoemFootnote"/>
            </w:pPr>
            <w:r w:rsidRPr="00A350C2">
              <w:rPr>
                <w:rtl/>
              </w:rPr>
              <w:t>هما المرءان إذ ذهبا جميعا</w:t>
            </w:r>
            <w:r w:rsidRPr="00725071">
              <w:rPr>
                <w:rStyle w:val="libPoemTiniChar0"/>
                <w:rtl/>
              </w:rPr>
              <w:br/>
              <w:t> </w:t>
            </w:r>
          </w:p>
        </w:tc>
        <w:tc>
          <w:tcPr>
            <w:tcW w:w="279" w:type="dxa"/>
            <w:shd w:val="clear" w:color="auto" w:fill="auto"/>
          </w:tcPr>
          <w:p w:rsidR="00E24A67" w:rsidRDefault="00E24A67" w:rsidP="00E24A67">
            <w:pPr>
              <w:pStyle w:val="libPoemFootnote"/>
              <w:rPr>
                <w:rtl/>
              </w:rPr>
            </w:pPr>
          </w:p>
        </w:tc>
        <w:tc>
          <w:tcPr>
            <w:tcW w:w="3881" w:type="dxa"/>
            <w:shd w:val="clear" w:color="auto" w:fill="auto"/>
          </w:tcPr>
          <w:p w:rsidR="00E24A67" w:rsidRDefault="00E24A67" w:rsidP="00E24A67">
            <w:pPr>
              <w:pStyle w:val="libPoemFootnote"/>
            </w:pPr>
            <w:r w:rsidRPr="00A350C2">
              <w:rPr>
                <w:rtl/>
              </w:rPr>
              <w:t>لشأنهما بحزن واشتياق</w:t>
            </w:r>
            <w:r w:rsidRPr="00725071">
              <w:rPr>
                <w:rStyle w:val="libPoemTiniChar0"/>
                <w:rtl/>
              </w:rPr>
              <w:br/>
              <w:t> </w:t>
            </w:r>
          </w:p>
        </w:tc>
      </w:tr>
    </w:tbl>
    <w:p w:rsidR="006474D5" w:rsidRDefault="006474D5" w:rsidP="006474D5">
      <w:pPr>
        <w:pStyle w:val="libFootnote0"/>
        <w:rPr>
          <w:rtl/>
        </w:rPr>
      </w:pPr>
      <w:r w:rsidRPr="00A350C2">
        <w:rPr>
          <w:rtl/>
        </w:rPr>
        <w:t>وذكر أن بسطام بن قيس أغار على بن</w:t>
      </w:r>
      <w:r>
        <w:rPr>
          <w:rtl/>
        </w:rPr>
        <w:t>ي</w:t>
      </w:r>
      <w:r w:rsidRPr="00A350C2">
        <w:rPr>
          <w:rtl/>
        </w:rPr>
        <w:t xml:space="preserve"> يربوع فقتل عفاقا وقتل بجيرا أخاه بعد قتله عفاقا ف</w:t>
      </w:r>
      <w:r>
        <w:rPr>
          <w:rtl/>
        </w:rPr>
        <w:t>ي</w:t>
      </w:r>
      <w:r w:rsidRPr="00A350C2">
        <w:rPr>
          <w:rtl/>
        </w:rPr>
        <w:t xml:space="preserve"> العام الأول، وأسر أباهما أبا مليك، ثم أعنقه وشرط عليه ألا يغير عليه؛ قال ابن بر</w:t>
      </w:r>
      <w:r>
        <w:rPr>
          <w:rtl/>
        </w:rPr>
        <w:t>ي</w:t>
      </w:r>
      <w:r w:rsidRPr="00A350C2">
        <w:rPr>
          <w:rtl/>
        </w:rPr>
        <w:t>: ويقو</w:t>
      </w:r>
      <w:r>
        <w:rPr>
          <w:rtl/>
        </w:rPr>
        <w:t>ي</w:t>
      </w:r>
      <w:r w:rsidRPr="00A350C2">
        <w:rPr>
          <w:rtl/>
        </w:rPr>
        <w:t xml:space="preserve"> قول من قال إن باهلة أكلته قول الراجز:</w:t>
      </w:r>
    </w:p>
    <w:tbl>
      <w:tblPr>
        <w:tblStyle w:val="TableGrid"/>
        <w:bidiVisual/>
        <w:tblW w:w="4562" w:type="pct"/>
        <w:tblInd w:w="384" w:type="dxa"/>
        <w:tblLook w:val="01E0"/>
      </w:tblPr>
      <w:tblGrid>
        <w:gridCol w:w="3753"/>
        <w:gridCol w:w="276"/>
        <w:gridCol w:w="3722"/>
      </w:tblGrid>
      <w:tr w:rsidR="00E24A67" w:rsidTr="001331FD">
        <w:trPr>
          <w:trHeight w:val="350"/>
        </w:trPr>
        <w:tc>
          <w:tcPr>
            <w:tcW w:w="3920" w:type="dxa"/>
            <w:shd w:val="clear" w:color="auto" w:fill="auto"/>
          </w:tcPr>
          <w:p w:rsidR="00E24A67" w:rsidRDefault="00E24A67" w:rsidP="00E24A67">
            <w:pPr>
              <w:pStyle w:val="libPoemFootnote"/>
            </w:pPr>
            <w:r w:rsidRPr="00A350C2">
              <w:rPr>
                <w:rtl/>
              </w:rPr>
              <w:t>إنّ عفاقا أكلته باهله</w:t>
            </w:r>
            <w:r w:rsidRPr="00725071">
              <w:rPr>
                <w:rStyle w:val="libPoemTiniChar0"/>
                <w:rtl/>
              </w:rPr>
              <w:br/>
              <w:t> </w:t>
            </w:r>
          </w:p>
        </w:tc>
        <w:tc>
          <w:tcPr>
            <w:tcW w:w="279" w:type="dxa"/>
            <w:shd w:val="clear" w:color="auto" w:fill="auto"/>
          </w:tcPr>
          <w:p w:rsidR="00E24A67" w:rsidRDefault="00E24A67" w:rsidP="00E24A67">
            <w:pPr>
              <w:pStyle w:val="libPoemFootnote"/>
              <w:rPr>
                <w:rtl/>
              </w:rPr>
            </w:pPr>
          </w:p>
        </w:tc>
        <w:tc>
          <w:tcPr>
            <w:tcW w:w="3881" w:type="dxa"/>
            <w:shd w:val="clear" w:color="auto" w:fill="auto"/>
          </w:tcPr>
          <w:p w:rsidR="00E24A67" w:rsidRDefault="00E24A67" w:rsidP="00E24A67">
            <w:pPr>
              <w:pStyle w:val="libPoemFootnote"/>
            </w:pPr>
            <w:r w:rsidRPr="00A350C2">
              <w:rPr>
                <w:rtl/>
              </w:rPr>
              <w:t>تمششوا عظامه وكاهله</w:t>
            </w:r>
            <w:r w:rsidRPr="00725071">
              <w:rPr>
                <w:rStyle w:val="libPoemTiniChar0"/>
                <w:rtl/>
              </w:rPr>
              <w:br/>
              <w:t> </w:t>
            </w:r>
          </w:p>
        </w:tc>
      </w:tr>
    </w:tbl>
    <w:p w:rsidR="006474D5" w:rsidRDefault="006474D5" w:rsidP="006474D5">
      <w:pPr>
        <w:pStyle w:val="libFootnote0"/>
        <w:rPr>
          <w:rtl/>
        </w:rPr>
      </w:pPr>
      <w:r w:rsidRPr="00A350C2">
        <w:rPr>
          <w:rtl/>
        </w:rPr>
        <w:t>(4) حاشية ف:</w:t>
      </w:r>
      <w:r>
        <w:rPr>
          <w:rtl/>
        </w:rPr>
        <w:t xml:space="preserve"> (</w:t>
      </w:r>
      <w:r w:rsidRPr="00A350C2">
        <w:rPr>
          <w:rtl/>
        </w:rPr>
        <w:t>النسق أن تعطف كلاما على كلام، والنسق الترتيب</w:t>
      </w:r>
      <w:r>
        <w:rPr>
          <w:rtl/>
        </w:rPr>
        <w:t>)</w:t>
      </w:r>
      <w:r w:rsidR="005104ED">
        <w:rPr>
          <w:rtl/>
        </w:rPr>
        <w:t>.</w:t>
      </w:r>
    </w:p>
    <w:p w:rsidR="006474D5" w:rsidRPr="00A350C2" w:rsidRDefault="006474D5" w:rsidP="006474D5">
      <w:pPr>
        <w:pStyle w:val="libFootnote0"/>
        <w:rPr>
          <w:rtl/>
        </w:rPr>
      </w:pPr>
      <w:r w:rsidRPr="00A350C2">
        <w:rPr>
          <w:rtl/>
        </w:rPr>
        <w:t>(5) م:</w:t>
      </w:r>
      <w:r>
        <w:rPr>
          <w:rtl/>
        </w:rPr>
        <w:t xml:space="preserve"> (</w:t>
      </w:r>
      <w:r w:rsidRPr="00A350C2">
        <w:rPr>
          <w:rtl/>
        </w:rPr>
        <w:t>جاز</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لأن الزيادة والنقصان إنما يضافان إلى معلوم معروف، على أن الآية خرجت مخرج المثل، وأراد تعالى بوصف قلوبهم بالزيادة ف</w:t>
      </w:r>
      <w:r>
        <w:rPr>
          <w:rtl/>
        </w:rPr>
        <w:t>ي</w:t>
      </w:r>
      <w:r w:rsidRPr="00A350C2">
        <w:rPr>
          <w:rtl/>
        </w:rPr>
        <w:t xml:space="preserve"> القسوة على الحجارة أنها قد انتهت إلى حد لا تلين معه للخير على وجه من الوجوه، وإن كانت الحجارة ربما لانت وانتفع بها، فصارت من هذا الوجه كأنها أشدّ قسوة منها تمثيلا وتشبيها.</w:t>
      </w:r>
    </w:p>
    <w:p w:rsidR="006474D5" w:rsidRDefault="006474D5" w:rsidP="006474D5">
      <w:pPr>
        <w:pStyle w:val="libNormal"/>
        <w:rPr>
          <w:rtl/>
        </w:rPr>
      </w:pPr>
      <w:r w:rsidRPr="00A350C2">
        <w:rPr>
          <w:rtl/>
        </w:rPr>
        <w:t>فقول المفضل:</w:t>
      </w:r>
      <w:r>
        <w:rPr>
          <w:rtl/>
        </w:rPr>
        <w:t xml:space="preserve"> (</w:t>
      </w:r>
      <w:r w:rsidRPr="00A350C2">
        <w:rPr>
          <w:rtl/>
        </w:rPr>
        <w:t>ليس يعرفون ما هو أقسى من الحجارة</w:t>
      </w:r>
      <w:r>
        <w:rPr>
          <w:rtl/>
        </w:rPr>
        <w:t xml:space="preserve">) </w:t>
      </w:r>
      <w:r w:rsidRPr="00A350C2">
        <w:rPr>
          <w:rtl/>
        </w:rPr>
        <w:t>لا معنى له إذا كان القول على طريق المثل.</w:t>
      </w:r>
    </w:p>
    <w:p w:rsidR="006474D5" w:rsidRDefault="006474D5" w:rsidP="006474D5">
      <w:pPr>
        <w:pStyle w:val="libNormal"/>
        <w:rPr>
          <w:rtl/>
        </w:rPr>
      </w:pPr>
      <w:r w:rsidRPr="00A350C2">
        <w:rPr>
          <w:rtl/>
        </w:rPr>
        <w:t>وبعد؛ فإن الّذي طعن به على هذا الجواب يعترض على الوجه الّذي اختاره، لأنه إذا اختار أنّ أَوْ ف</w:t>
      </w:r>
      <w:r>
        <w:rPr>
          <w:rtl/>
        </w:rPr>
        <w:t>ي</w:t>
      </w:r>
      <w:r w:rsidRPr="00A350C2">
        <w:rPr>
          <w:rtl/>
        </w:rPr>
        <w:t xml:space="preserve"> الآية بمعنى</w:t>
      </w:r>
      <w:r>
        <w:rPr>
          <w:rtl/>
        </w:rPr>
        <w:t xml:space="preserve"> (</w:t>
      </w:r>
      <w:r w:rsidRPr="00A350C2">
        <w:rPr>
          <w:rtl/>
        </w:rPr>
        <w:t>بل</w:t>
      </w:r>
      <w:r>
        <w:rPr>
          <w:rtl/>
        </w:rPr>
        <w:t xml:space="preserve">) </w:t>
      </w:r>
      <w:r w:rsidRPr="00A350C2">
        <w:rPr>
          <w:rtl/>
        </w:rPr>
        <w:t>فكيف جاز بأن يخبرهم بأنّ قلوبهم أشدّ قسوة من الحجارة، وهم لا يعرفون ما هو أقسى من الحجارة! وإذا جاز أن يقول لهم: بل قلوبهم أقسى مما يعرفون من الحجارة جاز أن يخبر عن مثل ذلك بالواو فيقول: قلوبهم كالحجارة الت</w:t>
      </w:r>
      <w:r>
        <w:rPr>
          <w:rtl/>
        </w:rPr>
        <w:t>ي</w:t>
      </w:r>
      <w:r w:rsidRPr="00A350C2">
        <w:rPr>
          <w:rtl/>
        </w:rPr>
        <w:t xml:space="preserve"> يعرفون ف</w:t>
      </w:r>
      <w:r>
        <w:rPr>
          <w:rtl/>
        </w:rPr>
        <w:t>ي</w:t>
      </w:r>
      <w:r w:rsidRPr="00A350C2">
        <w:rPr>
          <w:rtl/>
        </w:rPr>
        <w:t xml:space="preserve"> القسوة، وه</w:t>
      </w:r>
      <w:r>
        <w:rPr>
          <w:rtl/>
        </w:rPr>
        <w:t>ي</w:t>
      </w:r>
      <w:r w:rsidRPr="00A350C2">
        <w:rPr>
          <w:rtl/>
        </w:rPr>
        <w:t xml:space="preserve"> مع ذلك تزيد عليها.</w:t>
      </w:r>
    </w:p>
    <w:p w:rsidR="006474D5" w:rsidRDefault="006474D5" w:rsidP="006474D5">
      <w:pPr>
        <w:pStyle w:val="libNormal"/>
        <w:rPr>
          <w:rtl/>
        </w:rPr>
      </w:pPr>
      <w:r w:rsidRPr="00A350C2">
        <w:rPr>
          <w:rtl/>
        </w:rPr>
        <w:t>فإن قال [قائل]</w:t>
      </w:r>
      <w:r>
        <w:rPr>
          <w:rtl/>
        </w:rPr>
        <w:t xml:space="preserve"> </w:t>
      </w:r>
      <w:r w:rsidRPr="006474D5">
        <w:rPr>
          <w:rStyle w:val="libFootnotenumChar"/>
          <w:rtl/>
        </w:rPr>
        <w:t>(1)</w:t>
      </w:r>
      <w:r>
        <w:rPr>
          <w:rtl/>
        </w:rPr>
        <w:t xml:space="preserve"> </w:t>
      </w:r>
      <w:r w:rsidRPr="00A350C2">
        <w:rPr>
          <w:rtl/>
        </w:rPr>
        <w:t>كيف يكون أَوْ ف</w:t>
      </w:r>
      <w:r>
        <w:rPr>
          <w:rtl/>
        </w:rPr>
        <w:t>ي</w:t>
      </w:r>
      <w:r w:rsidRPr="00A350C2">
        <w:rPr>
          <w:rtl/>
        </w:rPr>
        <w:t xml:space="preserve"> الآية بمعنى الواو، والواو للجمع، وليس يجوز أن تكون قلوبهم كالحجارة، وأشد من الحجارة ف</w:t>
      </w:r>
      <w:r>
        <w:rPr>
          <w:rtl/>
        </w:rPr>
        <w:t>ي</w:t>
      </w:r>
      <w:r w:rsidRPr="00A350C2">
        <w:rPr>
          <w:rtl/>
        </w:rPr>
        <w:t xml:space="preserve"> حالة واحدة؛ لأن الشيء إذا كان على صفة لم يجز أن يكون على خلافها!</w:t>
      </w:r>
    </w:p>
    <w:p w:rsidR="006474D5" w:rsidRDefault="006474D5" w:rsidP="006474D5">
      <w:pPr>
        <w:pStyle w:val="libNormal"/>
        <w:rPr>
          <w:rtl/>
        </w:rPr>
      </w:pPr>
      <w:r w:rsidRPr="00A350C2">
        <w:rPr>
          <w:rtl/>
        </w:rPr>
        <w:t>قلنا: قد أجاب بعضهم عن هذا الاعتراض بأن قال: ليس يمتنع أن تكون قلوبهم كالحجارة ف</w:t>
      </w:r>
      <w:r>
        <w:rPr>
          <w:rtl/>
        </w:rPr>
        <w:t>ي</w:t>
      </w:r>
      <w:r w:rsidRPr="00A350C2">
        <w:rPr>
          <w:rtl/>
        </w:rPr>
        <w:t xml:space="preserve"> حال، وأشد من الحجارة ف</w:t>
      </w:r>
      <w:r>
        <w:rPr>
          <w:rtl/>
        </w:rPr>
        <w:t>ي</w:t>
      </w:r>
      <w:r w:rsidRPr="00A350C2">
        <w:rPr>
          <w:rtl/>
        </w:rPr>
        <w:t xml:space="preserve"> حال أخرى؛ فيصحّ المعنى، ولا يتنافى، وهذا قريب، ويكون فائدة هذا الجواب أن قلوب هؤلاء ف</w:t>
      </w:r>
      <w:r>
        <w:rPr>
          <w:rtl/>
        </w:rPr>
        <w:t>ي</w:t>
      </w:r>
      <w:r w:rsidRPr="00A350C2">
        <w:rPr>
          <w:rtl/>
        </w:rPr>
        <w:t xml:space="preserve"> بعض الأحوال مع القسوة والعدول عن قبول</w:t>
      </w:r>
      <w:r>
        <w:rPr>
          <w:rtl/>
        </w:rPr>
        <w:t xml:space="preserve"> </w:t>
      </w:r>
      <w:r w:rsidRPr="006474D5">
        <w:rPr>
          <w:rStyle w:val="libFootnotenumChar"/>
          <w:rtl/>
        </w:rPr>
        <w:t>(2)</w:t>
      </w:r>
      <w:r>
        <w:rPr>
          <w:rtl/>
        </w:rPr>
        <w:t xml:space="preserve"> </w:t>
      </w:r>
      <w:r w:rsidRPr="00A350C2">
        <w:rPr>
          <w:rtl/>
        </w:rPr>
        <w:t>الحق والفكر فيه؛ ربما لانت بعض اللين؛</w:t>
      </w:r>
      <w:r>
        <w:rPr>
          <w:rtl/>
        </w:rPr>
        <w:t xml:space="preserve"> </w:t>
      </w:r>
      <w:r w:rsidRPr="006474D5">
        <w:rPr>
          <w:rStyle w:val="libFootnotenumChar"/>
          <w:rtl/>
        </w:rPr>
        <w:t>(3)</w:t>
      </w:r>
      <w:r>
        <w:rPr>
          <w:rtl/>
        </w:rPr>
        <w:t xml:space="preserve"> </w:t>
      </w:r>
      <w:r w:rsidRPr="00A350C2">
        <w:rPr>
          <w:rtl/>
        </w:rPr>
        <w:t>وهمّت بالانعطاف، وكادت تصغ</w:t>
      </w:r>
      <w:r>
        <w:rPr>
          <w:rtl/>
        </w:rPr>
        <w:t>ي</w:t>
      </w:r>
      <w:r w:rsidRPr="00A350C2">
        <w:rPr>
          <w:rtl/>
        </w:rPr>
        <w:t xml:space="preserve"> إلى الحق فتكون ف</w:t>
      </w:r>
      <w:r>
        <w:rPr>
          <w:rtl/>
        </w:rPr>
        <w:t>ي</w:t>
      </w:r>
      <w:r w:rsidRPr="00A350C2">
        <w:rPr>
          <w:rtl/>
        </w:rPr>
        <w:t xml:space="preserve"> هذه الحال كالحجارة الت</w:t>
      </w:r>
      <w:r>
        <w:rPr>
          <w:rtl/>
        </w:rPr>
        <w:t>ي</w:t>
      </w:r>
      <w:r w:rsidRPr="00A350C2">
        <w:rPr>
          <w:rtl/>
        </w:rPr>
        <w:t xml:space="preserve"> ربما لانت</w:t>
      </w:r>
      <w:r>
        <w:rPr>
          <w:rtl/>
        </w:rPr>
        <w:t xml:space="preserve"> </w:t>
      </w:r>
      <w:r w:rsidRPr="006474D5">
        <w:rPr>
          <w:rStyle w:val="libFootnotenumChar"/>
          <w:rtl/>
        </w:rPr>
        <w:t>(3)</w:t>
      </w:r>
      <w:r>
        <w:rPr>
          <w:rtl/>
        </w:rPr>
        <w:t xml:space="preserve">، </w:t>
      </w:r>
      <w:r w:rsidRPr="00A350C2">
        <w:rPr>
          <w:rtl/>
        </w:rPr>
        <w:t>وف</w:t>
      </w:r>
      <w:r>
        <w:rPr>
          <w:rtl/>
        </w:rPr>
        <w:t>ي</w:t>
      </w:r>
      <w:r w:rsidRPr="00A350C2">
        <w:rPr>
          <w:rtl/>
        </w:rPr>
        <w:t xml:space="preserve"> حال أخرى تكون ف</w:t>
      </w:r>
      <w:r>
        <w:rPr>
          <w:rtl/>
        </w:rPr>
        <w:t>ي</w:t>
      </w:r>
      <w:r w:rsidRPr="00A350C2">
        <w:rPr>
          <w:rtl/>
        </w:rPr>
        <w:t xml:space="preserve"> نهاية البعد عن الخير</w:t>
      </w:r>
      <w:r>
        <w:rPr>
          <w:rtl/>
        </w:rPr>
        <w:t xml:space="preserve"> </w:t>
      </w:r>
      <w:r w:rsidRPr="006474D5">
        <w:rPr>
          <w:rStyle w:val="libFootnotenumChar"/>
          <w:rtl/>
        </w:rPr>
        <w:t>(4)</w:t>
      </w:r>
      <w:r>
        <w:rPr>
          <w:rtl/>
        </w:rPr>
        <w:t xml:space="preserve"> </w:t>
      </w:r>
      <w:r w:rsidRPr="00A350C2">
        <w:rPr>
          <w:rtl/>
        </w:rPr>
        <w:t>والنفور عنه، فتكون ف</w:t>
      </w:r>
      <w:r>
        <w:rPr>
          <w:rtl/>
        </w:rPr>
        <w:t>ي</w:t>
      </w:r>
      <w:r w:rsidRPr="00A350C2">
        <w:rPr>
          <w:rtl/>
        </w:rPr>
        <w:t xml:space="preserve"> هذا الحال أشدّ قسوة من الحجارة.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ف.</w:t>
      </w:r>
    </w:p>
    <w:p w:rsidR="006474D5" w:rsidRDefault="006474D5" w:rsidP="006474D5">
      <w:pPr>
        <w:pStyle w:val="libFootnote0"/>
        <w:rPr>
          <w:rtl/>
        </w:rPr>
      </w:pPr>
      <w:r w:rsidRPr="00A350C2">
        <w:rPr>
          <w:rtl/>
        </w:rPr>
        <w:t>(2) م:</w:t>
      </w:r>
      <w:r>
        <w:rPr>
          <w:rtl/>
        </w:rPr>
        <w:t xml:space="preserve"> (</w:t>
      </w:r>
      <w:r w:rsidRPr="00A350C2">
        <w:rPr>
          <w:rtl/>
        </w:rPr>
        <w:t>تصور</w:t>
      </w:r>
      <w:r>
        <w:rPr>
          <w:rtl/>
        </w:rPr>
        <w:t>)</w:t>
      </w:r>
      <w:r w:rsidR="005104ED">
        <w:rPr>
          <w:rtl/>
        </w:rPr>
        <w:t>.</w:t>
      </w:r>
    </w:p>
    <w:p w:rsidR="006474D5" w:rsidRDefault="006474D5" w:rsidP="006474D5">
      <w:pPr>
        <w:pStyle w:val="libFootnote0"/>
        <w:rPr>
          <w:rtl/>
        </w:rPr>
      </w:pPr>
      <w:r w:rsidRPr="00A350C2">
        <w:rPr>
          <w:rtl/>
        </w:rPr>
        <w:t>(3</w:t>
      </w:r>
      <w:r>
        <w:rPr>
          <w:rtl/>
        </w:rPr>
        <w:t xml:space="preserve"> - </w:t>
      </w:r>
      <w:r w:rsidRPr="00A350C2">
        <w:rPr>
          <w:rtl/>
        </w:rPr>
        <w:t>3) ساقط من م</w:t>
      </w:r>
    </w:p>
    <w:p w:rsidR="006474D5" w:rsidRPr="00A350C2" w:rsidRDefault="006474D5" w:rsidP="006474D5">
      <w:pPr>
        <w:pStyle w:val="libFootnote0"/>
        <w:rPr>
          <w:rtl/>
        </w:rPr>
      </w:pPr>
      <w:r w:rsidRPr="00A350C2">
        <w:rPr>
          <w:rtl/>
        </w:rPr>
        <w:t>(4) م:</w:t>
      </w:r>
      <w:r>
        <w:rPr>
          <w:rtl/>
        </w:rPr>
        <w:t xml:space="preserve"> (</w:t>
      </w:r>
      <w:r w:rsidRPr="00A350C2">
        <w:rPr>
          <w:rtl/>
        </w:rPr>
        <w:t>الحق</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على أنه يمكن ف</w:t>
      </w:r>
      <w:r>
        <w:rPr>
          <w:rtl/>
        </w:rPr>
        <w:t>ي</w:t>
      </w:r>
      <w:r w:rsidRPr="00A350C2">
        <w:rPr>
          <w:rtl/>
        </w:rPr>
        <w:t xml:space="preserve"> الجواب عن هذا الاعتراض وجه آخر؛ وقد تقدم معناه ف</w:t>
      </w:r>
      <w:r>
        <w:rPr>
          <w:rtl/>
        </w:rPr>
        <w:t>ي</w:t>
      </w:r>
      <w:r w:rsidRPr="00A350C2">
        <w:rPr>
          <w:rtl/>
        </w:rPr>
        <w:t xml:space="preserve"> بعض كلامنا، وهو أن قلوبهم لا تكون أشدّ من الحجارة إلا بعد أن يكون فيها قسوة الحجارة؛ لأن القائل إذا قال: فلان أعلم من فلان فقد أخبر أنه زائد عليه ف</w:t>
      </w:r>
      <w:r>
        <w:rPr>
          <w:rtl/>
        </w:rPr>
        <w:t>ي</w:t>
      </w:r>
      <w:r w:rsidRPr="00A350C2">
        <w:rPr>
          <w:rtl/>
        </w:rPr>
        <w:t xml:space="preserve"> العلم الّذي اشتركا فيه؛ فلا بدّ من الاشتراك ثم الزيادة، فليس هاهنا تناف على ما ظنّ المعترض، ولا إثبات لصفة ونفيها، فكل هذا واضح</w:t>
      </w:r>
      <w:r>
        <w:rPr>
          <w:rtl/>
        </w:rPr>
        <w:t xml:space="preserve"> </w:t>
      </w:r>
      <w:r w:rsidRPr="006474D5">
        <w:rPr>
          <w:rStyle w:val="libFootnotenumChar"/>
          <w:rtl/>
        </w:rPr>
        <w:t>(1)</w:t>
      </w:r>
      <w:r>
        <w:rPr>
          <w:rtl/>
        </w:rPr>
        <w:t xml:space="preserve"> </w:t>
      </w:r>
      <w:r w:rsidRPr="00A350C2">
        <w:rPr>
          <w:rtl/>
        </w:rPr>
        <w:t xml:space="preserve">بحمد </w:t>
      </w:r>
      <w:r>
        <w:rPr>
          <w:rtl/>
        </w:rPr>
        <w:t>الله</w:t>
      </w:r>
      <w:r w:rsidRPr="00A350C2">
        <w:rPr>
          <w:rtl/>
        </w:rPr>
        <w:t>.</w:t>
      </w:r>
    </w:p>
    <w:p w:rsidR="006474D5" w:rsidRDefault="006474D5" w:rsidP="00A54609">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وإن</w:t>
      </w:r>
      <w:r>
        <w:rPr>
          <w:rtl/>
        </w:rPr>
        <w:t>ي</w:t>
      </w:r>
      <w:r w:rsidRPr="00A350C2">
        <w:rPr>
          <w:rtl/>
        </w:rPr>
        <w:t xml:space="preserve"> لأستحسن من الشعر قول الأحوص بن محمد الأنصار</w:t>
      </w:r>
      <w:r>
        <w:rPr>
          <w:rtl/>
        </w:rPr>
        <w:t>ي</w:t>
      </w:r>
      <w:r w:rsidRPr="00A350C2">
        <w:rPr>
          <w:rtl/>
        </w:rPr>
        <w:t>:</w:t>
      </w:r>
    </w:p>
    <w:tbl>
      <w:tblPr>
        <w:tblStyle w:val="TableGrid"/>
        <w:bidiVisual/>
        <w:tblW w:w="4679" w:type="pct"/>
        <w:tblInd w:w="384" w:type="dxa"/>
        <w:tblLook w:val="01E0"/>
      </w:tblPr>
      <w:tblGrid>
        <w:gridCol w:w="3864"/>
        <w:gridCol w:w="222"/>
        <w:gridCol w:w="3864"/>
      </w:tblGrid>
      <w:tr w:rsidR="00E24A67" w:rsidTr="00E24A67">
        <w:trPr>
          <w:trHeight w:val="350"/>
        </w:trPr>
        <w:tc>
          <w:tcPr>
            <w:tcW w:w="3864" w:type="dxa"/>
            <w:shd w:val="clear" w:color="auto" w:fill="auto"/>
          </w:tcPr>
          <w:p w:rsidR="00E24A67" w:rsidRDefault="00E24A67" w:rsidP="001331FD">
            <w:pPr>
              <w:pStyle w:val="libPoem"/>
            </w:pPr>
            <w:r w:rsidRPr="00A350C2">
              <w:rPr>
                <w:rtl/>
              </w:rPr>
              <w:t>ومولى سخيف الرّأ</w:t>
            </w:r>
            <w:r>
              <w:rPr>
                <w:rtl/>
              </w:rPr>
              <w:t>ي</w:t>
            </w:r>
            <w:r w:rsidRPr="00A350C2">
              <w:rPr>
                <w:rtl/>
              </w:rPr>
              <w:t xml:space="preserve"> رخو تزيده</w:t>
            </w:r>
            <w:r w:rsidRPr="00725071">
              <w:rPr>
                <w:rStyle w:val="libPoemTiniChar0"/>
                <w:rtl/>
              </w:rPr>
              <w:br/>
              <w:t> </w:t>
            </w:r>
          </w:p>
        </w:tc>
        <w:tc>
          <w:tcPr>
            <w:tcW w:w="222" w:type="dxa"/>
            <w:shd w:val="clear" w:color="auto" w:fill="auto"/>
          </w:tcPr>
          <w:p w:rsidR="00E24A67" w:rsidRDefault="00E24A67" w:rsidP="001331FD">
            <w:pPr>
              <w:pStyle w:val="libPoem"/>
              <w:rPr>
                <w:rtl/>
              </w:rPr>
            </w:pPr>
          </w:p>
        </w:tc>
        <w:tc>
          <w:tcPr>
            <w:tcW w:w="3864" w:type="dxa"/>
            <w:shd w:val="clear" w:color="auto" w:fill="auto"/>
          </w:tcPr>
          <w:p w:rsidR="00E24A67" w:rsidRDefault="00E24A67" w:rsidP="001331FD">
            <w:pPr>
              <w:pStyle w:val="libPoem"/>
            </w:pPr>
            <w:r w:rsidRPr="00A350C2">
              <w:rPr>
                <w:rtl/>
              </w:rPr>
              <w:t>أنات</w:t>
            </w:r>
            <w:r>
              <w:rPr>
                <w:rtl/>
              </w:rPr>
              <w:t>ي</w:t>
            </w:r>
            <w:r w:rsidRPr="00A350C2">
              <w:rPr>
                <w:rtl/>
              </w:rPr>
              <w:t>، وعفو</w:t>
            </w:r>
            <w:r>
              <w:rPr>
                <w:rtl/>
              </w:rPr>
              <w:t xml:space="preserve">ي </w:t>
            </w:r>
            <w:r w:rsidRPr="006474D5">
              <w:rPr>
                <w:rStyle w:val="libFootnotenumChar"/>
                <w:rtl/>
              </w:rPr>
              <w:t>(2)</w:t>
            </w:r>
            <w:r>
              <w:rPr>
                <w:rtl/>
              </w:rPr>
              <w:t xml:space="preserve"> </w:t>
            </w:r>
            <w:r w:rsidRPr="00A350C2">
              <w:rPr>
                <w:rtl/>
              </w:rPr>
              <w:t>جهله عنده ذمّا</w:t>
            </w:r>
            <w:r>
              <w:rPr>
                <w:rtl/>
              </w:rPr>
              <w:t xml:space="preserve"> </w:t>
            </w:r>
            <w:r w:rsidRPr="006474D5">
              <w:rPr>
                <w:rStyle w:val="libFootnotenumChar"/>
                <w:rtl/>
              </w:rPr>
              <w:t>(3)</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دملت، ولولا غيره لأصبته</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بشنعاء باق عارها تقر العظما</w:t>
            </w:r>
            <w:r>
              <w:rPr>
                <w:rtl/>
              </w:rPr>
              <w:t xml:space="preserve"> </w:t>
            </w:r>
            <w:r w:rsidRPr="006474D5">
              <w:rPr>
                <w:rStyle w:val="libFootnotenumChar"/>
                <w:rtl/>
              </w:rPr>
              <w:t>(4)</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طوى حسدا ضغنا عليّ كأنّما</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أداو</w:t>
            </w:r>
            <w:r>
              <w:rPr>
                <w:rtl/>
              </w:rPr>
              <w:t>ي</w:t>
            </w:r>
            <w:r w:rsidRPr="00A350C2">
              <w:rPr>
                <w:rtl/>
              </w:rPr>
              <w:t xml:space="preserve"> به ف</w:t>
            </w:r>
            <w:r>
              <w:rPr>
                <w:rtl/>
              </w:rPr>
              <w:t>ي</w:t>
            </w:r>
            <w:r w:rsidRPr="00A350C2">
              <w:rPr>
                <w:rtl/>
              </w:rPr>
              <w:t xml:space="preserve"> كلّ مجمعة كلما</w:t>
            </w:r>
            <w:r>
              <w:rPr>
                <w:rtl/>
              </w:rPr>
              <w:t xml:space="preserve"> </w:t>
            </w:r>
            <w:r w:rsidRPr="006474D5">
              <w:rPr>
                <w:rStyle w:val="libFootnotenumChar"/>
                <w:rtl/>
              </w:rPr>
              <w:t>(5)</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ويجهل أحيانا فلا يستخفّن</w:t>
            </w:r>
            <w:r>
              <w:rPr>
                <w:rtl/>
              </w:rPr>
              <w:t>ي</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ولا أجهل العتبى إذا راجع الحلما</w:t>
            </w:r>
            <w:r>
              <w:rPr>
                <w:rtl/>
              </w:rPr>
              <w:t xml:space="preserve"> </w:t>
            </w:r>
            <w:r w:rsidRPr="006474D5">
              <w:rPr>
                <w:rStyle w:val="libFootnotenumChar"/>
                <w:rtl/>
              </w:rPr>
              <w:t>(6)</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يصدّ وينأى ف</w:t>
            </w:r>
            <w:r>
              <w:rPr>
                <w:rtl/>
              </w:rPr>
              <w:t>ي</w:t>
            </w:r>
            <w:r w:rsidRPr="00A350C2">
              <w:rPr>
                <w:rtl/>
              </w:rPr>
              <w:t xml:space="preserve"> الرّخاء بودّه</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ويدعو ويدعون</w:t>
            </w:r>
            <w:r>
              <w:rPr>
                <w:rtl/>
              </w:rPr>
              <w:t>ي</w:t>
            </w:r>
            <w:r w:rsidRPr="00A350C2">
              <w:rPr>
                <w:rtl/>
              </w:rPr>
              <w:t xml:space="preserve"> إذا خش</w:t>
            </w:r>
            <w:r>
              <w:rPr>
                <w:rtl/>
              </w:rPr>
              <w:t>ي</w:t>
            </w:r>
            <w:r w:rsidRPr="00A350C2">
              <w:rPr>
                <w:rtl/>
              </w:rPr>
              <w:t xml:space="preserve"> الهضما</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فيفرج عنه أربة الخصم مشهد</w:t>
            </w:r>
            <w:r>
              <w:rPr>
                <w:rtl/>
              </w:rPr>
              <w:t>ي</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وأدفع عنه عند عثرته الظّلما</w:t>
            </w:r>
            <w:r w:rsidRPr="00725071">
              <w:rPr>
                <w:rStyle w:val="libPoemTiniChar0"/>
                <w:rtl/>
              </w:rPr>
              <w:br/>
              <w:t> </w:t>
            </w:r>
          </w:p>
        </w:tc>
      </w:tr>
    </w:tbl>
    <w:p w:rsidR="006474D5" w:rsidRDefault="006474D5" w:rsidP="006474D5">
      <w:pPr>
        <w:pStyle w:val="libNormal"/>
        <w:rPr>
          <w:rtl/>
        </w:rPr>
      </w:pPr>
      <w:r w:rsidRPr="00A350C2">
        <w:rPr>
          <w:rtl/>
        </w:rPr>
        <w:t>الإربة: الدهاء، والإربة: العقدة، وكلا المعنيين يحتمل لفظ البيت</w:t>
      </w:r>
      <w:r>
        <w:rPr>
          <w:rtl/>
        </w:rPr>
        <w:t xml:space="preserve"> -</w:t>
      </w:r>
    </w:p>
    <w:tbl>
      <w:tblPr>
        <w:tblStyle w:val="TableGrid"/>
        <w:bidiVisual/>
        <w:tblW w:w="4562" w:type="pct"/>
        <w:tblInd w:w="384" w:type="dxa"/>
        <w:tblLook w:val="01E0"/>
      </w:tblPr>
      <w:tblGrid>
        <w:gridCol w:w="3759"/>
        <w:gridCol w:w="276"/>
        <w:gridCol w:w="3716"/>
      </w:tblGrid>
      <w:tr w:rsidR="00E24A67" w:rsidTr="001331FD">
        <w:trPr>
          <w:trHeight w:val="350"/>
        </w:trPr>
        <w:tc>
          <w:tcPr>
            <w:tcW w:w="3920" w:type="dxa"/>
            <w:shd w:val="clear" w:color="auto" w:fill="auto"/>
          </w:tcPr>
          <w:p w:rsidR="00E24A67" w:rsidRDefault="00E24A67" w:rsidP="001331FD">
            <w:pPr>
              <w:pStyle w:val="libPoem"/>
            </w:pPr>
            <w:r w:rsidRPr="00A350C2">
              <w:rPr>
                <w:rtl/>
              </w:rPr>
              <w:t>وكنت امر أعود</w:t>
            </w:r>
            <w:r>
              <w:rPr>
                <w:rtl/>
              </w:rPr>
              <w:t xml:space="preserve"> </w:t>
            </w:r>
            <w:r w:rsidRPr="006474D5">
              <w:rPr>
                <w:rStyle w:val="libFootnotenumChar"/>
                <w:rtl/>
              </w:rPr>
              <w:t>(7)</w:t>
            </w:r>
            <w:r>
              <w:rPr>
                <w:rtl/>
              </w:rPr>
              <w:t xml:space="preserve"> </w:t>
            </w:r>
            <w:r w:rsidRPr="00A350C2">
              <w:rPr>
                <w:rtl/>
              </w:rPr>
              <w:t>الفعال تهزّن</w:t>
            </w:r>
            <w:r>
              <w:rPr>
                <w:rtl/>
              </w:rPr>
              <w:t>ي</w:t>
            </w:r>
            <w:r w:rsidRPr="00725071">
              <w:rPr>
                <w:rStyle w:val="libPoemTiniChar0"/>
                <w:rtl/>
              </w:rPr>
              <w:br/>
              <w:t> </w:t>
            </w:r>
          </w:p>
        </w:tc>
        <w:tc>
          <w:tcPr>
            <w:tcW w:w="279" w:type="dxa"/>
            <w:shd w:val="clear" w:color="auto" w:fill="auto"/>
          </w:tcPr>
          <w:p w:rsidR="00E24A67" w:rsidRDefault="00E24A67" w:rsidP="001331FD">
            <w:pPr>
              <w:pStyle w:val="libPoem"/>
              <w:rPr>
                <w:rtl/>
              </w:rPr>
            </w:pPr>
          </w:p>
        </w:tc>
        <w:tc>
          <w:tcPr>
            <w:tcW w:w="3881" w:type="dxa"/>
            <w:shd w:val="clear" w:color="auto" w:fill="auto"/>
          </w:tcPr>
          <w:p w:rsidR="00E24A67" w:rsidRDefault="00E24A67" w:rsidP="001331FD">
            <w:pPr>
              <w:pStyle w:val="libPoem"/>
            </w:pPr>
            <w:r w:rsidRPr="00A350C2">
              <w:rPr>
                <w:rtl/>
              </w:rPr>
              <w:t>مآثر مجد تالد لم يكن زعما</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w:t>
      </w:r>
      <w:r>
        <w:rPr>
          <w:rtl/>
        </w:rPr>
        <w:t xml:space="preserve"> (</w:t>
      </w:r>
      <w:r w:rsidRPr="00A350C2">
        <w:rPr>
          <w:rtl/>
        </w:rPr>
        <w:t>بين</w:t>
      </w:r>
      <w:r>
        <w:rPr>
          <w:rtl/>
        </w:rPr>
        <w:t>)</w:t>
      </w:r>
      <w:r w:rsidR="005104ED">
        <w:rPr>
          <w:rtl/>
        </w:rPr>
        <w:t>.</w:t>
      </w:r>
    </w:p>
    <w:p w:rsidR="006474D5" w:rsidRDefault="006474D5" w:rsidP="006474D5">
      <w:pPr>
        <w:pStyle w:val="libFootnote0"/>
        <w:rPr>
          <w:rtl/>
        </w:rPr>
      </w:pPr>
      <w:r w:rsidRPr="00A350C2">
        <w:rPr>
          <w:rtl/>
        </w:rPr>
        <w:t>(2) ف، حاشية الأصل (من نسخة):</w:t>
      </w:r>
      <w:r>
        <w:rPr>
          <w:rtl/>
        </w:rPr>
        <w:t xml:space="preserve"> (</w:t>
      </w:r>
      <w:r w:rsidRPr="00A350C2">
        <w:rPr>
          <w:rtl/>
        </w:rPr>
        <w:t>غفرى</w:t>
      </w:r>
      <w:r>
        <w:rPr>
          <w:rtl/>
        </w:rPr>
        <w:t>)</w:t>
      </w:r>
      <w:r w:rsidR="005104ED">
        <w:rPr>
          <w:rtl/>
        </w:rPr>
        <w:t>.</w:t>
      </w:r>
    </w:p>
    <w:p w:rsidR="006474D5" w:rsidRDefault="006474D5" w:rsidP="006474D5">
      <w:pPr>
        <w:pStyle w:val="libFootnote0"/>
        <w:rPr>
          <w:rtl/>
        </w:rPr>
      </w:pPr>
      <w:r w:rsidRPr="00A350C2">
        <w:rPr>
          <w:rtl/>
        </w:rPr>
        <w:t>(3)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أ</w:t>
      </w:r>
      <w:r>
        <w:rPr>
          <w:rtl/>
        </w:rPr>
        <w:t>ي</w:t>
      </w:r>
      <w:r w:rsidRPr="00A350C2">
        <w:rPr>
          <w:rtl/>
        </w:rPr>
        <w:t xml:space="preserve"> كلما غفرت جهله زادن</w:t>
      </w:r>
      <w:r>
        <w:rPr>
          <w:rtl/>
        </w:rPr>
        <w:t>ي</w:t>
      </w:r>
      <w:r w:rsidRPr="00A350C2">
        <w:rPr>
          <w:rtl/>
        </w:rPr>
        <w:t xml:space="preserve"> ذما</w:t>
      </w:r>
      <w:r>
        <w:rPr>
          <w:rtl/>
        </w:rPr>
        <w:t>)</w:t>
      </w:r>
      <w:r w:rsidR="005104ED">
        <w:rPr>
          <w:rtl/>
        </w:rPr>
        <w:t>.</w:t>
      </w:r>
    </w:p>
    <w:p w:rsidR="006474D5" w:rsidRDefault="006474D5" w:rsidP="006474D5">
      <w:pPr>
        <w:pStyle w:val="libFootnote0"/>
        <w:rPr>
          <w:rtl/>
        </w:rPr>
      </w:pPr>
      <w:r w:rsidRPr="00A350C2">
        <w:rPr>
          <w:rtl/>
        </w:rPr>
        <w:t>(4) دملت: داريت وداجيت؛ ويقال:</w:t>
      </w:r>
      <w:r>
        <w:rPr>
          <w:rtl/>
        </w:rPr>
        <w:t xml:space="preserve"> (</w:t>
      </w:r>
      <w:r w:rsidRPr="00A350C2">
        <w:rPr>
          <w:rtl/>
        </w:rPr>
        <w:t>ادمل القوم</w:t>
      </w:r>
      <w:r>
        <w:rPr>
          <w:rtl/>
        </w:rPr>
        <w:t xml:space="preserve">) </w:t>
      </w:r>
      <w:r w:rsidRPr="00A350C2">
        <w:rPr>
          <w:rtl/>
        </w:rPr>
        <w:t>؛ أ</w:t>
      </w:r>
      <w:r>
        <w:rPr>
          <w:rtl/>
        </w:rPr>
        <w:t>ي</w:t>
      </w:r>
      <w:r w:rsidRPr="00A350C2">
        <w:rPr>
          <w:rtl/>
        </w:rPr>
        <w:t xml:space="preserve"> اطوهم على ما فيهم؛ ومنه قول ابن الطيفان:</w:t>
      </w:r>
    </w:p>
    <w:tbl>
      <w:tblPr>
        <w:tblStyle w:val="TableGrid"/>
        <w:bidiVisual/>
        <w:tblW w:w="4562" w:type="pct"/>
        <w:tblInd w:w="384" w:type="dxa"/>
        <w:tblLook w:val="01E0"/>
      </w:tblPr>
      <w:tblGrid>
        <w:gridCol w:w="3755"/>
        <w:gridCol w:w="276"/>
        <w:gridCol w:w="3720"/>
      </w:tblGrid>
      <w:tr w:rsidR="00E24A67" w:rsidTr="001331FD">
        <w:trPr>
          <w:trHeight w:val="350"/>
        </w:trPr>
        <w:tc>
          <w:tcPr>
            <w:tcW w:w="3920" w:type="dxa"/>
            <w:shd w:val="clear" w:color="auto" w:fill="auto"/>
          </w:tcPr>
          <w:p w:rsidR="00E24A67" w:rsidRDefault="00E24A67" w:rsidP="00E24A67">
            <w:pPr>
              <w:pStyle w:val="libPoemFootnote"/>
            </w:pPr>
            <w:r w:rsidRPr="00A350C2">
              <w:rPr>
                <w:rtl/>
              </w:rPr>
              <w:t>ومولى كمولى الزّبرقان دملته</w:t>
            </w:r>
            <w:r w:rsidRPr="00725071">
              <w:rPr>
                <w:rStyle w:val="libPoemTiniChar0"/>
                <w:rtl/>
              </w:rPr>
              <w:br/>
              <w:t> </w:t>
            </w:r>
          </w:p>
        </w:tc>
        <w:tc>
          <w:tcPr>
            <w:tcW w:w="279" w:type="dxa"/>
            <w:shd w:val="clear" w:color="auto" w:fill="auto"/>
          </w:tcPr>
          <w:p w:rsidR="00E24A67" w:rsidRDefault="00E24A67" w:rsidP="00E24A67">
            <w:pPr>
              <w:pStyle w:val="libPoemFootnote"/>
              <w:rPr>
                <w:rtl/>
              </w:rPr>
            </w:pPr>
          </w:p>
        </w:tc>
        <w:tc>
          <w:tcPr>
            <w:tcW w:w="3881" w:type="dxa"/>
            <w:shd w:val="clear" w:color="auto" w:fill="auto"/>
          </w:tcPr>
          <w:p w:rsidR="00E24A67" w:rsidRDefault="00E24A67" w:rsidP="00E24A67">
            <w:pPr>
              <w:pStyle w:val="libPoemFootnote"/>
            </w:pPr>
            <w:r w:rsidRPr="00A350C2">
              <w:rPr>
                <w:rtl/>
              </w:rPr>
              <w:t>كما اندملت ساق يهاض بها الكسر</w:t>
            </w:r>
            <w:r w:rsidRPr="00725071">
              <w:rPr>
                <w:rStyle w:val="libPoemTiniChar0"/>
                <w:rtl/>
              </w:rPr>
              <w:br/>
              <w:t> </w:t>
            </w:r>
          </w:p>
        </w:tc>
      </w:tr>
    </w:tbl>
    <w:p w:rsidR="006474D5" w:rsidRDefault="006474D5" w:rsidP="006474D5">
      <w:pPr>
        <w:pStyle w:val="libFootnote0"/>
        <w:rPr>
          <w:rtl/>
        </w:rPr>
      </w:pPr>
      <w:r w:rsidRPr="00A350C2">
        <w:rPr>
          <w:rtl/>
        </w:rPr>
        <w:t>وتقر العظم: تصدعه وتكسره. وشنعاء، أ</w:t>
      </w:r>
      <w:r>
        <w:rPr>
          <w:rtl/>
        </w:rPr>
        <w:t>ي</w:t>
      </w:r>
      <w:r w:rsidRPr="00A350C2">
        <w:rPr>
          <w:rtl/>
        </w:rPr>
        <w:t xml:space="preserve"> قصيدة ف</w:t>
      </w:r>
      <w:r>
        <w:rPr>
          <w:rtl/>
        </w:rPr>
        <w:t>ي</w:t>
      </w:r>
      <w:r w:rsidRPr="00A350C2">
        <w:rPr>
          <w:rtl/>
        </w:rPr>
        <w:t xml:space="preserve"> الهجو.</w:t>
      </w:r>
    </w:p>
    <w:p w:rsidR="006474D5" w:rsidRDefault="006474D5" w:rsidP="006474D5">
      <w:pPr>
        <w:pStyle w:val="libFootnote0"/>
        <w:rPr>
          <w:rtl/>
        </w:rPr>
      </w:pPr>
      <w:r w:rsidRPr="00A350C2">
        <w:rPr>
          <w:rtl/>
        </w:rPr>
        <w:t>(5) من نسخة بحاشيت</w:t>
      </w:r>
      <w:r>
        <w:rPr>
          <w:rtl/>
        </w:rPr>
        <w:t>ي</w:t>
      </w:r>
      <w:r w:rsidRPr="00A350C2">
        <w:rPr>
          <w:rtl/>
        </w:rPr>
        <w:t xml:space="preserve"> الأصل، ف:</w:t>
      </w:r>
      <w:r>
        <w:rPr>
          <w:rtl/>
        </w:rPr>
        <w:t xml:space="preserve"> (</w:t>
      </w:r>
      <w:r w:rsidRPr="00A350C2">
        <w:rPr>
          <w:rtl/>
        </w:rPr>
        <w:t>أدار</w:t>
      </w:r>
      <w:r>
        <w:rPr>
          <w:rtl/>
        </w:rPr>
        <w:t>ي)</w:t>
      </w:r>
      <w:r w:rsidR="005104ED">
        <w:rPr>
          <w:rtl/>
        </w:rPr>
        <w:t>.</w:t>
      </w:r>
      <w:r w:rsidRPr="00A350C2">
        <w:rPr>
          <w:rtl/>
        </w:rPr>
        <w:t xml:space="preserve"> وبه أ</w:t>
      </w:r>
      <w:r>
        <w:rPr>
          <w:rtl/>
        </w:rPr>
        <w:t>ي</w:t>
      </w:r>
      <w:r w:rsidRPr="00A350C2">
        <w:rPr>
          <w:rtl/>
        </w:rPr>
        <w:t xml:space="preserve"> بحطئه، والمجمعة: المجمع.</w:t>
      </w:r>
    </w:p>
    <w:p w:rsidR="006474D5" w:rsidRDefault="006474D5" w:rsidP="006474D5">
      <w:pPr>
        <w:pStyle w:val="libFootnote0"/>
        <w:rPr>
          <w:rtl/>
        </w:rPr>
      </w:pPr>
      <w:r w:rsidRPr="00A350C2">
        <w:rPr>
          <w:rtl/>
        </w:rPr>
        <w:t>(6) العتبى: الرضا.</w:t>
      </w:r>
    </w:p>
    <w:p w:rsidR="006474D5" w:rsidRPr="00A350C2" w:rsidRDefault="006474D5" w:rsidP="006474D5">
      <w:pPr>
        <w:pStyle w:val="libFootnote0"/>
        <w:rPr>
          <w:rtl/>
        </w:rPr>
      </w:pPr>
      <w:r w:rsidRPr="00A350C2">
        <w:rPr>
          <w:rtl/>
        </w:rPr>
        <w:t>(7) عود الفعال: جليله وعظيمه.</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E24A67" w:rsidTr="00E24A67">
        <w:trPr>
          <w:trHeight w:val="350"/>
        </w:trPr>
        <w:tc>
          <w:tcPr>
            <w:tcW w:w="3864" w:type="dxa"/>
            <w:shd w:val="clear" w:color="auto" w:fill="auto"/>
          </w:tcPr>
          <w:p w:rsidR="00E24A67" w:rsidRDefault="00E24A67" w:rsidP="001331FD">
            <w:pPr>
              <w:pStyle w:val="libPoem"/>
            </w:pPr>
            <w:r w:rsidRPr="00A350C2">
              <w:rPr>
                <w:rtl/>
              </w:rPr>
              <w:lastRenderedPageBreak/>
              <w:t>وكنت وشتم</w:t>
            </w:r>
            <w:r>
              <w:rPr>
                <w:rtl/>
              </w:rPr>
              <w:t>ي</w:t>
            </w:r>
            <w:r w:rsidRPr="00A350C2">
              <w:rPr>
                <w:rtl/>
              </w:rPr>
              <w:t xml:space="preserve"> ف</w:t>
            </w:r>
            <w:r>
              <w:rPr>
                <w:rtl/>
              </w:rPr>
              <w:t>ي</w:t>
            </w:r>
            <w:r w:rsidRPr="00A350C2">
              <w:rPr>
                <w:rtl/>
              </w:rPr>
              <w:t xml:space="preserve"> أرومة مالك</w:t>
            </w:r>
            <w:r w:rsidRPr="00725071">
              <w:rPr>
                <w:rStyle w:val="libPoemTiniChar0"/>
                <w:rtl/>
              </w:rPr>
              <w:br/>
              <w:t> </w:t>
            </w:r>
          </w:p>
        </w:tc>
        <w:tc>
          <w:tcPr>
            <w:tcW w:w="222" w:type="dxa"/>
            <w:shd w:val="clear" w:color="auto" w:fill="auto"/>
          </w:tcPr>
          <w:p w:rsidR="00E24A67" w:rsidRDefault="00E24A67" w:rsidP="001331FD">
            <w:pPr>
              <w:pStyle w:val="libPoem"/>
              <w:rPr>
                <w:rtl/>
              </w:rPr>
            </w:pPr>
          </w:p>
        </w:tc>
        <w:tc>
          <w:tcPr>
            <w:tcW w:w="3864" w:type="dxa"/>
            <w:shd w:val="clear" w:color="auto" w:fill="auto"/>
          </w:tcPr>
          <w:p w:rsidR="00E24A67" w:rsidRDefault="00E24A67" w:rsidP="001331FD">
            <w:pPr>
              <w:pStyle w:val="libPoem"/>
            </w:pPr>
            <w:r w:rsidRPr="00A350C2">
              <w:rPr>
                <w:rtl/>
              </w:rPr>
              <w:t>بسبّ</w:t>
            </w:r>
            <w:r>
              <w:rPr>
                <w:rtl/>
              </w:rPr>
              <w:t>ي</w:t>
            </w:r>
            <w:r w:rsidRPr="00A350C2">
              <w:rPr>
                <w:rtl/>
              </w:rPr>
              <w:t xml:space="preserve"> له كالكلب إذ ينبح النجما</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ولست بلاق سيّدا ساد مالكا</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فتنسبه إ</w:t>
            </w:r>
            <w:r>
              <w:rPr>
                <w:rtl/>
              </w:rPr>
              <w:t>لاّ</w:t>
            </w:r>
            <w:r w:rsidRPr="00A350C2">
              <w:rPr>
                <w:rtl/>
              </w:rPr>
              <w:t xml:space="preserve"> أبا ل</w:t>
            </w:r>
            <w:r>
              <w:rPr>
                <w:rtl/>
              </w:rPr>
              <w:t>ي</w:t>
            </w:r>
            <w:r w:rsidRPr="00A350C2">
              <w:rPr>
                <w:rtl/>
              </w:rPr>
              <w:t xml:space="preserve"> أو عمّا</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ستعلم إن عاديتن</w:t>
            </w:r>
            <w:r>
              <w:rPr>
                <w:rtl/>
              </w:rPr>
              <w:t>ي</w:t>
            </w:r>
            <w:r w:rsidRPr="00A350C2">
              <w:rPr>
                <w:rtl/>
              </w:rPr>
              <w:t xml:space="preserve"> فقع قرقر</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أما لا أفدت</w:t>
            </w:r>
            <w:r>
              <w:rPr>
                <w:rtl/>
              </w:rPr>
              <w:t xml:space="preserve"> - </w:t>
            </w:r>
            <w:r w:rsidRPr="00A350C2">
              <w:rPr>
                <w:rtl/>
              </w:rPr>
              <w:t>لا أبالك</w:t>
            </w:r>
            <w:r>
              <w:rPr>
                <w:rtl/>
              </w:rPr>
              <w:t xml:space="preserve"> - </w:t>
            </w:r>
            <w:r w:rsidRPr="00A350C2">
              <w:rPr>
                <w:rtl/>
              </w:rPr>
              <w:t>أو عدما</w:t>
            </w:r>
            <w:r>
              <w:rPr>
                <w:rtl/>
              </w:rPr>
              <w:t xml:space="preserve"> </w:t>
            </w:r>
            <w:r w:rsidRPr="006474D5">
              <w:rPr>
                <w:rStyle w:val="libFootnotenumChar"/>
                <w:rtl/>
              </w:rPr>
              <w:t>(1)</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لقد أبقت الأيّام منّ</w:t>
            </w:r>
            <w:r>
              <w:rPr>
                <w:rtl/>
              </w:rPr>
              <w:t>ي</w:t>
            </w:r>
            <w:r w:rsidRPr="00A350C2">
              <w:rPr>
                <w:rtl/>
              </w:rPr>
              <w:t xml:space="preserve"> وحرسها</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لأعدائنا ثكلا وحسّادنا رغما</w:t>
            </w:r>
            <w:r>
              <w:rPr>
                <w:rtl/>
              </w:rPr>
              <w:t xml:space="preserve"> </w:t>
            </w:r>
            <w:r w:rsidRPr="006474D5">
              <w:rPr>
                <w:rStyle w:val="libFootnotenumChar"/>
                <w:rtl/>
              </w:rPr>
              <w:t>(2)</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وكانت عروق السّوء أزرت</w:t>
            </w:r>
            <w:r>
              <w:rPr>
                <w:rtl/>
              </w:rPr>
              <w:t xml:space="preserve"> </w:t>
            </w:r>
            <w:r w:rsidRPr="006474D5">
              <w:rPr>
                <w:rStyle w:val="libFootnotenumChar"/>
                <w:rtl/>
              </w:rPr>
              <w:t>(3)</w:t>
            </w:r>
            <w:r>
              <w:rPr>
                <w:rtl/>
              </w:rPr>
              <w:t xml:space="preserve"> </w:t>
            </w:r>
            <w:r w:rsidRPr="00A350C2">
              <w:rPr>
                <w:rtl/>
              </w:rPr>
              <w:t>وقصّرت</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به أن ينال الحمد فالتمس الذّما</w:t>
            </w:r>
            <w:r w:rsidRPr="00725071">
              <w:rPr>
                <w:rStyle w:val="libPoemTiniChar0"/>
                <w:rtl/>
              </w:rPr>
              <w:br/>
              <w:t> </w:t>
            </w:r>
          </w:p>
        </w:tc>
      </w:tr>
    </w:tbl>
    <w:p w:rsidR="006474D5" w:rsidRDefault="006474D5" w:rsidP="006474D5">
      <w:pPr>
        <w:pStyle w:val="libNormal"/>
        <w:rPr>
          <w:rtl/>
        </w:rPr>
      </w:pPr>
      <w:r w:rsidRPr="00A350C2">
        <w:rPr>
          <w:rtl/>
        </w:rPr>
        <w:t>ومن مختار قوله:</w:t>
      </w:r>
    </w:p>
    <w:tbl>
      <w:tblPr>
        <w:tblStyle w:val="TableGrid"/>
        <w:bidiVisual/>
        <w:tblW w:w="4679" w:type="pct"/>
        <w:tblInd w:w="384" w:type="dxa"/>
        <w:tblLook w:val="01E0"/>
      </w:tblPr>
      <w:tblGrid>
        <w:gridCol w:w="3864"/>
        <w:gridCol w:w="222"/>
        <w:gridCol w:w="3864"/>
      </w:tblGrid>
      <w:tr w:rsidR="00E24A67" w:rsidTr="00E24A67">
        <w:trPr>
          <w:trHeight w:val="350"/>
        </w:trPr>
        <w:tc>
          <w:tcPr>
            <w:tcW w:w="3864" w:type="dxa"/>
            <w:shd w:val="clear" w:color="auto" w:fill="auto"/>
          </w:tcPr>
          <w:p w:rsidR="00E24A67" w:rsidRDefault="00E24A67" w:rsidP="001331FD">
            <w:pPr>
              <w:pStyle w:val="libPoem"/>
            </w:pPr>
            <w:r w:rsidRPr="00A350C2">
              <w:rPr>
                <w:rtl/>
              </w:rPr>
              <w:t>إن</w:t>
            </w:r>
            <w:r>
              <w:rPr>
                <w:rtl/>
              </w:rPr>
              <w:t>ي</w:t>
            </w:r>
            <w:r w:rsidRPr="00A350C2">
              <w:rPr>
                <w:rtl/>
              </w:rPr>
              <w:t xml:space="preserve"> إذا خف</w:t>
            </w:r>
            <w:r>
              <w:rPr>
                <w:rtl/>
              </w:rPr>
              <w:t>ي</w:t>
            </w:r>
            <w:r w:rsidRPr="00A350C2">
              <w:rPr>
                <w:rtl/>
              </w:rPr>
              <w:t xml:space="preserve"> اللئام</w:t>
            </w:r>
            <w:r>
              <w:rPr>
                <w:rtl/>
              </w:rPr>
              <w:t xml:space="preserve"> </w:t>
            </w:r>
            <w:r w:rsidRPr="006474D5">
              <w:rPr>
                <w:rStyle w:val="libFootnotenumChar"/>
                <w:rtl/>
              </w:rPr>
              <w:t>(4)</w:t>
            </w:r>
            <w:r>
              <w:rPr>
                <w:rtl/>
              </w:rPr>
              <w:t xml:space="preserve"> </w:t>
            </w:r>
            <w:r w:rsidRPr="00A350C2">
              <w:rPr>
                <w:rtl/>
              </w:rPr>
              <w:t>رأيتن</w:t>
            </w:r>
            <w:r>
              <w:rPr>
                <w:rtl/>
              </w:rPr>
              <w:t>ي</w:t>
            </w:r>
            <w:r w:rsidRPr="00725071">
              <w:rPr>
                <w:rStyle w:val="libPoemTiniChar0"/>
                <w:rtl/>
              </w:rPr>
              <w:br/>
              <w:t> </w:t>
            </w:r>
          </w:p>
        </w:tc>
        <w:tc>
          <w:tcPr>
            <w:tcW w:w="222" w:type="dxa"/>
            <w:shd w:val="clear" w:color="auto" w:fill="auto"/>
          </w:tcPr>
          <w:p w:rsidR="00E24A67" w:rsidRDefault="00E24A67" w:rsidP="001331FD">
            <w:pPr>
              <w:pStyle w:val="libPoem"/>
              <w:rPr>
                <w:rtl/>
              </w:rPr>
            </w:pPr>
          </w:p>
        </w:tc>
        <w:tc>
          <w:tcPr>
            <w:tcW w:w="3864" w:type="dxa"/>
            <w:shd w:val="clear" w:color="auto" w:fill="auto"/>
          </w:tcPr>
          <w:p w:rsidR="00E24A67" w:rsidRDefault="00E24A67" w:rsidP="001331FD">
            <w:pPr>
              <w:pStyle w:val="libPoem"/>
            </w:pPr>
            <w:r w:rsidRPr="00A350C2">
              <w:rPr>
                <w:rtl/>
              </w:rPr>
              <w:t>كالشّمس لا تخفى بكلّ مكان</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ما من مصيبة نكبة أمنى بها</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إ</w:t>
            </w:r>
            <w:r>
              <w:rPr>
                <w:rtl/>
              </w:rPr>
              <w:t>لاّ</w:t>
            </w:r>
            <w:r w:rsidRPr="00A350C2">
              <w:rPr>
                <w:rtl/>
              </w:rPr>
              <w:t xml:space="preserve"> تشرّفن</w:t>
            </w:r>
            <w:r>
              <w:rPr>
                <w:rtl/>
              </w:rPr>
              <w:t>ي</w:t>
            </w:r>
            <w:r w:rsidRPr="00A350C2">
              <w:rPr>
                <w:rtl/>
              </w:rPr>
              <w:t xml:space="preserve"> وتعظم شأن</w:t>
            </w:r>
            <w:r>
              <w:rPr>
                <w:rtl/>
              </w:rPr>
              <w:t>ي</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وتزول حين تزول عن متخمّط</w:t>
            </w:r>
            <w:r>
              <w:rPr>
                <w:rtl/>
              </w:rPr>
              <w:t xml:space="preserve"> </w:t>
            </w:r>
            <w:r w:rsidRPr="006474D5">
              <w:rPr>
                <w:rStyle w:val="libFootnotenumChar"/>
                <w:rtl/>
              </w:rPr>
              <w:t>(5)</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تخشى بوادره على</w:t>
            </w:r>
            <w:r>
              <w:rPr>
                <w:rtl/>
              </w:rPr>
              <w:t xml:space="preserve"> </w:t>
            </w:r>
            <w:r w:rsidRPr="006474D5">
              <w:rPr>
                <w:rStyle w:val="libFootnotenumChar"/>
                <w:rtl/>
              </w:rPr>
              <w:t>(6)</w:t>
            </w:r>
            <w:r>
              <w:rPr>
                <w:rtl/>
              </w:rPr>
              <w:t xml:space="preserve"> </w:t>
            </w:r>
            <w:r w:rsidRPr="00A350C2">
              <w:rPr>
                <w:rtl/>
              </w:rPr>
              <w:t>الأقران</w:t>
            </w:r>
            <w:r w:rsidRPr="00725071">
              <w:rPr>
                <w:rStyle w:val="libPoemTiniChar0"/>
                <w:rtl/>
              </w:rPr>
              <w:br/>
              <w:t> </w:t>
            </w:r>
          </w:p>
        </w:tc>
      </w:tr>
    </w:tbl>
    <w:p w:rsidR="006474D5" w:rsidRDefault="006474D5" w:rsidP="006474D5">
      <w:pPr>
        <w:pStyle w:val="libNormal"/>
        <w:rPr>
          <w:rtl/>
        </w:rPr>
      </w:pPr>
      <w:r w:rsidRPr="00A350C2">
        <w:rPr>
          <w:rtl/>
        </w:rPr>
        <w:t>ومن جيد شعره.</w:t>
      </w:r>
    </w:p>
    <w:tbl>
      <w:tblPr>
        <w:tblStyle w:val="TableGrid"/>
        <w:bidiVisual/>
        <w:tblW w:w="4679" w:type="pct"/>
        <w:tblInd w:w="384" w:type="dxa"/>
        <w:tblLook w:val="01E0"/>
      </w:tblPr>
      <w:tblGrid>
        <w:gridCol w:w="3864"/>
        <w:gridCol w:w="222"/>
        <w:gridCol w:w="3864"/>
      </w:tblGrid>
      <w:tr w:rsidR="00E24A67" w:rsidTr="00E24A67">
        <w:trPr>
          <w:trHeight w:val="350"/>
        </w:trPr>
        <w:tc>
          <w:tcPr>
            <w:tcW w:w="3864" w:type="dxa"/>
            <w:shd w:val="clear" w:color="auto" w:fill="auto"/>
          </w:tcPr>
          <w:p w:rsidR="00E24A67" w:rsidRDefault="00E24A67" w:rsidP="001331FD">
            <w:pPr>
              <w:pStyle w:val="libPoem"/>
            </w:pPr>
            <w:r w:rsidRPr="00A350C2">
              <w:rPr>
                <w:rtl/>
              </w:rPr>
              <w:t>خليلان باحا بالهوى فتشاحنت</w:t>
            </w:r>
            <w:r w:rsidRPr="00725071">
              <w:rPr>
                <w:rStyle w:val="libPoemTiniChar0"/>
                <w:rtl/>
              </w:rPr>
              <w:br/>
              <w:t> </w:t>
            </w:r>
          </w:p>
        </w:tc>
        <w:tc>
          <w:tcPr>
            <w:tcW w:w="222" w:type="dxa"/>
            <w:shd w:val="clear" w:color="auto" w:fill="auto"/>
          </w:tcPr>
          <w:p w:rsidR="00E24A67" w:rsidRDefault="00E24A67" w:rsidP="001331FD">
            <w:pPr>
              <w:pStyle w:val="libPoem"/>
              <w:rPr>
                <w:rtl/>
              </w:rPr>
            </w:pPr>
          </w:p>
        </w:tc>
        <w:tc>
          <w:tcPr>
            <w:tcW w:w="3864" w:type="dxa"/>
            <w:shd w:val="clear" w:color="auto" w:fill="auto"/>
          </w:tcPr>
          <w:p w:rsidR="00E24A67" w:rsidRDefault="00E24A67" w:rsidP="001331FD">
            <w:pPr>
              <w:pStyle w:val="libPoem"/>
            </w:pPr>
            <w:r w:rsidRPr="00A350C2">
              <w:rPr>
                <w:rtl/>
              </w:rPr>
              <w:t>أقاربها ف</w:t>
            </w:r>
            <w:r>
              <w:rPr>
                <w:rtl/>
              </w:rPr>
              <w:t>ي</w:t>
            </w:r>
            <w:r w:rsidRPr="00A350C2">
              <w:rPr>
                <w:rtl/>
              </w:rPr>
              <w:t xml:space="preserve"> وصلها</w:t>
            </w:r>
            <w:r>
              <w:rPr>
                <w:rtl/>
              </w:rPr>
              <w:t xml:space="preserve"> </w:t>
            </w:r>
            <w:r w:rsidRPr="006474D5">
              <w:rPr>
                <w:rStyle w:val="libFootnotenumChar"/>
                <w:rtl/>
              </w:rPr>
              <w:t>(7)</w:t>
            </w:r>
            <w:r>
              <w:rPr>
                <w:rtl/>
              </w:rPr>
              <w:t xml:space="preserve"> </w:t>
            </w:r>
            <w:r w:rsidRPr="00A350C2">
              <w:rPr>
                <w:rtl/>
              </w:rPr>
              <w:t>وأقاربه</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ألا إنّ أهوى النّاس قربا ورؤية</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وريحا إذا ما اللّيل غارت كواكبه</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ضجيع دنا منّ</w:t>
            </w:r>
            <w:r>
              <w:rPr>
                <w:rtl/>
              </w:rPr>
              <w:t>ي</w:t>
            </w:r>
            <w:r w:rsidRPr="00A350C2">
              <w:rPr>
                <w:rtl/>
              </w:rPr>
              <w:t xml:space="preserve"> جذلت بقربه</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فبات يمنّين</w:t>
            </w:r>
            <w:r>
              <w:rPr>
                <w:rtl/>
              </w:rPr>
              <w:t>ي</w:t>
            </w:r>
            <w:r w:rsidRPr="00A350C2">
              <w:rPr>
                <w:rtl/>
              </w:rPr>
              <w:t xml:space="preserve"> وبتّ أعاتبه</w:t>
            </w:r>
            <w:r w:rsidRPr="00725071">
              <w:rPr>
                <w:rStyle w:val="libPoemTiniChar0"/>
                <w:rtl/>
              </w:rPr>
              <w:br/>
              <w:t> </w:t>
            </w:r>
          </w:p>
        </w:tc>
      </w:tr>
      <w:tr w:rsidR="00E24A67" w:rsidTr="00E24A67">
        <w:tblPrEx>
          <w:tblLook w:val="04A0"/>
        </w:tblPrEx>
        <w:trPr>
          <w:trHeight w:val="350"/>
        </w:trPr>
        <w:tc>
          <w:tcPr>
            <w:tcW w:w="3864" w:type="dxa"/>
          </w:tcPr>
          <w:p w:rsidR="00E24A67" w:rsidRDefault="00E24A67" w:rsidP="001331FD">
            <w:pPr>
              <w:pStyle w:val="libPoem"/>
            </w:pPr>
            <w:r w:rsidRPr="00A350C2">
              <w:rPr>
                <w:rtl/>
              </w:rPr>
              <w:t>وأخبره ف</w:t>
            </w:r>
            <w:r>
              <w:rPr>
                <w:rtl/>
              </w:rPr>
              <w:t>ي</w:t>
            </w:r>
            <w:r w:rsidRPr="00A350C2">
              <w:rPr>
                <w:rtl/>
              </w:rPr>
              <w:t xml:space="preserve"> السّرّ بين</w:t>
            </w:r>
            <w:r>
              <w:rPr>
                <w:rtl/>
              </w:rPr>
              <w:t>ي</w:t>
            </w:r>
            <w:r w:rsidRPr="00A350C2">
              <w:rPr>
                <w:rtl/>
              </w:rPr>
              <w:t xml:space="preserve"> وبينه</w:t>
            </w:r>
            <w:r w:rsidRPr="00725071">
              <w:rPr>
                <w:rStyle w:val="libPoemTiniChar0"/>
                <w:rtl/>
              </w:rPr>
              <w:br/>
              <w:t> </w:t>
            </w:r>
          </w:p>
        </w:tc>
        <w:tc>
          <w:tcPr>
            <w:tcW w:w="222" w:type="dxa"/>
          </w:tcPr>
          <w:p w:rsidR="00E24A67" w:rsidRDefault="00E24A67" w:rsidP="001331FD">
            <w:pPr>
              <w:pStyle w:val="libPoem"/>
              <w:rPr>
                <w:rtl/>
              </w:rPr>
            </w:pPr>
          </w:p>
        </w:tc>
        <w:tc>
          <w:tcPr>
            <w:tcW w:w="3864" w:type="dxa"/>
          </w:tcPr>
          <w:p w:rsidR="00E24A67" w:rsidRDefault="00E24A67" w:rsidP="001331FD">
            <w:pPr>
              <w:pStyle w:val="libPoem"/>
            </w:pPr>
            <w:r w:rsidRPr="00A350C2">
              <w:rPr>
                <w:rtl/>
              </w:rPr>
              <w:t>بأن ليس شيء عند نفس</w:t>
            </w:r>
            <w:r>
              <w:rPr>
                <w:rtl/>
              </w:rPr>
              <w:t>ي</w:t>
            </w:r>
            <w:r w:rsidRPr="00A350C2">
              <w:rPr>
                <w:rtl/>
              </w:rPr>
              <w:t xml:space="preserve"> يقاربه</w:t>
            </w:r>
            <w:r w:rsidRPr="00725071">
              <w:rPr>
                <w:rStyle w:val="libPoemTiniChar0"/>
                <w:rtl/>
              </w:rPr>
              <w:br/>
              <w:t> </w:t>
            </w:r>
          </w:p>
        </w:tc>
      </w:tr>
    </w:tbl>
    <w:p w:rsidR="006474D5" w:rsidRDefault="006474D5" w:rsidP="00A54609">
      <w:pPr>
        <w:pStyle w:val="libCenter"/>
        <w:rPr>
          <w:rtl/>
        </w:rPr>
      </w:pP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فقع قرقر، أ</w:t>
      </w:r>
      <w:r>
        <w:rPr>
          <w:rtl/>
        </w:rPr>
        <w:t>ي</w:t>
      </w:r>
      <w:r w:rsidRPr="00A350C2">
        <w:rPr>
          <w:rtl/>
        </w:rPr>
        <w:t xml:space="preserve"> يافقع قرقر، والفقع: ضرب من أردأ الكمأة، والقرقر: الأرض الخالية؛ ويشبه به الرجل الذليل؛ يقال: أذل من فقع بقرقر؛ لأن الدواب تنجله بأرضها؛ قال النابغة:</w:t>
      </w:r>
    </w:p>
    <w:tbl>
      <w:tblPr>
        <w:tblStyle w:val="TableGrid"/>
        <w:bidiVisual/>
        <w:tblW w:w="4562" w:type="pct"/>
        <w:tblInd w:w="384" w:type="dxa"/>
        <w:tblLook w:val="01E0"/>
      </w:tblPr>
      <w:tblGrid>
        <w:gridCol w:w="3760"/>
        <w:gridCol w:w="276"/>
        <w:gridCol w:w="3715"/>
      </w:tblGrid>
      <w:tr w:rsidR="00A86816" w:rsidTr="001331FD">
        <w:trPr>
          <w:trHeight w:val="350"/>
        </w:trPr>
        <w:tc>
          <w:tcPr>
            <w:tcW w:w="3920" w:type="dxa"/>
            <w:shd w:val="clear" w:color="auto" w:fill="auto"/>
          </w:tcPr>
          <w:p w:rsidR="00A86816" w:rsidRDefault="00A86816" w:rsidP="00A86816">
            <w:pPr>
              <w:pStyle w:val="libPoemFootnote"/>
            </w:pPr>
            <w:r w:rsidRPr="00A350C2">
              <w:rPr>
                <w:rtl/>
              </w:rPr>
              <w:t>حدّثون</w:t>
            </w:r>
            <w:r>
              <w:rPr>
                <w:rtl/>
              </w:rPr>
              <w:t>ي</w:t>
            </w:r>
            <w:r w:rsidRPr="00A350C2">
              <w:rPr>
                <w:rtl/>
              </w:rPr>
              <w:t xml:space="preserve"> بن</w:t>
            </w:r>
            <w:r>
              <w:rPr>
                <w:rtl/>
              </w:rPr>
              <w:t>ي</w:t>
            </w:r>
            <w:r w:rsidRPr="00A350C2">
              <w:rPr>
                <w:rtl/>
              </w:rPr>
              <w:t xml:space="preserve"> الشّقيقة ما يم</w:t>
            </w:r>
            <w:r w:rsidRPr="00725071">
              <w:rPr>
                <w:rStyle w:val="libPoemTiniChar0"/>
                <w:rtl/>
              </w:rPr>
              <w:br/>
              <w:t> </w:t>
            </w:r>
          </w:p>
        </w:tc>
        <w:tc>
          <w:tcPr>
            <w:tcW w:w="279" w:type="dxa"/>
            <w:shd w:val="clear" w:color="auto" w:fill="auto"/>
          </w:tcPr>
          <w:p w:rsidR="00A86816" w:rsidRDefault="00A86816" w:rsidP="00A86816">
            <w:pPr>
              <w:pStyle w:val="libPoemFootnote"/>
              <w:rPr>
                <w:rtl/>
              </w:rPr>
            </w:pPr>
          </w:p>
        </w:tc>
        <w:tc>
          <w:tcPr>
            <w:tcW w:w="3881" w:type="dxa"/>
            <w:shd w:val="clear" w:color="auto" w:fill="auto"/>
          </w:tcPr>
          <w:p w:rsidR="00A86816" w:rsidRDefault="00A86816" w:rsidP="00A86816">
            <w:pPr>
              <w:pStyle w:val="libPoemFootnote"/>
            </w:pPr>
            <w:r w:rsidRPr="00A350C2">
              <w:rPr>
                <w:rtl/>
              </w:rPr>
              <w:t>نع فقعا بقرقر أن يزولا</w:t>
            </w:r>
            <w:r w:rsidRPr="00725071">
              <w:rPr>
                <w:rStyle w:val="libPoemTiniChar0"/>
                <w:rtl/>
              </w:rPr>
              <w:br/>
              <w:t> </w:t>
            </w:r>
          </w:p>
        </w:tc>
      </w:tr>
    </w:tbl>
    <w:p w:rsidR="006474D5" w:rsidRDefault="006474D5" w:rsidP="006474D5">
      <w:pPr>
        <w:pStyle w:val="libFootnote0"/>
        <w:rPr>
          <w:rtl/>
        </w:rPr>
      </w:pPr>
      <w:r w:rsidRPr="00A350C2">
        <w:rPr>
          <w:rtl/>
        </w:rPr>
        <w:t>(2) الحرس: الدهر.</w:t>
      </w:r>
    </w:p>
    <w:p w:rsidR="006474D5" w:rsidRDefault="006474D5" w:rsidP="006474D5">
      <w:pPr>
        <w:pStyle w:val="libFootnote0"/>
        <w:rPr>
          <w:rtl/>
        </w:rPr>
      </w:pPr>
      <w:r w:rsidRPr="00A350C2">
        <w:rPr>
          <w:rtl/>
        </w:rPr>
        <w:t>(3) م:</w:t>
      </w:r>
      <w:r>
        <w:rPr>
          <w:rtl/>
        </w:rPr>
        <w:t xml:space="preserve"> (</w:t>
      </w:r>
      <w:r w:rsidRPr="00A350C2">
        <w:rPr>
          <w:rtl/>
        </w:rPr>
        <w:t>أودت</w:t>
      </w:r>
      <w:r>
        <w:rPr>
          <w:rtl/>
        </w:rPr>
        <w:t>)</w:t>
      </w:r>
      <w:r w:rsidR="005104ED">
        <w:rPr>
          <w:rtl/>
        </w:rPr>
        <w:t>.</w:t>
      </w:r>
    </w:p>
    <w:p w:rsidR="006474D5" w:rsidRDefault="006474D5" w:rsidP="006474D5">
      <w:pPr>
        <w:pStyle w:val="libFootnote0"/>
        <w:rPr>
          <w:rtl/>
        </w:rPr>
      </w:pPr>
      <w:r w:rsidRPr="00A350C2">
        <w:rPr>
          <w:rtl/>
        </w:rPr>
        <w:t>(4) من نسخة بحاشيت</w:t>
      </w:r>
      <w:r>
        <w:rPr>
          <w:rtl/>
        </w:rPr>
        <w:t>ي</w:t>
      </w:r>
      <w:r w:rsidRPr="00A350C2">
        <w:rPr>
          <w:rtl/>
        </w:rPr>
        <w:t xml:space="preserve"> الأصل، ف:</w:t>
      </w:r>
      <w:r>
        <w:rPr>
          <w:rtl/>
        </w:rPr>
        <w:t xml:space="preserve"> (</w:t>
      </w:r>
      <w:r w:rsidRPr="00A350C2">
        <w:rPr>
          <w:rtl/>
        </w:rPr>
        <w:t>الرجال</w:t>
      </w:r>
      <w:r>
        <w:rPr>
          <w:rtl/>
        </w:rPr>
        <w:t>)</w:t>
      </w:r>
      <w:r w:rsidR="005104ED">
        <w:rPr>
          <w:rtl/>
        </w:rPr>
        <w:t>.</w:t>
      </w:r>
    </w:p>
    <w:p w:rsidR="006474D5" w:rsidRDefault="006474D5" w:rsidP="006474D5">
      <w:pPr>
        <w:pStyle w:val="libFootnote0"/>
        <w:rPr>
          <w:rtl/>
        </w:rPr>
      </w:pPr>
      <w:r w:rsidRPr="00A350C2">
        <w:rPr>
          <w:rtl/>
        </w:rPr>
        <w:t>(5) التخمط: الغضب مع الثورة والجلبة.</w:t>
      </w:r>
    </w:p>
    <w:p w:rsidR="006474D5" w:rsidRDefault="006474D5" w:rsidP="006474D5">
      <w:pPr>
        <w:pStyle w:val="libFootnote0"/>
        <w:rPr>
          <w:rtl/>
        </w:rPr>
      </w:pPr>
      <w:r w:rsidRPr="00A350C2">
        <w:rPr>
          <w:rtl/>
        </w:rPr>
        <w:t>(6) البوادر: جمع بادرة وه</w:t>
      </w:r>
      <w:r>
        <w:rPr>
          <w:rtl/>
        </w:rPr>
        <w:t>ي</w:t>
      </w:r>
      <w:r w:rsidRPr="00A350C2">
        <w:rPr>
          <w:rtl/>
        </w:rPr>
        <w:t xml:space="preserve"> ما يبدر من الإنسان عند الشر، وف</w:t>
      </w:r>
      <w:r>
        <w:rPr>
          <w:rtl/>
        </w:rPr>
        <w:t>ي</w:t>
      </w:r>
      <w:r w:rsidRPr="00A350C2">
        <w:rPr>
          <w:rtl/>
        </w:rPr>
        <w:t xml:space="preserve"> ف:</w:t>
      </w:r>
      <w:r>
        <w:rPr>
          <w:rtl/>
        </w:rPr>
        <w:t xml:space="preserve"> (</w:t>
      </w:r>
      <w:r w:rsidRPr="00A350C2">
        <w:rPr>
          <w:rtl/>
        </w:rPr>
        <w:t>لدى الأقران</w:t>
      </w:r>
      <w:r>
        <w:rPr>
          <w:rtl/>
        </w:rPr>
        <w:t>)</w:t>
      </w:r>
      <w:r w:rsidR="005104ED">
        <w:rPr>
          <w:rtl/>
        </w:rPr>
        <w:t>.</w:t>
      </w:r>
    </w:p>
    <w:p w:rsidR="006474D5" w:rsidRDefault="006474D5" w:rsidP="006474D5">
      <w:pPr>
        <w:pStyle w:val="libFootnote0"/>
        <w:rPr>
          <w:rtl/>
        </w:rPr>
      </w:pPr>
      <w:r w:rsidRPr="00A350C2">
        <w:rPr>
          <w:rtl/>
        </w:rPr>
        <w:t>(7) من نسخة بحاشيت</w:t>
      </w:r>
      <w:r>
        <w:rPr>
          <w:rtl/>
        </w:rPr>
        <w:t>ي</w:t>
      </w:r>
      <w:r w:rsidRPr="00A350C2">
        <w:rPr>
          <w:rtl/>
        </w:rPr>
        <w:t xml:space="preserve"> الأصل، ف:</w:t>
      </w:r>
    </w:p>
    <w:p w:rsidR="006474D5" w:rsidRPr="00A350C2" w:rsidRDefault="006474D5" w:rsidP="006474D5">
      <w:pPr>
        <w:pStyle w:val="libFootnote0"/>
        <w:rPr>
          <w:rtl/>
        </w:rPr>
      </w:pPr>
      <w:r w:rsidRPr="00A350C2">
        <w:rPr>
          <w:rtl/>
        </w:rPr>
        <w:t>* أقاربها ف</w:t>
      </w:r>
      <w:r>
        <w:rPr>
          <w:rtl/>
        </w:rPr>
        <w:t>ي</w:t>
      </w:r>
      <w:r w:rsidRPr="00A350C2">
        <w:rPr>
          <w:rtl/>
        </w:rPr>
        <w:t xml:space="preserve"> وصله وأقاربه*</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وقد غبّر ف</w:t>
      </w:r>
      <w:r>
        <w:rPr>
          <w:rtl/>
        </w:rPr>
        <w:t>ي</w:t>
      </w:r>
      <w:r w:rsidRPr="00A350C2">
        <w:rPr>
          <w:rtl/>
        </w:rPr>
        <w:t xml:space="preserve"> وجه كل من وصف المضاجعة امرؤ القيس حيث يقول</w:t>
      </w:r>
      <w:r>
        <w:rPr>
          <w:rtl/>
        </w:rPr>
        <w:t xml:space="preserve"> </w:t>
      </w:r>
      <w:r w:rsidRPr="006474D5">
        <w:rPr>
          <w:rStyle w:val="libFootnotenumChar"/>
          <w:rtl/>
        </w:rPr>
        <w:t>(1)</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A86816" w:rsidTr="00A86816">
        <w:trPr>
          <w:trHeight w:val="350"/>
        </w:trPr>
        <w:tc>
          <w:tcPr>
            <w:tcW w:w="3864" w:type="dxa"/>
            <w:shd w:val="clear" w:color="auto" w:fill="auto"/>
          </w:tcPr>
          <w:p w:rsidR="00A86816" w:rsidRDefault="00A86816" w:rsidP="001331FD">
            <w:pPr>
              <w:pStyle w:val="libPoem"/>
            </w:pPr>
            <w:r w:rsidRPr="00A350C2">
              <w:rPr>
                <w:rtl/>
              </w:rPr>
              <w:t>تقول وقد جرّدتها من ثيابها</w:t>
            </w:r>
            <w:r w:rsidRPr="00725071">
              <w:rPr>
                <w:rStyle w:val="libPoemTiniChar0"/>
                <w:rtl/>
              </w:rPr>
              <w:br/>
              <w:t> </w:t>
            </w:r>
          </w:p>
        </w:tc>
        <w:tc>
          <w:tcPr>
            <w:tcW w:w="222" w:type="dxa"/>
            <w:shd w:val="clear" w:color="auto" w:fill="auto"/>
          </w:tcPr>
          <w:p w:rsidR="00A86816" w:rsidRDefault="00A86816" w:rsidP="001331FD">
            <w:pPr>
              <w:pStyle w:val="libPoem"/>
              <w:rPr>
                <w:rtl/>
              </w:rPr>
            </w:pPr>
          </w:p>
        </w:tc>
        <w:tc>
          <w:tcPr>
            <w:tcW w:w="3864" w:type="dxa"/>
            <w:shd w:val="clear" w:color="auto" w:fill="auto"/>
          </w:tcPr>
          <w:p w:rsidR="00A86816" w:rsidRDefault="00A86816" w:rsidP="001331FD">
            <w:pPr>
              <w:pStyle w:val="libPoem"/>
            </w:pPr>
            <w:r w:rsidRPr="00A350C2">
              <w:rPr>
                <w:rtl/>
              </w:rPr>
              <w:t>كما رعت مكحولا من العين أتلعا</w:t>
            </w:r>
            <w:r>
              <w:rPr>
                <w:rtl/>
              </w:rPr>
              <w:t xml:space="preserve"> </w:t>
            </w:r>
            <w:r w:rsidRPr="006474D5">
              <w:rPr>
                <w:rStyle w:val="libFootnotenumChar"/>
                <w:rtl/>
              </w:rPr>
              <w:t>(2)</w:t>
            </w:r>
            <w:r w:rsidRPr="00725071">
              <w:rPr>
                <w:rStyle w:val="libPoemTiniChar0"/>
                <w:rtl/>
              </w:rPr>
              <w:br/>
              <w:t> </w:t>
            </w:r>
          </w:p>
        </w:tc>
      </w:tr>
      <w:tr w:rsidR="00A86816" w:rsidTr="00A86816">
        <w:tblPrEx>
          <w:tblLook w:val="04A0"/>
        </w:tblPrEx>
        <w:trPr>
          <w:trHeight w:val="350"/>
        </w:trPr>
        <w:tc>
          <w:tcPr>
            <w:tcW w:w="3864" w:type="dxa"/>
          </w:tcPr>
          <w:p w:rsidR="00A86816" w:rsidRDefault="00A86816" w:rsidP="001331FD">
            <w:pPr>
              <w:pStyle w:val="libPoem"/>
            </w:pPr>
            <w:r w:rsidRPr="00A350C2">
              <w:rPr>
                <w:rtl/>
              </w:rPr>
              <w:t>وجدّك لو شيء أتانا رسوله</w:t>
            </w:r>
            <w:r w:rsidRPr="00725071">
              <w:rPr>
                <w:rStyle w:val="libPoemTiniChar0"/>
                <w:rtl/>
              </w:rPr>
              <w:br/>
              <w:t> </w:t>
            </w:r>
          </w:p>
        </w:tc>
        <w:tc>
          <w:tcPr>
            <w:tcW w:w="222" w:type="dxa"/>
          </w:tcPr>
          <w:p w:rsidR="00A86816" w:rsidRDefault="00A86816" w:rsidP="001331FD">
            <w:pPr>
              <w:pStyle w:val="libPoem"/>
              <w:rPr>
                <w:rtl/>
              </w:rPr>
            </w:pPr>
          </w:p>
        </w:tc>
        <w:tc>
          <w:tcPr>
            <w:tcW w:w="3864" w:type="dxa"/>
          </w:tcPr>
          <w:p w:rsidR="00A86816" w:rsidRDefault="00A86816" w:rsidP="001331FD">
            <w:pPr>
              <w:pStyle w:val="libPoem"/>
            </w:pPr>
            <w:r w:rsidRPr="00A350C2">
              <w:rPr>
                <w:rtl/>
              </w:rPr>
              <w:t>سواك، ولكن لم نجد لك مدفعا</w:t>
            </w:r>
            <w:r w:rsidRPr="00725071">
              <w:rPr>
                <w:rStyle w:val="libPoemTiniChar0"/>
                <w:rtl/>
              </w:rPr>
              <w:br/>
              <w:t> </w:t>
            </w:r>
          </w:p>
        </w:tc>
      </w:tr>
      <w:tr w:rsidR="00A86816" w:rsidTr="00A86816">
        <w:tblPrEx>
          <w:tblLook w:val="04A0"/>
        </w:tblPrEx>
        <w:trPr>
          <w:trHeight w:val="350"/>
        </w:trPr>
        <w:tc>
          <w:tcPr>
            <w:tcW w:w="3864" w:type="dxa"/>
          </w:tcPr>
          <w:p w:rsidR="00A86816" w:rsidRDefault="00A86816" w:rsidP="001331FD">
            <w:pPr>
              <w:pStyle w:val="libPoem"/>
            </w:pPr>
            <w:r w:rsidRPr="00A350C2">
              <w:rPr>
                <w:rtl/>
              </w:rPr>
              <w:t>فبتنا نذود الوحش عنّا كأنّنا</w:t>
            </w:r>
            <w:r w:rsidRPr="00725071">
              <w:rPr>
                <w:rStyle w:val="libPoemTiniChar0"/>
                <w:rtl/>
              </w:rPr>
              <w:br/>
              <w:t> </w:t>
            </w:r>
          </w:p>
        </w:tc>
        <w:tc>
          <w:tcPr>
            <w:tcW w:w="222" w:type="dxa"/>
          </w:tcPr>
          <w:p w:rsidR="00A86816" w:rsidRDefault="00A86816" w:rsidP="001331FD">
            <w:pPr>
              <w:pStyle w:val="libPoem"/>
              <w:rPr>
                <w:rtl/>
              </w:rPr>
            </w:pPr>
          </w:p>
        </w:tc>
        <w:tc>
          <w:tcPr>
            <w:tcW w:w="3864" w:type="dxa"/>
          </w:tcPr>
          <w:p w:rsidR="00A86816" w:rsidRDefault="00A86816" w:rsidP="001331FD">
            <w:pPr>
              <w:pStyle w:val="libPoem"/>
            </w:pPr>
            <w:r w:rsidRPr="00A350C2">
              <w:rPr>
                <w:rtl/>
              </w:rPr>
              <w:t>قتيلان لم تعلم لنا النّاس مصرعا</w:t>
            </w:r>
            <w:r>
              <w:rPr>
                <w:rtl/>
              </w:rPr>
              <w:t xml:space="preserve"> </w:t>
            </w:r>
            <w:r w:rsidRPr="006474D5">
              <w:rPr>
                <w:rStyle w:val="libFootnotenumChar"/>
                <w:rtl/>
              </w:rPr>
              <w:t>(3)</w:t>
            </w:r>
            <w:r w:rsidRPr="00725071">
              <w:rPr>
                <w:rStyle w:val="libPoemTiniChar0"/>
                <w:rtl/>
              </w:rPr>
              <w:br/>
              <w:t> </w:t>
            </w:r>
          </w:p>
        </w:tc>
      </w:tr>
      <w:tr w:rsidR="00A86816" w:rsidTr="00A86816">
        <w:tblPrEx>
          <w:tblLook w:val="04A0"/>
        </w:tblPrEx>
        <w:trPr>
          <w:trHeight w:val="350"/>
        </w:trPr>
        <w:tc>
          <w:tcPr>
            <w:tcW w:w="3864" w:type="dxa"/>
          </w:tcPr>
          <w:p w:rsidR="00A86816" w:rsidRDefault="00A86816" w:rsidP="001331FD">
            <w:pPr>
              <w:pStyle w:val="libPoem"/>
            </w:pPr>
            <w:r w:rsidRPr="00A350C2">
              <w:rPr>
                <w:rtl/>
              </w:rPr>
              <w:t>إذا أخذتها هزّة الرّوع أمسكت</w:t>
            </w:r>
            <w:r w:rsidRPr="00725071">
              <w:rPr>
                <w:rStyle w:val="libPoemTiniChar0"/>
                <w:rtl/>
              </w:rPr>
              <w:br/>
              <w:t> </w:t>
            </w:r>
          </w:p>
        </w:tc>
        <w:tc>
          <w:tcPr>
            <w:tcW w:w="222" w:type="dxa"/>
          </w:tcPr>
          <w:p w:rsidR="00A86816" w:rsidRDefault="00A86816" w:rsidP="001331FD">
            <w:pPr>
              <w:pStyle w:val="libPoem"/>
              <w:rPr>
                <w:rtl/>
              </w:rPr>
            </w:pPr>
          </w:p>
        </w:tc>
        <w:tc>
          <w:tcPr>
            <w:tcW w:w="3864" w:type="dxa"/>
          </w:tcPr>
          <w:p w:rsidR="00A86816" w:rsidRDefault="00A86816" w:rsidP="001331FD">
            <w:pPr>
              <w:pStyle w:val="libPoem"/>
            </w:pPr>
            <w:r w:rsidRPr="00A350C2">
              <w:rPr>
                <w:rtl/>
              </w:rPr>
              <w:t>بمنكب مقدام على الهول أروعا</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وقال عل</w:t>
      </w:r>
      <w:r>
        <w:rPr>
          <w:rtl/>
        </w:rPr>
        <w:t>ي</w:t>
      </w:r>
      <w:r w:rsidRPr="00A350C2">
        <w:rPr>
          <w:rtl/>
        </w:rPr>
        <w:t xml:space="preserve"> بن الجهم ف</w:t>
      </w:r>
      <w:r>
        <w:rPr>
          <w:rtl/>
        </w:rPr>
        <w:t>ي</w:t>
      </w:r>
      <w:r w:rsidRPr="00A350C2">
        <w:rPr>
          <w:rtl/>
        </w:rPr>
        <w:t xml:space="preserve"> وصفه شدة الالتزام:</w:t>
      </w:r>
    </w:p>
    <w:tbl>
      <w:tblPr>
        <w:tblStyle w:val="TableGrid"/>
        <w:bidiVisual/>
        <w:tblW w:w="4679" w:type="pct"/>
        <w:tblInd w:w="384" w:type="dxa"/>
        <w:tblLook w:val="01E0"/>
      </w:tblPr>
      <w:tblGrid>
        <w:gridCol w:w="3864"/>
        <w:gridCol w:w="222"/>
        <w:gridCol w:w="3864"/>
      </w:tblGrid>
      <w:tr w:rsidR="00A86816" w:rsidTr="00A86816">
        <w:trPr>
          <w:trHeight w:val="350"/>
        </w:trPr>
        <w:tc>
          <w:tcPr>
            <w:tcW w:w="3864" w:type="dxa"/>
            <w:shd w:val="clear" w:color="auto" w:fill="auto"/>
          </w:tcPr>
          <w:p w:rsidR="00A86816" w:rsidRDefault="00A86816" w:rsidP="001331FD">
            <w:pPr>
              <w:pStyle w:val="libPoem"/>
            </w:pPr>
            <w:r w:rsidRPr="00A350C2">
              <w:rPr>
                <w:rtl/>
              </w:rPr>
              <w:t xml:space="preserve">سقى </w:t>
            </w:r>
            <w:r>
              <w:rPr>
                <w:rtl/>
              </w:rPr>
              <w:t>الله</w:t>
            </w:r>
            <w:r w:rsidRPr="00A350C2">
              <w:rPr>
                <w:rtl/>
              </w:rPr>
              <w:t xml:space="preserve"> ليلا ضمّنا بعد هجعة</w:t>
            </w:r>
            <w:r w:rsidRPr="00725071">
              <w:rPr>
                <w:rStyle w:val="libPoemTiniChar0"/>
                <w:rtl/>
              </w:rPr>
              <w:br/>
              <w:t> </w:t>
            </w:r>
          </w:p>
        </w:tc>
        <w:tc>
          <w:tcPr>
            <w:tcW w:w="222" w:type="dxa"/>
            <w:shd w:val="clear" w:color="auto" w:fill="auto"/>
          </w:tcPr>
          <w:p w:rsidR="00A86816" w:rsidRDefault="00A86816" w:rsidP="001331FD">
            <w:pPr>
              <w:pStyle w:val="libPoem"/>
              <w:rPr>
                <w:rtl/>
              </w:rPr>
            </w:pPr>
          </w:p>
        </w:tc>
        <w:tc>
          <w:tcPr>
            <w:tcW w:w="3864" w:type="dxa"/>
            <w:shd w:val="clear" w:color="auto" w:fill="auto"/>
          </w:tcPr>
          <w:p w:rsidR="00A86816" w:rsidRDefault="00A86816" w:rsidP="001331FD">
            <w:pPr>
              <w:pStyle w:val="libPoem"/>
            </w:pPr>
            <w:r w:rsidRPr="00A350C2">
              <w:rPr>
                <w:rtl/>
              </w:rPr>
              <w:t>وأدنى فؤادا من فؤاد معذّب</w:t>
            </w:r>
            <w:r>
              <w:rPr>
                <w:rtl/>
              </w:rPr>
              <w:t xml:space="preserve"> </w:t>
            </w:r>
            <w:r w:rsidRPr="006474D5">
              <w:rPr>
                <w:rStyle w:val="libFootnotenumChar"/>
                <w:rtl/>
              </w:rPr>
              <w:t>(5)</w:t>
            </w:r>
            <w:r w:rsidRPr="00725071">
              <w:rPr>
                <w:rStyle w:val="libPoemTiniChar0"/>
                <w:rtl/>
              </w:rPr>
              <w:br/>
              <w:t> </w:t>
            </w:r>
          </w:p>
        </w:tc>
      </w:tr>
      <w:tr w:rsidR="00A86816" w:rsidTr="00A86816">
        <w:tblPrEx>
          <w:tblLook w:val="04A0"/>
        </w:tblPrEx>
        <w:trPr>
          <w:trHeight w:val="350"/>
        </w:trPr>
        <w:tc>
          <w:tcPr>
            <w:tcW w:w="3864" w:type="dxa"/>
          </w:tcPr>
          <w:p w:rsidR="00A86816" w:rsidRDefault="00A86816" w:rsidP="001331FD">
            <w:pPr>
              <w:pStyle w:val="libPoem"/>
            </w:pPr>
            <w:r w:rsidRPr="00A350C2">
              <w:rPr>
                <w:rtl/>
              </w:rPr>
              <w:t>فبتنا جميعا لو تراق زجاجة</w:t>
            </w:r>
            <w:r w:rsidRPr="00725071">
              <w:rPr>
                <w:rStyle w:val="libPoemTiniChar0"/>
                <w:rtl/>
              </w:rPr>
              <w:br/>
              <w:t> </w:t>
            </w:r>
          </w:p>
        </w:tc>
        <w:tc>
          <w:tcPr>
            <w:tcW w:w="222" w:type="dxa"/>
          </w:tcPr>
          <w:p w:rsidR="00A86816" w:rsidRDefault="00A86816" w:rsidP="001331FD">
            <w:pPr>
              <w:pStyle w:val="libPoem"/>
              <w:rPr>
                <w:rtl/>
              </w:rPr>
            </w:pPr>
          </w:p>
        </w:tc>
        <w:tc>
          <w:tcPr>
            <w:tcW w:w="3864" w:type="dxa"/>
          </w:tcPr>
          <w:p w:rsidR="00A86816" w:rsidRDefault="00A86816" w:rsidP="001331FD">
            <w:pPr>
              <w:pStyle w:val="libPoem"/>
            </w:pPr>
            <w:r w:rsidRPr="00A350C2">
              <w:rPr>
                <w:rtl/>
              </w:rPr>
              <w:t>من الرّاح فيما بيننا لم تسرّب</w:t>
            </w:r>
            <w:r w:rsidRPr="00725071">
              <w:rPr>
                <w:rStyle w:val="libPoemTiniChar0"/>
                <w:rtl/>
              </w:rPr>
              <w:br/>
              <w:t> </w:t>
            </w:r>
          </w:p>
        </w:tc>
      </w:tr>
    </w:tbl>
    <w:p w:rsidR="006474D5" w:rsidRDefault="006474D5" w:rsidP="006474D5">
      <w:pPr>
        <w:pStyle w:val="libNormal"/>
        <w:rPr>
          <w:rtl/>
        </w:rPr>
      </w:pPr>
      <w:r w:rsidRPr="00A350C2">
        <w:rPr>
          <w:rtl/>
        </w:rPr>
        <w:t>ولعبد الصمد بن المعذّل ف</w:t>
      </w:r>
      <w:r>
        <w:rPr>
          <w:rtl/>
        </w:rPr>
        <w:t>ي</w:t>
      </w:r>
      <w:r w:rsidRPr="00A350C2">
        <w:rPr>
          <w:rtl/>
        </w:rPr>
        <w:t xml:space="preserve"> هذا المعنى:</w:t>
      </w:r>
    </w:p>
    <w:tbl>
      <w:tblPr>
        <w:tblStyle w:val="TableGrid"/>
        <w:bidiVisual/>
        <w:tblW w:w="4679" w:type="pct"/>
        <w:tblInd w:w="384" w:type="dxa"/>
        <w:tblLook w:val="01E0"/>
      </w:tblPr>
      <w:tblGrid>
        <w:gridCol w:w="3864"/>
        <w:gridCol w:w="222"/>
        <w:gridCol w:w="3864"/>
      </w:tblGrid>
      <w:tr w:rsidR="00A86816" w:rsidTr="00A86816">
        <w:trPr>
          <w:trHeight w:val="350"/>
        </w:trPr>
        <w:tc>
          <w:tcPr>
            <w:tcW w:w="3864" w:type="dxa"/>
            <w:shd w:val="clear" w:color="auto" w:fill="auto"/>
          </w:tcPr>
          <w:p w:rsidR="00A86816" w:rsidRDefault="00A86816" w:rsidP="001331FD">
            <w:pPr>
              <w:pStyle w:val="libPoem"/>
            </w:pPr>
            <w:r w:rsidRPr="00A350C2">
              <w:rPr>
                <w:rtl/>
              </w:rPr>
              <w:t>كأنّن</w:t>
            </w:r>
            <w:r>
              <w:rPr>
                <w:rtl/>
              </w:rPr>
              <w:t>ي</w:t>
            </w:r>
            <w:r w:rsidRPr="00A350C2">
              <w:rPr>
                <w:rtl/>
              </w:rPr>
              <w:t xml:space="preserve"> عانقت ريحانة</w:t>
            </w:r>
            <w:r w:rsidRPr="00725071">
              <w:rPr>
                <w:rStyle w:val="libPoemTiniChar0"/>
                <w:rtl/>
              </w:rPr>
              <w:br/>
              <w:t> </w:t>
            </w:r>
          </w:p>
        </w:tc>
        <w:tc>
          <w:tcPr>
            <w:tcW w:w="222" w:type="dxa"/>
            <w:shd w:val="clear" w:color="auto" w:fill="auto"/>
          </w:tcPr>
          <w:p w:rsidR="00A86816" w:rsidRDefault="00A86816" w:rsidP="001331FD">
            <w:pPr>
              <w:pStyle w:val="libPoem"/>
              <w:rPr>
                <w:rtl/>
              </w:rPr>
            </w:pPr>
          </w:p>
        </w:tc>
        <w:tc>
          <w:tcPr>
            <w:tcW w:w="3864" w:type="dxa"/>
            <w:shd w:val="clear" w:color="auto" w:fill="auto"/>
          </w:tcPr>
          <w:p w:rsidR="00A86816" w:rsidRDefault="00A86816" w:rsidP="001331FD">
            <w:pPr>
              <w:pStyle w:val="libPoem"/>
            </w:pPr>
            <w:r w:rsidRPr="00A350C2">
              <w:rPr>
                <w:rtl/>
              </w:rPr>
              <w:t>تنفّست ف</w:t>
            </w:r>
            <w:r>
              <w:rPr>
                <w:rtl/>
              </w:rPr>
              <w:t>ي</w:t>
            </w:r>
            <w:r w:rsidRPr="00A350C2">
              <w:rPr>
                <w:rtl/>
              </w:rPr>
              <w:t xml:space="preserve"> ليلها البارد</w:t>
            </w:r>
            <w:r>
              <w:rPr>
                <w:rtl/>
              </w:rPr>
              <w:t xml:space="preserve"> </w:t>
            </w:r>
            <w:r w:rsidRPr="006474D5">
              <w:rPr>
                <w:rStyle w:val="libFootnotenumChar"/>
                <w:rtl/>
              </w:rPr>
              <w:t>(6)</w:t>
            </w:r>
            <w:r w:rsidRPr="00725071">
              <w:rPr>
                <w:rStyle w:val="libPoemTiniChar0"/>
                <w:rtl/>
              </w:rPr>
              <w:br/>
              <w:t> </w:t>
            </w:r>
          </w:p>
        </w:tc>
      </w:tr>
      <w:tr w:rsidR="00A86816" w:rsidTr="00A86816">
        <w:tblPrEx>
          <w:tblLook w:val="04A0"/>
        </w:tblPrEx>
        <w:trPr>
          <w:trHeight w:val="350"/>
        </w:trPr>
        <w:tc>
          <w:tcPr>
            <w:tcW w:w="3864" w:type="dxa"/>
          </w:tcPr>
          <w:p w:rsidR="00A86816" w:rsidRDefault="00A86816" w:rsidP="001331FD">
            <w:pPr>
              <w:pStyle w:val="libPoem"/>
            </w:pPr>
            <w:r w:rsidRPr="00A350C2">
              <w:rPr>
                <w:rtl/>
              </w:rPr>
              <w:t>فلو ترانا ف</w:t>
            </w:r>
            <w:r>
              <w:rPr>
                <w:rtl/>
              </w:rPr>
              <w:t>ي</w:t>
            </w:r>
            <w:r w:rsidRPr="00A350C2">
              <w:rPr>
                <w:rtl/>
              </w:rPr>
              <w:t xml:space="preserve"> قميص الدّجى</w:t>
            </w:r>
            <w:r w:rsidRPr="00725071">
              <w:rPr>
                <w:rStyle w:val="libPoemTiniChar0"/>
                <w:rtl/>
              </w:rPr>
              <w:br/>
              <w:t> </w:t>
            </w:r>
          </w:p>
        </w:tc>
        <w:tc>
          <w:tcPr>
            <w:tcW w:w="222" w:type="dxa"/>
          </w:tcPr>
          <w:p w:rsidR="00A86816" w:rsidRDefault="00A86816" w:rsidP="001331FD">
            <w:pPr>
              <w:pStyle w:val="libPoem"/>
              <w:rPr>
                <w:rtl/>
              </w:rPr>
            </w:pPr>
          </w:p>
        </w:tc>
        <w:tc>
          <w:tcPr>
            <w:tcW w:w="3864" w:type="dxa"/>
          </w:tcPr>
          <w:p w:rsidR="00A86816" w:rsidRDefault="00A86816" w:rsidP="001331FD">
            <w:pPr>
              <w:pStyle w:val="libPoem"/>
            </w:pPr>
            <w:r w:rsidRPr="00A350C2">
              <w:rPr>
                <w:rtl/>
              </w:rPr>
              <w:t>حسبتنا ف</w:t>
            </w:r>
            <w:r>
              <w:rPr>
                <w:rtl/>
              </w:rPr>
              <w:t>ي</w:t>
            </w:r>
            <w:r w:rsidRPr="00A350C2">
              <w:rPr>
                <w:rtl/>
              </w:rPr>
              <w:t xml:space="preserve"> جسد واحد</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قصيدة رواها أبو عمرو الشيبان</w:t>
      </w:r>
      <w:r>
        <w:rPr>
          <w:rtl/>
        </w:rPr>
        <w:t>ي</w:t>
      </w:r>
      <w:r w:rsidRPr="00A350C2">
        <w:rPr>
          <w:rtl/>
        </w:rPr>
        <w:t>، وأولها:</w:t>
      </w:r>
    </w:p>
    <w:tbl>
      <w:tblPr>
        <w:tblStyle w:val="TableGrid"/>
        <w:bidiVisual/>
        <w:tblW w:w="4679" w:type="pct"/>
        <w:tblInd w:w="384" w:type="dxa"/>
        <w:tblLook w:val="01E0"/>
      </w:tblPr>
      <w:tblGrid>
        <w:gridCol w:w="3864"/>
        <w:gridCol w:w="222"/>
        <w:gridCol w:w="3864"/>
      </w:tblGrid>
      <w:tr w:rsidR="00040AC0" w:rsidTr="00040AC0">
        <w:trPr>
          <w:trHeight w:val="350"/>
        </w:trPr>
        <w:tc>
          <w:tcPr>
            <w:tcW w:w="3864" w:type="dxa"/>
            <w:shd w:val="clear" w:color="auto" w:fill="auto"/>
          </w:tcPr>
          <w:p w:rsidR="00040AC0" w:rsidRDefault="00040AC0" w:rsidP="00040AC0">
            <w:pPr>
              <w:pStyle w:val="libPoemFootnote"/>
            </w:pPr>
            <w:r w:rsidRPr="00A350C2">
              <w:rPr>
                <w:rtl/>
              </w:rPr>
              <w:t>جزعت ولم أجزع من البين مجزعا</w:t>
            </w:r>
            <w:r w:rsidRPr="00725071">
              <w:rPr>
                <w:rStyle w:val="libPoemTiniChar0"/>
                <w:rtl/>
              </w:rPr>
              <w:br/>
              <w:t> </w:t>
            </w:r>
          </w:p>
        </w:tc>
        <w:tc>
          <w:tcPr>
            <w:tcW w:w="222" w:type="dxa"/>
            <w:shd w:val="clear" w:color="auto" w:fill="auto"/>
          </w:tcPr>
          <w:p w:rsidR="00040AC0" w:rsidRDefault="00040AC0" w:rsidP="00040AC0">
            <w:pPr>
              <w:pStyle w:val="libPoemFootnote"/>
              <w:rPr>
                <w:rtl/>
              </w:rPr>
            </w:pPr>
          </w:p>
        </w:tc>
        <w:tc>
          <w:tcPr>
            <w:tcW w:w="3864" w:type="dxa"/>
            <w:shd w:val="clear" w:color="auto" w:fill="auto"/>
          </w:tcPr>
          <w:p w:rsidR="00040AC0" w:rsidRDefault="00040AC0" w:rsidP="00040AC0">
            <w:pPr>
              <w:pStyle w:val="libPoemFootnote"/>
            </w:pPr>
            <w:r w:rsidRPr="00A350C2">
              <w:rPr>
                <w:rtl/>
              </w:rPr>
              <w:t>وغويت قلبا بالكواعب مولعا</w:t>
            </w:r>
            <w:r w:rsidRPr="00725071">
              <w:rPr>
                <w:rStyle w:val="libPoemTiniChar0"/>
                <w:rtl/>
              </w:rPr>
              <w:br/>
              <w:t> </w:t>
            </w:r>
          </w:p>
        </w:tc>
      </w:tr>
      <w:tr w:rsidR="00040AC0" w:rsidTr="00040AC0">
        <w:tblPrEx>
          <w:tblLook w:val="04A0"/>
        </w:tblPrEx>
        <w:trPr>
          <w:trHeight w:val="350"/>
        </w:trPr>
        <w:tc>
          <w:tcPr>
            <w:tcW w:w="3864" w:type="dxa"/>
          </w:tcPr>
          <w:p w:rsidR="00040AC0" w:rsidRDefault="00040AC0" w:rsidP="00040AC0">
            <w:pPr>
              <w:pStyle w:val="libPoemFootnote"/>
            </w:pPr>
            <w:r w:rsidRPr="00A350C2">
              <w:rPr>
                <w:rtl/>
              </w:rPr>
              <w:t>وأصبحت ودّعت الصبا غير أنن</w:t>
            </w:r>
            <w:r>
              <w:rPr>
                <w:rtl/>
              </w:rPr>
              <w:t>ي</w:t>
            </w:r>
            <w:r w:rsidRPr="00725071">
              <w:rPr>
                <w:rStyle w:val="libPoemTiniChar0"/>
                <w:rtl/>
              </w:rPr>
              <w:br/>
              <w:t> </w:t>
            </w:r>
          </w:p>
        </w:tc>
        <w:tc>
          <w:tcPr>
            <w:tcW w:w="222" w:type="dxa"/>
          </w:tcPr>
          <w:p w:rsidR="00040AC0" w:rsidRDefault="00040AC0" w:rsidP="00040AC0">
            <w:pPr>
              <w:pStyle w:val="libPoemFootnote"/>
              <w:rPr>
                <w:rtl/>
              </w:rPr>
            </w:pPr>
          </w:p>
        </w:tc>
        <w:tc>
          <w:tcPr>
            <w:tcW w:w="3864" w:type="dxa"/>
          </w:tcPr>
          <w:p w:rsidR="00040AC0" w:rsidRDefault="00040AC0" w:rsidP="00040AC0">
            <w:pPr>
              <w:pStyle w:val="libPoemFootnote"/>
            </w:pPr>
            <w:r w:rsidRPr="00A350C2">
              <w:rPr>
                <w:rtl/>
              </w:rPr>
              <w:t>أراقب خ</w:t>
            </w:r>
            <w:r>
              <w:rPr>
                <w:rtl/>
              </w:rPr>
              <w:t>لاّ</w:t>
            </w:r>
            <w:r w:rsidRPr="00A350C2">
              <w:rPr>
                <w:rtl/>
              </w:rPr>
              <w:t>ت من العيش أربعا</w:t>
            </w:r>
            <w:r w:rsidRPr="00725071">
              <w:rPr>
                <w:rStyle w:val="libPoemTiniChar0"/>
                <w:rtl/>
              </w:rPr>
              <w:br/>
              <w:t> </w:t>
            </w:r>
          </w:p>
        </w:tc>
      </w:tr>
    </w:tbl>
    <w:p w:rsidR="006474D5" w:rsidRDefault="006474D5" w:rsidP="006474D5">
      <w:pPr>
        <w:pStyle w:val="libFootnote0"/>
        <w:rPr>
          <w:rtl/>
        </w:rPr>
      </w:pPr>
      <w:r w:rsidRPr="00A350C2">
        <w:rPr>
          <w:rtl/>
        </w:rPr>
        <w:t>ولم تذكر ف</w:t>
      </w:r>
      <w:r>
        <w:rPr>
          <w:rtl/>
        </w:rPr>
        <w:t>ي</w:t>
      </w:r>
      <w:r w:rsidRPr="00A350C2">
        <w:rPr>
          <w:rtl/>
        </w:rPr>
        <w:t xml:space="preserve"> ديوانه بشرح البطليوس</w:t>
      </w:r>
      <w:r>
        <w:rPr>
          <w:rtl/>
        </w:rPr>
        <w:t>ي</w:t>
      </w:r>
      <w:r w:rsidRPr="00A350C2">
        <w:rPr>
          <w:rtl/>
        </w:rPr>
        <w:t>؛ وه</w:t>
      </w:r>
      <w:r>
        <w:rPr>
          <w:rtl/>
        </w:rPr>
        <w:t>ي</w:t>
      </w:r>
      <w:r w:rsidRPr="00A350C2">
        <w:rPr>
          <w:rtl/>
        </w:rPr>
        <w:t xml:space="preserve"> ف</w:t>
      </w:r>
      <w:r>
        <w:rPr>
          <w:rtl/>
        </w:rPr>
        <w:t>ي</w:t>
      </w:r>
      <w:r w:rsidRPr="00A350C2">
        <w:rPr>
          <w:rtl/>
        </w:rPr>
        <w:t xml:space="preserve"> مجموعة أشعار الستة للأعلم ص 79 (مخطوطة المكتبة التيمورية 450 أدب) والأبيات أيضا ف</w:t>
      </w:r>
      <w:r>
        <w:rPr>
          <w:rtl/>
        </w:rPr>
        <w:t>ي</w:t>
      </w:r>
      <w:r w:rsidRPr="00A350C2">
        <w:rPr>
          <w:rtl/>
        </w:rPr>
        <w:t xml:space="preserve"> حماسة ابن الشجر</w:t>
      </w:r>
      <w:r>
        <w:rPr>
          <w:rtl/>
        </w:rPr>
        <w:t>ي</w:t>
      </w:r>
      <w:r w:rsidRPr="00A350C2">
        <w:rPr>
          <w:rtl/>
        </w:rPr>
        <w:t>: 195</w:t>
      </w:r>
      <w:r>
        <w:rPr>
          <w:rtl/>
        </w:rPr>
        <w:t xml:space="preserve"> - </w:t>
      </w:r>
      <w:r w:rsidRPr="00A350C2">
        <w:rPr>
          <w:rtl/>
        </w:rPr>
        <w:t>196.</w:t>
      </w:r>
    </w:p>
    <w:p w:rsidR="006474D5" w:rsidRDefault="006474D5" w:rsidP="006474D5">
      <w:pPr>
        <w:pStyle w:val="libFootnote0"/>
        <w:rPr>
          <w:rtl/>
        </w:rPr>
      </w:pPr>
      <w:r w:rsidRPr="00A350C2">
        <w:rPr>
          <w:rtl/>
        </w:rPr>
        <w:t>(2) قال الأعلم:</w:t>
      </w:r>
      <w:r>
        <w:rPr>
          <w:rtl/>
        </w:rPr>
        <w:t xml:space="preserve"> (</w:t>
      </w:r>
      <w:r w:rsidRPr="00A350C2">
        <w:rPr>
          <w:rtl/>
        </w:rPr>
        <w:t>قوله:</w:t>
      </w:r>
      <w:r>
        <w:rPr>
          <w:rtl/>
        </w:rPr>
        <w:t xml:space="preserve">) </w:t>
      </w:r>
      <w:r w:rsidRPr="00A350C2">
        <w:rPr>
          <w:rtl/>
        </w:rPr>
        <w:t>كما رعت مكحول المدامع</w:t>
      </w:r>
      <w:r>
        <w:rPr>
          <w:rtl/>
        </w:rPr>
        <w:t xml:space="preserve">)، </w:t>
      </w:r>
      <w:r w:rsidRPr="00A350C2">
        <w:rPr>
          <w:rtl/>
        </w:rPr>
        <w:t>أ</w:t>
      </w:r>
      <w:r>
        <w:rPr>
          <w:rtl/>
        </w:rPr>
        <w:t>ي</w:t>
      </w:r>
      <w:r w:rsidRPr="00A350C2">
        <w:rPr>
          <w:rtl/>
        </w:rPr>
        <w:t xml:space="preserve"> لما جردتها من ثيابها بدت محاسنها وتبين طول عنقها، كما تبين ذلك من الغزل المروع. والأتلع: الطويل العنق</w:t>
      </w:r>
      <w:r>
        <w:rPr>
          <w:rtl/>
        </w:rPr>
        <w:t>)</w:t>
      </w:r>
      <w:r w:rsidR="005104ED">
        <w:rPr>
          <w:rtl/>
        </w:rPr>
        <w:t>.</w:t>
      </w:r>
    </w:p>
    <w:p w:rsidR="006474D5" w:rsidRDefault="006474D5" w:rsidP="006474D5">
      <w:pPr>
        <w:pStyle w:val="libFootnote0"/>
        <w:rPr>
          <w:rtl/>
        </w:rPr>
      </w:pPr>
      <w:r w:rsidRPr="00A350C2">
        <w:rPr>
          <w:rtl/>
        </w:rPr>
        <w:t>(3) بعد هذا البيت ف</w:t>
      </w:r>
      <w:r>
        <w:rPr>
          <w:rtl/>
        </w:rPr>
        <w:t>ي</w:t>
      </w:r>
      <w:r w:rsidRPr="00A350C2">
        <w:rPr>
          <w:rtl/>
        </w:rPr>
        <w:t xml:space="preserve"> رواية الأعلم عن أب</w:t>
      </w:r>
      <w:r>
        <w:rPr>
          <w:rtl/>
        </w:rPr>
        <w:t>ي</w:t>
      </w:r>
      <w:r w:rsidRPr="00A350C2">
        <w:rPr>
          <w:rtl/>
        </w:rPr>
        <w:t xml:space="preserve"> عمرو:</w:t>
      </w:r>
    </w:p>
    <w:tbl>
      <w:tblPr>
        <w:tblStyle w:val="TableGrid"/>
        <w:bidiVisual/>
        <w:tblW w:w="4562" w:type="pct"/>
        <w:tblInd w:w="384" w:type="dxa"/>
        <w:tblLook w:val="01E0"/>
      </w:tblPr>
      <w:tblGrid>
        <w:gridCol w:w="3752"/>
        <w:gridCol w:w="276"/>
        <w:gridCol w:w="3723"/>
      </w:tblGrid>
      <w:tr w:rsidR="00040AC0" w:rsidTr="001331FD">
        <w:trPr>
          <w:trHeight w:val="350"/>
        </w:trPr>
        <w:tc>
          <w:tcPr>
            <w:tcW w:w="3920" w:type="dxa"/>
            <w:shd w:val="clear" w:color="auto" w:fill="auto"/>
          </w:tcPr>
          <w:p w:rsidR="00040AC0" w:rsidRDefault="00040AC0" w:rsidP="00040AC0">
            <w:pPr>
              <w:pStyle w:val="libPoemFootnote"/>
            </w:pPr>
            <w:r w:rsidRPr="00A350C2">
              <w:rPr>
                <w:rtl/>
              </w:rPr>
              <w:t>تجافى عن المأثور بين</w:t>
            </w:r>
            <w:r>
              <w:rPr>
                <w:rtl/>
              </w:rPr>
              <w:t>ي</w:t>
            </w:r>
            <w:r w:rsidRPr="00A350C2">
              <w:rPr>
                <w:rtl/>
              </w:rPr>
              <w:t xml:space="preserve"> وبينها</w:t>
            </w:r>
            <w:r w:rsidRPr="00725071">
              <w:rPr>
                <w:rStyle w:val="libPoemTiniChar0"/>
                <w:rtl/>
              </w:rPr>
              <w:br/>
              <w:t> </w:t>
            </w:r>
          </w:p>
        </w:tc>
        <w:tc>
          <w:tcPr>
            <w:tcW w:w="279" w:type="dxa"/>
            <w:shd w:val="clear" w:color="auto" w:fill="auto"/>
          </w:tcPr>
          <w:p w:rsidR="00040AC0" w:rsidRDefault="00040AC0" w:rsidP="00040AC0">
            <w:pPr>
              <w:pStyle w:val="libPoemFootnote"/>
              <w:rPr>
                <w:rtl/>
              </w:rPr>
            </w:pPr>
          </w:p>
        </w:tc>
        <w:tc>
          <w:tcPr>
            <w:tcW w:w="3881" w:type="dxa"/>
            <w:shd w:val="clear" w:color="auto" w:fill="auto"/>
          </w:tcPr>
          <w:p w:rsidR="00040AC0" w:rsidRDefault="00040AC0" w:rsidP="00040AC0">
            <w:pPr>
              <w:pStyle w:val="libPoemFootnote"/>
            </w:pPr>
            <w:r w:rsidRPr="00A350C2">
              <w:rPr>
                <w:rtl/>
              </w:rPr>
              <w:t>وتدن</w:t>
            </w:r>
            <w:r>
              <w:rPr>
                <w:rtl/>
              </w:rPr>
              <w:t>ي</w:t>
            </w:r>
            <w:r w:rsidRPr="00A350C2">
              <w:rPr>
                <w:rtl/>
              </w:rPr>
              <w:t xml:space="preserve"> عليّ السّابر</w:t>
            </w:r>
            <w:r>
              <w:rPr>
                <w:rtl/>
              </w:rPr>
              <w:t>ي</w:t>
            </w:r>
            <w:r w:rsidRPr="00A350C2">
              <w:rPr>
                <w:rtl/>
              </w:rPr>
              <w:t xml:space="preserve"> المضلّعا</w:t>
            </w:r>
            <w:r w:rsidRPr="00725071">
              <w:rPr>
                <w:rStyle w:val="libPoemTiniChar0"/>
                <w:rtl/>
              </w:rPr>
              <w:br/>
              <w:t> </w:t>
            </w:r>
          </w:p>
        </w:tc>
      </w:tr>
    </w:tbl>
    <w:p w:rsidR="006474D5" w:rsidRDefault="006474D5" w:rsidP="006474D5">
      <w:pPr>
        <w:pStyle w:val="libFootnote0"/>
        <w:rPr>
          <w:rtl/>
        </w:rPr>
      </w:pPr>
      <w:r w:rsidRPr="00A350C2">
        <w:rPr>
          <w:rtl/>
        </w:rPr>
        <w:t>تجافى: ترفع. والمأثور: السيف الّذي فيه أثر؛ وهو فرند السيف، والسابر</w:t>
      </w:r>
      <w:r>
        <w:rPr>
          <w:rtl/>
        </w:rPr>
        <w:t>ي</w:t>
      </w:r>
      <w:r w:rsidRPr="00A350C2">
        <w:rPr>
          <w:rtl/>
        </w:rPr>
        <w:t>: ضرب من الثياب.</w:t>
      </w:r>
    </w:p>
    <w:p w:rsidR="006474D5" w:rsidRDefault="006474D5" w:rsidP="006474D5">
      <w:pPr>
        <w:pStyle w:val="libFootnote0"/>
        <w:rPr>
          <w:rtl/>
        </w:rPr>
      </w:pPr>
      <w:r w:rsidRPr="00A350C2">
        <w:rPr>
          <w:rtl/>
        </w:rPr>
        <w:t>والمضلع: الّذي فيه طرائق وش</w:t>
      </w:r>
      <w:r>
        <w:rPr>
          <w:rtl/>
        </w:rPr>
        <w:t>ي</w:t>
      </w:r>
      <w:r w:rsidRPr="00A350C2">
        <w:rPr>
          <w:rtl/>
        </w:rPr>
        <w:t>.</w:t>
      </w:r>
    </w:p>
    <w:p w:rsidR="006474D5" w:rsidRDefault="006474D5" w:rsidP="006474D5">
      <w:pPr>
        <w:pStyle w:val="libFootnote0"/>
        <w:rPr>
          <w:rtl/>
        </w:rPr>
      </w:pPr>
      <w:r w:rsidRPr="00A350C2">
        <w:rPr>
          <w:rtl/>
        </w:rPr>
        <w:t>(4) أخذتها هزة الروع: ارتعدت فزعا وهيبة. والمقدام:</w:t>
      </w:r>
    </w:p>
    <w:p w:rsidR="006474D5" w:rsidRDefault="006474D5" w:rsidP="006474D5">
      <w:pPr>
        <w:pStyle w:val="libFootnote0"/>
        <w:rPr>
          <w:rtl/>
        </w:rPr>
      </w:pPr>
      <w:r w:rsidRPr="00A350C2">
        <w:rPr>
          <w:rtl/>
        </w:rPr>
        <w:t>الكثير الإقدام على الأهوال. والأروع: المعجب المنظر جمالا وقوة.</w:t>
      </w:r>
    </w:p>
    <w:p w:rsidR="006474D5" w:rsidRDefault="006474D5" w:rsidP="006474D5">
      <w:pPr>
        <w:pStyle w:val="libFootnote0"/>
        <w:rPr>
          <w:rtl/>
        </w:rPr>
      </w:pPr>
      <w:r w:rsidRPr="00A350C2">
        <w:rPr>
          <w:rtl/>
        </w:rPr>
        <w:t>(5) ديوانه 95 وحماسة ابن الشجر</w:t>
      </w:r>
      <w:r>
        <w:rPr>
          <w:rtl/>
        </w:rPr>
        <w:t>ي</w:t>
      </w:r>
      <w:r w:rsidRPr="00A350C2">
        <w:rPr>
          <w:rtl/>
        </w:rPr>
        <w:t>: 196.</w:t>
      </w:r>
    </w:p>
    <w:p w:rsidR="006474D5" w:rsidRPr="00A350C2" w:rsidRDefault="006474D5" w:rsidP="006474D5">
      <w:pPr>
        <w:pStyle w:val="libFootnote0"/>
        <w:rPr>
          <w:rtl/>
        </w:rPr>
      </w:pPr>
      <w:r w:rsidRPr="00A350C2">
        <w:rPr>
          <w:rtl/>
        </w:rPr>
        <w:t>(6) حماسة ابن الشجر</w:t>
      </w:r>
      <w:r>
        <w:rPr>
          <w:rtl/>
        </w:rPr>
        <w:t>ي</w:t>
      </w:r>
      <w:r w:rsidRPr="00A350C2">
        <w:rPr>
          <w:rtl/>
        </w:rPr>
        <w:t xml:space="preserve"> 196.</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ولبشار بن برد:</w:t>
      </w:r>
    </w:p>
    <w:tbl>
      <w:tblPr>
        <w:tblStyle w:val="TableGrid"/>
        <w:bidiVisual/>
        <w:tblW w:w="4679" w:type="pct"/>
        <w:tblInd w:w="384" w:type="dxa"/>
        <w:tblLook w:val="01E0"/>
      </w:tblPr>
      <w:tblGrid>
        <w:gridCol w:w="3864"/>
        <w:gridCol w:w="222"/>
        <w:gridCol w:w="3864"/>
      </w:tblGrid>
      <w:tr w:rsidR="00040AC0" w:rsidTr="00040AC0">
        <w:trPr>
          <w:trHeight w:val="350"/>
        </w:trPr>
        <w:tc>
          <w:tcPr>
            <w:tcW w:w="3864" w:type="dxa"/>
            <w:shd w:val="clear" w:color="auto" w:fill="auto"/>
          </w:tcPr>
          <w:p w:rsidR="00040AC0" w:rsidRDefault="00040AC0" w:rsidP="001331FD">
            <w:pPr>
              <w:pStyle w:val="libPoem"/>
            </w:pPr>
            <w:r w:rsidRPr="00A350C2">
              <w:rPr>
                <w:rtl/>
              </w:rPr>
              <w:t>إنّن</w:t>
            </w:r>
            <w:r>
              <w:rPr>
                <w:rtl/>
              </w:rPr>
              <w:t>ي</w:t>
            </w:r>
            <w:r w:rsidRPr="00A350C2">
              <w:rPr>
                <w:rtl/>
              </w:rPr>
              <w:t xml:space="preserve"> أشتهي لقاءك والل</w:t>
            </w:r>
            <w:r w:rsidRPr="00725071">
              <w:rPr>
                <w:rStyle w:val="libPoemTiniChar0"/>
                <w:rtl/>
              </w:rPr>
              <w:br/>
              <w:t> </w:t>
            </w:r>
          </w:p>
        </w:tc>
        <w:tc>
          <w:tcPr>
            <w:tcW w:w="222" w:type="dxa"/>
            <w:shd w:val="clear" w:color="auto" w:fill="auto"/>
          </w:tcPr>
          <w:p w:rsidR="00040AC0" w:rsidRDefault="00040AC0" w:rsidP="001331FD">
            <w:pPr>
              <w:pStyle w:val="libPoem"/>
              <w:rPr>
                <w:rtl/>
              </w:rPr>
            </w:pPr>
          </w:p>
        </w:tc>
        <w:tc>
          <w:tcPr>
            <w:tcW w:w="3864" w:type="dxa"/>
            <w:shd w:val="clear" w:color="auto" w:fill="auto"/>
          </w:tcPr>
          <w:p w:rsidR="00040AC0" w:rsidRDefault="00040AC0" w:rsidP="001331FD">
            <w:pPr>
              <w:pStyle w:val="libPoem"/>
            </w:pPr>
            <w:r w:rsidRPr="00A350C2">
              <w:rPr>
                <w:rtl/>
              </w:rPr>
              <w:t>ه فماذا عليك أن تلقان</w:t>
            </w:r>
            <w:r>
              <w:rPr>
                <w:rtl/>
              </w:rPr>
              <w:t>ي</w:t>
            </w:r>
            <w:r w:rsidRPr="00725071">
              <w:rPr>
                <w:rStyle w:val="libPoemTiniChar0"/>
                <w:rtl/>
              </w:rPr>
              <w:br/>
              <w:t> </w:t>
            </w:r>
          </w:p>
        </w:tc>
      </w:tr>
      <w:tr w:rsidR="00040AC0" w:rsidTr="00040AC0">
        <w:tblPrEx>
          <w:tblLook w:val="04A0"/>
        </w:tblPrEx>
        <w:trPr>
          <w:trHeight w:val="350"/>
        </w:trPr>
        <w:tc>
          <w:tcPr>
            <w:tcW w:w="3864" w:type="dxa"/>
          </w:tcPr>
          <w:p w:rsidR="00040AC0" w:rsidRDefault="00040AC0" w:rsidP="001331FD">
            <w:pPr>
              <w:pStyle w:val="libPoem"/>
            </w:pPr>
            <w:r w:rsidRPr="00A350C2">
              <w:rPr>
                <w:rtl/>
              </w:rPr>
              <w:t>قد تلفّ الرّياح غصنا من الب</w:t>
            </w:r>
            <w:r w:rsidRPr="00725071">
              <w:rPr>
                <w:rStyle w:val="libPoemTiniChar0"/>
                <w:rtl/>
              </w:rPr>
              <w:br/>
              <w:t> </w:t>
            </w:r>
          </w:p>
        </w:tc>
        <w:tc>
          <w:tcPr>
            <w:tcW w:w="222" w:type="dxa"/>
          </w:tcPr>
          <w:p w:rsidR="00040AC0" w:rsidRDefault="00040AC0" w:rsidP="001331FD">
            <w:pPr>
              <w:pStyle w:val="libPoem"/>
              <w:rPr>
                <w:rtl/>
              </w:rPr>
            </w:pPr>
          </w:p>
        </w:tc>
        <w:tc>
          <w:tcPr>
            <w:tcW w:w="3864" w:type="dxa"/>
          </w:tcPr>
          <w:p w:rsidR="00040AC0" w:rsidRDefault="00040AC0" w:rsidP="001331FD">
            <w:pPr>
              <w:pStyle w:val="libPoem"/>
            </w:pPr>
            <w:r w:rsidRPr="00A350C2">
              <w:rPr>
                <w:rtl/>
              </w:rPr>
              <w:t>ان إلى مثله فيلتقيان</w:t>
            </w:r>
            <w:r w:rsidRPr="00725071">
              <w:rPr>
                <w:rStyle w:val="libPoemTiniChar0"/>
                <w:rtl/>
              </w:rPr>
              <w:br/>
              <w:t> </w:t>
            </w:r>
          </w:p>
        </w:tc>
      </w:tr>
    </w:tbl>
    <w:p w:rsidR="006474D5" w:rsidRDefault="006474D5" w:rsidP="006474D5">
      <w:pPr>
        <w:pStyle w:val="libNormal"/>
        <w:rPr>
          <w:rtl/>
        </w:rPr>
      </w:pPr>
      <w:r w:rsidRPr="00A350C2">
        <w:rPr>
          <w:rtl/>
        </w:rPr>
        <w:t>ومثل هذا للبحتر</w:t>
      </w:r>
      <w:r>
        <w:rPr>
          <w:rtl/>
        </w:rPr>
        <w:t>ي</w:t>
      </w:r>
      <w:r w:rsidRPr="00A350C2">
        <w:rPr>
          <w:rtl/>
        </w:rPr>
        <w:t>:</w:t>
      </w:r>
    </w:p>
    <w:tbl>
      <w:tblPr>
        <w:tblStyle w:val="TableGrid"/>
        <w:bidiVisual/>
        <w:tblW w:w="4679" w:type="pct"/>
        <w:tblInd w:w="384" w:type="dxa"/>
        <w:tblLook w:val="01E0"/>
      </w:tblPr>
      <w:tblGrid>
        <w:gridCol w:w="3864"/>
        <w:gridCol w:w="222"/>
        <w:gridCol w:w="3864"/>
      </w:tblGrid>
      <w:tr w:rsidR="00040AC0" w:rsidTr="00040AC0">
        <w:trPr>
          <w:trHeight w:val="350"/>
        </w:trPr>
        <w:tc>
          <w:tcPr>
            <w:tcW w:w="3864" w:type="dxa"/>
            <w:shd w:val="clear" w:color="auto" w:fill="auto"/>
          </w:tcPr>
          <w:p w:rsidR="00040AC0" w:rsidRDefault="00040AC0" w:rsidP="001331FD">
            <w:pPr>
              <w:pStyle w:val="libPoem"/>
            </w:pPr>
            <w:r w:rsidRPr="00A350C2">
              <w:rPr>
                <w:rtl/>
              </w:rPr>
              <w:t>ولم أنس ليلتنا ف</w:t>
            </w:r>
            <w:r>
              <w:rPr>
                <w:rtl/>
              </w:rPr>
              <w:t>ي</w:t>
            </w:r>
            <w:r w:rsidRPr="00A350C2">
              <w:rPr>
                <w:rtl/>
              </w:rPr>
              <w:t xml:space="preserve"> العن</w:t>
            </w:r>
            <w:r w:rsidRPr="00725071">
              <w:rPr>
                <w:rStyle w:val="libPoemTiniChar0"/>
                <w:rtl/>
              </w:rPr>
              <w:br/>
              <w:t> </w:t>
            </w:r>
          </w:p>
        </w:tc>
        <w:tc>
          <w:tcPr>
            <w:tcW w:w="222" w:type="dxa"/>
            <w:shd w:val="clear" w:color="auto" w:fill="auto"/>
          </w:tcPr>
          <w:p w:rsidR="00040AC0" w:rsidRDefault="00040AC0" w:rsidP="001331FD">
            <w:pPr>
              <w:pStyle w:val="libPoem"/>
              <w:rPr>
                <w:rtl/>
              </w:rPr>
            </w:pPr>
          </w:p>
        </w:tc>
        <w:tc>
          <w:tcPr>
            <w:tcW w:w="3864" w:type="dxa"/>
            <w:shd w:val="clear" w:color="auto" w:fill="auto"/>
          </w:tcPr>
          <w:p w:rsidR="00040AC0" w:rsidRDefault="00040AC0" w:rsidP="001331FD">
            <w:pPr>
              <w:pStyle w:val="libPoem"/>
            </w:pPr>
            <w:r w:rsidRPr="00A350C2">
              <w:rPr>
                <w:rtl/>
              </w:rPr>
              <w:t>اق لفّ الصّبا بقضيب قضيبا</w:t>
            </w:r>
            <w:r>
              <w:rPr>
                <w:rtl/>
              </w:rPr>
              <w:t xml:space="preserve"> </w:t>
            </w:r>
            <w:r w:rsidRPr="006474D5">
              <w:rPr>
                <w:rStyle w:val="libFootnotenumChar"/>
                <w:rtl/>
              </w:rPr>
              <w:t>(1)</w:t>
            </w:r>
            <w:r w:rsidRPr="00725071">
              <w:rPr>
                <w:rStyle w:val="libPoemTiniChar0"/>
                <w:rtl/>
              </w:rPr>
              <w:br/>
              <w:t> </w:t>
            </w:r>
          </w:p>
        </w:tc>
      </w:tr>
      <w:tr w:rsidR="00040AC0" w:rsidTr="00040AC0">
        <w:tblPrEx>
          <w:tblLook w:val="04A0"/>
        </w:tblPrEx>
        <w:trPr>
          <w:trHeight w:val="350"/>
        </w:trPr>
        <w:tc>
          <w:tcPr>
            <w:tcW w:w="3864" w:type="dxa"/>
          </w:tcPr>
          <w:p w:rsidR="00040AC0" w:rsidRDefault="00040AC0" w:rsidP="001331FD">
            <w:pPr>
              <w:pStyle w:val="libPoem"/>
            </w:pPr>
            <w:r w:rsidRPr="00A350C2">
              <w:rPr>
                <w:rtl/>
              </w:rPr>
              <w:t>كما افتنّت الرّيح ف</w:t>
            </w:r>
            <w:r>
              <w:rPr>
                <w:rtl/>
              </w:rPr>
              <w:t>ي</w:t>
            </w:r>
            <w:r w:rsidRPr="00A350C2">
              <w:rPr>
                <w:rtl/>
              </w:rPr>
              <w:t xml:space="preserve"> مرّها</w:t>
            </w:r>
            <w:r w:rsidRPr="00725071">
              <w:rPr>
                <w:rStyle w:val="libPoemTiniChar0"/>
                <w:rtl/>
              </w:rPr>
              <w:br/>
              <w:t> </w:t>
            </w:r>
          </w:p>
        </w:tc>
        <w:tc>
          <w:tcPr>
            <w:tcW w:w="222" w:type="dxa"/>
          </w:tcPr>
          <w:p w:rsidR="00040AC0" w:rsidRDefault="00040AC0" w:rsidP="001331FD">
            <w:pPr>
              <w:pStyle w:val="libPoem"/>
              <w:rPr>
                <w:rtl/>
              </w:rPr>
            </w:pPr>
          </w:p>
        </w:tc>
        <w:tc>
          <w:tcPr>
            <w:tcW w:w="3864" w:type="dxa"/>
          </w:tcPr>
          <w:p w:rsidR="00040AC0" w:rsidRDefault="00040AC0" w:rsidP="001331FD">
            <w:pPr>
              <w:pStyle w:val="libPoem"/>
            </w:pPr>
            <w:r w:rsidRPr="00A350C2">
              <w:rPr>
                <w:rtl/>
              </w:rPr>
              <w:t>فطورا خفوتا، وطورا هبوبا</w:t>
            </w:r>
            <w:r w:rsidRPr="00725071">
              <w:rPr>
                <w:rStyle w:val="libPoemTiniChar0"/>
                <w:rtl/>
              </w:rPr>
              <w:br/>
              <w:t> </w:t>
            </w:r>
          </w:p>
        </w:tc>
      </w:tr>
    </w:tbl>
    <w:p w:rsidR="006474D5" w:rsidRDefault="006474D5" w:rsidP="006474D5">
      <w:pPr>
        <w:pStyle w:val="libNormal"/>
        <w:rPr>
          <w:rtl/>
        </w:rPr>
      </w:pPr>
      <w:r w:rsidRPr="00A350C2">
        <w:rPr>
          <w:rtl/>
        </w:rPr>
        <w:t>ولآخر ف</w:t>
      </w:r>
      <w:r>
        <w:rPr>
          <w:rtl/>
        </w:rPr>
        <w:t>ي</w:t>
      </w:r>
      <w:r w:rsidRPr="00A350C2">
        <w:rPr>
          <w:rtl/>
        </w:rPr>
        <w:t xml:space="preserve"> مثل هذا بعينه، ولسنا ندر</w:t>
      </w:r>
      <w:r>
        <w:rPr>
          <w:rtl/>
        </w:rPr>
        <w:t>ي</w:t>
      </w:r>
      <w:r w:rsidRPr="00A350C2">
        <w:rPr>
          <w:rtl/>
        </w:rPr>
        <w:t xml:space="preserve"> هل سبق البحتر</w:t>
      </w:r>
      <w:r>
        <w:rPr>
          <w:rtl/>
        </w:rPr>
        <w:t>ي</w:t>
      </w:r>
      <w:r w:rsidRPr="00A350C2">
        <w:rPr>
          <w:rtl/>
        </w:rPr>
        <w:t xml:space="preserve"> أو تأخر عنه:</w:t>
      </w:r>
    </w:p>
    <w:tbl>
      <w:tblPr>
        <w:tblStyle w:val="TableGrid"/>
        <w:bidiVisual/>
        <w:tblW w:w="4562" w:type="pct"/>
        <w:tblInd w:w="384" w:type="dxa"/>
        <w:tblLook w:val="01E0"/>
      </w:tblPr>
      <w:tblGrid>
        <w:gridCol w:w="3752"/>
        <w:gridCol w:w="276"/>
        <w:gridCol w:w="3723"/>
      </w:tblGrid>
      <w:tr w:rsidR="00040AC0" w:rsidTr="001331FD">
        <w:trPr>
          <w:trHeight w:val="350"/>
        </w:trPr>
        <w:tc>
          <w:tcPr>
            <w:tcW w:w="3920" w:type="dxa"/>
            <w:shd w:val="clear" w:color="auto" w:fill="auto"/>
          </w:tcPr>
          <w:p w:rsidR="00040AC0" w:rsidRDefault="00040AC0" w:rsidP="001331FD">
            <w:pPr>
              <w:pStyle w:val="libPoem"/>
            </w:pPr>
            <w:r w:rsidRPr="00A350C2">
              <w:rPr>
                <w:rtl/>
              </w:rPr>
              <w:t>وضمّ لا ينهنهه اعتناق</w:t>
            </w:r>
            <w:r w:rsidRPr="00725071">
              <w:rPr>
                <w:rStyle w:val="libPoemTiniChar0"/>
                <w:rtl/>
              </w:rPr>
              <w:br/>
              <w:t> </w:t>
            </w:r>
          </w:p>
        </w:tc>
        <w:tc>
          <w:tcPr>
            <w:tcW w:w="279" w:type="dxa"/>
            <w:shd w:val="clear" w:color="auto" w:fill="auto"/>
          </w:tcPr>
          <w:p w:rsidR="00040AC0" w:rsidRDefault="00040AC0" w:rsidP="001331FD">
            <w:pPr>
              <w:pStyle w:val="libPoem"/>
              <w:rPr>
                <w:rtl/>
              </w:rPr>
            </w:pPr>
          </w:p>
        </w:tc>
        <w:tc>
          <w:tcPr>
            <w:tcW w:w="3881" w:type="dxa"/>
            <w:shd w:val="clear" w:color="auto" w:fill="auto"/>
          </w:tcPr>
          <w:p w:rsidR="00040AC0" w:rsidRDefault="00040AC0" w:rsidP="001331FD">
            <w:pPr>
              <w:pStyle w:val="libPoem"/>
            </w:pPr>
            <w:r w:rsidRPr="00A350C2">
              <w:rPr>
                <w:rtl/>
              </w:rPr>
              <w:t>كما التفّ القضيب على القضيب</w:t>
            </w:r>
            <w:r w:rsidRPr="00725071">
              <w:rPr>
                <w:rStyle w:val="libPoemTiniChar0"/>
                <w:rtl/>
              </w:rPr>
              <w:br/>
              <w:t> </w:t>
            </w:r>
          </w:p>
        </w:tc>
      </w:tr>
    </w:tbl>
    <w:p w:rsidR="006474D5" w:rsidRDefault="006474D5" w:rsidP="006474D5">
      <w:pPr>
        <w:pStyle w:val="libNormal"/>
        <w:rPr>
          <w:rtl/>
        </w:rPr>
      </w:pPr>
      <w:r w:rsidRPr="00A350C2">
        <w:rPr>
          <w:rtl/>
        </w:rPr>
        <w:t>ولعل</w:t>
      </w:r>
      <w:r>
        <w:rPr>
          <w:rtl/>
        </w:rPr>
        <w:t>ي</w:t>
      </w:r>
      <w:r w:rsidRPr="00A350C2">
        <w:rPr>
          <w:rtl/>
        </w:rPr>
        <w:t xml:space="preserve"> بن الجهم:</w:t>
      </w:r>
    </w:p>
    <w:tbl>
      <w:tblPr>
        <w:tblStyle w:val="TableGrid"/>
        <w:bidiVisual/>
        <w:tblW w:w="4562" w:type="pct"/>
        <w:tblInd w:w="384" w:type="dxa"/>
        <w:tblLook w:val="01E0"/>
      </w:tblPr>
      <w:tblGrid>
        <w:gridCol w:w="3754"/>
        <w:gridCol w:w="276"/>
        <w:gridCol w:w="3721"/>
      </w:tblGrid>
      <w:tr w:rsidR="00040AC0" w:rsidTr="001331FD">
        <w:trPr>
          <w:trHeight w:val="350"/>
        </w:trPr>
        <w:tc>
          <w:tcPr>
            <w:tcW w:w="3920" w:type="dxa"/>
            <w:shd w:val="clear" w:color="auto" w:fill="auto"/>
          </w:tcPr>
          <w:p w:rsidR="00040AC0" w:rsidRDefault="00040AC0" w:rsidP="001331FD">
            <w:pPr>
              <w:pStyle w:val="libPoem"/>
            </w:pPr>
            <w:r w:rsidRPr="00A350C2">
              <w:rPr>
                <w:rtl/>
              </w:rPr>
              <w:t>وبتنا على رغم الحسود كأنّنا</w:t>
            </w:r>
            <w:r w:rsidRPr="00725071">
              <w:rPr>
                <w:rStyle w:val="libPoemTiniChar0"/>
                <w:rtl/>
              </w:rPr>
              <w:br/>
              <w:t> </w:t>
            </w:r>
          </w:p>
        </w:tc>
        <w:tc>
          <w:tcPr>
            <w:tcW w:w="279" w:type="dxa"/>
            <w:shd w:val="clear" w:color="auto" w:fill="auto"/>
          </w:tcPr>
          <w:p w:rsidR="00040AC0" w:rsidRDefault="00040AC0" w:rsidP="001331FD">
            <w:pPr>
              <w:pStyle w:val="libPoem"/>
              <w:rPr>
                <w:rtl/>
              </w:rPr>
            </w:pPr>
          </w:p>
        </w:tc>
        <w:tc>
          <w:tcPr>
            <w:tcW w:w="3881" w:type="dxa"/>
            <w:shd w:val="clear" w:color="auto" w:fill="auto"/>
          </w:tcPr>
          <w:p w:rsidR="00040AC0" w:rsidRDefault="00040AC0" w:rsidP="001331FD">
            <w:pPr>
              <w:pStyle w:val="libPoem"/>
            </w:pPr>
            <w:r w:rsidRPr="00A350C2">
              <w:rPr>
                <w:rtl/>
              </w:rPr>
              <w:t>خليطان من ماء الغمامة والخمر</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وهذا وإن جعله ف</w:t>
      </w:r>
      <w:r>
        <w:rPr>
          <w:rtl/>
        </w:rPr>
        <w:t>ي</w:t>
      </w:r>
      <w:r w:rsidRPr="00A350C2">
        <w:rPr>
          <w:rtl/>
        </w:rPr>
        <w:t xml:space="preserve"> العناق فهو مأخوذ من قول بشار:</w:t>
      </w:r>
    </w:p>
    <w:tbl>
      <w:tblPr>
        <w:tblStyle w:val="TableGrid"/>
        <w:bidiVisual/>
        <w:tblW w:w="4562" w:type="pct"/>
        <w:tblInd w:w="384" w:type="dxa"/>
        <w:tblLook w:val="01E0"/>
      </w:tblPr>
      <w:tblGrid>
        <w:gridCol w:w="3753"/>
        <w:gridCol w:w="276"/>
        <w:gridCol w:w="3722"/>
      </w:tblGrid>
      <w:tr w:rsidR="00040AC0" w:rsidTr="001331FD">
        <w:trPr>
          <w:trHeight w:val="350"/>
        </w:trPr>
        <w:tc>
          <w:tcPr>
            <w:tcW w:w="3920" w:type="dxa"/>
            <w:shd w:val="clear" w:color="auto" w:fill="auto"/>
          </w:tcPr>
          <w:p w:rsidR="00040AC0" w:rsidRDefault="00040AC0" w:rsidP="001331FD">
            <w:pPr>
              <w:pStyle w:val="libPoem"/>
            </w:pPr>
            <w:r w:rsidRPr="00A350C2">
              <w:rPr>
                <w:rtl/>
              </w:rPr>
              <w:t>وإن نلتق</w:t>
            </w:r>
            <w:r>
              <w:rPr>
                <w:rtl/>
              </w:rPr>
              <w:t>ي</w:t>
            </w:r>
            <w:r w:rsidRPr="00A350C2">
              <w:rPr>
                <w:rtl/>
              </w:rPr>
              <w:t xml:space="preserve"> خلف الغيور كأنّنا</w:t>
            </w:r>
            <w:r w:rsidRPr="00725071">
              <w:rPr>
                <w:rStyle w:val="libPoemTiniChar0"/>
                <w:rtl/>
              </w:rPr>
              <w:br/>
              <w:t> </w:t>
            </w:r>
          </w:p>
        </w:tc>
        <w:tc>
          <w:tcPr>
            <w:tcW w:w="279" w:type="dxa"/>
            <w:shd w:val="clear" w:color="auto" w:fill="auto"/>
          </w:tcPr>
          <w:p w:rsidR="00040AC0" w:rsidRDefault="00040AC0" w:rsidP="001331FD">
            <w:pPr>
              <w:pStyle w:val="libPoem"/>
              <w:rPr>
                <w:rtl/>
              </w:rPr>
            </w:pPr>
          </w:p>
        </w:tc>
        <w:tc>
          <w:tcPr>
            <w:tcW w:w="3881" w:type="dxa"/>
            <w:shd w:val="clear" w:color="auto" w:fill="auto"/>
          </w:tcPr>
          <w:p w:rsidR="00040AC0" w:rsidRDefault="00040AC0" w:rsidP="001331FD">
            <w:pPr>
              <w:pStyle w:val="libPoem"/>
            </w:pPr>
            <w:r w:rsidRPr="00A350C2">
              <w:rPr>
                <w:rtl/>
              </w:rPr>
              <w:t>سلاف عقار بالنّقاخ مشوب</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والأصل ف</w:t>
      </w:r>
      <w:r>
        <w:rPr>
          <w:rtl/>
        </w:rPr>
        <w:t>ي</w:t>
      </w:r>
      <w:r w:rsidRPr="00A350C2">
        <w:rPr>
          <w:rtl/>
        </w:rPr>
        <w:t xml:space="preserve"> هذا قول الأخطل، والناس من بعده على أثره:</w:t>
      </w:r>
    </w:p>
    <w:tbl>
      <w:tblPr>
        <w:tblStyle w:val="TableGrid"/>
        <w:bidiVisual/>
        <w:tblW w:w="4679" w:type="pct"/>
        <w:tblInd w:w="384" w:type="dxa"/>
        <w:tblLook w:val="01E0"/>
      </w:tblPr>
      <w:tblGrid>
        <w:gridCol w:w="3864"/>
        <w:gridCol w:w="222"/>
        <w:gridCol w:w="3864"/>
      </w:tblGrid>
      <w:tr w:rsidR="00040AC0" w:rsidTr="00040AC0">
        <w:trPr>
          <w:trHeight w:val="350"/>
        </w:trPr>
        <w:tc>
          <w:tcPr>
            <w:tcW w:w="3864" w:type="dxa"/>
            <w:shd w:val="clear" w:color="auto" w:fill="auto"/>
          </w:tcPr>
          <w:p w:rsidR="00040AC0" w:rsidRDefault="00040AC0" w:rsidP="001331FD">
            <w:pPr>
              <w:pStyle w:val="libPoem"/>
            </w:pPr>
            <w:r w:rsidRPr="00A350C2">
              <w:rPr>
                <w:rtl/>
              </w:rPr>
              <w:t>من الجازئات الحور مطلب سرّها</w:t>
            </w:r>
            <w:r w:rsidRPr="00725071">
              <w:rPr>
                <w:rStyle w:val="libPoemTiniChar0"/>
                <w:rtl/>
              </w:rPr>
              <w:br/>
              <w:t> </w:t>
            </w:r>
          </w:p>
        </w:tc>
        <w:tc>
          <w:tcPr>
            <w:tcW w:w="222" w:type="dxa"/>
            <w:shd w:val="clear" w:color="auto" w:fill="auto"/>
          </w:tcPr>
          <w:p w:rsidR="00040AC0" w:rsidRDefault="00040AC0" w:rsidP="001331FD">
            <w:pPr>
              <w:pStyle w:val="libPoem"/>
              <w:rPr>
                <w:rtl/>
              </w:rPr>
            </w:pPr>
          </w:p>
        </w:tc>
        <w:tc>
          <w:tcPr>
            <w:tcW w:w="3864" w:type="dxa"/>
            <w:shd w:val="clear" w:color="auto" w:fill="auto"/>
          </w:tcPr>
          <w:p w:rsidR="00040AC0" w:rsidRDefault="00040AC0" w:rsidP="001331FD">
            <w:pPr>
              <w:pStyle w:val="libPoem"/>
            </w:pPr>
            <w:r w:rsidRPr="00A350C2">
              <w:rPr>
                <w:rtl/>
              </w:rPr>
              <w:t>كبيض الأنوق المستكنّة ف</w:t>
            </w:r>
            <w:r>
              <w:rPr>
                <w:rtl/>
              </w:rPr>
              <w:t>ي</w:t>
            </w:r>
            <w:r w:rsidRPr="00A350C2">
              <w:rPr>
                <w:rtl/>
              </w:rPr>
              <w:t xml:space="preserve"> الوكر</w:t>
            </w:r>
            <w:r>
              <w:rPr>
                <w:rtl/>
              </w:rPr>
              <w:t xml:space="preserve"> </w:t>
            </w:r>
            <w:r w:rsidRPr="006474D5">
              <w:rPr>
                <w:rStyle w:val="libFootnotenumChar"/>
                <w:rtl/>
              </w:rPr>
              <w:t>(4)</w:t>
            </w:r>
            <w:r w:rsidRPr="00725071">
              <w:rPr>
                <w:rStyle w:val="libPoemTiniChar0"/>
                <w:rtl/>
              </w:rPr>
              <w:br/>
              <w:t> </w:t>
            </w:r>
          </w:p>
        </w:tc>
      </w:tr>
      <w:tr w:rsidR="00040AC0" w:rsidTr="00040AC0">
        <w:tblPrEx>
          <w:tblLook w:val="04A0"/>
        </w:tblPrEx>
        <w:trPr>
          <w:trHeight w:val="350"/>
        </w:trPr>
        <w:tc>
          <w:tcPr>
            <w:tcW w:w="3864" w:type="dxa"/>
          </w:tcPr>
          <w:p w:rsidR="00040AC0" w:rsidRDefault="00040AC0" w:rsidP="001331FD">
            <w:pPr>
              <w:pStyle w:val="libPoem"/>
            </w:pPr>
            <w:r w:rsidRPr="00A350C2">
              <w:rPr>
                <w:rtl/>
              </w:rPr>
              <w:t>وإن</w:t>
            </w:r>
            <w:r>
              <w:rPr>
                <w:rtl/>
              </w:rPr>
              <w:t>ي</w:t>
            </w:r>
            <w:r w:rsidRPr="00A350C2">
              <w:rPr>
                <w:rtl/>
              </w:rPr>
              <w:t xml:space="preserve"> وإيّاها إذا ما لقيتها</w:t>
            </w:r>
            <w:r w:rsidRPr="00725071">
              <w:rPr>
                <w:rStyle w:val="libPoemTiniChar0"/>
                <w:rtl/>
              </w:rPr>
              <w:br/>
              <w:t> </w:t>
            </w:r>
          </w:p>
        </w:tc>
        <w:tc>
          <w:tcPr>
            <w:tcW w:w="222" w:type="dxa"/>
          </w:tcPr>
          <w:p w:rsidR="00040AC0" w:rsidRDefault="00040AC0" w:rsidP="001331FD">
            <w:pPr>
              <w:pStyle w:val="libPoem"/>
              <w:rPr>
                <w:rtl/>
              </w:rPr>
            </w:pPr>
          </w:p>
        </w:tc>
        <w:tc>
          <w:tcPr>
            <w:tcW w:w="3864" w:type="dxa"/>
          </w:tcPr>
          <w:p w:rsidR="00040AC0" w:rsidRDefault="00040AC0" w:rsidP="001331FD">
            <w:pPr>
              <w:pStyle w:val="libPoem"/>
            </w:pPr>
            <w:r w:rsidRPr="00A350C2">
              <w:rPr>
                <w:rtl/>
              </w:rPr>
              <w:t>لكالماء من صوب الغمامة والخمر</w:t>
            </w:r>
            <w:r w:rsidRPr="00725071">
              <w:rPr>
                <w:rStyle w:val="libPoemTiniChar0"/>
                <w:rtl/>
              </w:rPr>
              <w:br/>
              <w:t> </w:t>
            </w:r>
          </w:p>
        </w:tc>
      </w:tr>
    </w:tbl>
    <w:p w:rsidR="006474D5" w:rsidRDefault="006474D5" w:rsidP="006474D5">
      <w:pPr>
        <w:pStyle w:val="libNormal"/>
        <w:rPr>
          <w:rtl/>
        </w:rPr>
      </w:pPr>
      <w:r w:rsidRPr="00A350C2">
        <w:rPr>
          <w:rtl/>
        </w:rPr>
        <w:t>وقد أخذه أيضا ابن أب</w:t>
      </w:r>
      <w:r>
        <w:rPr>
          <w:rtl/>
        </w:rPr>
        <w:t>ي</w:t>
      </w:r>
      <w:r w:rsidRPr="00A350C2">
        <w:rPr>
          <w:rtl/>
        </w:rPr>
        <w:t xml:space="preserve"> عيينة فقال:</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 51</w:t>
      </w:r>
    </w:p>
    <w:p w:rsidR="006474D5" w:rsidRDefault="006474D5" w:rsidP="006474D5">
      <w:pPr>
        <w:pStyle w:val="libFootnote0"/>
        <w:rPr>
          <w:rtl/>
        </w:rPr>
      </w:pPr>
      <w:r w:rsidRPr="00A350C2">
        <w:rPr>
          <w:rtl/>
        </w:rPr>
        <w:t>(2) ديوانه 144 وحماسة ابن الشجر</w:t>
      </w:r>
      <w:r>
        <w:rPr>
          <w:rtl/>
        </w:rPr>
        <w:t>ي</w:t>
      </w:r>
      <w:r w:rsidRPr="00A350C2">
        <w:rPr>
          <w:rtl/>
        </w:rPr>
        <w:t xml:space="preserve"> 196، وروايته هناك:</w:t>
      </w:r>
    </w:p>
    <w:p w:rsidR="006474D5" w:rsidRDefault="006474D5" w:rsidP="006474D5">
      <w:pPr>
        <w:pStyle w:val="libFootnote0"/>
        <w:rPr>
          <w:rtl/>
        </w:rPr>
      </w:pPr>
      <w:r w:rsidRPr="00A350C2">
        <w:rPr>
          <w:rtl/>
        </w:rPr>
        <w:t>* وبتنا على رغم الوشاة كأنّنا*</w:t>
      </w:r>
    </w:p>
    <w:p w:rsidR="006474D5" w:rsidRDefault="006474D5" w:rsidP="006474D5">
      <w:pPr>
        <w:pStyle w:val="libFootnote0"/>
        <w:rPr>
          <w:rtl/>
        </w:rPr>
      </w:pPr>
      <w:r w:rsidRPr="00A350C2">
        <w:rPr>
          <w:rtl/>
        </w:rPr>
        <w:t>(3) ديوانه 1: 185. والنقاخ: الماء البارد؛ وف</w:t>
      </w:r>
      <w:r>
        <w:rPr>
          <w:rtl/>
        </w:rPr>
        <w:t>ي</w:t>
      </w:r>
      <w:r w:rsidRPr="00A350C2">
        <w:rPr>
          <w:rtl/>
        </w:rPr>
        <w:t xml:space="preserve"> حاشية الأصل:</w:t>
      </w:r>
      <w:r>
        <w:rPr>
          <w:rtl/>
        </w:rPr>
        <w:t xml:space="preserve"> (</w:t>
      </w:r>
      <w:r w:rsidRPr="00A350C2">
        <w:rPr>
          <w:rtl/>
        </w:rPr>
        <w:t>س: خلف العيون</w:t>
      </w:r>
      <w:r>
        <w:rPr>
          <w:rtl/>
        </w:rPr>
        <w:t>)</w:t>
      </w:r>
      <w:r w:rsidR="005104ED">
        <w:rPr>
          <w:rtl/>
        </w:rPr>
        <w:t>.</w:t>
      </w:r>
    </w:p>
    <w:p w:rsidR="006474D5" w:rsidRPr="00A350C2" w:rsidRDefault="006474D5" w:rsidP="006474D5">
      <w:pPr>
        <w:pStyle w:val="libFootnote0"/>
        <w:rPr>
          <w:rtl/>
        </w:rPr>
      </w:pPr>
      <w:r w:rsidRPr="00A350C2">
        <w:rPr>
          <w:rtl/>
        </w:rPr>
        <w:t>(4) ديوانه: 212 الأنوق: الرخمة؛ وف</w:t>
      </w:r>
      <w:r>
        <w:rPr>
          <w:rtl/>
        </w:rPr>
        <w:t>ي</w:t>
      </w:r>
      <w:r w:rsidRPr="00A350C2">
        <w:rPr>
          <w:rtl/>
        </w:rPr>
        <w:t xml:space="preserve"> المثل:</w:t>
      </w:r>
      <w:r>
        <w:rPr>
          <w:rtl/>
        </w:rPr>
        <w:t xml:space="preserve"> (</w:t>
      </w:r>
      <w:r w:rsidRPr="00A350C2">
        <w:rPr>
          <w:rtl/>
        </w:rPr>
        <w:t>أعزّ من بيض الأنوق</w:t>
      </w:r>
      <w:r>
        <w:rPr>
          <w:rtl/>
        </w:rPr>
        <w:t xml:space="preserve">)، </w:t>
      </w:r>
      <w:r w:rsidRPr="00A350C2">
        <w:rPr>
          <w:rtl/>
        </w:rPr>
        <w:t>لأنها تحرزه فلا يكاد يظفر به؛ لأن أو كارها ف</w:t>
      </w:r>
      <w:r>
        <w:rPr>
          <w:rtl/>
        </w:rPr>
        <w:t>ي</w:t>
      </w:r>
      <w:r w:rsidRPr="00A350C2">
        <w:rPr>
          <w:rtl/>
        </w:rPr>
        <w:t xml:space="preserve"> رءوس الجبال والأماكن الصعبة.</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3"/>
        <w:gridCol w:w="276"/>
        <w:gridCol w:w="3722"/>
      </w:tblGrid>
      <w:tr w:rsidR="00040AC0" w:rsidTr="001331FD">
        <w:trPr>
          <w:trHeight w:val="350"/>
        </w:trPr>
        <w:tc>
          <w:tcPr>
            <w:tcW w:w="3920" w:type="dxa"/>
            <w:shd w:val="clear" w:color="auto" w:fill="auto"/>
          </w:tcPr>
          <w:p w:rsidR="00040AC0" w:rsidRDefault="001331FD" w:rsidP="001331FD">
            <w:pPr>
              <w:pStyle w:val="libPoem"/>
            </w:pPr>
            <w:r w:rsidRPr="00671EAF">
              <w:rPr>
                <w:rtl/>
              </w:rPr>
              <w:lastRenderedPageBreak/>
              <w:t>ذاك إذ روحها وروحي مزاجا</w:t>
            </w:r>
            <w:r w:rsidR="00040AC0" w:rsidRPr="00725071">
              <w:rPr>
                <w:rStyle w:val="libPoemTiniChar0"/>
                <w:rtl/>
              </w:rPr>
              <w:br/>
              <w:t> </w:t>
            </w:r>
          </w:p>
        </w:tc>
        <w:tc>
          <w:tcPr>
            <w:tcW w:w="279" w:type="dxa"/>
            <w:shd w:val="clear" w:color="auto" w:fill="auto"/>
          </w:tcPr>
          <w:p w:rsidR="00040AC0" w:rsidRDefault="00040AC0" w:rsidP="001331FD">
            <w:pPr>
              <w:pStyle w:val="libPoem"/>
              <w:rPr>
                <w:rtl/>
              </w:rPr>
            </w:pPr>
          </w:p>
        </w:tc>
        <w:tc>
          <w:tcPr>
            <w:tcW w:w="3881" w:type="dxa"/>
            <w:shd w:val="clear" w:color="auto" w:fill="auto"/>
          </w:tcPr>
          <w:p w:rsidR="00040AC0" w:rsidRDefault="001331FD" w:rsidP="001331FD">
            <w:pPr>
              <w:pStyle w:val="libPoem"/>
            </w:pPr>
            <w:r w:rsidRPr="00671EAF">
              <w:rPr>
                <w:rtl/>
              </w:rPr>
              <w:t>ن كأصفى خمر بأعذب ماء</w:t>
            </w:r>
            <w:r w:rsidRPr="006474D5">
              <w:rPr>
                <w:rStyle w:val="libFootnotenumChar"/>
                <w:rtl/>
              </w:rPr>
              <w:t>(1)</w:t>
            </w:r>
            <w:r w:rsidR="00040AC0" w:rsidRPr="00725071">
              <w:rPr>
                <w:rStyle w:val="libPoemTiniChar0"/>
                <w:rtl/>
              </w:rPr>
              <w:br/>
              <w:t> </w:t>
            </w:r>
          </w:p>
        </w:tc>
      </w:tr>
    </w:tbl>
    <w:p w:rsidR="006474D5" w:rsidRDefault="006474D5" w:rsidP="006474D5">
      <w:pPr>
        <w:pStyle w:val="libNormal"/>
        <w:rPr>
          <w:rtl/>
        </w:rPr>
      </w:pPr>
      <w:r w:rsidRPr="00671EAF">
        <w:rPr>
          <w:rtl/>
        </w:rPr>
        <w:t xml:space="preserve">وأخذه العباس بن الأحنف فقال </w:t>
      </w:r>
      <w:r w:rsidRPr="006474D5">
        <w:rPr>
          <w:rStyle w:val="libFootnotenumChar"/>
          <w:rtl/>
        </w:rPr>
        <w:t>(1)</w:t>
      </w:r>
      <w:r w:rsidRPr="00671EAF">
        <w:rPr>
          <w:rtl/>
        </w:rPr>
        <w:t xml:space="preserve"> :</w:t>
      </w:r>
    </w:p>
    <w:tbl>
      <w:tblPr>
        <w:tblStyle w:val="TableGrid"/>
        <w:bidiVisual/>
        <w:tblW w:w="4679" w:type="pct"/>
        <w:tblInd w:w="384" w:type="dxa"/>
        <w:tblLook w:val="01E0"/>
      </w:tblPr>
      <w:tblGrid>
        <w:gridCol w:w="3864"/>
        <w:gridCol w:w="222"/>
        <w:gridCol w:w="3864"/>
      </w:tblGrid>
      <w:tr w:rsidR="001331FD" w:rsidTr="001331FD">
        <w:trPr>
          <w:trHeight w:val="350"/>
        </w:trPr>
        <w:tc>
          <w:tcPr>
            <w:tcW w:w="3864" w:type="dxa"/>
            <w:shd w:val="clear" w:color="auto" w:fill="auto"/>
          </w:tcPr>
          <w:p w:rsidR="001331FD" w:rsidRDefault="001331FD" w:rsidP="001331FD">
            <w:pPr>
              <w:pStyle w:val="libPoem"/>
            </w:pPr>
            <w:r w:rsidRPr="00671EAF">
              <w:rPr>
                <w:rtl/>
              </w:rPr>
              <w:t>ما أنس لا أنس يمناها معطّفة</w:t>
            </w:r>
            <w:r w:rsidRPr="00725071">
              <w:rPr>
                <w:rStyle w:val="libPoemTiniChar0"/>
                <w:rtl/>
              </w:rPr>
              <w:br/>
              <w:t> </w:t>
            </w:r>
          </w:p>
        </w:tc>
        <w:tc>
          <w:tcPr>
            <w:tcW w:w="222" w:type="dxa"/>
            <w:shd w:val="clear" w:color="auto" w:fill="auto"/>
          </w:tcPr>
          <w:p w:rsidR="001331FD" w:rsidRDefault="001331FD" w:rsidP="001331FD">
            <w:pPr>
              <w:pStyle w:val="libPoem"/>
              <w:rPr>
                <w:rtl/>
              </w:rPr>
            </w:pPr>
          </w:p>
        </w:tc>
        <w:tc>
          <w:tcPr>
            <w:tcW w:w="3864" w:type="dxa"/>
            <w:shd w:val="clear" w:color="auto" w:fill="auto"/>
          </w:tcPr>
          <w:p w:rsidR="001331FD" w:rsidRDefault="001331FD" w:rsidP="001331FD">
            <w:pPr>
              <w:pStyle w:val="libPoem"/>
            </w:pPr>
            <w:r w:rsidRPr="00671EAF">
              <w:rPr>
                <w:rtl/>
              </w:rPr>
              <w:t xml:space="preserve">على فؤادي، ويسراها على راسى </w:t>
            </w:r>
            <w:r w:rsidRPr="006474D5">
              <w:rPr>
                <w:rStyle w:val="libFootnotenumChar"/>
                <w:rtl/>
              </w:rPr>
              <w:t>(2)</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671EAF">
              <w:rPr>
                <w:rtl/>
              </w:rPr>
              <w:t>وقولها: ليته ثوب على جسد</w:t>
            </w:r>
            <w:r>
              <w:rPr>
                <w:rtl/>
              </w:rPr>
              <w:t>ي</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671EAF">
              <w:rPr>
                <w:rtl/>
              </w:rPr>
              <w:t>أو ليتن</w:t>
            </w:r>
            <w:r>
              <w:rPr>
                <w:rtl/>
              </w:rPr>
              <w:t>ي</w:t>
            </w:r>
            <w:r w:rsidRPr="00671EAF">
              <w:rPr>
                <w:rtl/>
              </w:rPr>
              <w:t xml:space="preserve"> كنت سربالا لعبّاس </w:t>
            </w:r>
            <w:r w:rsidRPr="006474D5">
              <w:rPr>
                <w:rStyle w:val="libFootnotenumChar"/>
                <w:rtl/>
              </w:rPr>
              <w:t>(3)</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671EAF">
              <w:rPr>
                <w:rtl/>
              </w:rPr>
              <w:t>أو ليته كان ل</w:t>
            </w:r>
            <w:r>
              <w:rPr>
                <w:rtl/>
              </w:rPr>
              <w:t>ي</w:t>
            </w:r>
            <w:r w:rsidRPr="00671EAF">
              <w:rPr>
                <w:rtl/>
              </w:rPr>
              <w:t xml:space="preserve"> خمرا وكنت له</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671EAF">
              <w:rPr>
                <w:rtl/>
              </w:rPr>
              <w:t>من ماء مزن، فكنّا الدّهر ف</w:t>
            </w:r>
            <w:r>
              <w:rPr>
                <w:rtl/>
              </w:rPr>
              <w:t>ي</w:t>
            </w:r>
            <w:r w:rsidRPr="00671EAF">
              <w:rPr>
                <w:rtl/>
              </w:rPr>
              <w:t xml:space="preserve"> كاس</w:t>
            </w:r>
            <w:r w:rsidRPr="00725071">
              <w:rPr>
                <w:rStyle w:val="libPoemTiniChar0"/>
                <w:rtl/>
              </w:rPr>
              <w:br/>
              <w:t> </w:t>
            </w:r>
          </w:p>
        </w:tc>
      </w:tr>
    </w:tbl>
    <w:p w:rsidR="006474D5" w:rsidRDefault="006474D5" w:rsidP="006474D5">
      <w:pPr>
        <w:pStyle w:val="libNormal"/>
        <w:rPr>
          <w:rtl/>
        </w:rPr>
      </w:pPr>
      <w:r w:rsidRPr="00671EAF">
        <w:rPr>
          <w:rtl/>
        </w:rPr>
        <w:t>ومثل هذا للبحتري:</w:t>
      </w:r>
    </w:p>
    <w:tbl>
      <w:tblPr>
        <w:tblStyle w:val="TableGrid"/>
        <w:bidiVisual/>
        <w:tblW w:w="4562" w:type="pct"/>
        <w:tblInd w:w="384" w:type="dxa"/>
        <w:tblLook w:val="01E0"/>
      </w:tblPr>
      <w:tblGrid>
        <w:gridCol w:w="3755"/>
        <w:gridCol w:w="276"/>
        <w:gridCol w:w="3720"/>
      </w:tblGrid>
      <w:tr w:rsidR="001331FD" w:rsidTr="001331FD">
        <w:trPr>
          <w:trHeight w:val="350"/>
        </w:trPr>
        <w:tc>
          <w:tcPr>
            <w:tcW w:w="3920" w:type="dxa"/>
            <w:shd w:val="clear" w:color="auto" w:fill="auto"/>
          </w:tcPr>
          <w:p w:rsidR="001331FD" w:rsidRDefault="001331FD" w:rsidP="001331FD">
            <w:pPr>
              <w:pStyle w:val="libPoem"/>
            </w:pPr>
            <w:r w:rsidRPr="00671EAF">
              <w:rPr>
                <w:rtl/>
              </w:rPr>
              <w:t>وجدت نفسك من نفس</w:t>
            </w:r>
            <w:r>
              <w:rPr>
                <w:rtl/>
              </w:rPr>
              <w:t>ي</w:t>
            </w:r>
            <w:r w:rsidRPr="00671EAF">
              <w:rPr>
                <w:rtl/>
              </w:rPr>
              <w:t xml:space="preserve"> بمنزلة</w:t>
            </w:r>
            <w:r w:rsidRPr="00725071">
              <w:rPr>
                <w:rStyle w:val="libPoemTiniChar0"/>
                <w:rtl/>
              </w:rPr>
              <w:br/>
              <w:t> </w:t>
            </w:r>
          </w:p>
        </w:tc>
        <w:tc>
          <w:tcPr>
            <w:tcW w:w="279" w:type="dxa"/>
            <w:shd w:val="clear" w:color="auto" w:fill="auto"/>
          </w:tcPr>
          <w:p w:rsidR="001331FD" w:rsidRDefault="001331FD" w:rsidP="001331FD">
            <w:pPr>
              <w:pStyle w:val="libPoem"/>
              <w:rPr>
                <w:rtl/>
              </w:rPr>
            </w:pPr>
          </w:p>
        </w:tc>
        <w:tc>
          <w:tcPr>
            <w:tcW w:w="3881" w:type="dxa"/>
            <w:shd w:val="clear" w:color="auto" w:fill="auto"/>
          </w:tcPr>
          <w:p w:rsidR="001331FD" w:rsidRDefault="001331FD" w:rsidP="001331FD">
            <w:pPr>
              <w:pStyle w:val="libPoem"/>
            </w:pPr>
            <w:r w:rsidRPr="00671EAF">
              <w:rPr>
                <w:rtl/>
              </w:rPr>
              <w:t>ه</w:t>
            </w:r>
            <w:r>
              <w:rPr>
                <w:rtl/>
              </w:rPr>
              <w:t>ي</w:t>
            </w:r>
            <w:r w:rsidRPr="00671EAF">
              <w:rPr>
                <w:rtl/>
              </w:rPr>
              <w:t xml:space="preserve"> المصافاة بين الماء والرّاح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671EAF">
        <w:rPr>
          <w:rtl/>
        </w:rPr>
        <w:t>ولقد أحسن بشار ف</w:t>
      </w:r>
      <w:r>
        <w:rPr>
          <w:rtl/>
        </w:rPr>
        <w:t>ي</w:t>
      </w:r>
      <w:r w:rsidRPr="00671EAF">
        <w:rPr>
          <w:rtl/>
        </w:rPr>
        <w:t xml:space="preserve"> قوله:</w:t>
      </w:r>
    </w:p>
    <w:tbl>
      <w:tblPr>
        <w:tblStyle w:val="TableGrid"/>
        <w:bidiVisual/>
        <w:tblW w:w="4562" w:type="pct"/>
        <w:tblInd w:w="384" w:type="dxa"/>
        <w:tblLook w:val="01E0"/>
      </w:tblPr>
      <w:tblGrid>
        <w:gridCol w:w="3754"/>
        <w:gridCol w:w="276"/>
        <w:gridCol w:w="3721"/>
      </w:tblGrid>
      <w:tr w:rsidR="001331FD" w:rsidTr="001331FD">
        <w:trPr>
          <w:trHeight w:val="350"/>
        </w:trPr>
        <w:tc>
          <w:tcPr>
            <w:tcW w:w="3920" w:type="dxa"/>
            <w:shd w:val="clear" w:color="auto" w:fill="auto"/>
          </w:tcPr>
          <w:p w:rsidR="001331FD" w:rsidRDefault="001331FD" w:rsidP="001331FD">
            <w:pPr>
              <w:pStyle w:val="libPoem"/>
            </w:pPr>
            <w:r w:rsidRPr="00671EAF">
              <w:rPr>
                <w:rtl/>
              </w:rPr>
              <w:t>لقد كان ما بين</w:t>
            </w:r>
            <w:r>
              <w:rPr>
                <w:rtl/>
              </w:rPr>
              <w:t>ي</w:t>
            </w:r>
            <w:r w:rsidRPr="00671EAF">
              <w:rPr>
                <w:rtl/>
              </w:rPr>
              <w:t xml:space="preserve"> زمانا وبينها</w:t>
            </w:r>
            <w:r w:rsidRPr="00725071">
              <w:rPr>
                <w:rStyle w:val="libPoemTiniChar0"/>
                <w:rtl/>
              </w:rPr>
              <w:br/>
              <w:t> </w:t>
            </w:r>
          </w:p>
        </w:tc>
        <w:tc>
          <w:tcPr>
            <w:tcW w:w="279" w:type="dxa"/>
            <w:shd w:val="clear" w:color="auto" w:fill="auto"/>
          </w:tcPr>
          <w:p w:rsidR="001331FD" w:rsidRDefault="001331FD" w:rsidP="001331FD">
            <w:pPr>
              <w:pStyle w:val="libPoem"/>
              <w:rPr>
                <w:rtl/>
              </w:rPr>
            </w:pPr>
          </w:p>
        </w:tc>
        <w:tc>
          <w:tcPr>
            <w:tcW w:w="3881" w:type="dxa"/>
            <w:shd w:val="clear" w:color="auto" w:fill="auto"/>
          </w:tcPr>
          <w:p w:rsidR="001331FD" w:rsidRDefault="001331FD" w:rsidP="001331FD">
            <w:pPr>
              <w:pStyle w:val="libPoem"/>
            </w:pPr>
            <w:r w:rsidRPr="00671EAF">
              <w:rPr>
                <w:rtl/>
              </w:rPr>
              <w:t>كما بين ريح المسك والعنبر الورد</w:t>
            </w:r>
            <w:r w:rsidRPr="00725071">
              <w:rPr>
                <w:rStyle w:val="libPoemTiniChar0"/>
                <w:rtl/>
              </w:rPr>
              <w:br/>
              <w:t> </w:t>
            </w:r>
          </w:p>
        </w:tc>
      </w:tr>
    </w:tbl>
    <w:p w:rsidR="006474D5" w:rsidRDefault="006474D5" w:rsidP="00357FB0">
      <w:pPr>
        <w:pStyle w:val="libCenter"/>
        <w:rPr>
          <w:rtl/>
        </w:rPr>
      </w:pPr>
      <w:r w:rsidRPr="00671EAF">
        <w:rPr>
          <w:rtl/>
        </w:rPr>
        <w:t>***</w:t>
      </w:r>
    </w:p>
    <w:p w:rsidR="006474D5" w:rsidRDefault="006474D5" w:rsidP="006474D5">
      <w:pPr>
        <w:pStyle w:val="libNormal"/>
        <w:rPr>
          <w:rtl/>
        </w:rPr>
      </w:pPr>
      <w:r w:rsidRPr="00671EAF">
        <w:rPr>
          <w:rtl/>
        </w:rPr>
        <w:t>أخبرنا أبو عبيد الله المرزباني قال حدثنا أحمد بن محمد المكّ</w:t>
      </w:r>
      <w:r>
        <w:rPr>
          <w:rtl/>
        </w:rPr>
        <w:t>ي</w:t>
      </w:r>
      <w:r w:rsidRPr="00671EAF">
        <w:rPr>
          <w:rtl/>
        </w:rPr>
        <w:t xml:space="preserve"> قال حدثنا أبو العيناء قال</w:t>
      </w:r>
    </w:p>
    <w:p w:rsidR="006474D5" w:rsidRDefault="006474D5" w:rsidP="006474D5">
      <w:pPr>
        <w:pStyle w:val="libLine"/>
        <w:rPr>
          <w:rtl/>
        </w:rPr>
      </w:pPr>
      <w:r>
        <w:rPr>
          <w:rtl/>
        </w:rPr>
        <w:t>____________________</w:t>
      </w:r>
    </w:p>
    <w:p w:rsidR="006474D5" w:rsidRDefault="006474D5" w:rsidP="006474D5">
      <w:pPr>
        <w:pStyle w:val="libFootnote0"/>
        <w:rPr>
          <w:rtl/>
        </w:rPr>
      </w:pPr>
      <w:r w:rsidRPr="00671EAF">
        <w:rPr>
          <w:rtl/>
        </w:rPr>
        <w:t>(</w:t>
      </w:r>
      <w:r w:rsidRPr="00A350C2">
        <w:rPr>
          <w:rtl/>
        </w:rPr>
        <w:t>1</w:t>
      </w:r>
      <w:r>
        <w:rPr>
          <w:rtl/>
        </w:rPr>
        <w:t xml:space="preserve"> - </w:t>
      </w:r>
      <w:r w:rsidRPr="00A350C2">
        <w:rPr>
          <w:rtl/>
        </w:rPr>
        <w:t>1) ساقط من م.</w:t>
      </w:r>
    </w:p>
    <w:p w:rsidR="006474D5" w:rsidRDefault="006474D5" w:rsidP="006474D5">
      <w:pPr>
        <w:pStyle w:val="libFootnote0"/>
        <w:rPr>
          <w:rtl/>
        </w:rPr>
      </w:pPr>
      <w:r w:rsidRPr="00A350C2">
        <w:rPr>
          <w:rtl/>
        </w:rPr>
        <w:t>(2) ديوانه: 90؛ وبعده:</w:t>
      </w:r>
    </w:p>
    <w:tbl>
      <w:tblPr>
        <w:tblStyle w:val="TableGrid"/>
        <w:bidiVisual/>
        <w:tblW w:w="4679" w:type="pct"/>
        <w:tblInd w:w="384" w:type="dxa"/>
        <w:tblLook w:val="01E0"/>
      </w:tblPr>
      <w:tblGrid>
        <w:gridCol w:w="3864"/>
        <w:gridCol w:w="222"/>
        <w:gridCol w:w="3864"/>
      </w:tblGrid>
      <w:tr w:rsidR="001331FD" w:rsidTr="001331FD">
        <w:trPr>
          <w:trHeight w:val="350"/>
        </w:trPr>
        <w:tc>
          <w:tcPr>
            <w:tcW w:w="3864" w:type="dxa"/>
            <w:shd w:val="clear" w:color="auto" w:fill="auto"/>
          </w:tcPr>
          <w:p w:rsidR="001331FD" w:rsidRDefault="001331FD" w:rsidP="00AF0ADD">
            <w:pPr>
              <w:pStyle w:val="libPoemFootnote"/>
            </w:pPr>
            <w:r w:rsidRPr="00A350C2">
              <w:rPr>
                <w:rtl/>
              </w:rPr>
              <w:t>قالت وإنسان ماء العين ف</w:t>
            </w:r>
            <w:r>
              <w:rPr>
                <w:rtl/>
              </w:rPr>
              <w:t>ي</w:t>
            </w:r>
            <w:r w:rsidRPr="00A350C2">
              <w:rPr>
                <w:rtl/>
              </w:rPr>
              <w:t xml:space="preserve"> لجج</w:t>
            </w:r>
            <w:r w:rsidRPr="00725071">
              <w:rPr>
                <w:rStyle w:val="libPoemTiniChar0"/>
                <w:rtl/>
              </w:rPr>
              <w:br/>
              <w:t> </w:t>
            </w:r>
          </w:p>
        </w:tc>
        <w:tc>
          <w:tcPr>
            <w:tcW w:w="222" w:type="dxa"/>
            <w:shd w:val="clear" w:color="auto" w:fill="auto"/>
          </w:tcPr>
          <w:p w:rsidR="001331FD" w:rsidRDefault="001331FD" w:rsidP="00AF0ADD">
            <w:pPr>
              <w:pStyle w:val="libPoemFootnote"/>
              <w:rPr>
                <w:rtl/>
              </w:rPr>
            </w:pPr>
          </w:p>
        </w:tc>
        <w:tc>
          <w:tcPr>
            <w:tcW w:w="3864" w:type="dxa"/>
            <w:shd w:val="clear" w:color="auto" w:fill="auto"/>
          </w:tcPr>
          <w:p w:rsidR="001331FD" w:rsidRDefault="001331FD" w:rsidP="00AF0ADD">
            <w:pPr>
              <w:pStyle w:val="libPoemFootnote"/>
            </w:pPr>
            <w:r w:rsidRPr="00A350C2">
              <w:rPr>
                <w:rtl/>
              </w:rPr>
              <w:t>يكاد ينطق عن كرب ووسواس!</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AF0ADD">
            <w:pPr>
              <w:pStyle w:val="libPoemFootnote"/>
            </w:pPr>
            <w:r w:rsidRPr="00A350C2">
              <w:rPr>
                <w:rtl/>
              </w:rPr>
              <w:t>يطفو ويرسو غريقا ما يكفكفه</w:t>
            </w:r>
            <w:r w:rsidRPr="00725071">
              <w:rPr>
                <w:rStyle w:val="libPoemTiniChar0"/>
                <w:rtl/>
              </w:rPr>
              <w:br/>
              <w:t> </w:t>
            </w:r>
          </w:p>
        </w:tc>
        <w:tc>
          <w:tcPr>
            <w:tcW w:w="222" w:type="dxa"/>
          </w:tcPr>
          <w:p w:rsidR="001331FD" w:rsidRDefault="001331FD" w:rsidP="00AF0ADD">
            <w:pPr>
              <w:pStyle w:val="libPoemFootnote"/>
              <w:rPr>
                <w:rtl/>
              </w:rPr>
            </w:pPr>
          </w:p>
        </w:tc>
        <w:tc>
          <w:tcPr>
            <w:tcW w:w="3864" w:type="dxa"/>
          </w:tcPr>
          <w:p w:rsidR="001331FD" w:rsidRDefault="001331FD" w:rsidP="00AF0ADD">
            <w:pPr>
              <w:pStyle w:val="libPoemFootnote"/>
            </w:pPr>
            <w:r w:rsidRPr="00A350C2">
              <w:rPr>
                <w:rtl/>
              </w:rPr>
              <w:t>كفّ، فيا لك من طاف ومن راس</w:t>
            </w:r>
            <w:r w:rsidRPr="00725071">
              <w:rPr>
                <w:rStyle w:val="libPoemTiniChar0"/>
                <w:rtl/>
              </w:rPr>
              <w:br/>
              <w:t> </w:t>
            </w:r>
          </w:p>
        </w:tc>
      </w:tr>
    </w:tbl>
    <w:p w:rsidR="006474D5" w:rsidRDefault="006474D5" w:rsidP="006474D5">
      <w:pPr>
        <w:pStyle w:val="libFootnote0"/>
        <w:rPr>
          <w:rtl/>
        </w:rPr>
      </w:pPr>
      <w:r w:rsidRPr="00A350C2">
        <w:rPr>
          <w:rtl/>
        </w:rPr>
        <w:t>(3) رواية الديوان:</w:t>
      </w:r>
    </w:p>
    <w:tbl>
      <w:tblPr>
        <w:tblStyle w:val="TableGrid"/>
        <w:bidiVisual/>
        <w:tblW w:w="4562" w:type="pct"/>
        <w:tblInd w:w="384" w:type="dxa"/>
        <w:tblLook w:val="01E0"/>
      </w:tblPr>
      <w:tblGrid>
        <w:gridCol w:w="3759"/>
        <w:gridCol w:w="276"/>
        <w:gridCol w:w="3716"/>
      </w:tblGrid>
      <w:tr w:rsidR="001331FD" w:rsidTr="001331FD">
        <w:trPr>
          <w:trHeight w:val="350"/>
        </w:trPr>
        <w:tc>
          <w:tcPr>
            <w:tcW w:w="3920" w:type="dxa"/>
            <w:shd w:val="clear" w:color="auto" w:fill="auto"/>
          </w:tcPr>
          <w:p w:rsidR="001331FD" w:rsidRDefault="001331FD" w:rsidP="00AF0ADD">
            <w:pPr>
              <w:pStyle w:val="libPoemFootnote"/>
            </w:pPr>
            <w:r w:rsidRPr="00A350C2">
              <w:rPr>
                <w:rtl/>
              </w:rPr>
              <w:t>عبّاس ليتك سربال</w:t>
            </w:r>
            <w:r>
              <w:rPr>
                <w:rtl/>
              </w:rPr>
              <w:t>ي</w:t>
            </w:r>
            <w:r w:rsidRPr="00A350C2">
              <w:rPr>
                <w:rtl/>
              </w:rPr>
              <w:t xml:space="preserve"> على جسد</w:t>
            </w:r>
            <w:r>
              <w:rPr>
                <w:rtl/>
              </w:rPr>
              <w:t>ي</w:t>
            </w:r>
            <w:r w:rsidRPr="00725071">
              <w:rPr>
                <w:rStyle w:val="libPoemTiniChar0"/>
                <w:rtl/>
              </w:rPr>
              <w:br/>
              <w:t> </w:t>
            </w:r>
          </w:p>
        </w:tc>
        <w:tc>
          <w:tcPr>
            <w:tcW w:w="279" w:type="dxa"/>
            <w:shd w:val="clear" w:color="auto" w:fill="auto"/>
          </w:tcPr>
          <w:p w:rsidR="001331FD" w:rsidRDefault="001331FD" w:rsidP="00AF0ADD">
            <w:pPr>
              <w:pStyle w:val="libPoemFootnote"/>
              <w:rPr>
                <w:rtl/>
              </w:rPr>
            </w:pPr>
          </w:p>
        </w:tc>
        <w:tc>
          <w:tcPr>
            <w:tcW w:w="3881" w:type="dxa"/>
            <w:shd w:val="clear" w:color="auto" w:fill="auto"/>
          </w:tcPr>
          <w:p w:rsidR="001331FD" w:rsidRDefault="001331FD" w:rsidP="00AF0ADD">
            <w:pPr>
              <w:pStyle w:val="libPoemFootnote"/>
            </w:pPr>
            <w:r w:rsidRPr="00A350C2">
              <w:rPr>
                <w:rtl/>
              </w:rPr>
              <w:t>أو ليتن</w:t>
            </w:r>
            <w:r>
              <w:rPr>
                <w:rtl/>
              </w:rPr>
              <w:t>ي</w:t>
            </w:r>
            <w:r w:rsidRPr="00A350C2">
              <w:rPr>
                <w:rtl/>
              </w:rPr>
              <w:t xml:space="preserve"> كنت سربالا لعباس</w:t>
            </w:r>
            <w:r w:rsidRPr="00725071">
              <w:rPr>
                <w:rStyle w:val="libPoemTiniChar0"/>
                <w:rtl/>
              </w:rPr>
              <w:br/>
              <w:t> </w:t>
            </w:r>
          </w:p>
        </w:tc>
      </w:tr>
    </w:tbl>
    <w:p w:rsidR="006474D5" w:rsidRDefault="006474D5" w:rsidP="006474D5">
      <w:pPr>
        <w:pStyle w:val="libFootnote0"/>
        <w:rPr>
          <w:rtl/>
        </w:rPr>
      </w:pPr>
      <w:r w:rsidRPr="00A350C2">
        <w:rPr>
          <w:rtl/>
        </w:rPr>
        <w:t>(4) ديوانه: 1: 113؛ وف</w:t>
      </w:r>
      <w:r>
        <w:rPr>
          <w:rtl/>
        </w:rPr>
        <w:t>ي</w:t>
      </w:r>
      <w:r w:rsidRPr="00A350C2">
        <w:rPr>
          <w:rtl/>
        </w:rPr>
        <w:t xml:space="preserve"> حاشية الأصل: وأشد إمعانا منه قوله:</w:t>
      </w:r>
    </w:p>
    <w:tbl>
      <w:tblPr>
        <w:tblStyle w:val="TableGrid"/>
        <w:bidiVisual/>
        <w:tblW w:w="4562" w:type="pct"/>
        <w:tblInd w:w="384" w:type="dxa"/>
        <w:tblLook w:val="01E0"/>
      </w:tblPr>
      <w:tblGrid>
        <w:gridCol w:w="3757"/>
        <w:gridCol w:w="276"/>
        <w:gridCol w:w="3718"/>
      </w:tblGrid>
      <w:tr w:rsidR="001331FD" w:rsidTr="001331FD">
        <w:trPr>
          <w:trHeight w:val="350"/>
        </w:trPr>
        <w:tc>
          <w:tcPr>
            <w:tcW w:w="3920" w:type="dxa"/>
            <w:shd w:val="clear" w:color="auto" w:fill="auto"/>
          </w:tcPr>
          <w:p w:rsidR="001331FD" w:rsidRDefault="001331FD" w:rsidP="00AF0ADD">
            <w:pPr>
              <w:pStyle w:val="libPoemFootnote"/>
            </w:pPr>
            <w:r w:rsidRPr="00A350C2">
              <w:rPr>
                <w:rtl/>
              </w:rPr>
              <w:t>وبتنا جميعا لو تراق زجاجة</w:t>
            </w:r>
            <w:r w:rsidRPr="00725071">
              <w:rPr>
                <w:rStyle w:val="libPoemTiniChar0"/>
                <w:rtl/>
              </w:rPr>
              <w:br/>
              <w:t> </w:t>
            </w:r>
          </w:p>
        </w:tc>
        <w:tc>
          <w:tcPr>
            <w:tcW w:w="279" w:type="dxa"/>
            <w:shd w:val="clear" w:color="auto" w:fill="auto"/>
          </w:tcPr>
          <w:p w:rsidR="001331FD" w:rsidRDefault="001331FD" w:rsidP="00AF0ADD">
            <w:pPr>
              <w:pStyle w:val="libPoemFootnote"/>
              <w:rPr>
                <w:rtl/>
              </w:rPr>
            </w:pPr>
          </w:p>
        </w:tc>
        <w:tc>
          <w:tcPr>
            <w:tcW w:w="3881" w:type="dxa"/>
            <w:shd w:val="clear" w:color="auto" w:fill="auto"/>
          </w:tcPr>
          <w:p w:rsidR="001331FD" w:rsidRDefault="001331FD" w:rsidP="00AF0ADD">
            <w:pPr>
              <w:pStyle w:val="libPoemFootnote"/>
            </w:pPr>
            <w:r w:rsidRPr="00A350C2">
              <w:rPr>
                <w:rtl/>
              </w:rPr>
              <w:t>من الخمر فيما بيننا لم تسرّب</w:t>
            </w:r>
            <w:r w:rsidRPr="00725071">
              <w:rPr>
                <w:rStyle w:val="libPoemTiniChar0"/>
                <w:rtl/>
              </w:rPr>
              <w:br/>
              <w:t> </w:t>
            </w:r>
          </w:p>
        </w:tc>
      </w:tr>
    </w:tbl>
    <w:p w:rsidR="006474D5" w:rsidRDefault="006474D5" w:rsidP="006474D5">
      <w:pPr>
        <w:pStyle w:val="libFootnote0"/>
        <w:rPr>
          <w:rtl/>
        </w:rPr>
      </w:pPr>
      <w:r w:rsidRPr="00A350C2">
        <w:rPr>
          <w:rtl/>
        </w:rPr>
        <w:t>وقول أب</w:t>
      </w:r>
      <w:r>
        <w:rPr>
          <w:rtl/>
        </w:rPr>
        <w:t>ي</w:t>
      </w:r>
      <w:r w:rsidRPr="00A350C2">
        <w:rPr>
          <w:rtl/>
        </w:rPr>
        <w:t xml:space="preserve"> الجوائز الواسط</w:t>
      </w:r>
      <w:r>
        <w:rPr>
          <w:rtl/>
        </w:rPr>
        <w:t>ي</w:t>
      </w:r>
      <w:r w:rsidRPr="00A350C2">
        <w:rPr>
          <w:rtl/>
        </w:rPr>
        <w:t xml:space="preserve"> رحمه </w:t>
      </w:r>
      <w:r>
        <w:rPr>
          <w:rtl/>
        </w:rPr>
        <w:t>الله</w:t>
      </w:r>
      <w:r w:rsidRPr="00A350C2">
        <w:rPr>
          <w:rtl/>
        </w:rPr>
        <w:t>:</w:t>
      </w:r>
    </w:p>
    <w:tbl>
      <w:tblPr>
        <w:tblStyle w:val="TableGrid"/>
        <w:bidiVisual/>
        <w:tblW w:w="4562" w:type="pct"/>
        <w:tblInd w:w="384" w:type="dxa"/>
        <w:tblLook w:val="01E0"/>
      </w:tblPr>
      <w:tblGrid>
        <w:gridCol w:w="3757"/>
        <w:gridCol w:w="276"/>
        <w:gridCol w:w="3718"/>
      </w:tblGrid>
      <w:tr w:rsidR="001331FD" w:rsidTr="001331FD">
        <w:trPr>
          <w:trHeight w:val="350"/>
        </w:trPr>
        <w:tc>
          <w:tcPr>
            <w:tcW w:w="3920" w:type="dxa"/>
            <w:shd w:val="clear" w:color="auto" w:fill="auto"/>
          </w:tcPr>
          <w:p w:rsidR="001331FD" w:rsidRDefault="001331FD" w:rsidP="00AF0ADD">
            <w:pPr>
              <w:pStyle w:val="libPoemFootnote"/>
            </w:pPr>
            <w:r w:rsidRPr="00A350C2">
              <w:rPr>
                <w:rtl/>
              </w:rPr>
              <w:t>فاعتنقنا ضمّا يذوب حصى الي</w:t>
            </w:r>
            <w:r>
              <w:rPr>
                <w:rFonts w:hint="cs"/>
                <w:rtl/>
              </w:rPr>
              <w:t>ـ</w:t>
            </w:r>
            <w:r w:rsidRPr="00725071">
              <w:rPr>
                <w:rStyle w:val="libPoemTiniChar0"/>
                <w:rtl/>
              </w:rPr>
              <w:br/>
              <w:t> </w:t>
            </w:r>
          </w:p>
        </w:tc>
        <w:tc>
          <w:tcPr>
            <w:tcW w:w="279" w:type="dxa"/>
            <w:shd w:val="clear" w:color="auto" w:fill="auto"/>
          </w:tcPr>
          <w:p w:rsidR="001331FD" w:rsidRDefault="001331FD" w:rsidP="00AF0ADD">
            <w:pPr>
              <w:pStyle w:val="libPoemFootnote"/>
              <w:rPr>
                <w:rtl/>
              </w:rPr>
            </w:pPr>
          </w:p>
        </w:tc>
        <w:tc>
          <w:tcPr>
            <w:tcW w:w="3881" w:type="dxa"/>
            <w:shd w:val="clear" w:color="auto" w:fill="auto"/>
          </w:tcPr>
          <w:p w:rsidR="001331FD" w:rsidRDefault="001331FD" w:rsidP="00AF0ADD">
            <w:pPr>
              <w:pStyle w:val="libPoemFootnote"/>
            </w:pPr>
            <w:r w:rsidRPr="00A350C2">
              <w:rPr>
                <w:rtl/>
              </w:rPr>
              <w:t>اقوت منه، وتطمّن النهود</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حدثنا العتب</w:t>
      </w:r>
      <w:r>
        <w:rPr>
          <w:rtl/>
        </w:rPr>
        <w:t>ي</w:t>
      </w:r>
      <w:r w:rsidRPr="00A350C2">
        <w:rPr>
          <w:rtl/>
        </w:rPr>
        <w:t xml:space="preserve"> عن أبيه قال: سيّر الوليد بن عبد الملك</w:t>
      </w:r>
      <w:r>
        <w:rPr>
          <w:rtl/>
        </w:rPr>
        <w:t xml:space="preserve"> </w:t>
      </w:r>
      <w:r w:rsidRPr="006474D5">
        <w:rPr>
          <w:rStyle w:val="libFootnotenumChar"/>
          <w:rtl/>
        </w:rPr>
        <w:t>(1)</w:t>
      </w:r>
      <w:r>
        <w:rPr>
          <w:rtl/>
        </w:rPr>
        <w:t xml:space="preserve"> </w:t>
      </w:r>
      <w:r w:rsidRPr="00A350C2">
        <w:rPr>
          <w:rtl/>
        </w:rPr>
        <w:t>الأحوص إلى دهلك</w:t>
      </w:r>
      <w:r>
        <w:rPr>
          <w:rtl/>
        </w:rPr>
        <w:t xml:space="preserve"> </w:t>
      </w:r>
      <w:r w:rsidRPr="006474D5">
        <w:rPr>
          <w:rStyle w:val="libFootnotenumChar"/>
          <w:rtl/>
        </w:rPr>
        <w:t>(2)</w:t>
      </w:r>
      <w:r>
        <w:rPr>
          <w:rtl/>
        </w:rPr>
        <w:t xml:space="preserve">، </w:t>
      </w:r>
      <w:r w:rsidRPr="00A350C2">
        <w:rPr>
          <w:rtl/>
        </w:rPr>
        <w:t>فكتب الأحوص إلى عمر بن عبد العزيز حين استخلف:</w:t>
      </w:r>
    </w:p>
    <w:tbl>
      <w:tblPr>
        <w:tblStyle w:val="TableGrid"/>
        <w:bidiVisual/>
        <w:tblW w:w="4679" w:type="pct"/>
        <w:tblInd w:w="384" w:type="dxa"/>
        <w:tblLook w:val="01E0"/>
      </w:tblPr>
      <w:tblGrid>
        <w:gridCol w:w="3864"/>
        <w:gridCol w:w="222"/>
        <w:gridCol w:w="3864"/>
      </w:tblGrid>
      <w:tr w:rsidR="001331FD" w:rsidTr="001331FD">
        <w:trPr>
          <w:trHeight w:val="350"/>
        </w:trPr>
        <w:tc>
          <w:tcPr>
            <w:tcW w:w="3864" w:type="dxa"/>
            <w:shd w:val="clear" w:color="auto" w:fill="auto"/>
          </w:tcPr>
          <w:p w:rsidR="001331FD" w:rsidRDefault="001331FD" w:rsidP="001331FD">
            <w:pPr>
              <w:pStyle w:val="libPoem"/>
            </w:pPr>
            <w:r w:rsidRPr="00A350C2">
              <w:rPr>
                <w:rtl/>
              </w:rPr>
              <w:t>وكيف ترى للنّوم طعما ولذّة</w:t>
            </w:r>
            <w:r w:rsidRPr="00725071">
              <w:rPr>
                <w:rStyle w:val="libPoemTiniChar0"/>
                <w:rtl/>
              </w:rPr>
              <w:br/>
              <w:t> </w:t>
            </w:r>
          </w:p>
        </w:tc>
        <w:tc>
          <w:tcPr>
            <w:tcW w:w="222" w:type="dxa"/>
            <w:shd w:val="clear" w:color="auto" w:fill="auto"/>
          </w:tcPr>
          <w:p w:rsidR="001331FD" w:rsidRDefault="001331FD" w:rsidP="001331FD">
            <w:pPr>
              <w:pStyle w:val="libPoem"/>
              <w:rPr>
                <w:rtl/>
              </w:rPr>
            </w:pPr>
          </w:p>
        </w:tc>
        <w:tc>
          <w:tcPr>
            <w:tcW w:w="3864" w:type="dxa"/>
            <w:shd w:val="clear" w:color="auto" w:fill="auto"/>
          </w:tcPr>
          <w:p w:rsidR="001331FD" w:rsidRDefault="001331FD" w:rsidP="001331FD">
            <w:pPr>
              <w:pStyle w:val="libPoem"/>
            </w:pPr>
            <w:r w:rsidRPr="00A350C2">
              <w:rPr>
                <w:rtl/>
              </w:rPr>
              <w:t>وخالك أمسى موثقا ف</w:t>
            </w:r>
            <w:r>
              <w:rPr>
                <w:rtl/>
              </w:rPr>
              <w:t>ي</w:t>
            </w:r>
            <w:r w:rsidRPr="00A350C2">
              <w:rPr>
                <w:rtl/>
              </w:rPr>
              <w:t xml:space="preserve"> الحبائل!</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A350C2">
              <w:rPr>
                <w:rtl/>
              </w:rPr>
              <w:t>فمن يك أمسى سائلا عن شماتة</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A350C2">
              <w:rPr>
                <w:rtl/>
              </w:rPr>
              <w:t>ليشمت ب</w:t>
            </w:r>
            <w:r>
              <w:rPr>
                <w:rtl/>
              </w:rPr>
              <w:t>ي</w:t>
            </w:r>
            <w:r w:rsidRPr="00A350C2">
              <w:rPr>
                <w:rtl/>
              </w:rPr>
              <w:t>، أو شامتا غير سائل</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A350C2">
              <w:rPr>
                <w:rtl/>
              </w:rPr>
              <w:t>فقد عجمت منّ</w:t>
            </w:r>
            <w:r>
              <w:rPr>
                <w:rtl/>
              </w:rPr>
              <w:t>ي</w:t>
            </w:r>
            <w:r w:rsidRPr="00A350C2">
              <w:rPr>
                <w:rtl/>
              </w:rPr>
              <w:t xml:space="preserve"> الحوادث ماجدا</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A350C2">
              <w:rPr>
                <w:rtl/>
              </w:rPr>
              <w:t>صبورا على غمّاء تلك البلابل</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A350C2">
              <w:rPr>
                <w:rtl/>
              </w:rPr>
              <w:t>إذا سرّ لم يفرح، وليس لنكبة</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A350C2">
              <w:rPr>
                <w:rtl/>
              </w:rPr>
              <w:t>ألمّت به بالخاشع المتضايل</w:t>
            </w:r>
            <w:r w:rsidRPr="00725071">
              <w:rPr>
                <w:rStyle w:val="libPoemTiniChar0"/>
                <w:rtl/>
              </w:rPr>
              <w:br/>
              <w:t> </w:t>
            </w:r>
          </w:p>
        </w:tc>
      </w:tr>
    </w:tbl>
    <w:p w:rsidR="006474D5" w:rsidRDefault="006474D5" w:rsidP="006474D5">
      <w:pPr>
        <w:pStyle w:val="libNormal"/>
        <w:rPr>
          <w:rtl/>
        </w:rPr>
      </w:pPr>
      <w:r w:rsidRPr="00A350C2">
        <w:rPr>
          <w:rtl/>
        </w:rPr>
        <w:t>فبعث عمر بن عبد العزيز إلى عراك بن مالك، الّذي كان شهد عليه فقال: ما ترى ف</w:t>
      </w:r>
      <w:r>
        <w:rPr>
          <w:rtl/>
        </w:rPr>
        <w:t>ي</w:t>
      </w:r>
      <w:r w:rsidRPr="00A350C2">
        <w:rPr>
          <w:rtl/>
        </w:rPr>
        <w:t xml:space="preserve"> هذا البائس؟ فقال عراك: مكانه خير له، فتركه ف</w:t>
      </w:r>
      <w:r>
        <w:rPr>
          <w:rtl/>
        </w:rPr>
        <w:t>ي</w:t>
      </w:r>
      <w:r w:rsidRPr="00A350C2">
        <w:rPr>
          <w:rtl/>
        </w:rPr>
        <w:t xml:space="preserve"> موضعه، فلما ولى يزيد بن عبد الملك جلب الأحوص وسيّر عراكا</w:t>
      </w:r>
      <w:r>
        <w:rPr>
          <w:rtl/>
        </w:rPr>
        <w:t xml:space="preserve"> </w:t>
      </w:r>
      <w:r w:rsidRPr="006474D5">
        <w:rPr>
          <w:rStyle w:val="libFootnotenumChar"/>
          <w:rtl/>
        </w:rPr>
        <w:t>(3)</w:t>
      </w:r>
      <w:r w:rsidR="005104ED">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كذا جاءت الرواية هنا؛ وف</w:t>
      </w:r>
      <w:r>
        <w:rPr>
          <w:rtl/>
        </w:rPr>
        <w:t>ي</w:t>
      </w:r>
      <w:r w:rsidRPr="00A350C2">
        <w:rPr>
          <w:rtl/>
        </w:rPr>
        <w:t xml:space="preserve"> الأغان</w:t>
      </w:r>
      <w:r>
        <w:rPr>
          <w:rtl/>
        </w:rPr>
        <w:t>ي</w:t>
      </w:r>
      <w:r w:rsidRPr="00A350C2">
        <w:rPr>
          <w:rtl/>
        </w:rPr>
        <w:t xml:space="preserve"> 4: 246 (طبعة الدار) أن الأحوص كان ينسب بنساء ذوات أخطار من أهل المدينة ويتغنى ف</w:t>
      </w:r>
      <w:r>
        <w:rPr>
          <w:rtl/>
        </w:rPr>
        <w:t>ي</w:t>
      </w:r>
      <w:r w:rsidRPr="00A350C2">
        <w:rPr>
          <w:rtl/>
        </w:rPr>
        <w:t xml:space="preserve"> شعره معبد ومالك، ويشيع ذلك ف</w:t>
      </w:r>
      <w:r>
        <w:rPr>
          <w:rtl/>
        </w:rPr>
        <w:t>ي</w:t>
      </w:r>
      <w:r w:rsidRPr="00A350C2">
        <w:rPr>
          <w:rtl/>
        </w:rPr>
        <w:t xml:space="preserve"> الناس، فنه</w:t>
      </w:r>
      <w:r>
        <w:rPr>
          <w:rtl/>
        </w:rPr>
        <w:t>ي</w:t>
      </w:r>
      <w:r w:rsidRPr="00A350C2">
        <w:rPr>
          <w:rtl/>
        </w:rPr>
        <w:t xml:space="preserve"> فلم ينته، فشك</w:t>
      </w:r>
      <w:r>
        <w:rPr>
          <w:rtl/>
        </w:rPr>
        <w:t>ي</w:t>
      </w:r>
      <w:r w:rsidRPr="00A350C2">
        <w:rPr>
          <w:rtl/>
        </w:rPr>
        <w:t xml:space="preserve"> إلى عامل سليمان بن عبد الملك على المدينة، وسألوه الكتاب فيه إليه، ففعل ذلك؛ فكتب سليمان إلى عامله يأمره أن يضربه مائة سوط، ويقيمه على البلس للناس، ثم يصيره إلى دهلك. ففعل ذلك به، فثوى هناك سلطان سليمان بن عبد الملك، ثم ولى عمر بن عبد العزيز فكتب إليه يستأذنه ف</w:t>
      </w:r>
      <w:r>
        <w:rPr>
          <w:rtl/>
        </w:rPr>
        <w:t>ي</w:t>
      </w:r>
      <w:r w:rsidRPr="00A350C2">
        <w:rPr>
          <w:rtl/>
        </w:rPr>
        <w:t xml:space="preserve"> القدوم ويمدحه، فأبى أن يأذن له، وكتب فيما كتب إليه به</w:t>
      </w:r>
      <w:r w:rsidR="005104ED">
        <w:rPr>
          <w:rtl/>
        </w:rPr>
        <w:t xml:space="preserve"> ...</w:t>
      </w:r>
      <w:r w:rsidRPr="00CF3D74">
        <w:rPr>
          <w:rtl/>
        </w:rPr>
        <w:t xml:space="preserve"> ثم أورد الأبيات.</w:t>
      </w:r>
    </w:p>
    <w:p w:rsidR="006474D5" w:rsidRDefault="006474D5" w:rsidP="006474D5">
      <w:pPr>
        <w:pStyle w:val="libFootnote0"/>
        <w:rPr>
          <w:rtl/>
        </w:rPr>
      </w:pPr>
      <w:r w:rsidRPr="00CF3D74">
        <w:rPr>
          <w:rtl/>
        </w:rPr>
        <w:t>(2) دهلك: جزيرة في بحر اليمن؛ وهو مرسى بين بلاد اليمن والحبشة.</w:t>
      </w:r>
    </w:p>
    <w:p w:rsidR="006474D5" w:rsidRDefault="006474D5" w:rsidP="006474D5">
      <w:pPr>
        <w:pStyle w:val="libFootnote0"/>
        <w:rPr>
          <w:rtl/>
        </w:rPr>
      </w:pPr>
      <w:r w:rsidRPr="00CF3D74">
        <w:rPr>
          <w:rtl/>
        </w:rPr>
        <w:t>(3) في خبر صاحب الأغاني: (فأتى رجال من الأنصار عمر عبد العزيز فكلموه فيه وسألوه أن يقدمه، وقالوا له: قد عرفت نسبه وموضعه وقديمه، وقد أخرج إلى أرض الشرك، فنطلب إليك أن ترده إلى حرم رسول الله صلى الله عليه وسلم ودار قومه؛ فقال لهم عمر: فمن الّذي يقول:</w:t>
      </w:r>
    </w:p>
    <w:tbl>
      <w:tblPr>
        <w:tblStyle w:val="TableGrid"/>
        <w:bidiVisual/>
        <w:tblW w:w="4562" w:type="pct"/>
        <w:tblInd w:w="384" w:type="dxa"/>
        <w:tblLook w:val="01E0"/>
      </w:tblPr>
      <w:tblGrid>
        <w:gridCol w:w="3756"/>
        <w:gridCol w:w="276"/>
        <w:gridCol w:w="3719"/>
      </w:tblGrid>
      <w:tr w:rsidR="001331FD" w:rsidTr="001331FD">
        <w:trPr>
          <w:trHeight w:val="350"/>
        </w:trPr>
        <w:tc>
          <w:tcPr>
            <w:tcW w:w="3920" w:type="dxa"/>
            <w:shd w:val="clear" w:color="auto" w:fill="auto"/>
          </w:tcPr>
          <w:p w:rsidR="001331FD" w:rsidRDefault="001331FD" w:rsidP="001331FD">
            <w:pPr>
              <w:pStyle w:val="libPoemFootnote"/>
            </w:pPr>
            <w:r w:rsidRPr="00CF3D74">
              <w:rPr>
                <w:rtl/>
              </w:rPr>
              <w:t>فما هو إلا أن أراها فجاءة</w:t>
            </w:r>
            <w:r w:rsidRPr="00725071">
              <w:rPr>
                <w:rStyle w:val="libPoemTiniChar0"/>
                <w:rtl/>
              </w:rPr>
              <w:br/>
              <w:t> </w:t>
            </w:r>
          </w:p>
        </w:tc>
        <w:tc>
          <w:tcPr>
            <w:tcW w:w="279" w:type="dxa"/>
            <w:shd w:val="clear" w:color="auto" w:fill="auto"/>
          </w:tcPr>
          <w:p w:rsidR="001331FD" w:rsidRDefault="001331FD" w:rsidP="001331FD">
            <w:pPr>
              <w:pStyle w:val="libPoemFootnote"/>
              <w:rPr>
                <w:rtl/>
              </w:rPr>
            </w:pPr>
          </w:p>
        </w:tc>
        <w:tc>
          <w:tcPr>
            <w:tcW w:w="3881" w:type="dxa"/>
            <w:shd w:val="clear" w:color="auto" w:fill="auto"/>
          </w:tcPr>
          <w:p w:rsidR="001331FD" w:rsidRDefault="001331FD" w:rsidP="001331FD">
            <w:pPr>
              <w:pStyle w:val="libPoemFootnote"/>
            </w:pPr>
            <w:r w:rsidRPr="00CF3D74">
              <w:rPr>
                <w:rtl/>
              </w:rPr>
              <w:t>فأبهت حتّى ما أكاد أجيب</w:t>
            </w:r>
            <w:r w:rsidRPr="00725071">
              <w:rPr>
                <w:rStyle w:val="libPoemTiniChar0"/>
                <w:rtl/>
              </w:rPr>
              <w:br/>
              <w:t> </w:t>
            </w:r>
          </w:p>
        </w:tc>
      </w:tr>
    </w:tbl>
    <w:p w:rsidR="006474D5" w:rsidRDefault="006474D5" w:rsidP="006474D5">
      <w:pPr>
        <w:pStyle w:val="libFootnote0"/>
        <w:rPr>
          <w:rtl/>
        </w:rPr>
      </w:pPr>
      <w:r w:rsidRPr="00CF3D74">
        <w:rPr>
          <w:rtl/>
        </w:rPr>
        <w:t>قالوا: الأحوص. قال: فمن الّذي يقول:</w:t>
      </w:r>
    </w:p>
    <w:tbl>
      <w:tblPr>
        <w:tblStyle w:val="TableGrid"/>
        <w:bidiVisual/>
        <w:tblW w:w="4679" w:type="pct"/>
        <w:tblInd w:w="384" w:type="dxa"/>
        <w:tblLook w:val="01E0"/>
      </w:tblPr>
      <w:tblGrid>
        <w:gridCol w:w="3864"/>
        <w:gridCol w:w="222"/>
        <w:gridCol w:w="3864"/>
      </w:tblGrid>
      <w:tr w:rsidR="001331FD" w:rsidTr="001331FD">
        <w:trPr>
          <w:trHeight w:val="350"/>
        </w:trPr>
        <w:tc>
          <w:tcPr>
            <w:tcW w:w="3864" w:type="dxa"/>
            <w:shd w:val="clear" w:color="auto" w:fill="auto"/>
          </w:tcPr>
          <w:p w:rsidR="001331FD" w:rsidRDefault="001331FD" w:rsidP="001331FD">
            <w:pPr>
              <w:pStyle w:val="libPoemFootnote"/>
            </w:pPr>
            <w:r w:rsidRPr="00CF3D74">
              <w:rPr>
                <w:rtl/>
              </w:rPr>
              <w:t>أدور ولولا أن أرى أم جعفر</w:t>
            </w:r>
            <w:r w:rsidRPr="00725071">
              <w:rPr>
                <w:rStyle w:val="libPoemTiniChar0"/>
                <w:rtl/>
              </w:rPr>
              <w:br/>
              <w:t> </w:t>
            </w:r>
          </w:p>
        </w:tc>
        <w:tc>
          <w:tcPr>
            <w:tcW w:w="222" w:type="dxa"/>
            <w:shd w:val="clear" w:color="auto" w:fill="auto"/>
          </w:tcPr>
          <w:p w:rsidR="001331FD" w:rsidRDefault="001331FD" w:rsidP="001331FD">
            <w:pPr>
              <w:pStyle w:val="libPoemFootnote"/>
              <w:rPr>
                <w:rtl/>
              </w:rPr>
            </w:pPr>
          </w:p>
        </w:tc>
        <w:tc>
          <w:tcPr>
            <w:tcW w:w="3864" w:type="dxa"/>
            <w:shd w:val="clear" w:color="auto" w:fill="auto"/>
          </w:tcPr>
          <w:p w:rsidR="001331FD" w:rsidRDefault="001331FD" w:rsidP="001331FD">
            <w:pPr>
              <w:pStyle w:val="libPoemFootnote"/>
            </w:pPr>
            <w:r w:rsidRPr="00CF3D74">
              <w:rPr>
                <w:rtl/>
              </w:rPr>
              <w:t>بأبياتكم مادرت</w:t>
            </w:r>
            <w:r w:rsidRPr="00A350C2">
              <w:rPr>
                <w:rtl/>
              </w:rPr>
              <w:t xml:space="preserve"> حيث أدور</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Footnote"/>
            </w:pPr>
            <w:r w:rsidRPr="00A350C2">
              <w:rPr>
                <w:rtl/>
              </w:rPr>
              <w:t>وما كنت زوّارا ولكنّ ذا الهوى</w:t>
            </w:r>
            <w:r w:rsidRPr="00725071">
              <w:rPr>
                <w:rStyle w:val="libPoemTiniChar0"/>
                <w:rtl/>
              </w:rPr>
              <w:br/>
              <w:t> </w:t>
            </w:r>
          </w:p>
        </w:tc>
        <w:tc>
          <w:tcPr>
            <w:tcW w:w="222" w:type="dxa"/>
          </w:tcPr>
          <w:p w:rsidR="001331FD" w:rsidRDefault="001331FD" w:rsidP="001331FD">
            <w:pPr>
              <w:pStyle w:val="libPoemFootnote"/>
              <w:rPr>
                <w:rtl/>
              </w:rPr>
            </w:pPr>
          </w:p>
        </w:tc>
        <w:tc>
          <w:tcPr>
            <w:tcW w:w="3864" w:type="dxa"/>
          </w:tcPr>
          <w:p w:rsidR="001331FD" w:rsidRDefault="001331FD" w:rsidP="001331FD">
            <w:pPr>
              <w:pStyle w:val="libPoemFootnote"/>
            </w:pPr>
            <w:r w:rsidRPr="00A350C2">
              <w:rPr>
                <w:rtl/>
              </w:rPr>
              <w:t>إذا لم يزر لا بدّ أن سيزور</w:t>
            </w:r>
            <w:r w:rsidRPr="00725071">
              <w:rPr>
                <w:rStyle w:val="libPoemTiniChar0"/>
                <w:rtl/>
              </w:rPr>
              <w:br/>
              <w:t> </w:t>
            </w:r>
          </w:p>
        </w:tc>
      </w:tr>
    </w:tbl>
    <w:p w:rsidR="006474D5" w:rsidRPr="00A350C2" w:rsidRDefault="006474D5" w:rsidP="006474D5">
      <w:pPr>
        <w:pStyle w:val="libFootnote0"/>
        <w:rPr>
          <w:rtl/>
        </w:rPr>
      </w:pPr>
      <w:r w:rsidRPr="00A350C2">
        <w:rPr>
          <w:rtl/>
        </w:rPr>
        <w:t>قالوا: الأحوص، قال فمن الّذي يقول:</w:t>
      </w:r>
      <w:r>
        <w:rPr>
          <w:rtl/>
        </w:rPr>
        <w:t xml:space="preserve"> -</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قال سيدنا أدام </w:t>
      </w:r>
      <w:r>
        <w:rPr>
          <w:rtl/>
        </w:rPr>
        <w:t>الله</w:t>
      </w:r>
      <w:r w:rsidRPr="00A350C2">
        <w:rPr>
          <w:rtl/>
        </w:rPr>
        <w:t xml:space="preserve"> علوه: وإنما كان الأحوص خال عمر بن عبد العزيز من جهة أنّ أمّ عمر ه</w:t>
      </w:r>
      <w:r>
        <w:rPr>
          <w:rtl/>
        </w:rPr>
        <w:t>ي</w:t>
      </w:r>
      <w:r w:rsidRPr="00A350C2">
        <w:rPr>
          <w:rtl/>
        </w:rPr>
        <w:t xml:space="preserve"> أمّ عاصم بنت عاصم بن عمر بن الخطاب، وأمها أنصارية.</w:t>
      </w:r>
    </w:p>
    <w:p w:rsidR="006474D5" w:rsidRDefault="006474D5" w:rsidP="006474D5">
      <w:pPr>
        <w:pStyle w:val="libNormal"/>
        <w:rPr>
          <w:rtl/>
        </w:rPr>
      </w:pPr>
      <w:r w:rsidRPr="00A350C2">
        <w:rPr>
          <w:rtl/>
        </w:rPr>
        <w:t>فأما قوله</w:t>
      </w:r>
      <w:r>
        <w:rPr>
          <w:rtl/>
        </w:rPr>
        <w:t xml:space="preserve"> (</w:t>
      </w:r>
      <w:r w:rsidRPr="00A350C2">
        <w:rPr>
          <w:rtl/>
        </w:rPr>
        <w:t>إذا سرّ لم يفرح</w:t>
      </w:r>
      <w:r>
        <w:rPr>
          <w:rtl/>
        </w:rPr>
        <w:t xml:space="preserve">) </w:t>
      </w:r>
      <w:r w:rsidRPr="00A350C2">
        <w:rPr>
          <w:rtl/>
        </w:rPr>
        <w:t>فمأخوذ من قول لقيط بن زرارة:</w:t>
      </w:r>
    </w:p>
    <w:tbl>
      <w:tblPr>
        <w:tblStyle w:val="TableGrid"/>
        <w:bidiVisual/>
        <w:tblW w:w="4562" w:type="pct"/>
        <w:tblInd w:w="384" w:type="dxa"/>
        <w:tblLook w:val="01E0"/>
      </w:tblPr>
      <w:tblGrid>
        <w:gridCol w:w="3760"/>
        <w:gridCol w:w="276"/>
        <w:gridCol w:w="3715"/>
      </w:tblGrid>
      <w:tr w:rsidR="001331FD" w:rsidTr="001331FD">
        <w:trPr>
          <w:trHeight w:val="350"/>
        </w:trPr>
        <w:tc>
          <w:tcPr>
            <w:tcW w:w="3920" w:type="dxa"/>
            <w:shd w:val="clear" w:color="auto" w:fill="auto"/>
          </w:tcPr>
          <w:p w:rsidR="001331FD" w:rsidRDefault="001331FD" w:rsidP="001331FD">
            <w:pPr>
              <w:pStyle w:val="libPoem"/>
            </w:pPr>
            <w:r w:rsidRPr="00A350C2">
              <w:rPr>
                <w:rtl/>
              </w:rPr>
              <w:t>لا مترفا إن رخاء العيش ساعده،</w:t>
            </w:r>
            <w:r w:rsidRPr="00725071">
              <w:rPr>
                <w:rStyle w:val="libPoemTiniChar0"/>
                <w:rtl/>
              </w:rPr>
              <w:br/>
              <w:t> </w:t>
            </w:r>
          </w:p>
        </w:tc>
        <w:tc>
          <w:tcPr>
            <w:tcW w:w="279" w:type="dxa"/>
            <w:shd w:val="clear" w:color="auto" w:fill="auto"/>
          </w:tcPr>
          <w:p w:rsidR="001331FD" w:rsidRDefault="001331FD" w:rsidP="001331FD">
            <w:pPr>
              <w:pStyle w:val="libPoem"/>
              <w:rPr>
                <w:rtl/>
              </w:rPr>
            </w:pPr>
          </w:p>
        </w:tc>
        <w:tc>
          <w:tcPr>
            <w:tcW w:w="3881" w:type="dxa"/>
            <w:shd w:val="clear" w:color="auto" w:fill="auto"/>
          </w:tcPr>
          <w:p w:rsidR="001331FD" w:rsidRDefault="001331FD" w:rsidP="001331FD">
            <w:pPr>
              <w:pStyle w:val="libPoem"/>
            </w:pPr>
            <w:r w:rsidRPr="00A350C2">
              <w:rPr>
                <w:rtl/>
              </w:rPr>
              <w:t>وليس إن عضّ مكروه به خشعا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وللأحوص:</w:t>
      </w:r>
    </w:p>
    <w:tbl>
      <w:tblPr>
        <w:tblStyle w:val="TableGrid"/>
        <w:bidiVisual/>
        <w:tblW w:w="4679" w:type="pct"/>
        <w:tblInd w:w="384" w:type="dxa"/>
        <w:tblLook w:val="01E0"/>
      </w:tblPr>
      <w:tblGrid>
        <w:gridCol w:w="3864"/>
        <w:gridCol w:w="222"/>
        <w:gridCol w:w="3864"/>
      </w:tblGrid>
      <w:tr w:rsidR="001331FD" w:rsidTr="001331FD">
        <w:trPr>
          <w:trHeight w:val="350"/>
        </w:trPr>
        <w:tc>
          <w:tcPr>
            <w:tcW w:w="3864" w:type="dxa"/>
            <w:shd w:val="clear" w:color="auto" w:fill="auto"/>
          </w:tcPr>
          <w:p w:rsidR="001331FD" w:rsidRDefault="001331FD" w:rsidP="001331FD">
            <w:pPr>
              <w:pStyle w:val="libPoem"/>
            </w:pPr>
            <w:r w:rsidRPr="00A350C2">
              <w:rPr>
                <w:rtl/>
              </w:rPr>
              <w:t>وببطن مكّة لا أبوح به</w:t>
            </w:r>
            <w:r w:rsidRPr="00725071">
              <w:rPr>
                <w:rStyle w:val="libPoemTiniChar0"/>
                <w:rtl/>
              </w:rPr>
              <w:br/>
              <w:t> </w:t>
            </w:r>
          </w:p>
        </w:tc>
        <w:tc>
          <w:tcPr>
            <w:tcW w:w="222" w:type="dxa"/>
            <w:shd w:val="clear" w:color="auto" w:fill="auto"/>
          </w:tcPr>
          <w:p w:rsidR="001331FD" w:rsidRDefault="001331FD" w:rsidP="001331FD">
            <w:pPr>
              <w:pStyle w:val="libPoem"/>
              <w:rPr>
                <w:rtl/>
              </w:rPr>
            </w:pPr>
          </w:p>
        </w:tc>
        <w:tc>
          <w:tcPr>
            <w:tcW w:w="3864" w:type="dxa"/>
            <w:shd w:val="clear" w:color="auto" w:fill="auto"/>
          </w:tcPr>
          <w:p w:rsidR="001331FD" w:rsidRDefault="001331FD" w:rsidP="001331FD">
            <w:pPr>
              <w:pStyle w:val="libPoem"/>
            </w:pPr>
            <w:r w:rsidRPr="00A350C2">
              <w:rPr>
                <w:rtl/>
              </w:rPr>
              <w:t>قرشيّة غلبت على قلب</w:t>
            </w:r>
            <w:r>
              <w:rPr>
                <w:rtl/>
              </w:rPr>
              <w:t>ي</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A350C2">
              <w:rPr>
                <w:rtl/>
              </w:rPr>
              <w:t>ولو أنّها إذ مرّ موكبها</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A350C2">
              <w:rPr>
                <w:rtl/>
              </w:rPr>
              <w:t>يوم الكديد أطاعن</w:t>
            </w:r>
            <w:r>
              <w:rPr>
                <w:rtl/>
              </w:rPr>
              <w:t>ي</w:t>
            </w:r>
            <w:r w:rsidRPr="00A350C2">
              <w:rPr>
                <w:rtl/>
              </w:rPr>
              <w:t xml:space="preserve"> صحب</w:t>
            </w:r>
            <w:r>
              <w:rPr>
                <w:rtl/>
              </w:rPr>
              <w:t xml:space="preserve">ي </w:t>
            </w:r>
            <w:r w:rsidRPr="006474D5">
              <w:rPr>
                <w:rStyle w:val="libFootnotenumChar"/>
                <w:rtl/>
              </w:rPr>
              <w:t>(2)</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A350C2">
              <w:rPr>
                <w:rtl/>
              </w:rPr>
              <w:t>قلنا لها: حيّيت من شجن</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A350C2">
              <w:rPr>
                <w:rtl/>
              </w:rPr>
              <w:t>ولركبها: حييّت من ركب</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A350C2">
              <w:rPr>
                <w:rtl/>
              </w:rPr>
              <w:t>والشّوق أقتله برؤيتها</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A350C2">
              <w:rPr>
                <w:rtl/>
              </w:rPr>
              <w:t>قتل الظّما بالبارد العذب</w:t>
            </w:r>
            <w:r w:rsidRPr="00725071">
              <w:rPr>
                <w:rStyle w:val="libPoemTiniChar0"/>
                <w:rtl/>
              </w:rPr>
              <w:br/>
              <w:t> </w:t>
            </w:r>
          </w:p>
        </w:tc>
      </w:tr>
      <w:tr w:rsidR="001331FD" w:rsidTr="001331FD">
        <w:tblPrEx>
          <w:tblLook w:val="04A0"/>
        </w:tblPrEx>
        <w:trPr>
          <w:trHeight w:val="350"/>
        </w:trPr>
        <w:tc>
          <w:tcPr>
            <w:tcW w:w="3864" w:type="dxa"/>
          </w:tcPr>
          <w:p w:rsidR="001331FD" w:rsidRDefault="001331FD" w:rsidP="001331FD">
            <w:pPr>
              <w:pStyle w:val="libPoem"/>
            </w:pPr>
            <w:r w:rsidRPr="00A350C2">
              <w:rPr>
                <w:rtl/>
              </w:rPr>
              <w:t>والنّاس إن حلّوا جميعهم</w:t>
            </w:r>
            <w:r w:rsidRPr="00725071">
              <w:rPr>
                <w:rStyle w:val="libPoemTiniChar0"/>
                <w:rtl/>
              </w:rPr>
              <w:br/>
              <w:t> </w:t>
            </w:r>
          </w:p>
        </w:tc>
        <w:tc>
          <w:tcPr>
            <w:tcW w:w="222" w:type="dxa"/>
          </w:tcPr>
          <w:p w:rsidR="001331FD" w:rsidRDefault="001331FD" w:rsidP="001331FD">
            <w:pPr>
              <w:pStyle w:val="libPoem"/>
              <w:rPr>
                <w:rtl/>
              </w:rPr>
            </w:pPr>
          </w:p>
        </w:tc>
        <w:tc>
          <w:tcPr>
            <w:tcW w:w="3864" w:type="dxa"/>
          </w:tcPr>
          <w:p w:rsidR="001331FD" w:rsidRDefault="001331FD" w:rsidP="001331FD">
            <w:pPr>
              <w:pStyle w:val="libPoem"/>
            </w:pPr>
            <w:r w:rsidRPr="00A350C2">
              <w:rPr>
                <w:rtl/>
              </w:rPr>
              <w:t>شعبا</w:t>
            </w:r>
            <w:r>
              <w:rPr>
                <w:rtl/>
              </w:rPr>
              <w:t xml:space="preserve"> - </w:t>
            </w:r>
            <w:r w:rsidRPr="00A350C2">
              <w:rPr>
                <w:rtl/>
              </w:rPr>
              <w:t>سلام، وأنت ف</w:t>
            </w:r>
            <w:r>
              <w:rPr>
                <w:rtl/>
              </w:rPr>
              <w:t>ي</w:t>
            </w:r>
            <w:r w:rsidRPr="00A350C2">
              <w:rPr>
                <w:rtl/>
              </w:rPr>
              <w:t xml:space="preserve"> شعب</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Line"/>
        <w:rPr>
          <w:rtl/>
        </w:rPr>
      </w:pPr>
      <w:r>
        <w:rPr>
          <w:rtl/>
        </w:rPr>
        <w:t>____________________</w:t>
      </w:r>
    </w:p>
    <w:tbl>
      <w:tblPr>
        <w:tblStyle w:val="TableGrid"/>
        <w:bidiVisual/>
        <w:tblW w:w="4679" w:type="pct"/>
        <w:tblInd w:w="384" w:type="dxa"/>
        <w:tblLook w:val="01E0"/>
      </w:tblPr>
      <w:tblGrid>
        <w:gridCol w:w="3864"/>
        <w:gridCol w:w="222"/>
        <w:gridCol w:w="3864"/>
      </w:tblGrid>
      <w:tr w:rsidR="006940F0" w:rsidTr="006940F0">
        <w:trPr>
          <w:trHeight w:val="350"/>
        </w:trPr>
        <w:tc>
          <w:tcPr>
            <w:tcW w:w="3864" w:type="dxa"/>
            <w:shd w:val="clear" w:color="auto" w:fill="auto"/>
          </w:tcPr>
          <w:p w:rsidR="006940F0" w:rsidRDefault="006940F0" w:rsidP="006940F0">
            <w:pPr>
              <w:pStyle w:val="libPoemFootnote"/>
            </w:pPr>
            <w:r w:rsidRPr="00A350C2">
              <w:rPr>
                <w:rtl/>
              </w:rPr>
              <w:t>كأنّ لبنى صبير غادية</w:t>
            </w:r>
            <w:r w:rsidRPr="00725071">
              <w:rPr>
                <w:rStyle w:val="libPoemTiniChar0"/>
                <w:rtl/>
              </w:rPr>
              <w:br/>
              <w:t> </w:t>
            </w:r>
          </w:p>
        </w:tc>
        <w:tc>
          <w:tcPr>
            <w:tcW w:w="222" w:type="dxa"/>
            <w:shd w:val="clear" w:color="auto" w:fill="auto"/>
          </w:tcPr>
          <w:p w:rsidR="006940F0" w:rsidRDefault="006940F0" w:rsidP="006940F0">
            <w:pPr>
              <w:pStyle w:val="libPoemFootnote"/>
              <w:rPr>
                <w:rtl/>
              </w:rPr>
            </w:pPr>
          </w:p>
        </w:tc>
        <w:tc>
          <w:tcPr>
            <w:tcW w:w="3864" w:type="dxa"/>
            <w:shd w:val="clear" w:color="auto" w:fill="auto"/>
          </w:tcPr>
          <w:p w:rsidR="006940F0" w:rsidRDefault="006940F0" w:rsidP="006940F0">
            <w:pPr>
              <w:pStyle w:val="libPoemFootnote"/>
            </w:pPr>
            <w:r w:rsidRPr="00A350C2">
              <w:rPr>
                <w:rtl/>
              </w:rPr>
              <w:t>أو دمية زيّنت بها البيع</w:t>
            </w:r>
            <w:r w:rsidRPr="00725071">
              <w:rPr>
                <w:rStyle w:val="libPoemTiniChar0"/>
                <w:rtl/>
              </w:rPr>
              <w:br/>
              <w:t> </w:t>
            </w:r>
          </w:p>
        </w:tc>
      </w:tr>
      <w:tr w:rsidR="006940F0" w:rsidTr="006940F0">
        <w:tblPrEx>
          <w:tblLook w:val="04A0"/>
        </w:tblPrEx>
        <w:trPr>
          <w:trHeight w:val="350"/>
        </w:trPr>
        <w:tc>
          <w:tcPr>
            <w:tcW w:w="3864" w:type="dxa"/>
          </w:tcPr>
          <w:p w:rsidR="006940F0" w:rsidRDefault="006940F0" w:rsidP="006940F0">
            <w:pPr>
              <w:pStyle w:val="libPoemFootnote"/>
            </w:pPr>
            <w:r>
              <w:rPr>
                <w:rtl/>
              </w:rPr>
              <w:t>الله</w:t>
            </w:r>
            <w:r w:rsidRPr="00A350C2">
              <w:rPr>
                <w:rtl/>
              </w:rPr>
              <w:t xml:space="preserve"> بين</w:t>
            </w:r>
            <w:r>
              <w:rPr>
                <w:rtl/>
              </w:rPr>
              <w:t>ي</w:t>
            </w:r>
            <w:r w:rsidRPr="00A350C2">
              <w:rPr>
                <w:rtl/>
              </w:rPr>
              <w:t xml:space="preserve"> وبين قيّمها</w:t>
            </w:r>
            <w:r w:rsidRPr="00725071">
              <w:rPr>
                <w:rStyle w:val="libPoemTiniChar0"/>
                <w:rtl/>
              </w:rPr>
              <w:br/>
              <w:t> </w:t>
            </w:r>
          </w:p>
        </w:tc>
        <w:tc>
          <w:tcPr>
            <w:tcW w:w="222" w:type="dxa"/>
          </w:tcPr>
          <w:p w:rsidR="006940F0" w:rsidRDefault="006940F0" w:rsidP="006940F0">
            <w:pPr>
              <w:pStyle w:val="libPoemFootnote"/>
              <w:rPr>
                <w:rtl/>
              </w:rPr>
            </w:pPr>
          </w:p>
        </w:tc>
        <w:tc>
          <w:tcPr>
            <w:tcW w:w="3864" w:type="dxa"/>
          </w:tcPr>
          <w:p w:rsidR="006940F0" w:rsidRDefault="006940F0" w:rsidP="006940F0">
            <w:pPr>
              <w:pStyle w:val="libPoemFootnote"/>
            </w:pPr>
            <w:r w:rsidRPr="00A350C2">
              <w:rPr>
                <w:rtl/>
              </w:rPr>
              <w:t>يفرّ منّ</w:t>
            </w:r>
            <w:r>
              <w:rPr>
                <w:rtl/>
              </w:rPr>
              <w:t>ي</w:t>
            </w:r>
            <w:r w:rsidRPr="00A350C2">
              <w:rPr>
                <w:rtl/>
              </w:rPr>
              <w:t xml:space="preserve"> بها وأتّبع</w:t>
            </w:r>
            <w:r w:rsidRPr="00725071">
              <w:rPr>
                <w:rStyle w:val="libPoemTiniChar0"/>
                <w:rtl/>
              </w:rPr>
              <w:br/>
              <w:t> </w:t>
            </w:r>
          </w:p>
        </w:tc>
      </w:tr>
    </w:tbl>
    <w:p w:rsidR="006474D5" w:rsidRDefault="006474D5" w:rsidP="006474D5">
      <w:pPr>
        <w:pStyle w:val="libFootnote0"/>
        <w:rPr>
          <w:rtl/>
        </w:rPr>
      </w:pPr>
      <w:r w:rsidRPr="00A350C2">
        <w:rPr>
          <w:rtl/>
        </w:rPr>
        <w:t xml:space="preserve">قالوا: الأحوص، قال: بل </w:t>
      </w:r>
      <w:r>
        <w:rPr>
          <w:rtl/>
        </w:rPr>
        <w:t>الله</w:t>
      </w:r>
      <w:r w:rsidRPr="00A350C2">
        <w:rPr>
          <w:rtl/>
        </w:rPr>
        <w:t xml:space="preserve"> بينها وبين قيمه. قال: فمن الّذي يقول:</w:t>
      </w:r>
    </w:p>
    <w:tbl>
      <w:tblPr>
        <w:tblStyle w:val="TableGrid"/>
        <w:bidiVisual/>
        <w:tblW w:w="4562" w:type="pct"/>
        <w:tblInd w:w="384" w:type="dxa"/>
        <w:tblLook w:val="01E0"/>
      </w:tblPr>
      <w:tblGrid>
        <w:gridCol w:w="3756"/>
        <w:gridCol w:w="276"/>
        <w:gridCol w:w="3719"/>
      </w:tblGrid>
      <w:tr w:rsidR="006940F0" w:rsidTr="00CF23D5">
        <w:trPr>
          <w:trHeight w:val="350"/>
        </w:trPr>
        <w:tc>
          <w:tcPr>
            <w:tcW w:w="3920" w:type="dxa"/>
            <w:shd w:val="clear" w:color="auto" w:fill="auto"/>
          </w:tcPr>
          <w:p w:rsidR="006940F0" w:rsidRDefault="006940F0" w:rsidP="006940F0">
            <w:pPr>
              <w:pStyle w:val="libPoemFootnote"/>
            </w:pPr>
            <w:r w:rsidRPr="00A350C2">
              <w:rPr>
                <w:rtl/>
              </w:rPr>
              <w:t>ستبلى لكم ف</w:t>
            </w:r>
            <w:r>
              <w:rPr>
                <w:rtl/>
              </w:rPr>
              <w:t>ي</w:t>
            </w:r>
            <w:r w:rsidRPr="00A350C2">
              <w:rPr>
                <w:rtl/>
              </w:rPr>
              <w:t xml:space="preserve"> مضمر القلب والحشا</w:t>
            </w:r>
            <w:r w:rsidRPr="00725071">
              <w:rPr>
                <w:rStyle w:val="libPoemTiniChar0"/>
                <w:rtl/>
              </w:rPr>
              <w:br/>
              <w:t> </w:t>
            </w:r>
          </w:p>
        </w:tc>
        <w:tc>
          <w:tcPr>
            <w:tcW w:w="279" w:type="dxa"/>
            <w:shd w:val="clear" w:color="auto" w:fill="auto"/>
          </w:tcPr>
          <w:p w:rsidR="006940F0" w:rsidRDefault="006940F0" w:rsidP="006940F0">
            <w:pPr>
              <w:pStyle w:val="libPoemFootnote"/>
              <w:rPr>
                <w:rtl/>
              </w:rPr>
            </w:pPr>
          </w:p>
        </w:tc>
        <w:tc>
          <w:tcPr>
            <w:tcW w:w="3881" w:type="dxa"/>
            <w:shd w:val="clear" w:color="auto" w:fill="auto"/>
          </w:tcPr>
          <w:p w:rsidR="006940F0" w:rsidRDefault="006940F0" w:rsidP="006940F0">
            <w:pPr>
              <w:pStyle w:val="libPoemFootnote"/>
            </w:pPr>
            <w:r w:rsidRPr="00A350C2">
              <w:rPr>
                <w:rtl/>
              </w:rPr>
              <w:t>سريرة حبّ يوم تبلى السّرائر</w:t>
            </w:r>
            <w:r w:rsidRPr="00725071">
              <w:rPr>
                <w:rStyle w:val="libPoemTiniChar0"/>
                <w:rtl/>
              </w:rPr>
              <w:br/>
              <w:t> </w:t>
            </w:r>
          </w:p>
        </w:tc>
      </w:tr>
    </w:tbl>
    <w:p w:rsidR="006474D5" w:rsidRDefault="006474D5" w:rsidP="006474D5">
      <w:pPr>
        <w:pStyle w:val="libFootnote0"/>
        <w:rPr>
          <w:rtl/>
        </w:rPr>
      </w:pPr>
      <w:r w:rsidRPr="00A350C2">
        <w:rPr>
          <w:rtl/>
        </w:rPr>
        <w:t>قالوا: الأحوص. قال: إن الفاسق عنها يومئذ لمشغول، و</w:t>
      </w:r>
      <w:r>
        <w:rPr>
          <w:rtl/>
        </w:rPr>
        <w:t>الله</w:t>
      </w:r>
      <w:r w:rsidRPr="00A350C2">
        <w:rPr>
          <w:rtl/>
        </w:rPr>
        <w:t xml:space="preserve"> لا أرده ما كان ل</w:t>
      </w:r>
      <w:r>
        <w:rPr>
          <w:rtl/>
        </w:rPr>
        <w:t>ي</w:t>
      </w:r>
      <w:r w:rsidRPr="00A350C2">
        <w:rPr>
          <w:rtl/>
        </w:rPr>
        <w:t xml:space="preserve"> سلطان. فمكث هناك بقية ولاية عمر وصدرا من ولاية يزيد بن عبد الملك. قال فبينا يزيد وجاريته حبابة ذات ليلة على سطح تغنيه بشعر الأحوص، فقال لها: من يقول هذا الشعر؟ قالت: لا وعينيك ما أدر</w:t>
      </w:r>
      <w:r>
        <w:rPr>
          <w:rtl/>
        </w:rPr>
        <w:t xml:space="preserve">ي - </w:t>
      </w:r>
      <w:r w:rsidRPr="00A350C2">
        <w:rPr>
          <w:rtl/>
        </w:rPr>
        <w:t>وقد كان ذهب من الليل شطره</w:t>
      </w:r>
      <w:r>
        <w:rPr>
          <w:rtl/>
        </w:rPr>
        <w:t xml:space="preserve"> - </w:t>
      </w:r>
      <w:r w:rsidRPr="00A350C2">
        <w:rPr>
          <w:rtl/>
        </w:rPr>
        <w:t>فقال: ابعثوا إلى ابن شهاب الزهر</w:t>
      </w:r>
      <w:r>
        <w:rPr>
          <w:rtl/>
        </w:rPr>
        <w:t>ي</w:t>
      </w:r>
      <w:r w:rsidRPr="00A350C2">
        <w:rPr>
          <w:rtl/>
        </w:rPr>
        <w:t xml:space="preserve"> فعسى أن يكون عنده علم من ذلك، فأتى الزهر</w:t>
      </w:r>
      <w:r>
        <w:rPr>
          <w:rtl/>
        </w:rPr>
        <w:t>ي</w:t>
      </w:r>
      <w:r w:rsidRPr="00A350C2">
        <w:rPr>
          <w:rtl/>
        </w:rPr>
        <w:t xml:space="preserve"> فقرع عليه بابه، فخرج مروعا إلى يزيد، فلما صعد إليه قال له يزيد: لا ترع، لم ندعك إلا لخير، اجلس، من يقول هذا الشعر؟ قال: الأحوص بن محمد ياأمير المؤمنين، قال: ما فعل؟ قال: طال حبسه بدهلك قال: قد عجبت لعمر كيف أغفله. ثم أمر بتخلية سبيله ووهب له أربعمائة دينار، فأقبل الزهر</w:t>
      </w:r>
      <w:r>
        <w:rPr>
          <w:rtl/>
        </w:rPr>
        <w:t>ي</w:t>
      </w:r>
      <w:r w:rsidRPr="00A350C2">
        <w:rPr>
          <w:rtl/>
        </w:rPr>
        <w:t xml:space="preserve"> من ليلته إلى قومه من الأنصار فبشرهم بذلك</w:t>
      </w:r>
      <w:r>
        <w:rPr>
          <w:rtl/>
        </w:rPr>
        <w:t>)</w:t>
      </w:r>
      <w:r w:rsidR="005104ED">
        <w:rPr>
          <w:rtl/>
        </w:rPr>
        <w:t>.</w:t>
      </w:r>
    </w:p>
    <w:p w:rsidR="006474D5" w:rsidRDefault="006474D5" w:rsidP="006474D5">
      <w:pPr>
        <w:pStyle w:val="libFootnote0"/>
        <w:rPr>
          <w:rtl/>
        </w:rPr>
      </w:pPr>
      <w:r w:rsidRPr="00A350C2">
        <w:rPr>
          <w:rtl/>
        </w:rPr>
        <w:t>(1) مختارات ابن الشجر</w:t>
      </w:r>
      <w:r>
        <w:rPr>
          <w:rtl/>
        </w:rPr>
        <w:t>ي</w:t>
      </w:r>
      <w:r w:rsidRPr="00A350C2">
        <w:rPr>
          <w:rtl/>
        </w:rPr>
        <w:t>: 5.</w:t>
      </w:r>
    </w:p>
    <w:p w:rsidR="006474D5" w:rsidRDefault="006474D5" w:rsidP="006474D5">
      <w:pPr>
        <w:pStyle w:val="libFootnote0"/>
        <w:rPr>
          <w:rtl/>
        </w:rPr>
      </w:pPr>
      <w:r w:rsidRPr="00A350C2">
        <w:rPr>
          <w:rtl/>
        </w:rPr>
        <w:t>(2) حاشية الأصل:</w:t>
      </w:r>
      <w:r>
        <w:rPr>
          <w:rtl/>
        </w:rPr>
        <w:t xml:space="preserve"> (</w:t>
      </w:r>
      <w:r w:rsidRPr="00A350C2">
        <w:rPr>
          <w:rtl/>
        </w:rPr>
        <w:t>خبر</w:t>
      </w:r>
      <w:r>
        <w:rPr>
          <w:rtl/>
        </w:rPr>
        <w:t xml:space="preserve">) </w:t>
      </w:r>
      <w:r w:rsidRPr="00A350C2">
        <w:rPr>
          <w:rtl/>
        </w:rPr>
        <w:t>إن</w:t>
      </w:r>
      <w:r>
        <w:rPr>
          <w:rtl/>
        </w:rPr>
        <w:t xml:space="preserve">) </w:t>
      </w:r>
      <w:r w:rsidRPr="00A350C2">
        <w:rPr>
          <w:rtl/>
        </w:rPr>
        <w:t>قوله:</w:t>
      </w:r>
      <w:r>
        <w:rPr>
          <w:rtl/>
        </w:rPr>
        <w:t xml:space="preserve"> (</w:t>
      </w:r>
      <w:r w:rsidRPr="00A350C2">
        <w:rPr>
          <w:rtl/>
        </w:rPr>
        <w:t>أطاعن</w:t>
      </w:r>
      <w:r>
        <w:rPr>
          <w:rtl/>
        </w:rPr>
        <w:t>ي</w:t>
      </w:r>
      <w:r w:rsidRPr="00A350C2">
        <w:rPr>
          <w:rtl/>
        </w:rPr>
        <w:t xml:space="preserve"> صحب</w:t>
      </w:r>
      <w:r>
        <w:rPr>
          <w:rtl/>
        </w:rPr>
        <w:t>ي)</w:t>
      </w:r>
      <w:r w:rsidR="005104ED">
        <w:rPr>
          <w:rtl/>
        </w:rPr>
        <w:t>.</w:t>
      </w:r>
    </w:p>
    <w:p w:rsidR="006474D5" w:rsidRDefault="006474D5" w:rsidP="006474D5">
      <w:pPr>
        <w:pStyle w:val="libFootnote0"/>
        <w:rPr>
          <w:rtl/>
        </w:rPr>
      </w:pPr>
      <w:r w:rsidRPr="00A350C2">
        <w:rPr>
          <w:rtl/>
        </w:rPr>
        <w:t>والعائد إلى الاسم الهاء من</w:t>
      </w:r>
      <w:r>
        <w:rPr>
          <w:rtl/>
        </w:rPr>
        <w:t xml:space="preserve"> (</w:t>
      </w:r>
      <w:r w:rsidRPr="00A350C2">
        <w:rPr>
          <w:rtl/>
        </w:rPr>
        <w:t>موكبها</w:t>
      </w:r>
      <w:r>
        <w:rPr>
          <w:rtl/>
        </w:rPr>
        <w:t xml:space="preserve">) </w:t>
      </w:r>
      <w:r w:rsidRPr="00A350C2">
        <w:rPr>
          <w:rtl/>
        </w:rPr>
        <w:t>والتقدير: ولو أنها أطاعن</w:t>
      </w:r>
      <w:r>
        <w:rPr>
          <w:rtl/>
        </w:rPr>
        <w:t>ي</w:t>
      </w:r>
      <w:r w:rsidRPr="00A350C2">
        <w:rPr>
          <w:rtl/>
        </w:rPr>
        <w:t xml:space="preserve"> صحب</w:t>
      </w:r>
      <w:r>
        <w:rPr>
          <w:rtl/>
        </w:rPr>
        <w:t>ي</w:t>
      </w:r>
      <w:r w:rsidRPr="00A350C2">
        <w:rPr>
          <w:rtl/>
        </w:rPr>
        <w:t xml:space="preserve"> إذا مر موكبها يوم الكديد</w:t>
      </w:r>
      <w:r>
        <w:rPr>
          <w:rtl/>
        </w:rPr>
        <w:t>)</w:t>
      </w:r>
      <w:r w:rsidR="005104ED">
        <w:rPr>
          <w:rtl/>
        </w:rPr>
        <w:t>.</w:t>
      </w:r>
    </w:p>
    <w:p w:rsidR="006474D5" w:rsidRPr="00A350C2" w:rsidRDefault="006474D5" w:rsidP="006474D5">
      <w:pPr>
        <w:pStyle w:val="libFootnote0"/>
        <w:rPr>
          <w:rtl/>
        </w:rPr>
      </w:pPr>
      <w:r w:rsidRPr="00A350C2">
        <w:rPr>
          <w:rtl/>
        </w:rPr>
        <w:t>(3) حاشية الأصل (من نسخة):</w:t>
      </w:r>
      <w:r>
        <w:rPr>
          <w:rtl/>
        </w:rPr>
        <w:t xml:space="preserve"> (</w:t>
      </w:r>
      <w:r w:rsidRPr="00A350C2">
        <w:rPr>
          <w:rtl/>
        </w:rPr>
        <w:t>وأنت ف</w:t>
      </w:r>
      <w:r>
        <w:rPr>
          <w:rtl/>
        </w:rPr>
        <w:t>ي</w:t>
      </w:r>
      <w:r w:rsidRPr="00A350C2">
        <w:rPr>
          <w:rtl/>
        </w:rPr>
        <w:t xml:space="preserve"> شعب</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7"/>
        <w:gridCol w:w="276"/>
        <w:gridCol w:w="3718"/>
      </w:tblGrid>
      <w:tr w:rsidR="003914EC" w:rsidTr="00CF23D5">
        <w:trPr>
          <w:trHeight w:val="350"/>
        </w:trPr>
        <w:tc>
          <w:tcPr>
            <w:tcW w:w="3920" w:type="dxa"/>
            <w:shd w:val="clear" w:color="auto" w:fill="auto"/>
          </w:tcPr>
          <w:p w:rsidR="003914EC" w:rsidRDefault="003914EC" w:rsidP="00CF23D5">
            <w:pPr>
              <w:pStyle w:val="libPoem"/>
            </w:pPr>
            <w:r w:rsidRPr="00A350C2">
              <w:rPr>
                <w:rtl/>
              </w:rPr>
              <w:lastRenderedPageBreak/>
              <w:t>لحللت شعبك دون شعبهم</w:t>
            </w:r>
            <w:r w:rsidRPr="00725071">
              <w:rPr>
                <w:rStyle w:val="libPoemTiniChar0"/>
                <w:rtl/>
              </w:rPr>
              <w:br/>
              <w:t> </w:t>
            </w:r>
          </w:p>
        </w:tc>
        <w:tc>
          <w:tcPr>
            <w:tcW w:w="279" w:type="dxa"/>
            <w:shd w:val="clear" w:color="auto" w:fill="auto"/>
          </w:tcPr>
          <w:p w:rsidR="003914EC" w:rsidRDefault="003914EC" w:rsidP="00CF23D5">
            <w:pPr>
              <w:pStyle w:val="libPoem"/>
              <w:rPr>
                <w:rtl/>
              </w:rPr>
            </w:pPr>
          </w:p>
        </w:tc>
        <w:tc>
          <w:tcPr>
            <w:tcW w:w="3881" w:type="dxa"/>
            <w:shd w:val="clear" w:color="auto" w:fill="auto"/>
          </w:tcPr>
          <w:p w:rsidR="003914EC" w:rsidRDefault="003914EC" w:rsidP="00CF23D5">
            <w:pPr>
              <w:pStyle w:val="libPoem"/>
            </w:pPr>
            <w:r w:rsidRPr="00A350C2">
              <w:rPr>
                <w:rtl/>
              </w:rPr>
              <w:t>ولكان قربك منهم حسب</w:t>
            </w:r>
            <w:r>
              <w:rPr>
                <w:rtl/>
              </w:rPr>
              <w:t xml:space="preserve">ي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قوله:</w:t>
      </w:r>
    </w:p>
    <w:p w:rsidR="006474D5" w:rsidRDefault="006474D5" w:rsidP="006474D5">
      <w:pPr>
        <w:pStyle w:val="libNormal"/>
        <w:rPr>
          <w:rtl/>
        </w:rPr>
      </w:pPr>
      <w:r w:rsidRPr="00A350C2">
        <w:rPr>
          <w:rtl/>
        </w:rPr>
        <w:t>* والشوق أقتله برؤيتها*</w:t>
      </w:r>
    </w:p>
    <w:p w:rsidR="006474D5" w:rsidRDefault="006474D5" w:rsidP="006474D5">
      <w:pPr>
        <w:pStyle w:val="libNormal"/>
        <w:rPr>
          <w:rtl/>
        </w:rPr>
      </w:pPr>
      <w:r w:rsidRPr="00A350C2">
        <w:rPr>
          <w:rtl/>
        </w:rPr>
        <w:t>نظير قول جرير:</w:t>
      </w:r>
    </w:p>
    <w:tbl>
      <w:tblPr>
        <w:tblStyle w:val="TableGrid"/>
        <w:bidiVisual/>
        <w:tblW w:w="4562" w:type="pct"/>
        <w:tblInd w:w="384" w:type="dxa"/>
        <w:tblLook w:val="01E0"/>
      </w:tblPr>
      <w:tblGrid>
        <w:gridCol w:w="3754"/>
        <w:gridCol w:w="276"/>
        <w:gridCol w:w="3721"/>
      </w:tblGrid>
      <w:tr w:rsidR="003914EC" w:rsidTr="00CF23D5">
        <w:trPr>
          <w:trHeight w:val="350"/>
        </w:trPr>
        <w:tc>
          <w:tcPr>
            <w:tcW w:w="3920" w:type="dxa"/>
            <w:shd w:val="clear" w:color="auto" w:fill="auto"/>
          </w:tcPr>
          <w:p w:rsidR="003914EC" w:rsidRDefault="003914EC" w:rsidP="00CF23D5">
            <w:pPr>
              <w:pStyle w:val="libPoem"/>
            </w:pPr>
            <w:r w:rsidRPr="00A350C2">
              <w:rPr>
                <w:rtl/>
              </w:rPr>
              <w:t>فلما التقى الحيّان ألقيت العصا</w:t>
            </w:r>
            <w:r w:rsidRPr="00725071">
              <w:rPr>
                <w:rStyle w:val="libPoemTiniChar0"/>
                <w:rtl/>
              </w:rPr>
              <w:br/>
              <w:t> </w:t>
            </w:r>
          </w:p>
        </w:tc>
        <w:tc>
          <w:tcPr>
            <w:tcW w:w="279" w:type="dxa"/>
            <w:shd w:val="clear" w:color="auto" w:fill="auto"/>
          </w:tcPr>
          <w:p w:rsidR="003914EC" w:rsidRDefault="003914EC" w:rsidP="00CF23D5">
            <w:pPr>
              <w:pStyle w:val="libPoem"/>
              <w:rPr>
                <w:rtl/>
              </w:rPr>
            </w:pPr>
          </w:p>
        </w:tc>
        <w:tc>
          <w:tcPr>
            <w:tcW w:w="3881" w:type="dxa"/>
            <w:shd w:val="clear" w:color="auto" w:fill="auto"/>
          </w:tcPr>
          <w:p w:rsidR="003914EC" w:rsidRDefault="003914EC" w:rsidP="00CF23D5">
            <w:pPr>
              <w:pStyle w:val="libPoem"/>
            </w:pPr>
            <w:r w:rsidRPr="00A350C2">
              <w:rPr>
                <w:rtl/>
              </w:rPr>
              <w:t>ومات الهوى لمّا أصيبت مقاتله</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ف</w:t>
      </w:r>
      <w:r>
        <w:rPr>
          <w:rtl/>
        </w:rPr>
        <w:t>ي</w:t>
      </w:r>
      <w:r w:rsidRPr="00A350C2">
        <w:rPr>
          <w:rtl/>
        </w:rPr>
        <w:t xml:space="preserve"> هذه الأبيات:</w:t>
      </w:r>
    </w:p>
    <w:tbl>
      <w:tblPr>
        <w:tblStyle w:val="TableGrid"/>
        <w:bidiVisual/>
        <w:tblW w:w="4679" w:type="pct"/>
        <w:tblInd w:w="384" w:type="dxa"/>
        <w:tblLook w:val="01E0"/>
      </w:tblPr>
      <w:tblGrid>
        <w:gridCol w:w="3864"/>
        <w:gridCol w:w="222"/>
        <w:gridCol w:w="3864"/>
      </w:tblGrid>
      <w:tr w:rsidR="003914EC" w:rsidTr="003914EC">
        <w:trPr>
          <w:trHeight w:val="350"/>
        </w:trPr>
        <w:tc>
          <w:tcPr>
            <w:tcW w:w="3864" w:type="dxa"/>
            <w:shd w:val="clear" w:color="auto" w:fill="auto"/>
          </w:tcPr>
          <w:p w:rsidR="003914EC" w:rsidRDefault="003914EC" w:rsidP="003914EC">
            <w:pPr>
              <w:pStyle w:val="libPoemFootnote"/>
            </w:pPr>
            <w:r w:rsidRPr="00A350C2">
              <w:rPr>
                <w:rtl/>
              </w:rPr>
              <w:t>ثنتان لا أدنو لوصلهما</w:t>
            </w:r>
            <w:r w:rsidRPr="00725071">
              <w:rPr>
                <w:rStyle w:val="libPoemTiniChar0"/>
                <w:rtl/>
              </w:rPr>
              <w:br/>
              <w:t> </w:t>
            </w:r>
          </w:p>
        </w:tc>
        <w:tc>
          <w:tcPr>
            <w:tcW w:w="222" w:type="dxa"/>
            <w:shd w:val="clear" w:color="auto" w:fill="auto"/>
          </w:tcPr>
          <w:p w:rsidR="003914EC" w:rsidRDefault="003914EC" w:rsidP="003914EC">
            <w:pPr>
              <w:pStyle w:val="libPoemFootnote"/>
              <w:rPr>
                <w:rtl/>
              </w:rPr>
            </w:pPr>
          </w:p>
        </w:tc>
        <w:tc>
          <w:tcPr>
            <w:tcW w:w="3864" w:type="dxa"/>
            <w:shd w:val="clear" w:color="auto" w:fill="auto"/>
          </w:tcPr>
          <w:p w:rsidR="003914EC" w:rsidRDefault="003914EC" w:rsidP="003914EC">
            <w:pPr>
              <w:pStyle w:val="libPoemFootnote"/>
            </w:pPr>
            <w:r w:rsidRPr="00A350C2">
              <w:rPr>
                <w:rtl/>
              </w:rPr>
              <w:t>عرس الخليل وجارة الجنب</w:t>
            </w:r>
            <w:r w:rsidRPr="00725071">
              <w:rPr>
                <w:rStyle w:val="libPoemTiniChar0"/>
                <w:rtl/>
              </w:rPr>
              <w:br/>
              <w:t> </w:t>
            </w:r>
          </w:p>
        </w:tc>
      </w:tr>
      <w:tr w:rsidR="003914EC" w:rsidTr="003914EC">
        <w:tblPrEx>
          <w:tblLook w:val="04A0"/>
        </w:tblPrEx>
        <w:trPr>
          <w:trHeight w:val="350"/>
        </w:trPr>
        <w:tc>
          <w:tcPr>
            <w:tcW w:w="3864" w:type="dxa"/>
          </w:tcPr>
          <w:p w:rsidR="003914EC" w:rsidRDefault="003914EC" w:rsidP="003914EC">
            <w:pPr>
              <w:pStyle w:val="libPoemFootnote"/>
            </w:pPr>
            <w:r w:rsidRPr="00A350C2">
              <w:rPr>
                <w:rtl/>
              </w:rPr>
              <w:t>أما الخليل فلست خائنه</w:t>
            </w:r>
            <w:r w:rsidRPr="00725071">
              <w:rPr>
                <w:rStyle w:val="libPoemTiniChar0"/>
                <w:rtl/>
              </w:rPr>
              <w:br/>
              <w:t> </w:t>
            </w:r>
          </w:p>
        </w:tc>
        <w:tc>
          <w:tcPr>
            <w:tcW w:w="222" w:type="dxa"/>
          </w:tcPr>
          <w:p w:rsidR="003914EC" w:rsidRDefault="003914EC" w:rsidP="003914EC">
            <w:pPr>
              <w:pStyle w:val="libPoemFootnote"/>
              <w:rPr>
                <w:rtl/>
              </w:rPr>
            </w:pPr>
          </w:p>
        </w:tc>
        <w:tc>
          <w:tcPr>
            <w:tcW w:w="3864" w:type="dxa"/>
          </w:tcPr>
          <w:p w:rsidR="003914EC" w:rsidRDefault="003914EC" w:rsidP="003914EC">
            <w:pPr>
              <w:pStyle w:val="libPoemFootnote"/>
            </w:pPr>
            <w:r w:rsidRPr="00A350C2">
              <w:rPr>
                <w:rtl/>
              </w:rPr>
              <w:t>والجار قد أوصى به ربّ</w:t>
            </w:r>
            <w:r>
              <w:rPr>
                <w:rtl/>
              </w:rPr>
              <w:t>ي</w:t>
            </w:r>
            <w:r w:rsidRPr="00725071">
              <w:rPr>
                <w:rStyle w:val="libPoemTiniChar0"/>
                <w:rtl/>
              </w:rPr>
              <w:br/>
              <w:t> </w:t>
            </w:r>
          </w:p>
        </w:tc>
      </w:tr>
    </w:tbl>
    <w:p w:rsidR="006474D5" w:rsidRPr="00A350C2" w:rsidRDefault="006474D5" w:rsidP="006474D5">
      <w:pPr>
        <w:pStyle w:val="libFootnote0"/>
        <w:rPr>
          <w:rtl/>
        </w:rPr>
      </w:pPr>
      <w:r w:rsidRPr="00A350C2">
        <w:rPr>
          <w:rtl/>
        </w:rPr>
        <w:t>(2) ديوانه: 478.</w:t>
      </w:r>
    </w:p>
    <w:p w:rsidR="006474D5" w:rsidRDefault="006474D5" w:rsidP="006474D5">
      <w:pPr>
        <w:pStyle w:val="libFootnote0"/>
      </w:pPr>
      <w:r>
        <w:rPr>
          <w:rFonts w:hint="cs"/>
          <w:rtl/>
        </w:rPr>
        <w:br w:type="page"/>
      </w:r>
    </w:p>
    <w:p w:rsidR="006474D5" w:rsidRDefault="006474D5" w:rsidP="00A440F3">
      <w:pPr>
        <w:pStyle w:val="Heading2Center"/>
        <w:rPr>
          <w:rtl/>
        </w:rPr>
      </w:pPr>
      <w:bookmarkStart w:id="14" w:name="_Toc398964374"/>
      <w:r w:rsidRPr="00C572A5">
        <w:rPr>
          <w:rtl/>
        </w:rPr>
        <w:lastRenderedPageBreak/>
        <w:t>مجلس آخر</w:t>
      </w:r>
      <w:bookmarkEnd w:id="14"/>
    </w:p>
    <w:p w:rsidR="00C553BC" w:rsidRDefault="00C553BC" w:rsidP="00A440F3">
      <w:pPr>
        <w:pStyle w:val="Heading2Center"/>
        <w:rPr>
          <w:rtl/>
        </w:rPr>
      </w:pPr>
      <w:bookmarkStart w:id="15" w:name="_Toc398964375"/>
      <w:r>
        <w:rPr>
          <w:rFonts w:hint="cs"/>
          <w:rtl/>
        </w:rPr>
        <w:t>[</w:t>
      </w:r>
      <w:r w:rsidR="006474D5">
        <w:rPr>
          <w:rtl/>
        </w:rPr>
        <w:t>55</w:t>
      </w:r>
      <w:r>
        <w:rPr>
          <w:rFonts w:hint="cs"/>
          <w:rtl/>
        </w:rPr>
        <w:t>]</w:t>
      </w:r>
      <w:bookmarkEnd w:id="15"/>
      <w:r w:rsidR="006474D5">
        <w:rPr>
          <w:rFonts w:hint="cs"/>
          <w:rtl/>
        </w:rPr>
        <w:t xml:space="preserve"> </w:t>
      </w:r>
    </w:p>
    <w:p w:rsidR="006474D5" w:rsidRDefault="006474D5" w:rsidP="00A440F3">
      <w:pPr>
        <w:pStyle w:val="libCenterBold1"/>
        <w:rPr>
          <w:rtl/>
        </w:rPr>
      </w:pPr>
      <w:r w:rsidRPr="00C572A5">
        <w:rPr>
          <w:rtl/>
        </w:rPr>
        <w:t xml:space="preserve">تأويل آية </w:t>
      </w:r>
      <w:r w:rsidR="00C553BC">
        <w:rPr>
          <w:rFonts w:hint="cs"/>
          <w:rtl/>
        </w:rPr>
        <w:t xml:space="preserve">: </w:t>
      </w:r>
      <w:r w:rsidR="00C553BC" w:rsidRPr="005516DF">
        <w:rPr>
          <w:rStyle w:val="libAlaemChar"/>
          <w:rFonts w:hint="cs"/>
          <w:rtl/>
        </w:rPr>
        <w:t>(</w:t>
      </w:r>
      <w:r w:rsidRPr="00C553BC">
        <w:rPr>
          <w:rStyle w:val="libAieChar"/>
          <w:rtl/>
        </w:rPr>
        <w:t>وَعَلَّمَ آدَمَ الأسْماءَ كُلَّها ثُمَّ عَرَضَهُمْ عَلَى الْمَلائِكَةِ فَقالَ أَنْبِئُونِي بِأَسْماءِ هؤُلاءِ إِنْ كُنْتُمْ صادِقِينَ</w:t>
      </w:r>
      <w:r w:rsidR="00C553BC"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C553BC" w:rsidRPr="005516DF">
        <w:rPr>
          <w:rStyle w:val="libAlaemChar"/>
          <w:rFonts w:hint="cs"/>
          <w:rtl/>
        </w:rPr>
        <w:t>(</w:t>
      </w:r>
      <w:r w:rsidRPr="00C553BC">
        <w:rPr>
          <w:rStyle w:val="libAieChar"/>
          <w:rtl/>
        </w:rPr>
        <w:t>وَعَلَّمَ آدَمَ الأسْماءَ كُلَّها ثُمَّ عَرَضَهُمْ عَلَى الْمَلائِكَةِ فَقالَ أَنْبِئُونِي بِأَسْماءِ هؤُلاءِ إِنْ كُنْتُمْ صادِقِينَ</w:t>
      </w:r>
      <w:r w:rsidR="00C553BC" w:rsidRPr="005516DF">
        <w:rPr>
          <w:rStyle w:val="libAlaemChar"/>
          <w:rFonts w:hint="cs"/>
          <w:rtl/>
        </w:rPr>
        <w:t>)</w:t>
      </w:r>
      <w:r w:rsidRPr="00A350C2">
        <w:rPr>
          <w:rtl/>
        </w:rPr>
        <w:t>، [البقرة: 31].</w:t>
      </w:r>
    </w:p>
    <w:p w:rsidR="006474D5" w:rsidRDefault="006474D5" w:rsidP="006474D5">
      <w:pPr>
        <w:pStyle w:val="libNormal"/>
        <w:rPr>
          <w:rtl/>
        </w:rPr>
      </w:pPr>
      <w:r w:rsidRPr="00A350C2">
        <w:rPr>
          <w:rtl/>
        </w:rPr>
        <w:t>فقال: كيف يأمرهم أن يخبروا بما لا يعلمون، أو ليس ذلك أقبح من تكليف ما لا يطاق؛ الّذي تأبونه؛ والّذي جوّز</w:t>
      </w:r>
      <w:r>
        <w:rPr>
          <w:rtl/>
        </w:rPr>
        <w:t xml:space="preserve"> </w:t>
      </w:r>
      <w:r w:rsidRPr="006474D5">
        <w:rPr>
          <w:rStyle w:val="libFootnotenumChar"/>
          <w:rtl/>
        </w:rPr>
        <w:t>(1)</w:t>
      </w:r>
      <w:r>
        <w:rPr>
          <w:rtl/>
        </w:rPr>
        <w:t xml:space="preserve"> </w:t>
      </w:r>
      <w:r w:rsidRPr="00A350C2">
        <w:rPr>
          <w:rtl/>
        </w:rPr>
        <w:t>أن يكلّف تعالى مع ارتفاع القدرة لا يجوّزه.</w:t>
      </w:r>
    </w:p>
    <w:p w:rsidR="006474D5" w:rsidRDefault="006474D5" w:rsidP="006474D5">
      <w:pPr>
        <w:pStyle w:val="libNormal"/>
        <w:rPr>
          <w:rtl/>
        </w:rPr>
      </w:pPr>
      <w:r>
        <w:rPr>
          <w:rtl/>
        </w:rPr>
        <w:t xml:space="preserve"> </w:t>
      </w:r>
      <w:r w:rsidRPr="00A350C2">
        <w:rPr>
          <w:rtl/>
        </w:rPr>
        <w:t>الجواب، قلنا: قد ذكر ف</w:t>
      </w:r>
      <w:r>
        <w:rPr>
          <w:rtl/>
        </w:rPr>
        <w:t>ي</w:t>
      </w:r>
      <w:r w:rsidRPr="00A350C2">
        <w:rPr>
          <w:rtl/>
        </w:rPr>
        <w:t xml:space="preserve"> هذه الآية وجهان:</w:t>
      </w:r>
    </w:p>
    <w:p w:rsidR="006474D5" w:rsidRDefault="006474D5" w:rsidP="006474D5">
      <w:pPr>
        <w:pStyle w:val="libNormal"/>
        <w:rPr>
          <w:rtl/>
        </w:rPr>
      </w:pPr>
      <w:r w:rsidRPr="00A350C2">
        <w:rPr>
          <w:rtl/>
        </w:rPr>
        <w:t>أحدهما أنّ ظاهر الآية إن كان أمرا يقتضي التّعلّق بشرط، وهو كونهم صادقين عالمين بأنهم إذا أخبروا عن ذلك صدقوا</w:t>
      </w:r>
      <w:r>
        <w:rPr>
          <w:rtl/>
        </w:rPr>
        <w:t xml:space="preserve"> - </w:t>
      </w:r>
      <w:r w:rsidRPr="00A350C2">
        <w:rPr>
          <w:rtl/>
        </w:rPr>
        <w:t>فكأنه قال لهم: خبّروا بذلك إن علمتموه؛ ومتى رجعوا إلى نفوسهم فلم يعلموا، فلا تكليف عليهم. وهذا بمنزلة أن يقول القائل لغيره: خبّرن</w:t>
      </w:r>
      <w:r>
        <w:rPr>
          <w:rtl/>
        </w:rPr>
        <w:t>ي</w:t>
      </w:r>
      <w:r w:rsidRPr="00A350C2">
        <w:rPr>
          <w:rtl/>
        </w:rPr>
        <w:t xml:space="preserve"> بكذا وكذا إن كنت تعلمه، أو إن كنت تعلم أنك صادق فيما تخبر به عنه.</w:t>
      </w:r>
    </w:p>
    <w:p w:rsidR="006474D5" w:rsidRDefault="006474D5" w:rsidP="006474D5">
      <w:pPr>
        <w:pStyle w:val="libNormal"/>
        <w:rPr>
          <w:rtl/>
        </w:rPr>
      </w:pPr>
      <w:r w:rsidRPr="00A350C2">
        <w:rPr>
          <w:rtl/>
        </w:rPr>
        <w:t>فإن قيل: أليس قد قال المفسرون ف</w:t>
      </w:r>
      <w:r>
        <w:rPr>
          <w:rtl/>
        </w:rPr>
        <w:t>ي</w:t>
      </w:r>
      <w:r w:rsidRPr="00A350C2">
        <w:rPr>
          <w:rtl/>
        </w:rPr>
        <w:t xml:space="preserve"> قوله تعالى: </w:t>
      </w:r>
      <w:r w:rsidR="00C553BC" w:rsidRPr="005516DF">
        <w:rPr>
          <w:rStyle w:val="libAlaemChar"/>
          <w:rFonts w:hint="cs"/>
          <w:rtl/>
        </w:rPr>
        <w:t>(</w:t>
      </w:r>
      <w:r w:rsidRPr="00C553BC">
        <w:rPr>
          <w:rStyle w:val="libAieChar"/>
          <w:rtl/>
        </w:rPr>
        <w:t>إِنْ كُنْتُمْ صادِقِينَ</w:t>
      </w:r>
      <w:r w:rsidR="00C553BC" w:rsidRPr="005516DF">
        <w:rPr>
          <w:rStyle w:val="libAlaemChar"/>
          <w:rFonts w:hint="cs"/>
          <w:rtl/>
        </w:rPr>
        <w:t>)</w:t>
      </w:r>
      <w:r w:rsidRPr="00A350C2">
        <w:rPr>
          <w:rtl/>
        </w:rPr>
        <w:t xml:space="preserve"> إنّ المراد به: إن كنتم تعلمون بالعلّة الت</w:t>
      </w:r>
      <w:r>
        <w:rPr>
          <w:rtl/>
        </w:rPr>
        <w:t>ي</w:t>
      </w:r>
      <w:r w:rsidRPr="00A350C2">
        <w:rPr>
          <w:rtl/>
        </w:rPr>
        <w:t xml:space="preserve"> من أجلها جعلت ف</w:t>
      </w:r>
      <w:r>
        <w:rPr>
          <w:rtl/>
        </w:rPr>
        <w:t>ي</w:t>
      </w:r>
      <w:r w:rsidRPr="00A350C2">
        <w:rPr>
          <w:rtl/>
        </w:rPr>
        <w:t xml:space="preserve"> الأرض خليفة، أو إن كنتم صادقين ف</w:t>
      </w:r>
      <w:r>
        <w:rPr>
          <w:rtl/>
        </w:rPr>
        <w:t>ي</w:t>
      </w:r>
      <w:r w:rsidRPr="00A350C2">
        <w:rPr>
          <w:rtl/>
        </w:rPr>
        <w:t xml:space="preserve"> اعتقادكم أنكم تقومون بما أنصب الخليفة له، وتضطلعون به، وتصلحون له؟.</w:t>
      </w:r>
    </w:p>
    <w:p w:rsidR="006474D5" w:rsidRDefault="006474D5" w:rsidP="006474D5">
      <w:pPr>
        <w:pStyle w:val="libNormal"/>
        <w:rPr>
          <w:rtl/>
        </w:rPr>
      </w:pPr>
      <w:r w:rsidRPr="00A350C2">
        <w:rPr>
          <w:rtl/>
        </w:rPr>
        <w:t>قلنا: قد قيل كل ذلك، وقيل أيضا ما ذكرناه؛ وإذا كان القول محتملا للأمرين جاز أن يبن</w:t>
      </w:r>
      <w:r>
        <w:rPr>
          <w:rtl/>
        </w:rPr>
        <w:t>ي</w:t>
      </w:r>
      <w:r w:rsidRPr="00A350C2">
        <w:rPr>
          <w:rtl/>
        </w:rPr>
        <w:t xml:space="preserve"> الكلام على كل واحد منهما؛ وهذا الجواب لا يتمّ إ</w:t>
      </w:r>
      <w:r>
        <w:rPr>
          <w:rtl/>
        </w:rPr>
        <w:t>لاّ</w:t>
      </w:r>
      <w:r w:rsidRPr="00A350C2">
        <w:rPr>
          <w:rtl/>
        </w:rPr>
        <w:t xml:space="preserve"> لمن يذهب إلى أن </w:t>
      </w:r>
      <w:r>
        <w:rPr>
          <w:rtl/>
        </w:rPr>
        <w:t>الله</w:t>
      </w:r>
      <w:r w:rsidRPr="00A350C2">
        <w:rPr>
          <w:rtl/>
        </w:rPr>
        <w:t xml:space="preserve"> تعالى يصحّ أن يأمر العبد بشرط قد علم أنه لا يحصل، ولا يحسن أن يريد منه الفعل على هذا</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 (من نسخة):</w:t>
      </w:r>
      <w:r>
        <w:rPr>
          <w:rtl/>
        </w:rPr>
        <w:t xml:space="preserve"> (</w:t>
      </w:r>
      <w:r w:rsidRPr="00A350C2">
        <w:rPr>
          <w:rtl/>
        </w:rPr>
        <w:t>ومن يجوّز</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الوجه؛ ومن ذهب إلى جواز ذلك صحّ منه أن يعتمد على هذا الجواب.</w:t>
      </w:r>
    </w:p>
    <w:p w:rsidR="006474D5" w:rsidRDefault="006474D5" w:rsidP="006474D5">
      <w:pPr>
        <w:pStyle w:val="libNormal"/>
        <w:rPr>
          <w:rtl/>
        </w:rPr>
      </w:pPr>
      <w:r w:rsidRPr="00A350C2">
        <w:rPr>
          <w:rtl/>
        </w:rPr>
        <w:t>فإن قيل: فأ</w:t>
      </w:r>
      <w:r>
        <w:rPr>
          <w:rtl/>
        </w:rPr>
        <w:t>ي</w:t>
      </w:r>
      <w:r w:rsidRPr="00A350C2">
        <w:rPr>
          <w:rtl/>
        </w:rPr>
        <w:t xml:space="preserve"> فائدة ف</w:t>
      </w:r>
      <w:r>
        <w:rPr>
          <w:rtl/>
        </w:rPr>
        <w:t>ي</w:t>
      </w:r>
      <w:r w:rsidRPr="00A350C2">
        <w:rPr>
          <w:rtl/>
        </w:rPr>
        <w:t xml:space="preserve"> أن يأمرهم بأن يخبروا عن ذلك بشرط أن يكونوا صادقين، وهو عالم بأنهم لا يتمكنون من ذلك لفقد علمهم به؟</w:t>
      </w:r>
    </w:p>
    <w:p w:rsidR="006474D5" w:rsidRDefault="006474D5" w:rsidP="006474D5">
      <w:pPr>
        <w:pStyle w:val="libNormal"/>
        <w:rPr>
          <w:rtl/>
        </w:rPr>
      </w:pPr>
      <w:r w:rsidRPr="00A350C2">
        <w:rPr>
          <w:rtl/>
        </w:rPr>
        <w:t>قلنا: لمن ذهب إلى الأصل الّذي ذكرناه أن يقول: لا يمتنع أن يكون الغرض ف</w:t>
      </w:r>
      <w:r>
        <w:rPr>
          <w:rtl/>
        </w:rPr>
        <w:t>ي</w:t>
      </w:r>
      <w:r w:rsidRPr="00A350C2">
        <w:rPr>
          <w:rtl/>
        </w:rPr>
        <w:t xml:space="preserve"> ذلك هو أن ينكشف بإقرارهم وامتناعهم من الإخبار بالأسماء ما أراد تعالى بيانه من استئثاره بعلم الغيب، وانفراده بالاطلاع على وجوه المصالح ف</w:t>
      </w:r>
      <w:r>
        <w:rPr>
          <w:rtl/>
        </w:rPr>
        <w:t>ي</w:t>
      </w:r>
      <w:r w:rsidRPr="00A350C2">
        <w:rPr>
          <w:rtl/>
        </w:rPr>
        <w:t xml:space="preserve"> الدين.</w:t>
      </w:r>
    </w:p>
    <w:p w:rsidR="006474D5" w:rsidRDefault="006474D5" w:rsidP="006474D5">
      <w:pPr>
        <w:pStyle w:val="libNormal"/>
        <w:rPr>
          <w:rtl/>
        </w:rPr>
      </w:pPr>
      <w:r w:rsidRPr="00A350C2">
        <w:rPr>
          <w:rtl/>
        </w:rPr>
        <w:t>فإن قيل: فهذا يرجع إلى الجواب الّذي تذكرونه من بعد؟ قلنا: هو وإن رجع إلى هذا المعنى فبينهما فرق</w:t>
      </w:r>
      <w:r>
        <w:rPr>
          <w:rtl/>
        </w:rPr>
        <w:t xml:space="preserve"> </w:t>
      </w:r>
      <w:r w:rsidRPr="006474D5">
        <w:rPr>
          <w:rStyle w:val="libFootnotenumChar"/>
          <w:rtl/>
        </w:rPr>
        <w:t>(1)</w:t>
      </w:r>
      <w:r>
        <w:rPr>
          <w:rtl/>
        </w:rPr>
        <w:t xml:space="preserve"> </w:t>
      </w:r>
      <w:r w:rsidRPr="00A350C2">
        <w:rPr>
          <w:rtl/>
        </w:rPr>
        <w:t>من حيث كان هذا الجواب، على تسليم أنّ الآية تضمنت الأمر والتكليف الحقيقيين.</w:t>
      </w:r>
    </w:p>
    <w:p w:rsidR="006474D5" w:rsidRDefault="006474D5" w:rsidP="006474D5">
      <w:pPr>
        <w:pStyle w:val="libNormal"/>
        <w:rPr>
          <w:rtl/>
        </w:rPr>
      </w:pPr>
      <w:r w:rsidRPr="00A350C2">
        <w:rPr>
          <w:rtl/>
        </w:rPr>
        <w:t xml:space="preserve">والجواب </w:t>
      </w:r>
      <w:r>
        <w:rPr>
          <w:rtl/>
        </w:rPr>
        <w:t>الثاني</w:t>
      </w:r>
      <w:r w:rsidRPr="00A350C2">
        <w:rPr>
          <w:rtl/>
        </w:rPr>
        <w:t xml:space="preserve"> لا نسلّم فيه أنّ القول أمر على الحقيقة، فمن هاهنا افترقا.</w:t>
      </w:r>
    </w:p>
    <w:p w:rsidR="006474D5" w:rsidRDefault="006474D5" w:rsidP="006474D5">
      <w:pPr>
        <w:pStyle w:val="libNormal"/>
        <w:rPr>
          <w:rtl/>
        </w:rPr>
      </w:pPr>
      <w:r w:rsidRPr="00A350C2">
        <w:rPr>
          <w:rtl/>
        </w:rPr>
        <w:t>والجواب</w:t>
      </w:r>
      <w:r>
        <w:rPr>
          <w:rtl/>
        </w:rPr>
        <w:t xml:space="preserve"> </w:t>
      </w:r>
      <w:r w:rsidRPr="006474D5">
        <w:rPr>
          <w:rStyle w:val="libFootnotenumChar"/>
          <w:rtl/>
        </w:rPr>
        <w:t>(2)</w:t>
      </w:r>
      <w:r>
        <w:rPr>
          <w:rtl/>
        </w:rPr>
        <w:t xml:space="preserve"> الثاني</w:t>
      </w:r>
      <w:r w:rsidRPr="00A350C2">
        <w:rPr>
          <w:rtl/>
        </w:rPr>
        <w:t xml:space="preserve"> أن يكون الأمر</w:t>
      </w:r>
      <w:r>
        <w:rPr>
          <w:rtl/>
        </w:rPr>
        <w:t xml:space="preserve"> </w:t>
      </w:r>
      <w:r w:rsidRPr="006474D5">
        <w:rPr>
          <w:rStyle w:val="libFootnotenumChar"/>
          <w:rtl/>
        </w:rPr>
        <w:t>(3)</w:t>
      </w:r>
      <w:r>
        <w:rPr>
          <w:rtl/>
        </w:rPr>
        <w:t xml:space="preserve"> </w:t>
      </w:r>
      <w:r w:rsidRPr="00A350C2">
        <w:rPr>
          <w:rtl/>
        </w:rPr>
        <w:t>وإن كان ظاهره ظاهر أمر، فغير أمر على الحقيقة؛ بل المراد به التقرير والتنبيه على مكان الحجة؛ وقد يرد بصورة الأمر ما ليس بأمر،</w:t>
      </w:r>
      <w:r>
        <w:rPr>
          <w:rtl/>
        </w:rPr>
        <w:t xml:space="preserve"> </w:t>
      </w:r>
      <w:r w:rsidRPr="00A350C2">
        <w:rPr>
          <w:rtl/>
        </w:rPr>
        <w:t>والقرآن والشعر</w:t>
      </w:r>
      <w:r>
        <w:rPr>
          <w:rtl/>
        </w:rPr>
        <w:t xml:space="preserve"> </w:t>
      </w:r>
      <w:r w:rsidRPr="006474D5">
        <w:rPr>
          <w:rStyle w:val="libFootnotenumChar"/>
          <w:rtl/>
        </w:rPr>
        <w:t>(4)</w:t>
      </w:r>
      <w:r>
        <w:rPr>
          <w:rtl/>
        </w:rPr>
        <w:t xml:space="preserve"> </w:t>
      </w:r>
      <w:r w:rsidRPr="00A350C2">
        <w:rPr>
          <w:rtl/>
        </w:rPr>
        <w:t>وكلام العرب مملوء بذلك</w:t>
      </w:r>
      <w:r>
        <w:rPr>
          <w:rtl/>
        </w:rPr>
        <w:t xml:space="preserve"> </w:t>
      </w:r>
      <w:r w:rsidRPr="006474D5">
        <w:rPr>
          <w:rStyle w:val="libFootnotenumChar"/>
          <w:rtl/>
        </w:rPr>
        <w:t>(4)</w:t>
      </w:r>
      <w:r w:rsidR="005104ED">
        <w:rPr>
          <w:rtl/>
        </w:rPr>
        <w:t>.</w:t>
      </w:r>
    </w:p>
    <w:p w:rsidR="006474D5" w:rsidRDefault="006474D5" w:rsidP="006474D5">
      <w:pPr>
        <w:pStyle w:val="libNormal"/>
        <w:rPr>
          <w:rtl/>
        </w:rPr>
      </w:pPr>
      <w:r w:rsidRPr="00A350C2">
        <w:rPr>
          <w:rtl/>
        </w:rPr>
        <w:t xml:space="preserve">وتلخيص هذا الجواب أنّ </w:t>
      </w:r>
      <w:r>
        <w:rPr>
          <w:rtl/>
        </w:rPr>
        <w:t>الله</w:t>
      </w:r>
      <w:r w:rsidRPr="00A350C2">
        <w:rPr>
          <w:rtl/>
        </w:rPr>
        <w:t xml:space="preserve"> تعالى لما قال للملائكة: </w:t>
      </w:r>
      <w:r w:rsidR="00C553BC" w:rsidRPr="005516DF">
        <w:rPr>
          <w:rStyle w:val="libAlaemChar"/>
          <w:rFonts w:hint="cs"/>
          <w:rtl/>
        </w:rPr>
        <w:t>(</w:t>
      </w:r>
      <w:r w:rsidRPr="00C553BC">
        <w:rPr>
          <w:rStyle w:val="libAieChar"/>
          <w:rtl/>
        </w:rPr>
        <w:t>إِنِّي جاعِلٌ فِي الأرْضِ خَلِيفَةً قالُوا أَتَجْعَلُ فِيها مَنْ يُفْسِدُ فِيها وَيَسْفِكُ الدِّماءَ وَنَحْنُ نُسَبِّحُ بِحَمْدِكَ وَنُقَدِّسُ لَكَ قالَ إِنِّي أَعْلَمُ ما لا تَعْلَمُونَ</w:t>
      </w:r>
      <w:r w:rsidR="00C553BC" w:rsidRPr="005516DF">
        <w:rPr>
          <w:rStyle w:val="libAlaemChar"/>
          <w:rFonts w:hint="cs"/>
          <w:rtl/>
        </w:rPr>
        <w:t>)</w:t>
      </w:r>
      <w:r w:rsidRPr="00A350C2">
        <w:rPr>
          <w:rtl/>
        </w:rPr>
        <w:t>؛ [البقرة: 30]؛ أ</w:t>
      </w:r>
      <w:r>
        <w:rPr>
          <w:rtl/>
        </w:rPr>
        <w:t>ي</w:t>
      </w:r>
      <w:r w:rsidRPr="00A350C2">
        <w:rPr>
          <w:rtl/>
        </w:rPr>
        <w:t xml:space="preserve"> مطّلع من مصالحكم، وما هو أنفع لكم ف</w:t>
      </w:r>
      <w:r>
        <w:rPr>
          <w:rtl/>
        </w:rPr>
        <w:t>ي</w:t>
      </w:r>
      <w:r w:rsidRPr="00A350C2">
        <w:rPr>
          <w:rtl/>
        </w:rPr>
        <w:t xml:space="preserve"> دينكم على ما لا تطّلعون عليه. ثم أراد التنبيه على أنه لا يمتنع أن يكون غير الملائكة</w:t>
      </w:r>
      <w:r>
        <w:rPr>
          <w:rtl/>
        </w:rPr>
        <w:t xml:space="preserve"> - </w:t>
      </w:r>
      <w:r w:rsidRPr="00A350C2">
        <w:rPr>
          <w:rtl/>
        </w:rPr>
        <w:t>مع أنها تسبح وتقدّس وتطيع ولا تعص</w:t>
      </w:r>
      <w:r>
        <w:rPr>
          <w:rtl/>
        </w:rPr>
        <w:t xml:space="preserve">ي - </w:t>
      </w:r>
      <w:r w:rsidRPr="00A350C2">
        <w:rPr>
          <w:rtl/>
        </w:rPr>
        <w:t>أولى بالاستخلاف ف</w:t>
      </w:r>
      <w:r>
        <w:rPr>
          <w:rtl/>
        </w:rPr>
        <w:t>ي</w:t>
      </w:r>
      <w:r w:rsidRPr="00A350C2">
        <w:rPr>
          <w:rtl/>
        </w:rPr>
        <w:t xml:space="preserve"> الأرض؛ وإن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w:t>
      </w:r>
      <w:r>
        <w:rPr>
          <w:rtl/>
        </w:rPr>
        <w:t xml:space="preserve"> (</w:t>
      </w:r>
      <w:r w:rsidRPr="00A350C2">
        <w:rPr>
          <w:rtl/>
        </w:rPr>
        <w:t xml:space="preserve">والوجه </w:t>
      </w:r>
      <w:r>
        <w:rPr>
          <w:rtl/>
        </w:rPr>
        <w:t>الثاني)</w:t>
      </w:r>
      <w:r w:rsidR="005104ED">
        <w:rPr>
          <w:rtl/>
        </w:rPr>
        <w:t>.</w:t>
      </w:r>
    </w:p>
    <w:p w:rsidR="006474D5" w:rsidRDefault="006474D5" w:rsidP="006474D5">
      <w:pPr>
        <w:pStyle w:val="libFootnote0"/>
        <w:rPr>
          <w:rtl/>
        </w:rPr>
      </w:pPr>
      <w:r w:rsidRPr="00A350C2">
        <w:rPr>
          <w:rtl/>
        </w:rPr>
        <w:t>(2) د، ف:</w:t>
      </w:r>
      <w:r>
        <w:rPr>
          <w:rtl/>
        </w:rPr>
        <w:t xml:space="preserve"> (</w:t>
      </w:r>
      <w:r w:rsidRPr="00A350C2">
        <w:rPr>
          <w:rtl/>
        </w:rPr>
        <w:t>بون</w:t>
      </w:r>
      <w:r>
        <w:rPr>
          <w:rtl/>
        </w:rPr>
        <w:t>)</w:t>
      </w:r>
      <w:r w:rsidR="005104ED">
        <w:rPr>
          <w:rtl/>
        </w:rPr>
        <w:t>.</w:t>
      </w:r>
    </w:p>
    <w:p w:rsidR="006474D5" w:rsidRDefault="006474D5" w:rsidP="006474D5">
      <w:pPr>
        <w:pStyle w:val="libFootnote0"/>
        <w:rPr>
          <w:rtl/>
        </w:rPr>
      </w:pPr>
      <w:r w:rsidRPr="00A350C2">
        <w:rPr>
          <w:rtl/>
        </w:rPr>
        <w:t>(3) حاشية ف (من نسخة):</w:t>
      </w:r>
      <w:r>
        <w:rPr>
          <w:rtl/>
        </w:rPr>
        <w:t xml:space="preserve"> (</w:t>
      </w:r>
      <w:r w:rsidRPr="00A350C2">
        <w:rPr>
          <w:rtl/>
        </w:rPr>
        <w:t>القول</w:t>
      </w:r>
      <w:r>
        <w:rPr>
          <w:rtl/>
        </w:rPr>
        <w:t>)</w:t>
      </w:r>
      <w:r w:rsidR="005104ED">
        <w:rPr>
          <w:rtl/>
        </w:rPr>
        <w:t>.</w:t>
      </w:r>
    </w:p>
    <w:p w:rsidR="006474D5" w:rsidRPr="00A350C2" w:rsidRDefault="006474D5" w:rsidP="006474D5">
      <w:pPr>
        <w:pStyle w:val="libFootnote0"/>
        <w:rPr>
          <w:rtl/>
        </w:rPr>
      </w:pPr>
      <w:r w:rsidRPr="00A350C2">
        <w:rPr>
          <w:rtl/>
        </w:rPr>
        <w:t>(4</w:t>
      </w:r>
      <w:r>
        <w:rPr>
          <w:rtl/>
        </w:rPr>
        <w:t xml:space="preserve"> - </w:t>
      </w:r>
      <w:r w:rsidRPr="00A350C2">
        <w:rPr>
          <w:rtl/>
        </w:rPr>
        <w:t>4) حاشية الأصل (من نسخة):</w:t>
      </w:r>
      <w:r>
        <w:rPr>
          <w:rtl/>
        </w:rPr>
        <w:t xml:space="preserve"> (</w:t>
      </w:r>
      <w:r w:rsidRPr="00A350C2">
        <w:rPr>
          <w:rtl/>
        </w:rPr>
        <w:t>وأخبار العرب مملوءة بذلك</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كان ف</w:t>
      </w:r>
      <w:r>
        <w:rPr>
          <w:rtl/>
        </w:rPr>
        <w:t>ي</w:t>
      </w:r>
      <w:r w:rsidRPr="00A350C2">
        <w:rPr>
          <w:rtl/>
        </w:rPr>
        <w:t xml:space="preserve"> ذريته من يفسد ويسفك الدماء. فعلّم آدم عليه السلام أسماء جميع الأجناس، أو أكثرها</w:t>
      </w:r>
      <w:r>
        <w:rPr>
          <w:rtl/>
        </w:rPr>
        <w:t xml:space="preserve"> </w:t>
      </w:r>
      <w:r w:rsidRPr="006474D5">
        <w:rPr>
          <w:rStyle w:val="libFootnotenumChar"/>
          <w:rtl/>
        </w:rPr>
        <w:t>(1)</w:t>
      </w:r>
      <w:r>
        <w:rPr>
          <w:rtl/>
        </w:rPr>
        <w:t xml:space="preserve"> </w:t>
      </w:r>
      <w:r w:rsidRPr="00A350C2">
        <w:rPr>
          <w:rtl/>
        </w:rPr>
        <w:t xml:space="preserve">ثم قال: </w:t>
      </w:r>
      <w:r w:rsidR="00C553BC" w:rsidRPr="005516DF">
        <w:rPr>
          <w:rStyle w:val="libAlaemChar"/>
          <w:rFonts w:hint="cs"/>
          <w:rtl/>
        </w:rPr>
        <w:t>(</w:t>
      </w:r>
      <w:r w:rsidRPr="00C553BC">
        <w:rPr>
          <w:rStyle w:val="libAieChar"/>
          <w:rtl/>
        </w:rPr>
        <w:t>أَنْبِئُونِي بِأَسْماءِ هؤُلاءِ إِنْ كُنْتُمْ صادِقِينَ مقررا لهم ومنبها على ما ذكرناه، ودالا على اختصاص آدم بما لم يخصّوا به. فلما أجابوه بالاعتراف والتسليم إليه علم الغيب الّذي لا يعلمونه، فقال تعالى لهم أَلَمْ أَقُلْ لَكُمْ إِنِّي أَعْلَمُ غَيْبَ السَّماواتِ وَالأرْضِ وَأَعْلَمُ ما تُبْدُونَ وَما كُنْتُمْ تَكْتُمُونَ</w:t>
      </w:r>
      <w:r w:rsidR="00C553BC" w:rsidRPr="005516DF">
        <w:rPr>
          <w:rStyle w:val="libAlaemChar"/>
          <w:rFonts w:hint="cs"/>
          <w:rtl/>
        </w:rPr>
        <w:t>)</w:t>
      </w:r>
      <w:r w:rsidRPr="00A350C2">
        <w:rPr>
          <w:rtl/>
        </w:rPr>
        <w:t xml:space="preserve"> [البقرة: 33] منبّها على أنه تعالى هو المنفرد بعلم المصالح ف</w:t>
      </w:r>
      <w:r>
        <w:rPr>
          <w:rtl/>
        </w:rPr>
        <w:t>ي</w:t>
      </w:r>
      <w:r w:rsidRPr="00A350C2">
        <w:rPr>
          <w:rtl/>
        </w:rPr>
        <w:t xml:space="preserve"> الدين، وأن الواجب على كل مكلف أن يسلم لأمره، ويعلم أنه لا يختار لعباده إلا ما هو أصلح لهم ف</w:t>
      </w:r>
      <w:r>
        <w:rPr>
          <w:rtl/>
        </w:rPr>
        <w:t>ي</w:t>
      </w:r>
      <w:r w:rsidRPr="00A350C2">
        <w:rPr>
          <w:rtl/>
        </w:rPr>
        <w:t xml:space="preserve"> دينهم؛ علموا وجه ذلك أم جهلوه.</w:t>
      </w:r>
    </w:p>
    <w:p w:rsidR="006474D5" w:rsidRDefault="006474D5" w:rsidP="006474D5">
      <w:pPr>
        <w:pStyle w:val="libNormal"/>
        <w:rPr>
          <w:rtl/>
        </w:rPr>
      </w:pPr>
      <w:r w:rsidRPr="00A350C2">
        <w:rPr>
          <w:rtl/>
        </w:rPr>
        <w:t xml:space="preserve">وعلى هذا الجواب يكون قوله تعالى: </w:t>
      </w:r>
      <w:r w:rsidR="00C553BC" w:rsidRPr="005516DF">
        <w:rPr>
          <w:rStyle w:val="libAlaemChar"/>
          <w:rFonts w:hint="cs"/>
          <w:rtl/>
        </w:rPr>
        <w:t>(</w:t>
      </w:r>
      <w:r w:rsidRPr="00C553BC">
        <w:rPr>
          <w:rStyle w:val="libAieChar"/>
          <w:rtl/>
        </w:rPr>
        <w:t>إِنْ كُنْتُمْ صادِقِينَ</w:t>
      </w:r>
      <w:r w:rsidR="00C553BC" w:rsidRPr="005516DF">
        <w:rPr>
          <w:rStyle w:val="libAlaemChar"/>
          <w:rFonts w:hint="cs"/>
          <w:rtl/>
        </w:rPr>
        <w:t>)</w:t>
      </w:r>
      <w:r w:rsidRPr="00A350C2">
        <w:rPr>
          <w:rtl/>
        </w:rPr>
        <w:t xml:space="preserve"> محمولا على كونهم صادقين ف</w:t>
      </w:r>
      <w:r>
        <w:rPr>
          <w:rtl/>
        </w:rPr>
        <w:t>ي</w:t>
      </w:r>
      <w:r w:rsidRPr="00A350C2">
        <w:rPr>
          <w:rtl/>
        </w:rPr>
        <w:t xml:space="preserve"> العلم بوجه المصلحة ف</w:t>
      </w:r>
      <w:r>
        <w:rPr>
          <w:rtl/>
        </w:rPr>
        <w:t>ي</w:t>
      </w:r>
      <w:r w:rsidRPr="00A350C2">
        <w:rPr>
          <w:rtl/>
        </w:rPr>
        <w:t xml:space="preserve"> نصب الخليفة، أو ف</w:t>
      </w:r>
      <w:r>
        <w:rPr>
          <w:rtl/>
        </w:rPr>
        <w:t>ي</w:t>
      </w:r>
      <w:r w:rsidRPr="00A350C2">
        <w:rPr>
          <w:rtl/>
        </w:rPr>
        <w:t xml:space="preserve"> ظنهم أنهم يقومون بما يقوم به هذا الخليفة، ويكملون له؛ فلولا أن الأمر على ما ذكرناه، وأنّ القول لا يقتضي التكليف لم يكن لقوله تعالى بعد اعترافهم وإقرارهم: </w:t>
      </w:r>
      <w:r w:rsidR="00C553BC" w:rsidRPr="005516DF">
        <w:rPr>
          <w:rStyle w:val="libAlaemChar"/>
          <w:rFonts w:hint="cs"/>
          <w:rtl/>
        </w:rPr>
        <w:t>(</w:t>
      </w:r>
      <w:r w:rsidRPr="00C553BC">
        <w:rPr>
          <w:rStyle w:val="libAieChar"/>
          <w:rtl/>
        </w:rPr>
        <w:t>أَلَمْ أَقُلْ لَكُمْ إِنِّي أَعْلَمُ غَيْبَ السَّماواتِ وَالأرْضِ وَأَعْلَمُ ما تُبْدُونَ وَما كُنْتُمْ تَكْتُمُونَ</w:t>
      </w:r>
      <w:r w:rsidR="00C553BC" w:rsidRPr="005516DF">
        <w:rPr>
          <w:rStyle w:val="libAlaemChar"/>
          <w:rFonts w:hint="cs"/>
          <w:rtl/>
        </w:rPr>
        <w:t>)</w:t>
      </w:r>
      <w:r w:rsidRPr="00A350C2">
        <w:rPr>
          <w:rtl/>
        </w:rPr>
        <w:t xml:space="preserve"> معنى، لأن التكليف الأول لا يتغير حاله بأن يخبرهم آدم عليه السلام بالأسماء، ولا يكون قوله: </w:t>
      </w:r>
      <w:r w:rsidR="00C553BC" w:rsidRPr="005516DF">
        <w:rPr>
          <w:rStyle w:val="libAlaemChar"/>
          <w:rFonts w:hint="cs"/>
          <w:rtl/>
        </w:rPr>
        <w:t>(</w:t>
      </w:r>
      <w:r w:rsidRPr="00C553BC">
        <w:rPr>
          <w:rStyle w:val="libAieChar"/>
          <w:rtl/>
        </w:rPr>
        <w:t>إِنِّي أَعْلَمُ غَيْبَ السَّماواتِ وَالأرْضِ</w:t>
      </w:r>
      <w:r w:rsidR="00C553BC" w:rsidRPr="005516DF">
        <w:rPr>
          <w:rStyle w:val="libAlaemChar"/>
          <w:rFonts w:hint="cs"/>
          <w:rtl/>
        </w:rPr>
        <w:t>)</w:t>
      </w:r>
      <w:r w:rsidRPr="00A350C2">
        <w:rPr>
          <w:rtl/>
        </w:rPr>
        <w:t xml:space="preserve"> إلى آخر الآية إ</w:t>
      </w:r>
      <w:r>
        <w:rPr>
          <w:rtl/>
        </w:rPr>
        <w:t>لاّ</w:t>
      </w:r>
      <w:r w:rsidRPr="00A350C2">
        <w:rPr>
          <w:rtl/>
        </w:rPr>
        <w:t xml:space="preserve"> مطابقا لما ذكرناه من المعنى؛ دون معنى التكليف؛ فكأنه قال تعالى: إذا كنتم لا تعلمون هذه الأسماء، فأنتم عن علم الغيب أعجز؛ وبأن تسلموا الأمر لمن يعلمه ويدبّر أمركم بحسبه أولى.</w:t>
      </w:r>
    </w:p>
    <w:p w:rsidR="006474D5" w:rsidRDefault="006474D5" w:rsidP="006474D5">
      <w:pPr>
        <w:pStyle w:val="libNormal"/>
        <w:rPr>
          <w:rtl/>
        </w:rPr>
      </w:pPr>
      <w:r w:rsidRPr="00A350C2">
        <w:rPr>
          <w:rtl/>
        </w:rPr>
        <w:t>فإن قيل: فكيف علمت الملائكة بأن ف</w:t>
      </w:r>
      <w:r>
        <w:rPr>
          <w:rtl/>
        </w:rPr>
        <w:t>ي</w:t>
      </w:r>
      <w:r w:rsidRPr="00A350C2">
        <w:rPr>
          <w:rtl/>
        </w:rPr>
        <w:t xml:space="preserve"> ذرية آدم عليه السلام من يفسد ف</w:t>
      </w:r>
      <w:r>
        <w:rPr>
          <w:rtl/>
        </w:rPr>
        <w:t>ي</w:t>
      </w:r>
      <w:r w:rsidRPr="00A350C2">
        <w:rPr>
          <w:rtl/>
        </w:rPr>
        <w:t xml:space="preserve"> الأرض، ويسفك الدماء؟ وما طريق علمها بذلك؟ </w:t>
      </w:r>
      <w:r>
        <w:rPr>
          <w:rtl/>
        </w:rPr>
        <w:t xml:space="preserve"> </w:t>
      </w:r>
      <w:r w:rsidRPr="00A350C2">
        <w:rPr>
          <w:rtl/>
        </w:rPr>
        <w:t>وإن كانت غير عالمة فكيف يحسن أن تخبر عنه بغير علم!</w:t>
      </w:r>
    </w:p>
    <w:p w:rsidR="006474D5" w:rsidRDefault="006474D5" w:rsidP="006474D5">
      <w:pPr>
        <w:pStyle w:val="libNormal"/>
        <w:rPr>
          <w:rtl/>
        </w:rPr>
      </w:pPr>
      <w:r w:rsidRPr="00A350C2">
        <w:rPr>
          <w:rtl/>
        </w:rPr>
        <w:t>قلنا: قد قيل إنها لم تخبر وإنما استفهمت؛ فكأنها قالت متعرفة: أتجعل فيها من يفعل كذا وكذا.</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 بعد هذه الكلمة:</w:t>
      </w:r>
      <w:r>
        <w:rPr>
          <w:rtl/>
        </w:rPr>
        <w:t xml:space="preserve"> (</w:t>
      </w:r>
      <w:r w:rsidRPr="00A350C2">
        <w:rPr>
          <w:rtl/>
        </w:rPr>
        <w:t xml:space="preserve">وقيل أسماء محمد صلى </w:t>
      </w:r>
      <w:r>
        <w:rPr>
          <w:rtl/>
        </w:rPr>
        <w:t>الله</w:t>
      </w:r>
      <w:r w:rsidRPr="00A350C2">
        <w:rPr>
          <w:rtl/>
        </w:rPr>
        <w:t xml:space="preserve"> عليه وآله والأئمة من ولده وسلم، وفيه أحاديث مروية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وقيل: إن </w:t>
      </w:r>
      <w:r>
        <w:rPr>
          <w:rtl/>
        </w:rPr>
        <w:t>الله</w:t>
      </w:r>
      <w:r w:rsidRPr="00A350C2">
        <w:rPr>
          <w:rtl/>
        </w:rPr>
        <w:t xml:space="preserve"> تعالى أخبرها بأنه سيكون من ذرّية هذا المستخلف من يعص</w:t>
      </w:r>
      <w:r>
        <w:rPr>
          <w:rtl/>
        </w:rPr>
        <w:t>ي</w:t>
      </w:r>
      <w:r w:rsidRPr="00A350C2">
        <w:rPr>
          <w:rtl/>
        </w:rPr>
        <w:t xml:space="preserve"> ويفسد ف</w:t>
      </w:r>
      <w:r>
        <w:rPr>
          <w:rtl/>
        </w:rPr>
        <w:t>ي</w:t>
      </w:r>
      <w:r w:rsidRPr="00A350C2">
        <w:rPr>
          <w:rtl/>
        </w:rPr>
        <w:t xml:space="preserve"> الأرض: فقالت على وجه التعرف لما ف</w:t>
      </w:r>
      <w:r>
        <w:rPr>
          <w:rtl/>
        </w:rPr>
        <w:t>ي</w:t>
      </w:r>
      <w:r w:rsidRPr="00A350C2">
        <w:rPr>
          <w:rtl/>
        </w:rPr>
        <w:t xml:space="preserve"> هذا التدبير من المصلحة والاستفادة لوجه الحكمة فيه: أتجعل فيها من يفعل كذا وكذا؟</w:t>
      </w:r>
    </w:p>
    <w:p w:rsidR="006474D5" w:rsidRDefault="006474D5" w:rsidP="006474D5">
      <w:pPr>
        <w:pStyle w:val="libNormal"/>
        <w:rPr>
          <w:rtl/>
        </w:rPr>
      </w:pPr>
      <w:r w:rsidRPr="00A350C2">
        <w:rPr>
          <w:rtl/>
        </w:rPr>
        <w:t>وهذا الجواب الأخير يقتضي أن يكون ف</w:t>
      </w:r>
      <w:r>
        <w:rPr>
          <w:rtl/>
        </w:rPr>
        <w:t>ي</w:t>
      </w:r>
      <w:r w:rsidRPr="00A350C2">
        <w:rPr>
          <w:rtl/>
        </w:rPr>
        <w:t xml:space="preserve"> أول الكلام حذف ويكون التقدير: وإذ قال ربّك للملائكة إنّ</w:t>
      </w:r>
      <w:r>
        <w:rPr>
          <w:rtl/>
        </w:rPr>
        <w:t>ي</w:t>
      </w:r>
      <w:r w:rsidRPr="00A350C2">
        <w:rPr>
          <w:rtl/>
        </w:rPr>
        <w:t xml:space="preserve"> جاعل ف</w:t>
      </w:r>
      <w:r>
        <w:rPr>
          <w:rtl/>
        </w:rPr>
        <w:t>ي</w:t>
      </w:r>
      <w:r w:rsidRPr="00A350C2">
        <w:rPr>
          <w:rtl/>
        </w:rPr>
        <w:t xml:space="preserve"> الأرض خليفة، وإن</w:t>
      </w:r>
      <w:r>
        <w:rPr>
          <w:rtl/>
        </w:rPr>
        <w:t>ي</w:t>
      </w:r>
      <w:r w:rsidRPr="00A350C2">
        <w:rPr>
          <w:rtl/>
        </w:rPr>
        <w:t xml:space="preserve"> عالم أن سيكون من ذريته من يفسد فيها، ويسفك الدماء، فاكتفى عن إيراد هذا المحذوف بقوله تعالى: </w:t>
      </w:r>
      <w:r w:rsidR="00C553BC" w:rsidRPr="005516DF">
        <w:rPr>
          <w:rStyle w:val="libAlaemChar"/>
          <w:rFonts w:hint="cs"/>
          <w:rtl/>
        </w:rPr>
        <w:t>(</w:t>
      </w:r>
      <w:r w:rsidRPr="00C553BC">
        <w:rPr>
          <w:rStyle w:val="libAieChar"/>
          <w:rtl/>
        </w:rPr>
        <w:t>قالُوا أَتَجْعَلُ فِيها مَنْ يُفْسِدُ فِيها وَيَسْفِكُ الدِّماءَ</w:t>
      </w:r>
      <w:r w:rsidR="00C553BC" w:rsidRPr="005516DF">
        <w:rPr>
          <w:rStyle w:val="libAlaemChar"/>
          <w:rFonts w:hint="cs"/>
          <w:rtl/>
        </w:rPr>
        <w:t>)</w:t>
      </w:r>
      <w:r w:rsidRPr="00A350C2">
        <w:rPr>
          <w:rtl/>
        </w:rPr>
        <w:t xml:space="preserve"> لأن ذلك دلالة على الأول؛ وإنما حذفه اختصارا.</w:t>
      </w:r>
    </w:p>
    <w:p w:rsidR="006474D5" w:rsidRDefault="006474D5" w:rsidP="006474D5">
      <w:pPr>
        <w:pStyle w:val="libNormal"/>
        <w:rPr>
          <w:rtl/>
        </w:rPr>
      </w:pPr>
      <w:r w:rsidRPr="00A350C2">
        <w:rPr>
          <w:rtl/>
        </w:rPr>
        <w:t>وف</w:t>
      </w:r>
      <w:r>
        <w:rPr>
          <w:rtl/>
        </w:rPr>
        <w:t>ي</w:t>
      </w:r>
      <w:r w:rsidRPr="00A350C2">
        <w:rPr>
          <w:rtl/>
        </w:rPr>
        <w:t xml:space="preserve"> جملة جميع الكلام اختصار شديد، لأنه تعالى لما حكى عنهم قولهم: </w:t>
      </w:r>
      <w:r w:rsidR="00C553BC" w:rsidRPr="005516DF">
        <w:rPr>
          <w:rStyle w:val="libAlaemChar"/>
          <w:rFonts w:hint="cs"/>
          <w:rtl/>
        </w:rPr>
        <w:t>(</w:t>
      </w:r>
      <w:r w:rsidRPr="00C553BC">
        <w:rPr>
          <w:rStyle w:val="libAieChar"/>
          <w:rtl/>
        </w:rPr>
        <w:t>أَتَجْعَلُ فِيها مَنْ يُفْسِدُ فِيها وَيَسْفِكُ الدِّماءَ وَنَحْنُ نُسَبِّحُ بِحَمْدِكَ وَنُقَدِّسُ لَكَ</w:t>
      </w:r>
      <w:r w:rsidR="00C553BC" w:rsidRPr="005516DF">
        <w:rPr>
          <w:rStyle w:val="libAlaemChar"/>
          <w:rFonts w:hint="cs"/>
          <w:rtl/>
        </w:rPr>
        <w:t>)</w:t>
      </w:r>
      <w:r w:rsidRPr="00A350C2">
        <w:rPr>
          <w:rtl/>
        </w:rPr>
        <w:t xml:space="preserve"> كان ف</w:t>
      </w:r>
      <w:r>
        <w:rPr>
          <w:rtl/>
        </w:rPr>
        <w:t>ي</w:t>
      </w:r>
      <w:r w:rsidRPr="00A350C2">
        <w:rPr>
          <w:rtl/>
        </w:rPr>
        <w:t xml:space="preserve"> ضمن هذا الكلام: فنحن على ما نظنه ويظهر لنا من الأمر أولى بذلك لأنا نطيع وغيرنا يعص</w:t>
      </w:r>
      <w:r>
        <w:rPr>
          <w:rtl/>
        </w:rPr>
        <w:t>ي</w:t>
      </w:r>
      <w:r w:rsidRPr="00A350C2">
        <w:rPr>
          <w:rtl/>
        </w:rPr>
        <w:t>.</w:t>
      </w:r>
    </w:p>
    <w:p w:rsidR="006474D5" w:rsidRDefault="006474D5" w:rsidP="006474D5">
      <w:pPr>
        <w:pStyle w:val="libNormal"/>
        <w:rPr>
          <w:rtl/>
        </w:rPr>
      </w:pPr>
      <w:r w:rsidRPr="00A350C2">
        <w:rPr>
          <w:rtl/>
        </w:rPr>
        <w:t xml:space="preserve">وقوله تعالى: </w:t>
      </w:r>
      <w:r w:rsidR="00C553BC" w:rsidRPr="005516DF">
        <w:rPr>
          <w:rStyle w:val="libAlaemChar"/>
          <w:rFonts w:hint="cs"/>
          <w:rtl/>
        </w:rPr>
        <w:t>(</w:t>
      </w:r>
      <w:r w:rsidRPr="00C553BC">
        <w:rPr>
          <w:rStyle w:val="libAieChar"/>
          <w:rtl/>
        </w:rPr>
        <w:t>إِنِّي أَعْلَمُ ما لا تَعْلَمُونَ</w:t>
      </w:r>
      <w:r w:rsidR="00C553BC" w:rsidRPr="005516DF">
        <w:rPr>
          <w:rStyle w:val="libAlaemChar"/>
          <w:rFonts w:hint="cs"/>
          <w:rtl/>
        </w:rPr>
        <w:t>)</w:t>
      </w:r>
      <w:r w:rsidRPr="00A350C2">
        <w:rPr>
          <w:rtl/>
        </w:rPr>
        <w:t xml:space="preserve"> يتضمن أيضا أنن</w:t>
      </w:r>
      <w:r>
        <w:rPr>
          <w:rtl/>
        </w:rPr>
        <w:t>ي</w:t>
      </w:r>
      <w:r w:rsidRPr="00A350C2">
        <w:rPr>
          <w:rtl/>
        </w:rPr>
        <w:t xml:space="preserve"> أعلم من مصالح المكلّفين ما لا تعلمونه، وما يكون مخالفا لما تظنونه على ظواهر الأمور.</w:t>
      </w:r>
    </w:p>
    <w:p w:rsidR="006474D5" w:rsidRDefault="006474D5" w:rsidP="006474D5">
      <w:pPr>
        <w:pStyle w:val="libNormal"/>
        <w:rPr>
          <w:rtl/>
        </w:rPr>
      </w:pPr>
      <w:r w:rsidRPr="00A350C2">
        <w:rPr>
          <w:rtl/>
        </w:rPr>
        <w:t>وف</w:t>
      </w:r>
      <w:r>
        <w:rPr>
          <w:rtl/>
        </w:rPr>
        <w:t>ي</w:t>
      </w:r>
      <w:r w:rsidRPr="00A350C2">
        <w:rPr>
          <w:rtl/>
        </w:rPr>
        <w:t xml:space="preserve"> القرآن من الحذوف العجيبة، والاختصارات الفصيحة ما لا يوجد ف</w:t>
      </w:r>
      <w:r>
        <w:rPr>
          <w:rtl/>
        </w:rPr>
        <w:t>ي</w:t>
      </w:r>
      <w:r w:rsidRPr="00A350C2">
        <w:rPr>
          <w:rtl/>
        </w:rPr>
        <w:t xml:space="preserve"> شيء من الكلام؛ فمن ذلك قوله تعالى ف</w:t>
      </w:r>
      <w:r>
        <w:rPr>
          <w:rtl/>
        </w:rPr>
        <w:t>ي</w:t>
      </w:r>
      <w:r w:rsidRPr="00A350C2">
        <w:rPr>
          <w:rtl/>
        </w:rPr>
        <w:t xml:space="preserve"> قصة يوسف عليه السلام والناج</w:t>
      </w:r>
      <w:r>
        <w:rPr>
          <w:rtl/>
        </w:rPr>
        <w:t>ي</w:t>
      </w:r>
      <w:r w:rsidRPr="00A350C2">
        <w:rPr>
          <w:rtl/>
        </w:rPr>
        <w:t xml:space="preserve"> من صاحبيه ف</w:t>
      </w:r>
      <w:r>
        <w:rPr>
          <w:rtl/>
        </w:rPr>
        <w:t>ي</w:t>
      </w:r>
      <w:r w:rsidRPr="00A350C2">
        <w:rPr>
          <w:rtl/>
        </w:rPr>
        <w:t xml:space="preserve"> السجن عند رؤيا البقر السمان والعجاف: </w:t>
      </w:r>
      <w:r w:rsidR="00C553BC" w:rsidRPr="005516DF">
        <w:rPr>
          <w:rStyle w:val="libAlaemChar"/>
          <w:rFonts w:hint="cs"/>
          <w:rtl/>
        </w:rPr>
        <w:t>(</w:t>
      </w:r>
      <w:r w:rsidRPr="00C553BC">
        <w:rPr>
          <w:rStyle w:val="libAieChar"/>
          <w:rtl/>
        </w:rPr>
        <w:t>أَنَا أُنَبِّئُكُمْ بِتَأْوِيلِهِ فَأَرْسِلُونِ</w:t>
      </w:r>
      <w:r w:rsidR="00C553BC" w:rsidRPr="005516DF">
        <w:rPr>
          <w:rStyle w:val="libAlaemChar"/>
          <w:rFonts w:hint="cs"/>
          <w:rtl/>
        </w:rPr>
        <w:t>)</w:t>
      </w:r>
      <w:r w:rsidRPr="00A350C2">
        <w:rPr>
          <w:rtl/>
        </w:rPr>
        <w:t>؛ [يوسف: 45]،</w:t>
      </w:r>
      <w:r>
        <w:rPr>
          <w:rtl/>
        </w:rPr>
        <w:t xml:space="preserve"> </w:t>
      </w:r>
      <w:r w:rsidRPr="006474D5">
        <w:rPr>
          <w:rStyle w:val="libFootnotenumChar"/>
          <w:rtl/>
        </w:rPr>
        <w:t>(1)</w:t>
      </w:r>
      <w:r>
        <w:rPr>
          <w:rtl/>
        </w:rPr>
        <w:t xml:space="preserve"> </w:t>
      </w:r>
      <w:r w:rsidRPr="00A350C2">
        <w:rPr>
          <w:rtl/>
        </w:rPr>
        <w:t>ففعلوا، فأتى يوسف، فقال له</w:t>
      </w:r>
      <w:r>
        <w:rPr>
          <w:rtl/>
        </w:rPr>
        <w:t xml:space="preserve"> </w:t>
      </w:r>
      <w:r w:rsidRPr="006474D5">
        <w:rPr>
          <w:rStyle w:val="libFootnotenumChar"/>
          <w:rtl/>
        </w:rPr>
        <w:t>(1)</w:t>
      </w:r>
      <w:r>
        <w:rPr>
          <w:rtl/>
        </w:rPr>
        <w:t xml:space="preserve"> </w:t>
      </w:r>
      <w:r w:rsidRPr="00A350C2">
        <w:rPr>
          <w:rtl/>
        </w:rPr>
        <w:t xml:space="preserve">: </w:t>
      </w:r>
      <w:r w:rsidR="00C553BC" w:rsidRPr="005516DF">
        <w:rPr>
          <w:rStyle w:val="libAlaemChar"/>
          <w:rFonts w:hint="cs"/>
          <w:rtl/>
        </w:rPr>
        <w:t>(</w:t>
      </w:r>
      <w:r w:rsidRPr="00C553BC">
        <w:rPr>
          <w:rStyle w:val="libAieChar"/>
          <w:rtl/>
        </w:rPr>
        <w:t>يُوسُفُ أَيُّهَا الصِّدِّيقُ</w:t>
      </w:r>
      <w:r w:rsidR="00C553BC" w:rsidRPr="005516DF">
        <w:rPr>
          <w:rStyle w:val="libAlaemChar"/>
          <w:rFonts w:hint="cs"/>
          <w:rtl/>
        </w:rPr>
        <w:t>)</w:t>
      </w:r>
      <w:r w:rsidRPr="00A350C2">
        <w:rPr>
          <w:rtl/>
        </w:rPr>
        <w:t>؛ [يوسف: 46] [و لو بسط الكلام فأورد محذوفه لقال أنا أنبئكم بتأويله، فأرسلون ففعلوا، فأتى يوسف فقال له: يايوسف أيها الصديق أفتنا</w:t>
      </w:r>
      <w:r>
        <w:rPr>
          <w:rtl/>
        </w:rPr>
        <w:t xml:space="preserve"> </w:t>
      </w:r>
      <w:r w:rsidRPr="006474D5">
        <w:rPr>
          <w:rStyle w:val="libFootnotenumChar"/>
          <w:rtl/>
        </w:rPr>
        <w:t>(2)</w:t>
      </w:r>
      <w:r>
        <w:rPr>
          <w:rtl/>
        </w:rPr>
        <w:t xml:space="preserve"> </w:t>
      </w:r>
      <w:r w:rsidRPr="00A350C2">
        <w:rPr>
          <w:rtl/>
        </w:rPr>
        <w:t>].</w:t>
      </w:r>
    </w:p>
    <w:p w:rsidR="006474D5" w:rsidRDefault="006474D5" w:rsidP="006474D5">
      <w:pPr>
        <w:pStyle w:val="libNormal"/>
        <w:rPr>
          <w:rtl/>
        </w:rPr>
      </w:pPr>
      <w:r w:rsidRPr="00A350C2">
        <w:rPr>
          <w:rtl/>
        </w:rPr>
        <w:t>ومثله قوله ف</w:t>
      </w:r>
      <w:r>
        <w:rPr>
          <w:rtl/>
        </w:rPr>
        <w:t>ي</w:t>
      </w:r>
      <w:r w:rsidRPr="00A350C2">
        <w:rPr>
          <w:rtl/>
        </w:rPr>
        <w:t xml:space="preserve"> الأنعام، </w:t>
      </w:r>
      <w:r w:rsidR="00C553BC" w:rsidRPr="005516DF">
        <w:rPr>
          <w:rStyle w:val="libAlaemChar"/>
          <w:rFonts w:hint="cs"/>
          <w:rtl/>
        </w:rPr>
        <w:t>(</w:t>
      </w:r>
      <w:r w:rsidRPr="00C553BC">
        <w:rPr>
          <w:rStyle w:val="libAieChar"/>
          <w:rtl/>
        </w:rPr>
        <w:t>قُلْ إِنِّي أُمِرْتُ أَنْ أَكُونَ أَوَّلَ مَنْ أَسْلَمَ وَلا تَكُونَنَّ مِنَ الْمُشْرِكِينَ</w:t>
      </w:r>
      <w:r w:rsidR="00C553BC" w:rsidRPr="005516DF">
        <w:rPr>
          <w:rStyle w:val="libAlaemChar"/>
          <w:rFonts w:hint="cs"/>
          <w:rtl/>
        </w:rPr>
        <w:t>)</w:t>
      </w:r>
      <w:r w:rsidRPr="00A350C2">
        <w:rPr>
          <w:rtl/>
        </w:rPr>
        <w:t>؛ [الأنعام: 14]: أ</w:t>
      </w:r>
      <w:r>
        <w:rPr>
          <w:rtl/>
        </w:rPr>
        <w:t>ي</w:t>
      </w:r>
      <w:r w:rsidRPr="00A350C2">
        <w:rPr>
          <w:rtl/>
        </w:rPr>
        <w:t>، وقيل ل</w:t>
      </w:r>
      <w:r>
        <w:rPr>
          <w:rtl/>
        </w:rPr>
        <w:t>ي</w:t>
      </w:r>
      <w:r w:rsidRPr="00A350C2">
        <w:rPr>
          <w:rtl/>
        </w:rPr>
        <w:t>: ولا تكونن من المشركين.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ساقط من م.</w:t>
      </w:r>
    </w:p>
    <w:p w:rsidR="006474D5" w:rsidRPr="00A350C2" w:rsidRDefault="006474D5" w:rsidP="006474D5">
      <w:pPr>
        <w:pStyle w:val="libFootnote0"/>
        <w:rPr>
          <w:rtl/>
        </w:rPr>
      </w:pPr>
      <w:r w:rsidRPr="00A350C2">
        <w:rPr>
          <w:rtl/>
        </w:rPr>
        <w:t>(2) تكملة من ف.</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وكذلك قوله تعالى ف</w:t>
      </w:r>
      <w:r>
        <w:rPr>
          <w:rtl/>
        </w:rPr>
        <w:t>ي</w:t>
      </w:r>
      <w:r w:rsidRPr="00A350C2">
        <w:rPr>
          <w:rtl/>
        </w:rPr>
        <w:t xml:space="preserve"> قصة سليمان عليه والسلام: </w:t>
      </w:r>
      <w:r w:rsidR="00022DC2" w:rsidRPr="005516DF">
        <w:rPr>
          <w:rStyle w:val="libAlaemChar"/>
          <w:rFonts w:hint="cs"/>
          <w:rtl/>
        </w:rPr>
        <w:t>(</w:t>
      </w:r>
      <w:r w:rsidRPr="00022DC2">
        <w:rPr>
          <w:rStyle w:val="libAieChar"/>
          <w:rtl/>
        </w:rPr>
        <w:t>وَلِسُلَيْمانَ الرِّيحَ غُدُوُّها شَهْرٌ وَرَواحُها شَهْرٌ، وَأَسَلْنا لَهُ عَيْنَ الْقِطْرِ وَمِنَ الْجِنِّ مَنْ يَعْمَلُ بَيْنَ يَدَيْهِ بِإِذْنِ رَبِّهِ وَمَنْ يَزِغْ مِنْهُمْ عَنْ أَمْرِنا نُذِقْهُ مِنْ عَذابِ السَّعِيرِ. يَعْمَلُونَ لَهُ ما يَشاءُ مِنْ مَحارِيبَ وَتَماثِيلَ إلى قوله: اعْمَلُوا آلَ داوُدَ شُكْراً</w:t>
      </w:r>
      <w:r w:rsidR="00022DC2" w:rsidRPr="005516DF">
        <w:rPr>
          <w:rStyle w:val="libAlaemChar"/>
          <w:rFonts w:hint="cs"/>
          <w:rtl/>
        </w:rPr>
        <w:t>)</w:t>
      </w:r>
      <w:r w:rsidRPr="00A350C2">
        <w:rPr>
          <w:rtl/>
        </w:rPr>
        <w:t xml:space="preserve"> [سبأ: 12، 13]، أ</w:t>
      </w:r>
      <w:r>
        <w:rPr>
          <w:rtl/>
        </w:rPr>
        <w:t>ي</w:t>
      </w:r>
      <w:r w:rsidRPr="00A350C2">
        <w:rPr>
          <w:rtl/>
        </w:rPr>
        <w:t xml:space="preserve"> وقيل لهم: </w:t>
      </w:r>
      <w:r w:rsidR="00022DC2" w:rsidRPr="005516DF">
        <w:rPr>
          <w:rStyle w:val="libAlaemChar"/>
          <w:rFonts w:hint="cs"/>
          <w:rtl/>
        </w:rPr>
        <w:t>(</w:t>
      </w:r>
      <w:r w:rsidRPr="00022DC2">
        <w:rPr>
          <w:rStyle w:val="libAieChar"/>
          <w:rtl/>
        </w:rPr>
        <w:t>اعْمَلُوا آلَ داوُدَ شُكْراً</w:t>
      </w:r>
      <w:r w:rsidR="00022DC2" w:rsidRPr="005516DF">
        <w:rPr>
          <w:rStyle w:val="libAlaemChar"/>
          <w:rFonts w:hint="cs"/>
          <w:rtl/>
        </w:rPr>
        <w:t>)</w:t>
      </w:r>
      <w:r w:rsidRPr="00A350C2">
        <w:rPr>
          <w:rtl/>
        </w:rPr>
        <w:t>.</w:t>
      </w:r>
    </w:p>
    <w:p w:rsidR="006474D5" w:rsidRDefault="006474D5" w:rsidP="006474D5">
      <w:pPr>
        <w:pStyle w:val="libNormal"/>
        <w:rPr>
          <w:rtl/>
        </w:rPr>
      </w:pPr>
      <w:r w:rsidRPr="00A350C2">
        <w:rPr>
          <w:rtl/>
        </w:rPr>
        <w:t>وقال جرير:</w:t>
      </w:r>
    </w:p>
    <w:tbl>
      <w:tblPr>
        <w:tblStyle w:val="TableGrid"/>
        <w:bidiVisual/>
        <w:tblW w:w="4562" w:type="pct"/>
        <w:tblInd w:w="384" w:type="dxa"/>
        <w:tblLook w:val="01E0"/>
      </w:tblPr>
      <w:tblGrid>
        <w:gridCol w:w="3755"/>
        <w:gridCol w:w="276"/>
        <w:gridCol w:w="3720"/>
      </w:tblGrid>
      <w:tr w:rsidR="002B3A74" w:rsidTr="004203FC">
        <w:trPr>
          <w:trHeight w:val="350"/>
        </w:trPr>
        <w:tc>
          <w:tcPr>
            <w:tcW w:w="3920" w:type="dxa"/>
            <w:shd w:val="clear" w:color="auto" w:fill="auto"/>
          </w:tcPr>
          <w:p w:rsidR="002B3A74" w:rsidRDefault="002B3A74" w:rsidP="004203FC">
            <w:pPr>
              <w:pStyle w:val="libPoem"/>
            </w:pPr>
            <w:r w:rsidRPr="00A350C2">
              <w:rPr>
                <w:rtl/>
              </w:rPr>
              <w:t>وردتم على قيس بخور مجاشع</w:t>
            </w:r>
            <w:r w:rsidRPr="00725071">
              <w:rPr>
                <w:rStyle w:val="libPoemTiniChar0"/>
                <w:rtl/>
              </w:rPr>
              <w:br/>
              <w:t> </w:t>
            </w:r>
          </w:p>
        </w:tc>
        <w:tc>
          <w:tcPr>
            <w:tcW w:w="279" w:type="dxa"/>
            <w:shd w:val="clear" w:color="auto" w:fill="auto"/>
          </w:tcPr>
          <w:p w:rsidR="002B3A74" w:rsidRDefault="002B3A74" w:rsidP="004203FC">
            <w:pPr>
              <w:pStyle w:val="libPoem"/>
              <w:rPr>
                <w:rtl/>
              </w:rPr>
            </w:pPr>
          </w:p>
        </w:tc>
        <w:tc>
          <w:tcPr>
            <w:tcW w:w="3881" w:type="dxa"/>
            <w:shd w:val="clear" w:color="auto" w:fill="auto"/>
          </w:tcPr>
          <w:p w:rsidR="002B3A74" w:rsidRDefault="002B3A74" w:rsidP="004203FC">
            <w:pPr>
              <w:pStyle w:val="libPoem"/>
            </w:pPr>
            <w:r w:rsidRPr="00A350C2">
              <w:rPr>
                <w:rtl/>
              </w:rPr>
              <w:t>فبؤتم على ساق بطيء جبورها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فبؤتم على ساق مكسورة بطيء جبورها، كأنه لما كان ف</w:t>
      </w:r>
      <w:r>
        <w:rPr>
          <w:rtl/>
        </w:rPr>
        <w:t>ي</w:t>
      </w:r>
      <w:r w:rsidRPr="00A350C2">
        <w:rPr>
          <w:rtl/>
        </w:rPr>
        <w:t xml:space="preserve"> قوله:</w:t>
      </w:r>
      <w:r>
        <w:rPr>
          <w:rtl/>
        </w:rPr>
        <w:t xml:space="preserve"> (</w:t>
      </w:r>
      <w:r w:rsidRPr="00A350C2">
        <w:rPr>
          <w:rtl/>
        </w:rPr>
        <w:t>بطيء جبورها</w:t>
      </w:r>
      <w:r>
        <w:rPr>
          <w:rtl/>
        </w:rPr>
        <w:t xml:space="preserve">) </w:t>
      </w:r>
      <w:r w:rsidRPr="00A350C2">
        <w:rPr>
          <w:rtl/>
        </w:rPr>
        <w:t>دليل على الكسر اقتصر عليه.</w:t>
      </w:r>
    </w:p>
    <w:p w:rsidR="006474D5" w:rsidRDefault="006474D5" w:rsidP="006474D5">
      <w:pPr>
        <w:pStyle w:val="libNormal"/>
        <w:rPr>
          <w:rtl/>
        </w:rPr>
      </w:pPr>
      <w:r w:rsidRPr="00A350C2">
        <w:rPr>
          <w:rtl/>
        </w:rPr>
        <w:t>وقال عنترة:</w:t>
      </w:r>
    </w:p>
    <w:tbl>
      <w:tblPr>
        <w:tblStyle w:val="TableGrid"/>
        <w:bidiVisual/>
        <w:tblW w:w="4562" w:type="pct"/>
        <w:tblInd w:w="384" w:type="dxa"/>
        <w:tblLook w:val="01E0"/>
      </w:tblPr>
      <w:tblGrid>
        <w:gridCol w:w="3753"/>
        <w:gridCol w:w="276"/>
        <w:gridCol w:w="3722"/>
      </w:tblGrid>
      <w:tr w:rsidR="002B3A74" w:rsidTr="004203FC">
        <w:trPr>
          <w:trHeight w:val="350"/>
        </w:trPr>
        <w:tc>
          <w:tcPr>
            <w:tcW w:w="3920" w:type="dxa"/>
            <w:shd w:val="clear" w:color="auto" w:fill="auto"/>
          </w:tcPr>
          <w:p w:rsidR="002B3A74" w:rsidRDefault="002B3A74" w:rsidP="004203FC">
            <w:pPr>
              <w:pStyle w:val="libPoem"/>
            </w:pPr>
            <w:r w:rsidRPr="00A350C2">
              <w:rPr>
                <w:rtl/>
              </w:rPr>
              <w:t>هل تبلغنّ</w:t>
            </w:r>
            <w:r>
              <w:rPr>
                <w:rtl/>
              </w:rPr>
              <w:t>ي</w:t>
            </w:r>
            <w:r w:rsidRPr="00A350C2">
              <w:rPr>
                <w:rtl/>
              </w:rPr>
              <w:t xml:space="preserve"> دارها شدنيّة</w:t>
            </w:r>
            <w:r w:rsidRPr="00725071">
              <w:rPr>
                <w:rStyle w:val="libPoemTiniChar0"/>
                <w:rtl/>
              </w:rPr>
              <w:br/>
              <w:t> </w:t>
            </w:r>
          </w:p>
        </w:tc>
        <w:tc>
          <w:tcPr>
            <w:tcW w:w="279" w:type="dxa"/>
            <w:shd w:val="clear" w:color="auto" w:fill="auto"/>
          </w:tcPr>
          <w:p w:rsidR="002B3A74" w:rsidRDefault="002B3A74" w:rsidP="004203FC">
            <w:pPr>
              <w:pStyle w:val="libPoem"/>
              <w:rPr>
                <w:rtl/>
              </w:rPr>
            </w:pPr>
          </w:p>
        </w:tc>
        <w:tc>
          <w:tcPr>
            <w:tcW w:w="3881" w:type="dxa"/>
            <w:shd w:val="clear" w:color="auto" w:fill="auto"/>
          </w:tcPr>
          <w:p w:rsidR="002B3A74" w:rsidRDefault="002B3A74" w:rsidP="004203FC">
            <w:pPr>
              <w:pStyle w:val="libPoem"/>
            </w:pPr>
            <w:r w:rsidRPr="00A350C2">
              <w:rPr>
                <w:rtl/>
              </w:rPr>
              <w:t>لعنت بمحروم الشّراب مصرّم</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يعن</w:t>
      </w:r>
      <w:r>
        <w:rPr>
          <w:rtl/>
        </w:rPr>
        <w:t>ي</w:t>
      </w:r>
      <w:r w:rsidRPr="00A350C2">
        <w:rPr>
          <w:rtl/>
        </w:rPr>
        <w:t xml:space="preserve"> ناقته؛ ومعنى</w:t>
      </w:r>
      <w:r>
        <w:rPr>
          <w:rtl/>
        </w:rPr>
        <w:t xml:space="preserve"> (</w:t>
      </w:r>
      <w:r w:rsidRPr="00A350C2">
        <w:rPr>
          <w:rtl/>
        </w:rPr>
        <w:t>لعنت</w:t>
      </w:r>
      <w:r>
        <w:rPr>
          <w:rtl/>
        </w:rPr>
        <w:t xml:space="preserve">) </w:t>
      </w:r>
      <w:r w:rsidRPr="00A350C2">
        <w:rPr>
          <w:rtl/>
        </w:rPr>
        <w:t>دعاء عليها بانقطاع لبنها وجفاف ضرعها، فصار</w:t>
      </w:r>
      <w:r>
        <w:rPr>
          <w:rtl/>
        </w:rPr>
        <w:t xml:space="preserve"> </w:t>
      </w:r>
      <w:r w:rsidRPr="006474D5">
        <w:rPr>
          <w:rStyle w:val="libFootnotenumChar"/>
          <w:rtl/>
        </w:rPr>
        <w:t>(3)</w:t>
      </w:r>
      <w:r>
        <w:rPr>
          <w:rtl/>
        </w:rPr>
        <w:t xml:space="preserve"> </w:t>
      </w:r>
      <w:r w:rsidRPr="00A350C2">
        <w:rPr>
          <w:rtl/>
        </w:rPr>
        <w:t>كذلك هذا كله</w:t>
      </w:r>
      <w:r>
        <w:rPr>
          <w:rtl/>
        </w:rPr>
        <w:t xml:space="preserve"> </w:t>
      </w:r>
      <w:r w:rsidRPr="006474D5">
        <w:rPr>
          <w:rStyle w:val="libFootnotenumChar"/>
          <w:rtl/>
        </w:rPr>
        <w:t>(4)</w:t>
      </w:r>
      <w:r>
        <w:rPr>
          <w:rtl/>
        </w:rPr>
        <w:t xml:space="preserve"> </w:t>
      </w:r>
      <w:r w:rsidRPr="00A350C2">
        <w:rPr>
          <w:rtl/>
        </w:rPr>
        <w:t>؛ والناقة إذا كانت لا تنتج كان أقوى لها على السير. قال: تأبط شرا</w:t>
      </w:r>
      <w:r>
        <w:rPr>
          <w:rtl/>
        </w:rPr>
        <w:t xml:space="preserve"> - </w:t>
      </w:r>
      <w:r w:rsidRPr="00A350C2">
        <w:rPr>
          <w:rtl/>
        </w:rPr>
        <w:t>ويروى للشنفرى: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268؛ وف</w:t>
      </w:r>
      <w:r>
        <w:rPr>
          <w:rtl/>
        </w:rPr>
        <w:t>ي</w:t>
      </w:r>
      <w:r w:rsidRPr="00A350C2">
        <w:rPr>
          <w:rtl/>
        </w:rPr>
        <w:t xml:space="preserve"> حاشية الأصل:</w:t>
      </w:r>
      <w:r>
        <w:rPr>
          <w:rtl/>
        </w:rPr>
        <w:t xml:space="preserve"> (</w:t>
      </w:r>
      <w:r w:rsidRPr="00A350C2">
        <w:rPr>
          <w:rtl/>
        </w:rPr>
        <w:t>قبله:</w:t>
      </w:r>
    </w:p>
    <w:tbl>
      <w:tblPr>
        <w:tblStyle w:val="TableGrid"/>
        <w:bidiVisual/>
        <w:tblW w:w="4679" w:type="pct"/>
        <w:tblInd w:w="384" w:type="dxa"/>
        <w:tblLook w:val="01E0"/>
      </w:tblPr>
      <w:tblGrid>
        <w:gridCol w:w="3864"/>
        <w:gridCol w:w="222"/>
        <w:gridCol w:w="3864"/>
      </w:tblGrid>
      <w:tr w:rsidR="009A73B0" w:rsidTr="009A73B0">
        <w:trPr>
          <w:trHeight w:val="350"/>
        </w:trPr>
        <w:tc>
          <w:tcPr>
            <w:tcW w:w="3864" w:type="dxa"/>
            <w:shd w:val="clear" w:color="auto" w:fill="auto"/>
          </w:tcPr>
          <w:p w:rsidR="009A73B0" w:rsidRDefault="009A73B0" w:rsidP="009A73B0">
            <w:pPr>
              <w:pStyle w:val="libPoemFootnote"/>
            </w:pPr>
            <w:r w:rsidRPr="00A350C2">
              <w:rPr>
                <w:rtl/>
              </w:rPr>
              <w:t>ألم تر قيسا حين خارت مجاشع</w:t>
            </w:r>
            <w:r w:rsidRPr="00725071">
              <w:rPr>
                <w:rStyle w:val="libPoemTiniChar0"/>
                <w:rtl/>
              </w:rPr>
              <w:br/>
              <w:t> </w:t>
            </w:r>
          </w:p>
        </w:tc>
        <w:tc>
          <w:tcPr>
            <w:tcW w:w="222" w:type="dxa"/>
            <w:shd w:val="clear" w:color="auto" w:fill="auto"/>
          </w:tcPr>
          <w:p w:rsidR="009A73B0" w:rsidRDefault="009A73B0" w:rsidP="009A73B0">
            <w:pPr>
              <w:pStyle w:val="libPoemFootnote"/>
              <w:rPr>
                <w:rtl/>
              </w:rPr>
            </w:pPr>
          </w:p>
        </w:tc>
        <w:tc>
          <w:tcPr>
            <w:tcW w:w="3864" w:type="dxa"/>
            <w:shd w:val="clear" w:color="auto" w:fill="auto"/>
          </w:tcPr>
          <w:p w:rsidR="009A73B0" w:rsidRDefault="009A73B0" w:rsidP="009A73B0">
            <w:pPr>
              <w:pStyle w:val="libPoemFootnote"/>
            </w:pPr>
            <w:r w:rsidRPr="00A350C2">
              <w:rPr>
                <w:rtl/>
              </w:rPr>
              <w:t>تجير، وما إن تبتغ</w:t>
            </w:r>
            <w:r>
              <w:rPr>
                <w:rtl/>
              </w:rPr>
              <w:t>ي</w:t>
            </w:r>
            <w:r w:rsidRPr="00A350C2">
              <w:rPr>
                <w:rtl/>
              </w:rPr>
              <w:t xml:space="preserve"> من يجيرها</w:t>
            </w:r>
            <w:r w:rsidRPr="00725071">
              <w:rPr>
                <w:rStyle w:val="libPoemTiniChar0"/>
                <w:rtl/>
              </w:rPr>
              <w:br/>
              <w:t> </w:t>
            </w:r>
          </w:p>
        </w:tc>
      </w:tr>
      <w:tr w:rsidR="009A73B0" w:rsidTr="009A73B0">
        <w:tblPrEx>
          <w:tblLook w:val="04A0"/>
        </w:tblPrEx>
        <w:trPr>
          <w:trHeight w:val="350"/>
        </w:trPr>
        <w:tc>
          <w:tcPr>
            <w:tcW w:w="3864" w:type="dxa"/>
          </w:tcPr>
          <w:p w:rsidR="009A73B0" w:rsidRDefault="009A73B0" w:rsidP="009A73B0">
            <w:pPr>
              <w:pStyle w:val="libPoemFootnote"/>
            </w:pPr>
            <w:r w:rsidRPr="00A350C2">
              <w:rPr>
                <w:rtl/>
              </w:rPr>
              <w:t>بن</w:t>
            </w:r>
            <w:r>
              <w:rPr>
                <w:rtl/>
              </w:rPr>
              <w:t>ي</w:t>
            </w:r>
            <w:r w:rsidRPr="00A350C2">
              <w:rPr>
                <w:rtl/>
              </w:rPr>
              <w:t xml:space="preserve"> دارم من ردّ خيلا مغيرة</w:t>
            </w:r>
            <w:r w:rsidRPr="00725071">
              <w:rPr>
                <w:rStyle w:val="libPoemTiniChar0"/>
                <w:rtl/>
              </w:rPr>
              <w:br/>
              <w:t> </w:t>
            </w:r>
          </w:p>
        </w:tc>
        <w:tc>
          <w:tcPr>
            <w:tcW w:w="222" w:type="dxa"/>
          </w:tcPr>
          <w:p w:rsidR="009A73B0" w:rsidRDefault="009A73B0" w:rsidP="009A73B0">
            <w:pPr>
              <w:pStyle w:val="libPoemFootnote"/>
              <w:rPr>
                <w:rtl/>
              </w:rPr>
            </w:pPr>
          </w:p>
        </w:tc>
        <w:tc>
          <w:tcPr>
            <w:tcW w:w="3864" w:type="dxa"/>
          </w:tcPr>
          <w:p w:rsidR="009A73B0" w:rsidRDefault="009A73B0" w:rsidP="009A73B0">
            <w:pPr>
              <w:pStyle w:val="libPoemFootnote"/>
            </w:pPr>
            <w:r w:rsidRPr="00A350C2">
              <w:rPr>
                <w:rtl/>
              </w:rPr>
              <w:t>غداة الصّفا لم ينج إ</w:t>
            </w:r>
            <w:r>
              <w:rPr>
                <w:rtl/>
              </w:rPr>
              <w:t>لاّ</w:t>
            </w:r>
            <w:r w:rsidRPr="00A350C2">
              <w:rPr>
                <w:rtl/>
              </w:rPr>
              <w:t xml:space="preserve"> عشورها</w:t>
            </w:r>
            <w:r w:rsidRPr="00725071">
              <w:rPr>
                <w:rStyle w:val="libPoemTiniChar0"/>
                <w:rtl/>
              </w:rPr>
              <w:br/>
              <w:t> </w:t>
            </w:r>
          </w:p>
        </w:tc>
      </w:tr>
    </w:tbl>
    <w:p w:rsidR="006474D5" w:rsidRDefault="006474D5" w:rsidP="006474D5">
      <w:pPr>
        <w:pStyle w:val="libFootnote0"/>
        <w:rPr>
          <w:rtl/>
        </w:rPr>
      </w:pPr>
      <w:r w:rsidRPr="00A350C2">
        <w:rPr>
          <w:rtl/>
        </w:rPr>
        <w:t>وردتم</w:t>
      </w:r>
      <w:r w:rsidR="005104ED">
        <w:rPr>
          <w:rtl/>
        </w:rPr>
        <w:t xml:space="preserve"> ... ...</w:t>
      </w:r>
      <w:r w:rsidRPr="00A350C2">
        <w:rPr>
          <w:rtl/>
        </w:rPr>
        <w:t>. البيت</w:t>
      </w:r>
    </w:p>
    <w:p w:rsidR="006474D5" w:rsidRDefault="006474D5" w:rsidP="006474D5">
      <w:pPr>
        <w:pStyle w:val="libFootnote0"/>
        <w:rPr>
          <w:rtl/>
        </w:rPr>
      </w:pPr>
      <w:r w:rsidRPr="00A350C2">
        <w:rPr>
          <w:rtl/>
        </w:rPr>
        <w:t>ومجاشع هو مجاشع بن دارم بن مالك بن حنظلة بن عمرو بن تميم</w:t>
      </w:r>
      <w:r>
        <w:rPr>
          <w:rtl/>
        </w:rPr>
        <w:t xml:space="preserve">) </w:t>
      </w:r>
      <w:r w:rsidRPr="00A350C2">
        <w:rPr>
          <w:rtl/>
        </w:rPr>
        <w:t>وخور: جمع خوار، والخور:</w:t>
      </w:r>
    </w:p>
    <w:p w:rsidR="006474D5" w:rsidRDefault="006474D5" w:rsidP="006474D5">
      <w:pPr>
        <w:pStyle w:val="libFootnote0"/>
        <w:rPr>
          <w:rtl/>
        </w:rPr>
      </w:pPr>
      <w:r w:rsidRPr="00A350C2">
        <w:rPr>
          <w:rtl/>
        </w:rPr>
        <w:t>الضعف، وناقة خوارة، والجمع أيضا خور</w:t>
      </w:r>
      <w:r>
        <w:rPr>
          <w:rtl/>
        </w:rPr>
        <w:t>)</w:t>
      </w:r>
      <w:r w:rsidR="005104ED">
        <w:rPr>
          <w:rtl/>
        </w:rPr>
        <w:t>.</w:t>
      </w:r>
      <w:r w:rsidRPr="00A350C2">
        <w:rPr>
          <w:rtl/>
        </w:rPr>
        <w:t xml:space="preserve"> من نسخة بحاشيت</w:t>
      </w:r>
      <w:r>
        <w:rPr>
          <w:rtl/>
        </w:rPr>
        <w:t>ي</w:t>
      </w:r>
      <w:r w:rsidRPr="00A350C2">
        <w:rPr>
          <w:rtl/>
        </w:rPr>
        <w:t xml:space="preserve"> الأصل، ف:</w:t>
      </w:r>
      <w:r>
        <w:rPr>
          <w:rtl/>
        </w:rPr>
        <w:t xml:space="preserve"> (</w:t>
      </w:r>
      <w:r w:rsidRPr="00A350C2">
        <w:rPr>
          <w:rtl/>
        </w:rPr>
        <w:t>فبؤتم</w:t>
      </w:r>
      <w:r>
        <w:rPr>
          <w:rtl/>
        </w:rPr>
        <w:t>)</w:t>
      </w:r>
      <w:r w:rsidR="005104ED">
        <w:rPr>
          <w:rtl/>
        </w:rPr>
        <w:t>.</w:t>
      </w:r>
    </w:p>
    <w:p w:rsidR="006474D5" w:rsidRDefault="006474D5" w:rsidP="006474D5">
      <w:pPr>
        <w:pStyle w:val="libFootnote0"/>
        <w:rPr>
          <w:rtl/>
        </w:rPr>
      </w:pPr>
      <w:r w:rsidRPr="00A350C2">
        <w:rPr>
          <w:rtl/>
        </w:rPr>
        <w:t>(2) من المعلقة؛ ص 183</w:t>
      </w:r>
      <w:r>
        <w:rPr>
          <w:rtl/>
        </w:rPr>
        <w:t xml:space="preserve"> - </w:t>
      </w:r>
      <w:r w:rsidRPr="00A350C2">
        <w:rPr>
          <w:rtl/>
        </w:rPr>
        <w:t>بشرح التبريز</w:t>
      </w:r>
      <w:r>
        <w:rPr>
          <w:rtl/>
        </w:rPr>
        <w:t>ي</w:t>
      </w:r>
      <w:r w:rsidRPr="00A350C2">
        <w:rPr>
          <w:rtl/>
        </w:rPr>
        <w:t>. والشدنية: ناقة نسبت إلى شدن؛ موضع باليمن، وقيل: هو فحل كان باليمن، تنسب إليه الإبل: والمصرم: الّذي أصاب أخلافه شيء فقطعه؛ من صرار أو غيره.</w:t>
      </w:r>
    </w:p>
    <w:p w:rsidR="006474D5" w:rsidRDefault="006474D5" w:rsidP="006474D5">
      <w:pPr>
        <w:pStyle w:val="libFootnote0"/>
        <w:rPr>
          <w:rtl/>
        </w:rPr>
      </w:pPr>
      <w:r w:rsidRPr="00A350C2">
        <w:rPr>
          <w:rtl/>
        </w:rPr>
        <w:t>(3) حاشية الأصل (من نسخة):</w:t>
      </w:r>
      <w:r>
        <w:rPr>
          <w:rtl/>
        </w:rPr>
        <w:t xml:space="preserve"> (</w:t>
      </w:r>
      <w:r w:rsidRPr="00A350C2">
        <w:rPr>
          <w:rtl/>
        </w:rPr>
        <w:t>فصارت</w:t>
      </w:r>
      <w:r>
        <w:rPr>
          <w:rtl/>
        </w:rPr>
        <w:t>)</w:t>
      </w:r>
      <w:r w:rsidR="005104ED">
        <w:rPr>
          <w:rtl/>
        </w:rPr>
        <w:t>.</w:t>
      </w:r>
    </w:p>
    <w:p w:rsidR="006474D5" w:rsidRPr="00A350C2" w:rsidRDefault="006474D5" w:rsidP="006474D5">
      <w:pPr>
        <w:pStyle w:val="libFootnote0"/>
        <w:rPr>
          <w:rtl/>
        </w:rPr>
      </w:pPr>
      <w:r w:rsidRPr="00A350C2">
        <w:rPr>
          <w:rtl/>
        </w:rPr>
        <w:t>(4) من نسخة بحاشية الأصل، ف:</w:t>
      </w:r>
      <w:r>
        <w:rPr>
          <w:rtl/>
        </w:rPr>
        <w:t xml:space="preserve"> (</w:t>
      </w:r>
      <w:r w:rsidRPr="00A350C2">
        <w:rPr>
          <w:rtl/>
        </w:rPr>
        <w:t>فحذف هذا كله</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5"/>
        <w:gridCol w:w="276"/>
        <w:gridCol w:w="3720"/>
      </w:tblGrid>
      <w:tr w:rsidR="002B3A74" w:rsidTr="004203FC">
        <w:trPr>
          <w:trHeight w:val="350"/>
        </w:trPr>
        <w:tc>
          <w:tcPr>
            <w:tcW w:w="3920" w:type="dxa"/>
            <w:shd w:val="clear" w:color="auto" w:fill="auto"/>
          </w:tcPr>
          <w:p w:rsidR="002B3A74" w:rsidRDefault="002B3A74" w:rsidP="004203FC">
            <w:pPr>
              <w:pStyle w:val="libPoem"/>
            </w:pPr>
            <w:r w:rsidRPr="00A350C2">
              <w:rPr>
                <w:rtl/>
              </w:rPr>
              <w:lastRenderedPageBreak/>
              <w:t>فلا تدفنون</w:t>
            </w:r>
            <w:r>
              <w:rPr>
                <w:rtl/>
              </w:rPr>
              <w:t>ي</w:t>
            </w:r>
            <w:r w:rsidRPr="00A350C2">
              <w:rPr>
                <w:rtl/>
              </w:rPr>
              <w:t xml:space="preserve"> إنّ دفن</w:t>
            </w:r>
            <w:r>
              <w:rPr>
                <w:rtl/>
              </w:rPr>
              <w:t>ي</w:t>
            </w:r>
            <w:r w:rsidRPr="00A350C2">
              <w:rPr>
                <w:rtl/>
              </w:rPr>
              <w:t xml:space="preserve"> محرّم</w:t>
            </w:r>
            <w:r w:rsidRPr="00725071">
              <w:rPr>
                <w:rStyle w:val="libPoemTiniChar0"/>
                <w:rtl/>
              </w:rPr>
              <w:br/>
              <w:t> </w:t>
            </w:r>
          </w:p>
        </w:tc>
        <w:tc>
          <w:tcPr>
            <w:tcW w:w="279" w:type="dxa"/>
            <w:shd w:val="clear" w:color="auto" w:fill="auto"/>
          </w:tcPr>
          <w:p w:rsidR="002B3A74" w:rsidRDefault="002B3A74" w:rsidP="004203FC">
            <w:pPr>
              <w:pStyle w:val="libPoem"/>
              <w:rPr>
                <w:rtl/>
              </w:rPr>
            </w:pPr>
          </w:p>
        </w:tc>
        <w:tc>
          <w:tcPr>
            <w:tcW w:w="3881" w:type="dxa"/>
            <w:shd w:val="clear" w:color="auto" w:fill="auto"/>
          </w:tcPr>
          <w:p w:rsidR="002B3A74" w:rsidRDefault="002B3A74" w:rsidP="004203FC">
            <w:pPr>
              <w:pStyle w:val="libPoem"/>
            </w:pPr>
            <w:r w:rsidRPr="00A350C2">
              <w:rPr>
                <w:rtl/>
              </w:rPr>
              <w:t>عليكم، ولكن خامر</w:t>
            </w:r>
            <w:r>
              <w:rPr>
                <w:rtl/>
              </w:rPr>
              <w:t>ي</w:t>
            </w:r>
            <w:r w:rsidRPr="00A350C2">
              <w:rPr>
                <w:rtl/>
              </w:rPr>
              <w:t xml:space="preserve"> أمّ عامر</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لأنه أراد: فلا تدفنون</w:t>
      </w:r>
      <w:r>
        <w:rPr>
          <w:rtl/>
        </w:rPr>
        <w:t>ي</w:t>
      </w:r>
      <w:r w:rsidRPr="00A350C2">
        <w:rPr>
          <w:rtl/>
        </w:rPr>
        <w:t xml:space="preserve"> بل دعون</w:t>
      </w:r>
      <w:r>
        <w:rPr>
          <w:rtl/>
        </w:rPr>
        <w:t>ي</w:t>
      </w:r>
      <w:r w:rsidRPr="00A350C2">
        <w:rPr>
          <w:rtl/>
        </w:rPr>
        <w:t xml:space="preserve"> تأكلن</w:t>
      </w:r>
      <w:r>
        <w:rPr>
          <w:rtl/>
        </w:rPr>
        <w:t>ي</w:t>
      </w:r>
      <w:r w:rsidRPr="00A350C2">
        <w:rPr>
          <w:rtl/>
        </w:rPr>
        <w:t xml:space="preserve"> الت</w:t>
      </w:r>
      <w:r>
        <w:rPr>
          <w:rtl/>
        </w:rPr>
        <w:t>ي</w:t>
      </w:r>
      <w:r w:rsidRPr="00A350C2">
        <w:rPr>
          <w:rtl/>
        </w:rPr>
        <w:t xml:space="preserve"> يقال لها: خامر</w:t>
      </w:r>
      <w:r>
        <w:rPr>
          <w:rtl/>
        </w:rPr>
        <w:t>ي</w:t>
      </w:r>
      <w:r w:rsidRPr="00A350C2">
        <w:rPr>
          <w:rtl/>
        </w:rPr>
        <w:t xml:space="preserve"> أم عامر؛ وه</w:t>
      </w:r>
      <w:r>
        <w:rPr>
          <w:rtl/>
        </w:rPr>
        <w:t>ي</w:t>
      </w:r>
      <w:r w:rsidRPr="00A350C2">
        <w:rPr>
          <w:rtl/>
        </w:rPr>
        <w:t xml:space="preserve"> الضّبع.</w:t>
      </w:r>
    </w:p>
    <w:p w:rsidR="006474D5" w:rsidRDefault="006474D5" w:rsidP="006474D5">
      <w:pPr>
        <w:pStyle w:val="libNormal"/>
        <w:rPr>
          <w:rtl/>
        </w:rPr>
      </w:pPr>
      <w:r w:rsidRPr="00A350C2">
        <w:rPr>
          <w:rtl/>
        </w:rPr>
        <w:t>وقال أوس بن حجر:</w:t>
      </w:r>
    </w:p>
    <w:tbl>
      <w:tblPr>
        <w:tblStyle w:val="TableGrid"/>
        <w:bidiVisual/>
        <w:tblW w:w="4562" w:type="pct"/>
        <w:tblInd w:w="384" w:type="dxa"/>
        <w:tblLook w:val="01E0"/>
      </w:tblPr>
      <w:tblGrid>
        <w:gridCol w:w="3759"/>
        <w:gridCol w:w="276"/>
        <w:gridCol w:w="3716"/>
      </w:tblGrid>
      <w:tr w:rsidR="00CF23D5" w:rsidTr="00CF23D5">
        <w:trPr>
          <w:trHeight w:val="350"/>
        </w:trPr>
        <w:tc>
          <w:tcPr>
            <w:tcW w:w="3920" w:type="dxa"/>
            <w:shd w:val="clear" w:color="auto" w:fill="auto"/>
          </w:tcPr>
          <w:p w:rsidR="00CF23D5" w:rsidRDefault="00CF23D5" w:rsidP="00CF23D5">
            <w:pPr>
              <w:pStyle w:val="libPoem"/>
            </w:pPr>
            <w:r w:rsidRPr="00A350C2">
              <w:rPr>
                <w:rtl/>
              </w:rPr>
              <w:t>حتّى إذا الك</w:t>
            </w:r>
            <w:r>
              <w:rPr>
                <w:rtl/>
              </w:rPr>
              <w:t>لاّ</w:t>
            </w:r>
            <w:r w:rsidRPr="00A350C2">
              <w:rPr>
                <w:rtl/>
              </w:rPr>
              <w:t>ب قال لها</w:t>
            </w:r>
            <w:r w:rsidRPr="00725071">
              <w:rPr>
                <w:rStyle w:val="libPoemTiniChar0"/>
                <w:rtl/>
              </w:rPr>
              <w:br/>
              <w:t> </w:t>
            </w:r>
          </w:p>
        </w:tc>
        <w:tc>
          <w:tcPr>
            <w:tcW w:w="279" w:type="dxa"/>
            <w:shd w:val="clear" w:color="auto" w:fill="auto"/>
          </w:tcPr>
          <w:p w:rsidR="00CF23D5" w:rsidRDefault="00CF23D5" w:rsidP="00CF23D5">
            <w:pPr>
              <w:pStyle w:val="libPoem"/>
              <w:rPr>
                <w:rtl/>
              </w:rPr>
            </w:pPr>
          </w:p>
        </w:tc>
        <w:tc>
          <w:tcPr>
            <w:tcW w:w="3881" w:type="dxa"/>
            <w:shd w:val="clear" w:color="auto" w:fill="auto"/>
          </w:tcPr>
          <w:p w:rsidR="00CF23D5" w:rsidRDefault="00CF23D5" w:rsidP="00CF23D5">
            <w:pPr>
              <w:pStyle w:val="libPoem"/>
            </w:pPr>
            <w:r w:rsidRPr="00A350C2">
              <w:rPr>
                <w:rtl/>
              </w:rPr>
              <w:t>كاليوم مطلوبا ولا طلبا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أراد:</w:t>
      </w:r>
      <w:r>
        <w:rPr>
          <w:rtl/>
        </w:rPr>
        <w:t xml:space="preserve"> (</w:t>
      </w:r>
      <w:r w:rsidRPr="00A350C2">
        <w:rPr>
          <w:rtl/>
        </w:rPr>
        <w:t>لم أر كاليوم</w:t>
      </w:r>
      <w:r>
        <w:rPr>
          <w:rtl/>
        </w:rPr>
        <w:t xml:space="preserve">)، </w:t>
      </w:r>
      <w:r w:rsidRPr="00A350C2">
        <w:rPr>
          <w:rtl/>
        </w:rPr>
        <w:t>فحذف.</w:t>
      </w:r>
    </w:p>
    <w:p w:rsidR="006474D5" w:rsidRDefault="006474D5" w:rsidP="006474D5">
      <w:pPr>
        <w:pStyle w:val="libNormal"/>
        <w:rPr>
          <w:rtl/>
        </w:rPr>
      </w:pPr>
      <w:r w:rsidRPr="00A350C2">
        <w:rPr>
          <w:rtl/>
        </w:rPr>
        <w:t>وقال أبو دؤاد الإياد</w:t>
      </w:r>
      <w:r>
        <w:rPr>
          <w:rtl/>
        </w:rPr>
        <w:t>ي</w:t>
      </w:r>
      <w:r w:rsidRPr="00A350C2">
        <w:rPr>
          <w:rtl/>
        </w:rPr>
        <w:t>:</w:t>
      </w:r>
    </w:p>
    <w:tbl>
      <w:tblPr>
        <w:tblStyle w:val="TableGrid"/>
        <w:bidiVisual/>
        <w:tblW w:w="4562" w:type="pct"/>
        <w:tblInd w:w="384" w:type="dxa"/>
        <w:tblLook w:val="01E0"/>
      </w:tblPr>
      <w:tblGrid>
        <w:gridCol w:w="3753"/>
        <w:gridCol w:w="276"/>
        <w:gridCol w:w="3722"/>
      </w:tblGrid>
      <w:tr w:rsidR="00CF23D5" w:rsidTr="00CF23D5">
        <w:trPr>
          <w:trHeight w:val="350"/>
        </w:trPr>
        <w:tc>
          <w:tcPr>
            <w:tcW w:w="3920" w:type="dxa"/>
            <w:shd w:val="clear" w:color="auto" w:fill="auto"/>
          </w:tcPr>
          <w:p w:rsidR="00CF23D5" w:rsidRDefault="00CF23D5" w:rsidP="00CF23D5">
            <w:pPr>
              <w:pStyle w:val="libPoem"/>
            </w:pPr>
            <w:r w:rsidRPr="00A350C2">
              <w:rPr>
                <w:rtl/>
              </w:rPr>
              <w:t>إنّ من شيمت</w:t>
            </w:r>
            <w:r>
              <w:rPr>
                <w:rtl/>
              </w:rPr>
              <w:t>ي</w:t>
            </w:r>
            <w:r w:rsidRPr="00A350C2">
              <w:rPr>
                <w:rtl/>
              </w:rPr>
              <w:t xml:space="preserve"> لبذل تلاد</w:t>
            </w:r>
            <w:r>
              <w:rPr>
                <w:rtl/>
              </w:rPr>
              <w:t>ي</w:t>
            </w:r>
            <w:r w:rsidRPr="00725071">
              <w:rPr>
                <w:rStyle w:val="libPoemTiniChar0"/>
                <w:rtl/>
              </w:rPr>
              <w:br/>
              <w:t> </w:t>
            </w:r>
          </w:p>
        </w:tc>
        <w:tc>
          <w:tcPr>
            <w:tcW w:w="279" w:type="dxa"/>
            <w:shd w:val="clear" w:color="auto" w:fill="auto"/>
          </w:tcPr>
          <w:p w:rsidR="00CF23D5" w:rsidRDefault="00CF23D5" w:rsidP="00CF23D5">
            <w:pPr>
              <w:pStyle w:val="libPoem"/>
              <w:rPr>
                <w:rtl/>
              </w:rPr>
            </w:pPr>
          </w:p>
        </w:tc>
        <w:tc>
          <w:tcPr>
            <w:tcW w:w="3881" w:type="dxa"/>
            <w:shd w:val="clear" w:color="auto" w:fill="auto"/>
          </w:tcPr>
          <w:p w:rsidR="00CF23D5" w:rsidRDefault="00CF23D5" w:rsidP="00CF23D5">
            <w:pPr>
              <w:pStyle w:val="libPoem"/>
            </w:pPr>
            <w:r w:rsidRPr="00A350C2">
              <w:rPr>
                <w:rtl/>
              </w:rPr>
              <w:t>دون عرض</w:t>
            </w:r>
            <w:r>
              <w:rPr>
                <w:rtl/>
              </w:rPr>
              <w:t>ي</w:t>
            </w:r>
            <w:r w:rsidRPr="00A350C2">
              <w:rPr>
                <w:rtl/>
              </w:rPr>
              <w:t>، فإن رضيت فكون</w:t>
            </w:r>
            <w:r>
              <w:rPr>
                <w:rtl/>
              </w:rPr>
              <w:t>ي</w:t>
            </w:r>
            <w:r w:rsidRPr="00725071">
              <w:rPr>
                <w:rStyle w:val="libPoemTiniChar0"/>
                <w:rtl/>
              </w:rPr>
              <w:br/>
              <w:t> </w:t>
            </w:r>
          </w:p>
        </w:tc>
      </w:tr>
    </w:tbl>
    <w:p w:rsidR="006474D5" w:rsidRDefault="006474D5" w:rsidP="006474D5">
      <w:pPr>
        <w:pStyle w:val="libNormal"/>
        <w:rPr>
          <w:rtl/>
        </w:rPr>
      </w:pPr>
      <w:r w:rsidRPr="00A350C2">
        <w:rPr>
          <w:rtl/>
        </w:rPr>
        <w:t>أراد: فكون</w:t>
      </w:r>
      <w:r>
        <w:rPr>
          <w:rtl/>
        </w:rPr>
        <w:t>ي</w:t>
      </w:r>
      <w:r w:rsidRPr="00A350C2">
        <w:rPr>
          <w:rtl/>
        </w:rPr>
        <w:t xml:space="preserve"> مع</w:t>
      </w:r>
      <w:r>
        <w:rPr>
          <w:rtl/>
        </w:rPr>
        <w:t>ي</w:t>
      </w:r>
      <w:r w:rsidRPr="00A350C2">
        <w:rPr>
          <w:rtl/>
        </w:rPr>
        <w:t xml:space="preserve"> على ما أنت عليه، وإن سخطت فبين</w:t>
      </w:r>
      <w:r>
        <w:rPr>
          <w:rtl/>
        </w:rPr>
        <w:t>ي</w:t>
      </w:r>
      <w:r w:rsidRPr="00A350C2">
        <w:rPr>
          <w:rtl/>
        </w:rPr>
        <w:t xml:space="preserve"> فحذف هذا كلّه.</w:t>
      </w:r>
    </w:p>
    <w:p w:rsidR="006474D5" w:rsidRDefault="006474D5" w:rsidP="006474D5">
      <w:pPr>
        <w:pStyle w:val="libNormal"/>
        <w:rPr>
          <w:rtl/>
        </w:rPr>
      </w:pPr>
      <w:r w:rsidRPr="00A350C2">
        <w:rPr>
          <w:rtl/>
        </w:rPr>
        <w:t>وقال الآخر:</w:t>
      </w:r>
    </w:p>
    <w:tbl>
      <w:tblPr>
        <w:tblStyle w:val="TableGrid"/>
        <w:bidiVisual/>
        <w:tblW w:w="4562" w:type="pct"/>
        <w:tblInd w:w="384" w:type="dxa"/>
        <w:tblLook w:val="01E0"/>
      </w:tblPr>
      <w:tblGrid>
        <w:gridCol w:w="3751"/>
        <w:gridCol w:w="276"/>
        <w:gridCol w:w="3724"/>
      </w:tblGrid>
      <w:tr w:rsidR="00CF23D5" w:rsidTr="00CF23D5">
        <w:trPr>
          <w:trHeight w:val="350"/>
        </w:trPr>
        <w:tc>
          <w:tcPr>
            <w:tcW w:w="3920" w:type="dxa"/>
            <w:shd w:val="clear" w:color="auto" w:fill="auto"/>
          </w:tcPr>
          <w:p w:rsidR="00CF23D5" w:rsidRDefault="00CF23D5" w:rsidP="00CF23D5">
            <w:pPr>
              <w:pStyle w:val="libPoem"/>
            </w:pPr>
            <w:r w:rsidRPr="00A350C2">
              <w:rPr>
                <w:rtl/>
              </w:rPr>
              <w:t>إذا قيل سيروا إنّ ليلى لعلّها</w:t>
            </w:r>
            <w:r w:rsidRPr="00725071">
              <w:rPr>
                <w:rStyle w:val="libPoemTiniChar0"/>
                <w:rtl/>
              </w:rPr>
              <w:br/>
              <w:t> </w:t>
            </w:r>
          </w:p>
        </w:tc>
        <w:tc>
          <w:tcPr>
            <w:tcW w:w="279" w:type="dxa"/>
            <w:shd w:val="clear" w:color="auto" w:fill="auto"/>
          </w:tcPr>
          <w:p w:rsidR="00CF23D5" w:rsidRDefault="00CF23D5" w:rsidP="00CF23D5">
            <w:pPr>
              <w:pStyle w:val="libPoem"/>
              <w:rPr>
                <w:rtl/>
              </w:rPr>
            </w:pPr>
          </w:p>
        </w:tc>
        <w:tc>
          <w:tcPr>
            <w:tcW w:w="3881" w:type="dxa"/>
            <w:shd w:val="clear" w:color="auto" w:fill="auto"/>
          </w:tcPr>
          <w:p w:rsidR="00CF23D5" w:rsidRDefault="00CF23D5" w:rsidP="00CF23D5">
            <w:pPr>
              <w:pStyle w:val="libPoem"/>
            </w:pPr>
            <w:r w:rsidRPr="00A350C2">
              <w:rPr>
                <w:rtl/>
              </w:rPr>
              <w:t>جرى دون ليلى مائل القرن أعضب</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أراد لعلّها قريب، وهذا يتسع؛ وهو أكثر من أن يحيط</w:t>
      </w:r>
      <w:r>
        <w:rPr>
          <w:rtl/>
        </w:rPr>
        <w:t xml:space="preserve"> </w:t>
      </w:r>
      <w:r w:rsidRPr="006474D5">
        <w:rPr>
          <w:rStyle w:val="libFootnotenumChar"/>
          <w:rtl/>
        </w:rPr>
        <w:t>(4)</w:t>
      </w:r>
      <w:r>
        <w:rPr>
          <w:rtl/>
        </w:rPr>
        <w:t xml:space="preserve"> </w:t>
      </w:r>
      <w:r w:rsidRPr="00A350C2">
        <w:rPr>
          <w:rtl/>
        </w:rPr>
        <w:t>به قول. والحذف غير الاختصار. وقوم يظنون أنهما واحد؛ وليس كذلك لأن الحذف يتعلق بالألفاظ؛ وهو أن تأت</w:t>
      </w:r>
      <w:r>
        <w:rPr>
          <w:rtl/>
        </w:rPr>
        <w:t>ي</w:t>
      </w:r>
      <w:r w:rsidRPr="00A350C2">
        <w:rPr>
          <w:rtl/>
        </w:rPr>
        <w:t xml:space="preserve"> بلفظ يقتضي غيره ويتعلق به، ولا يستقلّ بنفسه؛ ويكون ف</w:t>
      </w:r>
      <w:r>
        <w:rPr>
          <w:rtl/>
        </w:rPr>
        <w:t>ي</w:t>
      </w:r>
      <w:r w:rsidRPr="00A350C2">
        <w:rPr>
          <w:rtl/>
        </w:rPr>
        <w:t xml:space="preserve"> الموجود دلالة على المحذوف، فتقتصر عليه طلبا للاختصار، والاختصار يرجع إلى المعان</w:t>
      </w:r>
      <w:r>
        <w:rPr>
          <w:rtl/>
        </w:rPr>
        <w:t>ي وهو أن تأ</w:t>
      </w:r>
      <w:r>
        <w:rPr>
          <w:rFonts w:hint="cs"/>
          <w:rtl/>
        </w:rPr>
        <w:t>ت</w:t>
      </w:r>
      <w:r>
        <w:rPr>
          <w:rtl/>
        </w:rPr>
        <w:t>ي</w:t>
      </w:r>
      <w:r w:rsidRPr="00A350C2">
        <w:rPr>
          <w:rtl/>
        </w:rPr>
        <w:t xml:space="preserve"> بلفظ مفيد لمعان كثيرة لو عبّر عنها بغيره لاحتيج إلى أكثر من ذلك اللفظ، فلا حذف إلا وهو اختصار، وليس كل اختصار حذفا.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شعر الشنفرى 1: 36 (ضمن الطرائف الأدبية للأستاذ عبد العزيز الميمن</w:t>
      </w:r>
      <w:r>
        <w:rPr>
          <w:rtl/>
        </w:rPr>
        <w:t>ي</w:t>
      </w:r>
      <w:r w:rsidRPr="00A350C2">
        <w:rPr>
          <w:rtl/>
        </w:rPr>
        <w:t>)، وانظر تحقيق نسبة البيت هناك والرواية فيه:</w:t>
      </w:r>
      <w:r>
        <w:rPr>
          <w:rtl/>
        </w:rPr>
        <w:t xml:space="preserve"> (</w:t>
      </w:r>
      <w:r w:rsidRPr="00A350C2">
        <w:rPr>
          <w:rtl/>
        </w:rPr>
        <w:t>أبشر</w:t>
      </w:r>
      <w:r>
        <w:rPr>
          <w:rtl/>
        </w:rPr>
        <w:t>ي</w:t>
      </w:r>
      <w:r w:rsidRPr="00A350C2">
        <w:rPr>
          <w:rtl/>
        </w:rPr>
        <w:t xml:space="preserve"> أم عامر</w:t>
      </w:r>
      <w:r>
        <w:rPr>
          <w:rtl/>
        </w:rPr>
        <w:t>)</w:t>
      </w:r>
      <w:r w:rsidR="005104ED">
        <w:rPr>
          <w:rtl/>
        </w:rPr>
        <w:t>.</w:t>
      </w:r>
      <w:r w:rsidRPr="00A350C2">
        <w:rPr>
          <w:rtl/>
        </w:rPr>
        <w:t xml:space="preserve"> وأورد بعده:</w:t>
      </w:r>
    </w:p>
    <w:tbl>
      <w:tblPr>
        <w:tblStyle w:val="TableGrid"/>
        <w:bidiVisual/>
        <w:tblW w:w="4679" w:type="pct"/>
        <w:tblInd w:w="384" w:type="dxa"/>
        <w:tblLook w:val="01E0"/>
      </w:tblPr>
      <w:tblGrid>
        <w:gridCol w:w="3864"/>
        <w:gridCol w:w="222"/>
        <w:gridCol w:w="3864"/>
      </w:tblGrid>
      <w:tr w:rsidR="00CF23D5" w:rsidTr="00CF23D5">
        <w:trPr>
          <w:trHeight w:val="350"/>
        </w:trPr>
        <w:tc>
          <w:tcPr>
            <w:tcW w:w="3864" w:type="dxa"/>
            <w:shd w:val="clear" w:color="auto" w:fill="auto"/>
          </w:tcPr>
          <w:p w:rsidR="00CF23D5" w:rsidRDefault="00CF23D5" w:rsidP="00CF23D5">
            <w:pPr>
              <w:pStyle w:val="libPoemFootnote"/>
            </w:pPr>
            <w:r w:rsidRPr="00A350C2">
              <w:rPr>
                <w:rtl/>
              </w:rPr>
              <w:t>إذا احتملوا رأس</w:t>
            </w:r>
            <w:r>
              <w:rPr>
                <w:rtl/>
              </w:rPr>
              <w:t>ي</w:t>
            </w:r>
            <w:r w:rsidRPr="00A350C2">
              <w:rPr>
                <w:rtl/>
              </w:rPr>
              <w:t xml:space="preserve"> وف</w:t>
            </w:r>
            <w:r>
              <w:rPr>
                <w:rtl/>
              </w:rPr>
              <w:t>ي</w:t>
            </w:r>
            <w:r w:rsidRPr="00A350C2">
              <w:rPr>
                <w:rtl/>
              </w:rPr>
              <w:t xml:space="preserve"> الرأس أكثر</w:t>
            </w:r>
            <w:r>
              <w:rPr>
                <w:rtl/>
              </w:rPr>
              <w:t>ي</w:t>
            </w:r>
            <w:r w:rsidRPr="00725071">
              <w:rPr>
                <w:rStyle w:val="libPoemTiniChar0"/>
                <w:rtl/>
              </w:rPr>
              <w:br/>
              <w:t> </w:t>
            </w:r>
          </w:p>
        </w:tc>
        <w:tc>
          <w:tcPr>
            <w:tcW w:w="222" w:type="dxa"/>
            <w:shd w:val="clear" w:color="auto" w:fill="auto"/>
          </w:tcPr>
          <w:p w:rsidR="00CF23D5" w:rsidRDefault="00CF23D5" w:rsidP="00CF23D5">
            <w:pPr>
              <w:pStyle w:val="libPoemFootnote"/>
              <w:rPr>
                <w:rtl/>
              </w:rPr>
            </w:pPr>
          </w:p>
        </w:tc>
        <w:tc>
          <w:tcPr>
            <w:tcW w:w="3864" w:type="dxa"/>
            <w:shd w:val="clear" w:color="auto" w:fill="auto"/>
          </w:tcPr>
          <w:p w:rsidR="00CF23D5" w:rsidRDefault="00CF23D5" w:rsidP="00CF23D5">
            <w:pPr>
              <w:pStyle w:val="libPoemFootnote"/>
            </w:pPr>
            <w:r w:rsidRPr="00A350C2">
              <w:rPr>
                <w:rtl/>
              </w:rPr>
              <w:t>وغودر عند الملتقى ثم سائر</w:t>
            </w:r>
            <w:r>
              <w:rPr>
                <w:rtl/>
              </w:rPr>
              <w:t>ي</w:t>
            </w:r>
            <w:r w:rsidRPr="00725071">
              <w:rPr>
                <w:rStyle w:val="libPoemTiniChar0"/>
                <w:rtl/>
              </w:rPr>
              <w:br/>
              <w:t> </w:t>
            </w:r>
          </w:p>
        </w:tc>
      </w:tr>
      <w:tr w:rsidR="00CF23D5" w:rsidTr="00CF23D5">
        <w:tblPrEx>
          <w:tblLook w:val="04A0"/>
        </w:tblPrEx>
        <w:trPr>
          <w:trHeight w:val="350"/>
        </w:trPr>
        <w:tc>
          <w:tcPr>
            <w:tcW w:w="3864" w:type="dxa"/>
          </w:tcPr>
          <w:p w:rsidR="00CF23D5" w:rsidRDefault="00CF23D5" w:rsidP="00CF23D5">
            <w:pPr>
              <w:pStyle w:val="libPoemFootnote"/>
            </w:pPr>
            <w:r w:rsidRPr="00A350C2">
              <w:rPr>
                <w:rtl/>
              </w:rPr>
              <w:t>هنالك لا أرجو حياة تسرّن</w:t>
            </w:r>
            <w:r>
              <w:rPr>
                <w:rtl/>
              </w:rPr>
              <w:t>ي</w:t>
            </w:r>
            <w:r w:rsidRPr="00725071">
              <w:rPr>
                <w:rStyle w:val="libPoemTiniChar0"/>
                <w:rtl/>
              </w:rPr>
              <w:br/>
              <w:t> </w:t>
            </w:r>
          </w:p>
        </w:tc>
        <w:tc>
          <w:tcPr>
            <w:tcW w:w="222" w:type="dxa"/>
          </w:tcPr>
          <w:p w:rsidR="00CF23D5" w:rsidRDefault="00CF23D5" w:rsidP="00CF23D5">
            <w:pPr>
              <w:pStyle w:val="libPoemFootnote"/>
              <w:rPr>
                <w:rtl/>
              </w:rPr>
            </w:pPr>
          </w:p>
        </w:tc>
        <w:tc>
          <w:tcPr>
            <w:tcW w:w="3864" w:type="dxa"/>
          </w:tcPr>
          <w:p w:rsidR="00CF23D5" w:rsidRDefault="00CF23D5" w:rsidP="00CF23D5">
            <w:pPr>
              <w:pStyle w:val="libPoemFootnote"/>
            </w:pPr>
            <w:r w:rsidRPr="00A350C2">
              <w:rPr>
                <w:rtl/>
              </w:rPr>
              <w:t>سجيس الليال</w:t>
            </w:r>
            <w:r>
              <w:rPr>
                <w:rtl/>
              </w:rPr>
              <w:t>ي</w:t>
            </w:r>
            <w:r w:rsidRPr="00A350C2">
              <w:rPr>
                <w:rtl/>
              </w:rPr>
              <w:t xml:space="preserve"> مبسلا بالجرائر</w:t>
            </w:r>
            <w:r w:rsidRPr="00725071">
              <w:rPr>
                <w:rStyle w:val="libPoemTiniChar0"/>
                <w:rtl/>
              </w:rPr>
              <w:br/>
              <w:t> </w:t>
            </w:r>
          </w:p>
        </w:tc>
      </w:tr>
    </w:tbl>
    <w:p w:rsidR="006474D5" w:rsidRDefault="006474D5" w:rsidP="006474D5">
      <w:pPr>
        <w:pStyle w:val="libFootnote0"/>
        <w:rPr>
          <w:rtl/>
        </w:rPr>
      </w:pPr>
      <w:r w:rsidRPr="00A350C2">
        <w:rPr>
          <w:rtl/>
        </w:rPr>
        <w:t>(2) ديوانه: 2</w:t>
      </w:r>
    </w:p>
    <w:p w:rsidR="006474D5" w:rsidRDefault="006474D5" w:rsidP="006474D5">
      <w:pPr>
        <w:pStyle w:val="libFootnote0"/>
        <w:rPr>
          <w:rtl/>
        </w:rPr>
      </w:pPr>
      <w:r w:rsidRPr="00A350C2">
        <w:rPr>
          <w:rtl/>
        </w:rPr>
        <w:t>(3)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يعن</w:t>
      </w:r>
      <w:r>
        <w:rPr>
          <w:rtl/>
        </w:rPr>
        <w:t>ي</w:t>
      </w:r>
      <w:r w:rsidRPr="00A350C2">
        <w:rPr>
          <w:rtl/>
        </w:rPr>
        <w:t xml:space="preserve"> به الوحش</w:t>
      </w:r>
      <w:r>
        <w:rPr>
          <w:rtl/>
        </w:rPr>
        <w:t>ي</w:t>
      </w:r>
      <w:r w:rsidRPr="00A350C2">
        <w:rPr>
          <w:rtl/>
        </w:rPr>
        <w:t xml:space="preserve"> من الأوعال</w:t>
      </w:r>
      <w:r>
        <w:rPr>
          <w:rtl/>
        </w:rPr>
        <w:t>)</w:t>
      </w:r>
      <w:r w:rsidR="005104ED">
        <w:rPr>
          <w:rtl/>
        </w:rPr>
        <w:t>.</w:t>
      </w:r>
    </w:p>
    <w:p w:rsidR="006474D5" w:rsidRPr="00A350C2" w:rsidRDefault="006474D5" w:rsidP="006474D5">
      <w:pPr>
        <w:pStyle w:val="libFootnote0"/>
        <w:rPr>
          <w:rtl/>
        </w:rPr>
      </w:pPr>
      <w:r w:rsidRPr="00A350C2">
        <w:rPr>
          <w:rtl/>
        </w:rPr>
        <w:t>(4) ف وحاشية الأصل (من نسخة):</w:t>
      </w:r>
      <w:r>
        <w:rPr>
          <w:rtl/>
        </w:rPr>
        <w:t xml:space="preserve"> (</w:t>
      </w:r>
      <w:r w:rsidRPr="00A350C2">
        <w:rPr>
          <w:rtl/>
        </w:rPr>
        <w:t>نحيط به</w:t>
      </w:r>
      <w:r>
        <w:rPr>
          <w:rtl/>
        </w:rPr>
        <w:t xml:space="preserve">)، </w:t>
      </w:r>
      <w:r w:rsidRPr="00A350C2">
        <w:rPr>
          <w:rtl/>
        </w:rPr>
        <w:t>ومن نسخة أيضا بحاشيت</w:t>
      </w:r>
      <w:r>
        <w:rPr>
          <w:rtl/>
        </w:rPr>
        <w:t>ي</w:t>
      </w:r>
      <w:r w:rsidRPr="00A350C2">
        <w:rPr>
          <w:rtl/>
        </w:rPr>
        <w:t xml:space="preserve"> الأصل، ف:</w:t>
      </w:r>
      <w:r>
        <w:rPr>
          <w:rtl/>
        </w:rPr>
        <w:t xml:space="preserve"> (</w:t>
      </w:r>
      <w:r w:rsidRPr="00A350C2">
        <w:rPr>
          <w:rtl/>
        </w:rPr>
        <w:t>أن يضبط</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فمثال الحذف قوله:</w:t>
      </w:r>
      <w:r>
        <w:rPr>
          <w:rtl/>
        </w:rPr>
        <w:t xml:space="preserve"> (</w:t>
      </w:r>
      <w:r w:rsidRPr="00A350C2">
        <w:rPr>
          <w:rtl/>
        </w:rPr>
        <w:t>ولكن خامر</w:t>
      </w:r>
      <w:r>
        <w:rPr>
          <w:rtl/>
        </w:rPr>
        <w:t>ي</w:t>
      </w:r>
      <w:r w:rsidRPr="00A350C2">
        <w:rPr>
          <w:rtl/>
        </w:rPr>
        <w:t xml:space="preserve"> أمّ عامر</w:t>
      </w:r>
      <w:r>
        <w:rPr>
          <w:rtl/>
        </w:rPr>
        <w:t xml:space="preserve">) </w:t>
      </w:r>
      <w:r w:rsidRPr="00A350C2">
        <w:rPr>
          <w:rtl/>
        </w:rPr>
        <w:t>ونظائره مما أنشدناه؛ لأن القول غير مستغن بنفسه؛ بل يقتضي كلاما آخر غير أنه لما كان فيه دلالة على ما حذف حسن استعماله.</w:t>
      </w:r>
    </w:p>
    <w:p w:rsidR="006474D5" w:rsidRDefault="006474D5" w:rsidP="006474D5">
      <w:pPr>
        <w:pStyle w:val="libNormal"/>
        <w:rPr>
          <w:rtl/>
        </w:rPr>
      </w:pPr>
      <w:r w:rsidRPr="00A350C2">
        <w:rPr>
          <w:rtl/>
        </w:rPr>
        <w:t>ومثال الاختصار الّذي ليس بحذف قول الشاعر:</w:t>
      </w:r>
    </w:p>
    <w:tbl>
      <w:tblPr>
        <w:tblStyle w:val="TableGrid"/>
        <w:bidiVisual/>
        <w:tblW w:w="4562" w:type="pct"/>
        <w:tblInd w:w="384" w:type="dxa"/>
        <w:tblLook w:val="01E0"/>
      </w:tblPr>
      <w:tblGrid>
        <w:gridCol w:w="3752"/>
        <w:gridCol w:w="276"/>
        <w:gridCol w:w="3723"/>
      </w:tblGrid>
      <w:tr w:rsidR="00CF23D5" w:rsidTr="00CF23D5">
        <w:trPr>
          <w:trHeight w:val="350"/>
        </w:trPr>
        <w:tc>
          <w:tcPr>
            <w:tcW w:w="3920" w:type="dxa"/>
            <w:shd w:val="clear" w:color="auto" w:fill="auto"/>
          </w:tcPr>
          <w:p w:rsidR="00CF23D5" w:rsidRDefault="00CF23D5" w:rsidP="00CF23D5">
            <w:pPr>
              <w:pStyle w:val="libPoem"/>
            </w:pPr>
            <w:r w:rsidRPr="00A350C2">
              <w:rPr>
                <w:rtl/>
              </w:rPr>
              <w:t>أولاد جفنة حول قبر أبيهم</w:t>
            </w:r>
            <w:r w:rsidRPr="00725071">
              <w:rPr>
                <w:rStyle w:val="libPoemTiniChar0"/>
                <w:rtl/>
              </w:rPr>
              <w:br/>
              <w:t> </w:t>
            </w:r>
          </w:p>
        </w:tc>
        <w:tc>
          <w:tcPr>
            <w:tcW w:w="279" w:type="dxa"/>
            <w:shd w:val="clear" w:color="auto" w:fill="auto"/>
          </w:tcPr>
          <w:p w:rsidR="00CF23D5" w:rsidRDefault="00CF23D5" w:rsidP="00CF23D5">
            <w:pPr>
              <w:pStyle w:val="libPoem"/>
              <w:rPr>
                <w:rtl/>
              </w:rPr>
            </w:pPr>
          </w:p>
        </w:tc>
        <w:tc>
          <w:tcPr>
            <w:tcW w:w="3881" w:type="dxa"/>
            <w:shd w:val="clear" w:color="auto" w:fill="auto"/>
          </w:tcPr>
          <w:p w:rsidR="00CF23D5" w:rsidRDefault="00CF23D5" w:rsidP="00CF23D5">
            <w:pPr>
              <w:pStyle w:val="libPoem"/>
            </w:pPr>
            <w:r w:rsidRPr="00A350C2">
              <w:rPr>
                <w:rtl/>
              </w:rPr>
              <w:t>قبر ابن مارية الكريم المفضل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أنهم أعزاء مقيمون بدار مملكتهم، لا ينتجعون كالأعراب؛ فاختصر هذا المبسوط ف</w:t>
      </w:r>
      <w:r>
        <w:rPr>
          <w:rtl/>
        </w:rPr>
        <w:t>ي</w:t>
      </w:r>
      <w:r w:rsidRPr="00A350C2">
        <w:rPr>
          <w:rtl/>
        </w:rPr>
        <w:t xml:space="preserve"> قوله:</w:t>
      </w:r>
      <w:r>
        <w:rPr>
          <w:rtl/>
        </w:rPr>
        <w:t xml:space="preserve"> (</w:t>
      </w:r>
      <w:r w:rsidRPr="00A350C2">
        <w:rPr>
          <w:rtl/>
        </w:rPr>
        <w:t>حول قبر أبيهم</w:t>
      </w:r>
      <w:r>
        <w:rPr>
          <w:rtl/>
        </w:rPr>
        <w:t>)</w:t>
      </w:r>
      <w:r w:rsidR="005104ED">
        <w:rPr>
          <w:rtl/>
        </w:rPr>
        <w:t>.</w:t>
      </w:r>
    </w:p>
    <w:p w:rsidR="006474D5" w:rsidRDefault="006474D5" w:rsidP="006474D5">
      <w:pPr>
        <w:pStyle w:val="libNormal"/>
        <w:rPr>
          <w:rtl/>
        </w:rPr>
      </w:pPr>
      <w:r w:rsidRPr="00A350C2">
        <w:rPr>
          <w:rtl/>
        </w:rPr>
        <w:t>ومثله قول عد</w:t>
      </w:r>
      <w:r>
        <w:rPr>
          <w:rtl/>
        </w:rPr>
        <w:t>ي</w:t>
      </w:r>
      <w:r w:rsidRPr="00A350C2">
        <w:rPr>
          <w:rtl/>
        </w:rPr>
        <w:t xml:space="preserve"> بن زيد:</w:t>
      </w:r>
    </w:p>
    <w:tbl>
      <w:tblPr>
        <w:tblStyle w:val="TableGrid"/>
        <w:bidiVisual/>
        <w:tblW w:w="4562" w:type="pct"/>
        <w:tblInd w:w="384" w:type="dxa"/>
        <w:tblLook w:val="01E0"/>
      </w:tblPr>
      <w:tblGrid>
        <w:gridCol w:w="3757"/>
        <w:gridCol w:w="276"/>
        <w:gridCol w:w="3718"/>
      </w:tblGrid>
      <w:tr w:rsidR="00CF23D5" w:rsidTr="00CF23D5">
        <w:trPr>
          <w:trHeight w:val="350"/>
        </w:trPr>
        <w:tc>
          <w:tcPr>
            <w:tcW w:w="3920" w:type="dxa"/>
            <w:shd w:val="clear" w:color="auto" w:fill="auto"/>
          </w:tcPr>
          <w:p w:rsidR="00CF23D5" w:rsidRDefault="00CF23D5" w:rsidP="00CF23D5">
            <w:pPr>
              <w:pStyle w:val="libPoem"/>
            </w:pPr>
            <w:r w:rsidRPr="00A350C2">
              <w:rPr>
                <w:rtl/>
              </w:rPr>
              <w:t>عالم بالذ</w:t>
            </w:r>
            <w:r>
              <w:rPr>
                <w:rtl/>
              </w:rPr>
              <w:t>ي</w:t>
            </w:r>
            <w:r w:rsidRPr="00A350C2">
              <w:rPr>
                <w:rtl/>
              </w:rPr>
              <w:t xml:space="preserve"> يريد نق</w:t>
            </w:r>
            <w:r>
              <w:rPr>
                <w:rtl/>
              </w:rPr>
              <w:t>ي</w:t>
            </w:r>
            <w:r w:rsidRPr="00A350C2">
              <w:rPr>
                <w:rtl/>
              </w:rPr>
              <w:t xml:space="preserve"> الصّد</w:t>
            </w:r>
            <w:r w:rsidRPr="00725071">
              <w:rPr>
                <w:rStyle w:val="libPoemTiniChar0"/>
                <w:rtl/>
              </w:rPr>
              <w:br/>
              <w:t> </w:t>
            </w:r>
          </w:p>
        </w:tc>
        <w:tc>
          <w:tcPr>
            <w:tcW w:w="279" w:type="dxa"/>
            <w:shd w:val="clear" w:color="auto" w:fill="auto"/>
          </w:tcPr>
          <w:p w:rsidR="00CF23D5" w:rsidRDefault="00CF23D5" w:rsidP="00CF23D5">
            <w:pPr>
              <w:pStyle w:val="libPoem"/>
              <w:rPr>
                <w:rtl/>
              </w:rPr>
            </w:pPr>
          </w:p>
        </w:tc>
        <w:tc>
          <w:tcPr>
            <w:tcW w:w="3881" w:type="dxa"/>
            <w:shd w:val="clear" w:color="auto" w:fill="auto"/>
          </w:tcPr>
          <w:p w:rsidR="00CF23D5" w:rsidRDefault="00CF23D5" w:rsidP="00CF23D5">
            <w:pPr>
              <w:pStyle w:val="libPoem"/>
            </w:pPr>
            <w:r w:rsidRPr="00A350C2">
              <w:rPr>
                <w:rtl/>
              </w:rPr>
              <w:t>ر وعفّ على جثاه نحور</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وف</w:t>
      </w:r>
      <w:r>
        <w:rPr>
          <w:rtl/>
        </w:rPr>
        <w:t>ي</w:t>
      </w:r>
      <w:r w:rsidRPr="00A350C2">
        <w:rPr>
          <w:rtl/>
        </w:rPr>
        <w:t xml:space="preserve"> معنى الاختصار قول أوس بن حجر:</w:t>
      </w:r>
    </w:p>
    <w:tbl>
      <w:tblPr>
        <w:tblStyle w:val="TableGrid"/>
        <w:bidiVisual/>
        <w:tblW w:w="4562" w:type="pct"/>
        <w:tblInd w:w="384" w:type="dxa"/>
        <w:tblLook w:val="01E0"/>
      </w:tblPr>
      <w:tblGrid>
        <w:gridCol w:w="3757"/>
        <w:gridCol w:w="276"/>
        <w:gridCol w:w="3718"/>
      </w:tblGrid>
      <w:tr w:rsidR="00CF23D5" w:rsidTr="00CF23D5">
        <w:trPr>
          <w:trHeight w:val="350"/>
        </w:trPr>
        <w:tc>
          <w:tcPr>
            <w:tcW w:w="3920" w:type="dxa"/>
            <w:shd w:val="clear" w:color="auto" w:fill="auto"/>
          </w:tcPr>
          <w:p w:rsidR="00CF23D5" w:rsidRDefault="00CF23D5" w:rsidP="00CF23D5">
            <w:pPr>
              <w:pStyle w:val="libPoem"/>
            </w:pPr>
            <w:r w:rsidRPr="00A350C2">
              <w:rPr>
                <w:rtl/>
              </w:rPr>
              <w:t>وفتيان صدق لا تخمّ لحامهم</w:t>
            </w:r>
            <w:r w:rsidRPr="00725071">
              <w:rPr>
                <w:rStyle w:val="libPoemTiniChar0"/>
                <w:rtl/>
              </w:rPr>
              <w:br/>
              <w:t> </w:t>
            </w:r>
          </w:p>
        </w:tc>
        <w:tc>
          <w:tcPr>
            <w:tcW w:w="279" w:type="dxa"/>
            <w:shd w:val="clear" w:color="auto" w:fill="auto"/>
          </w:tcPr>
          <w:p w:rsidR="00CF23D5" w:rsidRDefault="00CF23D5" w:rsidP="00CF23D5">
            <w:pPr>
              <w:pStyle w:val="libPoem"/>
              <w:rPr>
                <w:rtl/>
              </w:rPr>
            </w:pPr>
          </w:p>
        </w:tc>
        <w:tc>
          <w:tcPr>
            <w:tcW w:w="3881" w:type="dxa"/>
            <w:shd w:val="clear" w:color="auto" w:fill="auto"/>
          </w:tcPr>
          <w:p w:rsidR="00CF23D5" w:rsidRDefault="00CF23D5" w:rsidP="00CF23D5">
            <w:pPr>
              <w:pStyle w:val="libPoem"/>
            </w:pPr>
            <w:r w:rsidRPr="00A350C2">
              <w:rPr>
                <w:rtl/>
              </w:rPr>
              <w:t>إذا شبّه النّجم الصّوار النّوافرا</w:t>
            </w:r>
            <w:r w:rsidRPr="00725071">
              <w:rPr>
                <w:rStyle w:val="libPoemTiniChar0"/>
                <w:rtl/>
              </w:rPr>
              <w:br/>
              <w:t> </w:t>
            </w:r>
          </w:p>
        </w:tc>
      </w:tr>
    </w:tbl>
    <w:p w:rsidR="006474D5" w:rsidRDefault="006474D5" w:rsidP="006474D5">
      <w:pPr>
        <w:pStyle w:val="libNormal"/>
        <w:rPr>
          <w:rtl/>
        </w:rPr>
      </w:pPr>
      <w:r w:rsidRPr="00A350C2">
        <w:rPr>
          <w:rtl/>
        </w:rPr>
        <w:t>فقوله:</w:t>
      </w:r>
      <w:r>
        <w:rPr>
          <w:rtl/>
        </w:rPr>
        <w:t xml:space="preserve"> (</w:t>
      </w:r>
      <w:r w:rsidRPr="00A350C2">
        <w:rPr>
          <w:rtl/>
        </w:rPr>
        <w:t>لا تخم لحامهم</w:t>
      </w:r>
      <w:r>
        <w:rPr>
          <w:rtl/>
        </w:rPr>
        <w:t xml:space="preserve">) </w:t>
      </w:r>
      <w:r w:rsidRPr="00A350C2">
        <w:rPr>
          <w:rtl/>
        </w:rPr>
        <w:t>لفظ مختصر؛ ولو بسطه لقال: إنهم لا يدّخرون اللحم ولا يستبقونه فيخمّ،</w:t>
      </w:r>
      <w:r>
        <w:rPr>
          <w:rtl/>
        </w:rPr>
        <w:t xml:space="preserve"> </w:t>
      </w:r>
      <w:r w:rsidRPr="006474D5">
        <w:rPr>
          <w:rStyle w:val="libFootnotenumChar"/>
          <w:rtl/>
        </w:rPr>
        <w:t>(3)</w:t>
      </w:r>
      <w:r>
        <w:rPr>
          <w:rtl/>
        </w:rPr>
        <w:t xml:space="preserve"> </w:t>
      </w:r>
      <w:r w:rsidRPr="00A350C2">
        <w:rPr>
          <w:rtl/>
        </w:rPr>
        <w:t>بل يطعمونه الأضياف والطّرّاق.</w:t>
      </w:r>
    </w:p>
    <w:p w:rsidR="006474D5" w:rsidRDefault="006474D5" w:rsidP="006474D5">
      <w:pPr>
        <w:pStyle w:val="libNormal"/>
        <w:rPr>
          <w:rtl/>
        </w:rPr>
      </w:pPr>
      <w:r w:rsidRPr="00A350C2">
        <w:rPr>
          <w:rtl/>
        </w:rPr>
        <w:t>ومعنى قوله:</w:t>
      </w:r>
    </w:p>
    <w:p w:rsidR="006474D5" w:rsidRDefault="006474D5" w:rsidP="006474D5">
      <w:pPr>
        <w:pStyle w:val="libNormal"/>
        <w:rPr>
          <w:rtl/>
        </w:rPr>
      </w:pPr>
      <w:r w:rsidRPr="00A350C2">
        <w:rPr>
          <w:rtl/>
        </w:rPr>
        <w:t>* إذا شبّه النّجم الصّوار النّوافرا*</w:t>
      </w:r>
    </w:p>
    <w:p w:rsidR="006474D5" w:rsidRDefault="006474D5" w:rsidP="006474D5">
      <w:pPr>
        <w:pStyle w:val="libNormal"/>
        <w:rPr>
          <w:rtl/>
        </w:rPr>
      </w:pPr>
      <w:r w:rsidRPr="00A350C2">
        <w:rPr>
          <w:rtl/>
        </w:rPr>
        <w:t>يعن</w:t>
      </w:r>
      <w:r>
        <w:rPr>
          <w:rtl/>
        </w:rPr>
        <w:t>ي</w:t>
      </w:r>
      <w:r w:rsidRPr="00A350C2">
        <w:rPr>
          <w:rtl/>
        </w:rPr>
        <w:t xml:space="preserve"> ف</w:t>
      </w:r>
      <w:r>
        <w:rPr>
          <w:rtl/>
        </w:rPr>
        <w:t>ي</w:t>
      </w:r>
      <w:r w:rsidRPr="00A350C2">
        <w:rPr>
          <w:rtl/>
        </w:rPr>
        <w:t xml:space="preserve"> شدة البرد وكلب الشتاء؛ والثريا تطلع ف</w:t>
      </w:r>
      <w:r>
        <w:rPr>
          <w:rtl/>
        </w:rPr>
        <w:t>ي</w:t>
      </w:r>
      <w:r w:rsidRPr="00A350C2">
        <w:rPr>
          <w:rtl/>
        </w:rPr>
        <w:t xml:space="preserve"> هذا الزمان عشاء، كأنها صوار متفرق.</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80؛ وه</w:t>
      </w:r>
      <w:r>
        <w:rPr>
          <w:rtl/>
        </w:rPr>
        <w:t>ي</w:t>
      </w:r>
      <w:r w:rsidRPr="00A350C2">
        <w:rPr>
          <w:rtl/>
        </w:rPr>
        <w:t xml:space="preserve"> مارية بنت أرقم بن ثعلبة بن عمرو بن جفنة.</w:t>
      </w:r>
    </w:p>
    <w:p w:rsidR="006474D5" w:rsidRDefault="006474D5" w:rsidP="006474D5">
      <w:pPr>
        <w:pStyle w:val="libFootnote0"/>
        <w:rPr>
          <w:rtl/>
        </w:rPr>
      </w:pPr>
      <w:r w:rsidRPr="00A350C2">
        <w:rPr>
          <w:rtl/>
        </w:rPr>
        <w:t>(2) اللسان (جثا). 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قوله</w:t>
      </w:r>
      <w:r>
        <w:rPr>
          <w:rtl/>
        </w:rPr>
        <w:t xml:space="preserve"> (</w:t>
      </w:r>
      <w:r w:rsidRPr="00A350C2">
        <w:rPr>
          <w:rtl/>
        </w:rPr>
        <w:t>جثاه</w:t>
      </w:r>
      <w:r>
        <w:rPr>
          <w:rtl/>
        </w:rPr>
        <w:t xml:space="preserve">) </w:t>
      </w:r>
      <w:r w:rsidRPr="00A350C2">
        <w:rPr>
          <w:rtl/>
        </w:rPr>
        <w:t>: تراب كان يجمع ويجعل عليه حجارة وينحر عليها الأصنام؛ يريد أنه طائع متدين؛ ويروى: على جباه</w:t>
      </w:r>
      <w:r>
        <w:rPr>
          <w:rtl/>
        </w:rPr>
        <w:t xml:space="preserve">) </w:t>
      </w:r>
      <w:r w:rsidRPr="00A350C2">
        <w:rPr>
          <w:rtl/>
        </w:rPr>
        <w:t>؛ وه</w:t>
      </w:r>
      <w:r>
        <w:rPr>
          <w:rtl/>
        </w:rPr>
        <w:t>ي</w:t>
      </w:r>
      <w:r w:rsidRPr="00A350C2">
        <w:rPr>
          <w:rtl/>
        </w:rPr>
        <w:t xml:space="preserve"> الحياض. والجابية:</w:t>
      </w:r>
    </w:p>
    <w:p w:rsidR="006474D5" w:rsidRDefault="006474D5" w:rsidP="006474D5">
      <w:pPr>
        <w:pStyle w:val="libFootnote0"/>
        <w:rPr>
          <w:rtl/>
        </w:rPr>
      </w:pPr>
      <w:r w:rsidRPr="00A350C2">
        <w:rPr>
          <w:rtl/>
        </w:rPr>
        <w:t>شيء مثل الحوض يجعل فيها الماء للإبل؛ وجمعها الجواب</w:t>
      </w:r>
      <w:r>
        <w:rPr>
          <w:rtl/>
        </w:rPr>
        <w:t>ي)</w:t>
      </w:r>
      <w:r w:rsidR="005104ED">
        <w:rPr>
          <w:rtl/>
        </w:rPr>
        <w:t>.</w:t>
      </w:r>
    </w:p>
    <w:p w:rsidR="006474D5" w:rsidRPr="00A350C2" w:rsidRDefault="006474D5" w:rsidP="006474D5">
      <w:pPr>
        <w:pStyle w:val="libFootnote0"/>
        <w:rPr>
          <w:rtl/>
        </w:rPr>
      </w:pPr>
      <w:r w:rsidRPr="00A350C2">
        <w:rPr>
          <w:rtl/>
        </w:rPr>
        <w:t>(3)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خم اللحم يخم</w:t>
      </w:r>
      <w:r>
        <w:rPr>
          <w:rtl/>
        </w:rPr>
        <w:t xml:space="preserve">)، </w:t>
      </w:r>
      <w:r w:rsidRPr="00A350C2">
        <w:rPr>
          <w:rtl/>
        </w:rPr>
        <w:t>وأخم يخم: إذا أنتن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وهذا أيضا أكثر من أن يحصى، وإنما فضّل الكلام الفصيح بعضه على بعض؛ لقوّة حظه من إفادة المعان</w:t>
      </w:r>
      <w:r>
        <w:rPr>
          <w:rtl/>
        </w:rPr>
        <w:t>ي</w:t>
      </w:r>
      <w:r w:rsidRPr="00A350C2">
        <w:rPr>
          <w:rtl/>
        </w:rPr>
        <w:t xml:space="preserve"> الكثيرة بالألفاظ المختصرة.</w:t>
      </w:r>
    </w:p>
    <w:p w:rsidR="006474D5" w:rsidRDefault="006474D5" w:rsidP="006474D5">
      <w:pPr>
        <w:pStyle w:val="libNormal"/>
        <w:rPr>
          <w:rtl/>
        </w:rPr>
      </w:pPr>
      <w:r w:rsidRPr="00A350C2">
        <w:rPr>
          <w:rtl/>
        </w:rPr>
        <w:t xml:space="preserve">فأما قوله تعالى: </w:t>
      </w:r>
      <w:r w:rsidR="00726CCA" w:rsidRPr="005516DF">
        <w:rPr>
          <w:rStyle w:val="libAlaemChar"/>
          <w:rFonts w:hint="cs"/>
          <w:rtl/>
        </w:rPr>
        <w:t>(</w:t>
      </w:r>
      <w:r w:rsidRPr="00726CCA">
        <w:rPr>
          <w:rStyle w:val="libAieChar"/>
          <w:rtl/>
        </w:rPr>
        <w:t>ثُمَّ عَرَضَهُمْ عَلَى الْمَلائِكَةِ</w:t>
      </w:r>
      <w:r w:rsidR="00726CCA" w:rsidRPr="005516DF">
        <w:rPr>
          <w:rStyle w:val="libAlaemChar"/>
          <w:rFonts w:hint="cs"/>
          <w:rtl/>
        </w:rPr>
        <w:t>)</w:t>
      </w:r>
      <w:r w:rsidRPr="00A350C2">
        <w:rPr>
          <w:rtl/>
        </w:rPr>
        <w:t xml:space="preserve"> بعد ذكر الأسماء الت</w:t>
      </w:r>
      <w:r>
        <w:rPr>
          <w:rtl/>
        </w:rPr>
        <w:t>ي</w:t>
      </w:r>
      <w:r w:rsidRPr="00A350C2">
        <w:rPr>
          <w:rtl/>
        </w:rPr>
        <w:t xml:space="preserve"> لا تليق بها هذه الكناية، فالمراد به أنه عرض المسمّيات؛ لأن الكناية لا تليق بالأسماء، ولا بدّ من أن تكون تلك المسميات، أو فيها ما يجوز</w:t>
      </w:r>
      <w:r>
        <w:rPr>
          <w:rtl/>
        </w:rPr>
        <w:t xml:space="preserve"> </w:t>
      </w:r>
      <w:r w:rsidRPr="006474D5">
        <w:rPr>
          <w:rStyle w:val="libFootnotenumChar"/>
          <w:rtl/>
        </w:rPr>
        <w:t>(1)</w:t>
      </w:r>
      <w:r>
        <w:rPr>
          <w:rtl/>
        </w:rPr>
        <w:t xml:space="preserve"> </w:t>
      </w:r>
      <w:r w:rsidRPr="00A350C2">
        <w:rPr>
          <w:rtl/>
        </w:rPr>
        <w:t>أن يكنّى عنه بهذه الكناية؛ لأنها لا تستعمل إ</w:t>
      </w:r>
      <w:r>
        <w:rPr>
          <w:rtl/>
        </w:rPr>
        <w:t>لاّ</w:t>
      </w:r>
      <w:r w:rsidRPr="00A350C2">
        <w:rPr>
          <w:rtl/>
        </w:rPr>
        <w:t xml:space="preserve"> ف</w:t>
      </w:r>
      <w:r>
        <w:rPr>
          <w:rtl/>
        </w:rPr>
        <w:t>ي</w:t>
      </w:r>
      <w:r w:rsidRPr="00A350C2">
        <w:rPr>
          <w:rtl/>
        </w:rPr>
        <w:t xml:space="preserve"> العقلاء ومن يجر</w:t>
      </w:r>
      <w:r>
        <w:rPr>
          <w:rtl/>
        </w:rPr>
        <w:t>ي</w:t>
      </w:r>
      <w:r w:rsidRPr="00A350C2">
        <w:rPr>
          <w:rtl/>
        </w:rPr>
        <w:t xml:space="preserve"> مجراهم.</w:t>
      </w:r>
    </w:p>
    <w:p w:rsidR="006474D5" w:rsidRDefault="006474D5" w:rsidP="006474D5">
      <w:pPr>
        <w:pStyle w:val="libNormal"/>
        <w:rPr>
          <w:rtl/>
        </w:rPr>
      </w:pPr>
      <w:r w:rsidRPr="00A350C2">
        <w:rPr>
          <w:rtl/>
        </w:rPr>
        <w:t>وقيل إن ف</w:t>
      </w:r>
      <w:r>
        <w:rPr>
          <w:rtl/>
        </w:rPr>
        <w:t>ي</w:t>
      </w:r>
      <w:r w:rsidRPr="00A350C2">
        <w:rPr>
          <w:rtl/>
        </w:rPr>
        <w:t xml:space="preserve"> قراءة أب</w:t>
      </w:r>
      <w:r>
        <w:rPr>
          <w:rtl/>
        </w:rPr>
        <w:t>ي</w:t>
      </w:r>
      <w:r w:rsidRPr="00A350C2">
        <w:rPr>
          <w:rtl/>
        </w:rPr>
        <w:t>: ثمّ عرضها وف</w:t>
      </w:r>
      <w:r>
        <w:rPr>
          <w:rtl/>
        </w:rPr>
        <w:t>ي</w:t>
      </w:r>
      <w:r w:rsidRPr="00A350C2">
        <w:rPr>
          <w:rtl/>
        </w:rPr>
        <w:t xml:space="preserve"> قراءة عبد </w:t>
      </w:r>
      <w:r>
        <w:rPr>
          <w:rtl/>
        </w:rPr>
        <w:t>الله</w:t>
      </w:r>
      <w:r w:rsidRPr="00A350C2">
        <w:rPr>
          <w:rtl/>
        </w:rPr>
        <w:t xml:space="preserve"> بن مسعود: ثمّ عرضهنّ وعلى هاتين القراءتين يصلح أن تكون عبارة عن الأسماء.</w:t>
      </w:r>
    </w:p>
    <w:p w:rsidR="006474D5" w:rsidRDefault="006474D5" w:rsidP="006474D5">
      <w:pPr>
        <w:pStyle w:val="libNormal"/>
        <w:rPr>
          <w:rtl/>
        </w:rPr>
      </w:pPr>
      <w:r w:rsidRPr="00A350C2">
        <w:rPr>
          <w:rtl/>
        </w:rPr>
        <w:t>وقد يبقى ف</w:t>
      </w:r>
      <w:r>
        <w:rPr>
          <w:rtl/>
        </w:rPr>
        <w:t>ي</w:t>
      </w:r>
      <w:r w:rsidRPr="00A350C2">
        <w:rPr>
          <w:rtl/>
        </w:rPr>
        <w:t xml:space="preserve"> هذه الآية سؤال لم نجد أحدا ممّن تكلم ف</w:t>
      </w:r>
      <w:r>
        <w:rPr>
          <w:rtl/>
        </w:rPr>
        <w:t>ي</w:t>
      </w:r>
      <w:r w:rsidRPr="00A350C2">
        <w:rPr>
          <w:rtl/>
        </w:rPr>
        <w:t xml:space="preserve"> تفسير القرآن، ولا ف</w:t>
      </w:r>
      <w:r>
        <w:rPr>
          <w:rtl/>
        </w:rPr>
        <w:t>ي</w:t>
      </w:r>
      <w:r w:rsidRPr="00A350C2">
        <w:rPr>
          <w:rtl/>
        </w:rPr>
        <w:t xml:space="preserve"> متشابهه ومشكله تعرّض له؛ وهو من مهمّ ما يسأل عنه.</w:t>
      </w:r>
    </w:p>
    <w:p w:rsidR="006474D5" w:rsidRDefault="006474D5" w:rsidP="006474D5">
      <w:pPr>
        <w:pStyle w:val="libNormal"/>
        <w:rPr>
          <w:rtl/>
        </w:rPr>
      </w:pPr>
      <w:r w:rsidRPr="00A350C2">
        <w:rPr>
          <w:rtl/>
        </w:rPr>
        <w:t>وذلك أن يقال: من أين علمت الملائكة لما خبّرها آدم عليه السلام بتلك الأسماء صحة قوله، ومطابقة الأسماء للمسمّيات؛ وه</w:t>
      </w:r>
      <w:r>
        <w:rPr>
          <w:rtl/>
        </w:rPr>
        <w:t>ي</w:t>
      </w:r>
      <w:r w:rsidRPr="00A350C2">
        <w:rPr>
          <w:rtl/>
        </w:rPr>
        <w:t xml:space="preserve"> لم تكن عالمة بذلك من قبل؛ إذ لو كانت عالمة لأخبرت بالأسماء؛ ولم تعترف بفقد العلم؛ والكلام يقتضي أنّهم لما أنبأهم آدم بالأسماء</w:t>
      </w:r>
      <w:r>
        <w:rPr>
          <w:rtl/>
        </w:rPr>
        <w:t xml:space="preserve"> </w:t>
      </w:r>
      <w:r w:rsidRPr="00A350C2">
        <w:rPr>
          <w:rtl/>
        </w:rPr>
        <w:t xml:space="preserve">علموا صحتها ومطابقتها للمسميات؛ ولولا ذلك لم يكن لقوله: </w:t>
      </w:r>
      <w:r w:rsidR="00726CCA" w:rsidRPr="005516DF">
        <w:rPr>
          <w:rStyle w:val="libAlaemChar"/>
          <w:rFonts w:hint="cs"/>
          <w:rtl/>
        </w:rPr>
        <w:t>(</w:t>
      </w:r>
      <w:r w:rsidRPr="00726CCA">
        <w:rPr>
          <w:rStyle w:val="libAieChar"/>
          <w:rtl/>
        </w:rPr>
        <w:t>أَلَمْ أَقُلْ لَكُمْ إِنِّي أَعْلَمُ غَيْبَ السَّماواتِ وَالأرْضِ</w:t>
      </w:r>
      <w:r w:rsidR="00726CCA" w:rsidRPr="005516DF">
        <w:rPr>
          <w:rStyle w:val="libAlaemChar"/>
          <w:rFonts w:hint="cs"/>
          <w:rtl/>
        </w:rPr>
        <w:t>)</w:t>
      </w:r>
      <w:r w:rsidRPr="00A350C2">
        <w:rPr>
          <w:rtl/>
        </w:rPr>
        <w:t xml:space="preserve"> معنى، ولا كانوا مستفيدين بذلك نبوّته وتمييزه واختصاصه بما ليس لهم؛ لأنّ كلّ ذلك إنما يتمّ مع العلم دون غيره.</w:t>
      </w:r>
    </w:p>
    <w:p w:rsidR="006474D5" w:rsidRDefault="006474D5" w:rsidP="006474D5">
      <w:pPr>
        <w:pStyle w:val="libNormal"/>
        <w:rPr>
          <w:rtl/>
        </w:rPr>
      </w:pPr>
      <w:r w:rsidRPr="00A350C2">
        <w:rPr>
          <w:rtl/>
        </w:rPr>
        <w:t>والجواب أنّه غير ممتنع أن يكون الملائكة ف</w:t>
      </w:r>
      <w:r>
        <w:rPr>
          <w:rtl/>
        </w:rPr>
        <w:t>ي</w:t>
      </w:r>
      <w:r w:rsidRPr="00A350C2">
        <w:rPr>
          <w:rtl/>
        </w:rPr>
        <w:t xml:space="preserve"> الأوّل غير عارفين بتلك الأسماء؛ فلما أنبأهم آدم عليه السلام بها فعل </w:t>
      </w:r>
      <w:r>
        <w:rPr>
          <w:rtl/>
        </w:rPr>
        <w:t>الله</w:t>
      </w:r>
      <w:r w:rsidRPr="00A350C2">
        <w:rPr>
          <w:rtl/>
        </w:rPr>
        <w:t xml:space="preserve"> لهم ف</w:t>
      </w:r>
      <w:r>
        <w:rPr>
          <w:rtl/>
        </w:rPr>
        <w:t>ي</w:t>
      </w:r>
      <w:r w:rsidRPr="00A350C2">
        <w:rPr>
          <w:rtl/>
        </w:rPr>
        <w:t xml:space="preserve"> الحال العلم الضرور</w:t>
      </w:r>
      <w:r>
        <w:rPr>
          <w:rtl/>
        </w:rPr>
        <w:t>ي</w:t>
      </w:r>
      <w:r w:rsidRPr="00A350C2">
        <w:rPr>
          <w:rtl/>
        </w:rPr>
        <w:t xml:space="preserve"> بصحتها ومطابقتها للمسميات؛ إما عن طريق أو ابتداء بلا طريق؛ فعلموا بذلك تميّزه</w:t>
      </w:r>
      <w:r>
        <w:rPr>
          <w:rtl/>
        </w:rPr>
        <w:t xml:space="preserve"> </w:t>
      </w:r>
      <w:r w:rsidRPr="006474D5">
        <w:rPr>
          <w:rStyle w:val="libFootnotenumChar"/>
          <w:rtl/>
        </w:rPr>
        <w:t>(2)</w:t>
      </w:r>
      <w:r>
        <w:rPr>
          <w:rtl/>
        </w:rPr>
        <w:t xml:space="preserve"> </w:t>
      </w:r>
      <w:r w:rsidRPr="00A350C2">
        <w:rPr>
          <w:rtl/>
        </w:rPr>
        <w:t>واختصاصه؛ وليس لأحد أن يقول:</w:t>
      </w:r>
    </w:p>
    <w:p w:rsidR="006474D5" w:rsidRDefault="006474D5" w:rsidP="006474D5">
      <w:pPr>
        <w:pStyle w:val="libNormal"/>
        <w:rPr>
          <w:rtl/>
        </w:rPr>
      </w:pPr>
      <w:r w:rsidRPr="00A350C2">
        <w:rPr>
          <w:rtl/>
        </w:rPr>
        <w:t>إن ذلك يؤد</w:t>
      </w:r>
      <w:r>
        <w:rPr>
          <w:rtl/>
        </w:rPr>
        <w:t>ي</w:t>
      </w:r>
      <w:r w:rsidRPr="00A350C2">
        <w:rPr>
          <w:rtl/>
        </w:rPr>
        <w:t xml:space="preserve"> إلى أنهم علموا نبوّته اضطرارا؛ وف</w:t>
      </w:r>
      <w:r>
        <w:rPr>
          <w:rtl/>
        </w:rPr>
        <w:t>ي</w:t>
      </w:r>
      <w:r w:rsidRPr="00A350C2">
        <w:rPr>
          <w:rtl/>
        </w:rPr>
        <w:t xml:space="preserve"> هذا منافاة طريقة التكليف؛ وذلك أنّه ليس ف</w:t>
      </w:r>
      <w:r>
        <w:rPr>
          <w:rtl/>
        </w:rPr>
        <w:t>ي</w:t>
      </w:r>
      <w:r w:rsidRPr="00A350C2">
        <w:rPr>
          <w:rtl/>
        </w:rPr>
        <w:t xml:space="preserve"> علمهم بصحة ما أخبر به ضرورة ما يقتضي العلم بالنبوّة ضرورة، بل بعده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w:t>
      </w:r>
      <w:r>
        <w:rPr>
          <w:rtl/>
        </w:rPr>
        <w:t xml:space="preserve"> (</w:t>
      </w:r>
      <w:r w:rsidRPr="00A350C2">
        <w:rPr>
          <w:rtl/>
        </w:rPr>
        <w:t>من يجوز</w:t>
      </w:r>
      <w:r>
        <w:rPr>
          <w:rtl/>
        </w:rPr>
        <w:t>)</w:t>
      </w:r>
      <w:r w:rsidR="005104ED">
        <w:rPr>
          <w:rtl/>
        </w:rPr>
        <w:t>.</w:t>
      </w:r>
    </w:p>
    <w:p w:rsidR="006474D5" w:rsidRPr="00A350C2"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تمييزه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درجات ومراتب لا بدّ من الاستدلال عليها؛ ويجر</w:t>
      </w:r>
      <w:r>
        <w:rPr>
          <w:rtl/>
        </w:rPr>
        <w:t>ي</w:t>
      </w:r>
      <w:r w:rsidRPr="00A350C2">
        <w:rPr>
          <w:rtl/>
        </w:rPr>
        <w:t xml:space="preserve"> هذا مجرى أن يخبر أحدنا نب</w:t>
      </w:r>
      <w:r>
        <w:rPr>
          <w:rtl/>
        </w:rPr>
        <w:t>ي</w:t>
      </w:r>
      <w:r w:rsidRPr="00A350C2">
        <w:rPr>
          <w:rtl/>
        </w:rPr>
        <w:t xml:space="preserve"> بما فعل على سبيل التفصيل على وجه يخرق العادة؛ وهو وإن كان عالما بصدق خبره ضرورة لا بدّ له من الاستدلال فيما بعد على نبوّته، لأنّ علمه بصدق خبره ليس هو العلم بنبوّته، لكنه طريق يوصل إليها على ترتيب.</w:t>
      </w:r>
    </w:p>
    <w:p w:rsidR="006474D5" w:rsidRDefault="006474D5" w:rsidP="006474D5">
      <w:pPr>
        <w:pStyle w:val="libNormal"/>
        <w:rPr>
          <w:rtl/>
        </w:rPr>
      </w:pPr>
      <w:r w:rsidRPr="00A350C2">
        <w:rPr>
          <w:rtl/>
        </w:rPr>
        <w:t>ووجه آخر وهو أنه لا يمتنع أن يكون للملائكة لغات مختلفة، فكلّ قبيل منهم يعرف أسماء الأجناس ف</w:t>
      </w:r>
      <w:r>
        <w:rPr>
          <w:rtl/>
        </w:rPr>
        <w:t>ي</w:t>
      </w:r>
      <w:r w:rsidRPr="00A350C2">
        <w:rPr>
          <w:rtl/>
        </w:rPr>
        <w:t xml:space="preserve"> لغته دون لغة غيره، إ</w:t>
      </w:r>
      <w:r>
        <w:rPr>
          <w:rtl/>
        </w:rPr>
        <w:t>لاّ</w:t>
      </w:r>
      <w:r w:rsidRPr="00A350C2">
        <w:rPr>
          <w:rtl/>
        </w:rPr>
        <w:t xml:space="preserve"> أن يكون إحاطة عالم واحد لأسماء الأجناس ف</w:t>
      </w:r>
      <w:r>
        <w:rPr>
          <w:rtl/>
        </w:rPr>
        <w:t>ي</w:t>
      </w:r>
      <w:r w:rsidRPr="00A350C2">
        <w:rPr>
          <w:rtl/>
        </w:rPr>
        <w:t xml:space="preserve"> جميع لغاتهم خارقة للعادة، فلما أراد </w:t>
      </w:r>
      <w:r>
        <w:rPr>
          <w:rtl/>
        </w:rPr>
        <w:t>الله</w:t>
      </w:r>
      <w:r w:rsidRPr="00A350C2">
        <w:rPr>
          <w:rtl/>
        </w:rPr>
        <w:t xml:space="preserve"> تعالى التنبيه على نبوّة آدم علّمه جميع تلك الأسماء، فلما أخبرهم بها علّم كل فريق مطابقة ما خبّر به من الأسماء للغته، وهذا لا يحتاج فيه إلى الرجوع إلى غيره، وعلم مطابقته ذلك لباق</w:t>
      </w:r>
      <w:r>
        <w:rPr>
          <w:rtl/>
        </w:rPr>
        <w:t>ي</w:t>
      </w:r>
      <w:r w:rsidRPr="00A350C2">
        <w:rPr>
          <w:rtl/>
        </w:rPr>
        <w:t xml:space="preserve"> اللغات يخبر كل قبيل، ولا شكّ ف</w:t>
      </w:r>
      <w:r>
        <w:rPr>
          <w:rtl/>
        </w:rPr>
        <w:t>ي</w:t>
      </w:r>
      <w:r w:rsidRPr="00A350C2">
        <w:rPr>
          <w:rtl/>
        </w:rPr>
        <w:t xml:space="preserve"> أنّ كل قبيل إذا كانوا كثيرة</w:t>
      </w:r>
      <w:r>
        <w:rPr>
          <w:rtl/>
        </w:rPr>
        <w:t xml:space="preserve"> </w:t>
      </w:r>
      <w:r w:rsidRPr="006474D5">
        <w:rPr>
          <w:rStyle w:val="libFootnotenumChar"/>
          <w:rtl/>
        </w:rPr>
        <w:t>(1)</w:t>
      </w:r>
      <w:r>
        <w:rPr>
          <w:rtl/>
        </w:rPr>
        <w:t xml:space="preserve">، </w:t>
      </w:r>
      <w:r w:rsidRPr="00A350C2">
        <w:rPr>
          <w:rtl/>
        </w:rPr>
        <w:t>وخبّروا بشيء يجر</w:t>
      </w:r>
      <w:r>
        <w:rPr>
          <w:rtl/>
        </w:rPr>
        <w:t>ي</w:t>
      </w:r>
      <w:r w:rsidRPr="00A350C2">
        <w:rPr>
          <w:rtl/>
        </w:rPr>
        <w:t xml:space="preserve"> هذا المجرى علم مخبرهم، وإذا أخبر كلّ قبيل صاحبه علم من ذلك ف</w:t>
      </w:r>
      <w:r>
        <w:rPr>
          <w:rtl/>
        </w:rPr>
        <w:t>ي</w:t>
      </w:r>
      <w:r w:rsidRPr="00A350C2">
        <w:rPr>
          <w:rtl/>
        </w:rPr>
        <w:t xml:space="preserve"> لغة غيره ما علمه من لغته.</w:t>
      </w:r>
    </w:p>
    <w:p w:rsidR="006474D5" w:rsidRDefault="006474D5" w:rsidP="006474D5">
      <w:pPr>
        <w:pStyle w:val="libNormal"/>
        <w:rPr>
          <w:rtl/>
        </w:rPr>
      </w:pPr>
      <w:r w:rsidRPr="00A350C2">
        <w:rPr>
          <w:rtl/>
        </w:rPr>
        <w:t xml:space="preserve">وهذا الجواب يقتضي أن يكون قوله: </w:t>
      </w:r>
      <w:r w:rsidR="00726CCA" w:rsidRPr="005516DF">
        <w:rPr>
          <w:rStyle w:val="libAlaemChar"/>
          <w:rFonts w:hint="cs"/>
          <w:rtl/>
        </w:rPr>
        <w:t>(</w:t>
      </w:r>
      <w:r w:rsidRPr="00726CCA">
        <w:rPr>
          <w:rStyle w:val="libAieChar"/>
          <w:rtl/>
        </w:rPr>
        <w:t>أَنْبِئُونِي بِأَسْماءِ هؤُلاءِ</w:t>
      </w:r>
      <w:r w:rsidR="00726CCA" w:rsidRPr="005516DF">
        <w:rPr>
          <w:rStyle w:val="libAlaemChar"/>
          <w:rFonts w:hint="cs"/>
          <w:rtl/>
        </w:rPr>
        <w:t>)</w:t>
      </w:r>
      <w:r w:rsidRPr="00A350C2">
        <w:rPr>
          <w:rtl/>
        </w:rPr>
        <w:t xml:space="preserve"> أ</w:t>
      </w:r>
      <w:r>
        <w:rPr>
          <w:rtl/>
        </w:rPr>
        <w:t>ي</w:t>
      </w:r>
      <w:r w:rsidRPr="00A350C2">
        <w:rPr>
          <w:rtl/>
        </w:rPr>
        <w:t xml:space="preserve"> ليخبرن</w:t>
      </w:r>
      <w:r>
        <w:rPr>
          <w:rtl/>
        </w:rPr>
        <w:t>ي</w:t>
      </w:r>
      <w:r w:rsidRPr="00A350C2">
        <w:rPr>
          <w:rtl/>
        </w:rPr>
        <w:t xml:space="preserve"> كلّ قبيل منكم بجميع هذه الأسماء.</w:t>
      </w:r>
    </w:p>
    <w:p w:rsidR="006474D5" w:rsidRDefault="006474D5" w:rsidP="006474D5">
      <w:pPr>
        <w:pStyle w:val="libNormal"/>
        <w:rPr>
          <w:rtl/>
        </w:rPr>
      </w:pPr>
      <w:r w:rsidRPr="00A350C2">
        <w:rPr>
          <w:rtl/>
        </w:rPr>
        <w:t>وهذان الجوابان جميعا مبنيّان على أن آدم عليه السلام مقدّم له العلم بنبوّته، وأن إخباره بالأسماء كان افتتاح معجزاته</w:t>
      </w:r>
      <w:r>
        <w:rPr>
          <w:rtl/>
        </w:rPr>
        <w:t xml:space="preserve"> </w:t>
      </w:r>
      <w:r w:rsidRPr="006474D5">
        <w:rPr>
          <w:rStyle w:val="libFootnotenumChar"/>
          <w:rtl/>
        </w:rPr>
        <w:t>(2)</w:t>
      </w:r>
      <w:r>
        <w:rPr>
          <w:rtl/>
        </w:rPr>
        <w:t xml:space="preserve">، </w:t>
      </w:r>
      <w:r w:rsidRPr="00A350C2">
        <w:rPr>
          <w:rtl/>
        </w:rPr>
        <w:t>لأنه لو كان نبيا قبل ذلك، وكانوا قد علموا بقدم ظهور معجزات على يده لم يحتج إلى هذين الجوابين معا، لأنهم يعلمون إذا كانت الحال هذه مطابقة الأسماء للمسميات بعد أن لم يعلموا ذلك بقوله الّذي قد أمنوا به فيه غير الصدق، وهذه بيّن لمن تأمله.</w:t>
      </w:r>
    </w:p>
    <w:p w:rsidR="006474D5" w:rsidRDefault="006474D5" w:rsidP="00CF23D5">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رأيت قوما ممن تكلم على معان</w:t>
      </w:r>
      <w:r>
        <w:rPr>
          <w:rtl/>
        </w:rPr>
        <w:t>ي</w:t>
      </w:r>
      <w:r w:rsidRPr="00A350C2">
        <w:rPr>
          <w:rtl/>
        </w:rPr>
        <w:t xml:space="preserve"> الشعر، يذكرون ف</w:t>
      </w:r>
      <w:r>
        <w:rPr>
          <w:rtl/>
        </w:rPr>
        <w:t>ي</w:t>
      </w:r>
      <w:r w:rsidRPr="00A350C2">
        <w:rPr>
          <w:rtl/>
        </w:rPr>
        <w:t xml:space="preserve"> بيت حسان بن ثابت:</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كثرة</w:t>
      </w:r>
      <w:r>
        <w:rPr>
          <w:rtl/>
        </w:rPr>
        <w:t>)</w:t>
      </w:r>
      <w:r w:rsidR="005104ED">
        <w:rPr>
          <w:rtl/>
        </w:rPr>
        <w:t>.</w:t>
      </w:r>
    </w:p>
    <w:p w:rsidR="006474D5" w:rsidRPr="00A350C2"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افتتاحا لمعجزاته</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2"/>
        <w:gridCol w:w="276"/>
        <w:gridCol w:w="3723"/>
      </w:tblGrid>
      <w:tr w:rsidR="00CF23D5" w:rsidTr="00CF23D5">
        <w:trPr>
          <w:trHeight w:val="350"/>
        </w:trPr>
        <w:tc>
          <w:tcPr>
            <w:tcW w:w="3920" w:type="dxa"/>
            <w:shd w:val="clear" w:color="auto" w:fill="auto"/>
          </w:tcPr>
          <w:p w:rsidR="00CF23D5" w:rsidRDefault="00CF23D5" w:rsidP="00CF23D5">
            <w:pPr>
              <w:pStyle w:val="libPoem"/>
            </w:pPr>
            <w:r w:rsidRPr="00A350C2">
              <w:rPr>
                <w:rtl/>
              </w:rPr>
              <w:lastRenderedPageBreak/>
              <w:t>لم تفتها شمس النّهار بشيء</w:t>
            </w:r>
            <w:r w:rsidRPr="00725071">
              <w:rPr>
                <w:rStyle w:val="libPoemTiniChar0"/>
                <w:rtl/>
              </w:rPr>
              <w:br/>
              <w:t> </w:t>
            </w:r>
          </w:p>
        </w:tc>
        <w:tc>
          <w:tcPr>
            <w:tcW w:w="279" w:type="dxa"/>
            <w:shd w:val="clear" w:color="auto" w:fill="auto"/>
          </w:tcPr>
          <w:p w:rsidR="00CF23D5" w:rsidRDefault="00CF23D5" w:rsidP="00CF23D5">
            <w:pPr>
              <w:pStyle w:val="libPoem"/>
              <w:rPr>
                <w:rtl/>
              </w:rPr>
            </w:pPr>
          </w:p>
        </w:tc>
        <w:tc>
          <w:tcPr>
            <w:tcW w:w="3881" w:type="dxa"/>
            <w:shd w:val="clear" w:color="auto" w:fill="auto"/>
          </w:tcPr>
          <w:p w:rsidR="00CF23D5" w:rsidRDefault="00CF23D5" w:rsidP="00CF23D5">
            <w:pPr>
              <w:pStyle w:val="libPoem"/>
            </w:pPr>
            <w:r w:rsidRPr="00A350C2">
              <w:rPr>
                <w:rtl/>
              </w:rPr>
              <w:t>غير أنّ الشّباب ليس يدوم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أن المراد به الاعتذار من كبرها وعلوّ سنها، فكأنه قال:</w:t>
      </w:r>
      <w:r>
        <w:rPr>
          <w:rtl/>
        </w:rPr>
        <w:t xml:space="preserve"> (</w:t>
      </w:r>
      <w:r w:rsidRPr="00A350C2">
        <w:rPr>
          <w:rtl/>
        </w:rPr>
        <w:t>لم تفتها شمس النهار بشيء</w:t>
      </w:r>
      <w:r>
        <w:rPr>
          <w:rtl/>
        </w:rPr>
        <w:t xml:space="preserve">) </w:t>
      </w:r>
      <w:r w:rsidRPr="00A350C2">
        <w:rPr>
          <w:rtl/>
        </w:rPr>
        <w:t>غير أنها كبيرة طاعنة ف</w:t>
      </w:r>
      <w:r>
        <w:rPr>
          <w:rtl/>
        </w:rPr>
        <w:t>ي</w:t>
      </w:r>
      <w:r w:rsidRPr="00A350C2">
        <w:rPr>
          <w:rtl/>
        </w:rPr>
        <w:t xml:space="preserve"> السن، وعذرها ف</w:t>
      </w:r>
      <w:r>
        <w:rPr>
          <w:rtl/>
        </w:rPr>
        <w:t>ي</w:t>
      </w:r>
      <w:r w:rsidRPr="00A350C2">
        <w:rPr>
          <w:rtl/>
        </w:rPr>
        <w:t xml:space="preserve"> ذلك أنّ الشباب ليس يدوم لأمثالها. وهذا الّذي ذكروه ليس بشيء، والأشبه والأولى أن يكون مراد حسّان أنّ شمس النهار لم تفتها بشيء غير أنّ شبابها مما لا يدوم، ولا بدّ من أن يلحقها الهرم الّذي لا يلحق الشمس، ولم يرد أنها ف</w:t>
      </w:r>
      <w:r>
        <w:rPr>
          <w:rtl/>
        </w:rPr>
        <w:t>ي</w:t>
      </w:r>
      <w:r w:rsidRPr="00A350C2">
        <w:rPr>
          <w:rtl/>
        </w:rPr>
        <w:t xml:space="preserve"> الحال كذلك، وكيف يريد ما توهموه مع قوله:</w:t>
      </w:r>
    </w:p>
    <w:tbl>
      <w:tblPr>
        <w:tblStyle w:val="TableGrid"/>
        <w:bidiVisual/>
        <w:tblW w:w="4679" w:type="pct"/>
        <w:tblInd w:w="384" w:type="dxa"/>
        <w:tblLook w:val="01E0"/>
      </w:tblPr>
      <w:tblGrid>
        <w:gridCol w:w="3864"/>
        <w:gridCol w:w="222"/>
        <w:gridCol w:w="3864"/>
      </w:tblGrid>
      <w:tr w:rsidR="00CF23D5" w:rsidTr="00CF23D5">
        <w:trPr>
          <w:trHeight w:val="350"/>
        </w:trPr>
        <w:tc>
          <w:tcPr>
            <w:tcW w:w="3864" w:type="dxa"/>
            <w:shd w:val="clear" w:color="auto" w:fill="auto"/>
          </w:tcPr>
          <w:p w:rsidR="00CF23D5" w:rsidRDefault="00CF23D5" w:rsidP="00CF23D5">
            <w:pPr>
              <w:pStyle w:val="libPoem"/>
            </w:pPr>
            <w:r w:rsidRPr="00A350C2">
              <w:rPr>
                <w:rtl/>
              </w:rPr>
              <w:t>يالقوم</w:t>
            </w:r>
            <w:r>
              <w:rPr>
                <w:rtl/>
              </w:rPr>
              <w:t xml:space="preserve"> </w:t>
            </w:r>
            <w:r w:rsidRPr="006474D5">
              <w:rPr>
                <w:rStyle w:val="libFootnotenumChar"/>
                <w:rtl/>
              </w:rPr>
              <w:t>(2)</w:t>
            </w:r>
            <w:r>
              <w:rPr>
                <w:rtl/>
              </w:rPr>
              <w:t xml:space="preserve"> </w:t>
            </w:r>
            <w:r w:rsidRPr="00A350C2">
              <w:rPr>
                <w:rtl/>
              </w:rPr>
              <w:t>هل يقتل المرء مثل</w:t>
            </w:r>
            <w:r>
              <w:rPr>
                <w:rtl/>
              </w:rPr>
              <w:t>ي</w:t>
            </w:r>
            <w:r w:rsidRPr="00725071">
              <w:rPr>
                <w:rStyle w:val="libPoemTiniChar0"/>
                <w:rtl/>
              </w:rPr>
              <w:br/>
              <w:t> </w:t>
            </w:r>
          </w:p>
        </w:tc>
        <w:tc>
          <w:tcPr>
            <w:tcW w:w="222" w:type="dxa"/>
            <w:shd w:val="clear" w:color="auto" w:fill="auto"/>
          </w:tcPr>
          <w:p w:rsidR="00CF23D5" w:rsidRDefault="00CF23D5" w:rsidP="00CF23D5">
            <w:pPr>
              <w:pStyle w:val="libPoem"/>
              <w:rPr>
                <w:rtl/>
              </w:rPr>
            </w:pPr>
          </w:p>
        </w:tc>
        <w:tc>
          <w:tcPr>
            <w:tcW w:w="3864" w:type="dxa"/>
            <w:shd w:val="clear" w:color="auto" w:fill="auto"/>
          </w:tcPr>
          <w:p w:rsidR="00CF23D5" w:rsidRDefault="00CF23D5" w:rsidP="00CF23D5">
            <w:pPr>
              <w:pStyle w:val="libPoem"/>
            </w:pPr>
            <w:r w:rsidRPr="00A350C2">
              <w:rPr>
                <w:rtl/>
              </w:rPr>
              <w:t>واهن البطش والعظام سئوم!</w:t>
            </w:r>
            <w:r w:rsidRPr="00725071">
              <w:rPr>
                <w:rStyle w:val="libPoemTiniChar0"/>
                <w:rtl/>
              </w:rPr>
              <w:br/>
              <w:t> </w:t>
            </w:r>
          </w:p>
        </w:tc>
      </w:tr>
      <w:tr w:rsidR="00CF23D5" w:rsidTr="00CF23D5">
        <w:tblPrEx>
          <w:tblLook w:val="04A0"/>
        </w:tblPrEx>
        <w:trPr>
          <w:trHeight w:val="350"/>
        </w:trPr>
        <w:tc>
          <w:tcPr>
            <w:tcW w:w="3864" w:type="dxa"/>
          </w:tcPr>
          <w:p w:rsidR="00CF23D5" w:rsidRDefault="00CF23D5" w:rsidP="00CF23D5">
            <w:pPr>
              <w:pStyle w:val="libPoem"/>
            </w:pPr>
            <w:r w:rsidRPr="00A350C2">
              <w:rPr>
                <w:rtl/>
              </w:rPr>
              <w:t>شأنها العطر والفراش ويعلو</w:t>
            </w:r>
            <w:r w:rsidRPr="00725071">
              <w:rPr>
                <w:rStyle w:val="libPoemTiniChar0"/>
                <w:rtl/>
              </w:rPr>
              <w:br/>
              <w:t> </w:t>
            </w:r>
          </w:p>
        </w:tc>
        <w:tc>
          <w:tcPr>
            <w:tcW w:w="222" w:type="dxa"/>
          </w:tcPr>
          <w:p w:rsidR="00CF23D5" w:rsidRDefault="00CF23D5" w:rsidP="00CF23D5">
            <w:pPr>
              <w:pStyle w:val="libPoem"/>
              <w:rPr>
                <w:rtl/>
              </w:rPr>
            </w:pPr>
          </w:p>
        </w:tc>
        <w:tc>
          <w:tcPr>
            <w:tcW w:w="3864" w:type="dxa"/>
          </w:tcPr>
          <w:p w:rsidR="00CF23D5" w:rsidRDefault="00CF23D5" w:rsidP="00CF23D5">
            <w:pPr>
              <w:pStyle w:val="libPoem"/>
            </w:pPr>
            <w:r w:rsidRPr="00A350C2">
              <w:rPr>
                <w:rtl/>
              </w:rPr>
              <w:t>ها لجين ولؤلؤ منظوم</w:t>
            </w:r>
            <w:r w:rsidRPr="00725071">
              <w:rPr>
                <w:rStyle w:val="libPoemTiniChar0"/>
                <w:rtl/>
              </w:rPr>
              <w:br/>
              <w:t> </w:t>
            </w:r>
          </w:p>
        </w:tc>
      </w:tr>
      <w:tr w:rsidR="00CF23D5" w:rsidTr="00CF23D5">
        <w:tblPrEx>
          <w:tblLook w:val="04A0"/>
        </w:tblPrEx>
        <w:trPr>
          <w:trHeight w:val="350"/>
        </w:trPr>
        <w:tc>
          <w:tcPr>
            <w:tcW w:w="3864" w:type="dxa"/>
          </w:tcPr>
          <w:p w:rsidR="00CF23D5" w:rsidRDefault="00CF23D5" w:rsidP="00CF23D5">
            <w:pPr>
              <w:pStyle w:val="libPoem"/>
            </w:pPr>
            <w:r w:rsidRPr="00A350C2">
              <w:rPr>
                <w:rtl/>
              </w:rPr>
              <w:t>لو يدبّ الحول</w:t>
            </w:r>
            <w:r>
              <w:rPr>
                <w:rtl/>
              </w:rPr>
              <w:t>ي</w:t>
            </w:r>
            <w:r w:rsidRPr="00A350C2">
              <w:rPr>
                <w:rtl/>
              </w:rPr>
              <w:t xml:space="preserve"> من ولد الذّرّ</w:t>
            </w:r>
            <w:r w:rsidRPr="00725071">
              <w:rPr>
                <w:rStyle w:val="libPoemTiniChar0"/>
                <w:rtl/>
              </w:rPr>
              <w:br/>
              <w:t> </w:t>
            </w:r>
          </w:p>
        </w:tc>
        <w:tc>
          <w:tcPr>
            <w:tcW w:w="222" w:type="dxa"/>
          </w:tcPr>
          <w:p w:rsidR="00CF23D5" w:rsidRDefault="00CF23D5" w:rsidP="00CF23D5">
            <w:pPr>
              <w:pStyle w:val="libPoem"/>
              <w:rPr>
                <w:rtl/>
              </w:rPr>
            </w:pPr>
          </w:p>
        </w:tc>
        <w:tc>
          <w:tcPr>
            <w:tcW w:w="3864" w:type="dxa"/>
          </w:tcPr>
          <w:p w:rsidR="00CF23D5" w:rsidRDefault="00CF23D5" w:rsidP="00CF23D5">
            <w:pPr>
              <w:pStyle w:val="libPoem"/>
            </w:pPr>
            <w:r w:rsidRPr="00A350C2">
              <w:rPr>
                <w:rtl/>
              </w:rPr>
              <w:t>عليها لأندبتها الكلوم</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وهذه الأوصاف لا تليق بمن طعن ف</w:t>
      </w:r>
      <w:r>
        <w:rPr>
          <w:rtl/>
        </w:rPr>
        <w:t>ي</w:t>
      </w:r>
      <w:r w:rsidRPr="00A350C2">
        <w:rPr>
          <w:rtl/>
        </w:rPr>
        <w:t xml:space="preserve"> السنّ من النساء، ولا يوصف بمثلها إ</w:t>
      </w:r>
      <w:r>
        <w:rPr>
          <w:rtl/>
        </w:rPr>
        <w:t>لاّ</w:t>
      </w:r>
      <w:r w:rsidRPr="00A350C2">
        <w:rPr>
          <w:rtl/>
        </w:rPr>
        <w:t xml:space="preserve"> الصبيان والأحداث.</w:t>
      </w:r>
    </w:p>
    <w:p w:rsidR="006474D5" w:rsidRDefault="006474D5" w:rsidP="006474D5">
      <w:pPr>
        <w:pStyle w:val="libNormal"/>
        <w:rPr>
          <w:rtl/>
        </w:rPr>
      </w:pPr>
      <w:r w:rsidRPr="00A350C2">
        <w:rPr>
          <w:rtl/>
        </w:rPr>
        <w:t>ومن العجائب أنّ هذا الاستخراج على ركاكته مسند إلى الأصمع</w:t>
      </w:r>
      <w:r>
        <w:rPr>
          <w:rtl/>
        </w:rPr>
        <w:t>ي</w:t>
      </w:r>
      <w:r w:rsidRPr="00A350C2">
        <w:rPr>
          <w:rtl/>
        </w:rPr>
        <w:t>، وما أولى من يكون نتيجة تغلغله، وثمرة توصله مثل هذه الثمرة بالإضراب عن استخراج المعان</w:t>
      </w:r>
      <w:r>
        <w:rPr>
          <w:rtl/>
        </w:rPr>
        <w:t>ي</w:t>
      </w:r>
      <w:r w:rsidRPr="00A350C2">
        <w:rPr>
          <w:rtl/>
        </w:rPr>
        <w:t xml:space="preserve"> والبحث عنها!</w:t>
      </w:r>
    </w:p>
    <w:p w:rsidR="006474D5" w:rsidRDefault="006474D5" w:rsidP="006474D5">
      <w:pPr>
        <w:pStyle w:val="libNormal"/>
        <w:rPr>
          <w:rtl/>
        </w:rPr>
      </w:pPr>
      <w:r w:rsidRPr="00A350C2">
        <w:rPr>
          <w:rtl/>
        </w:rPr>
        <w:t>ومما فسّره أصحاب المعان</w:t>
      </w:r>
      <w:r>
        <w:rPr>
          <w:rtl/>
        </w:rPr>
        <w:t>ي</w:t>
      </w:r>
      <w:r w:rsidRPr="00A350C2">
        <w:rPr>
          <w:rtl/>
        </w:rPr>
        <w:t xml:space="preserve"> على وجه، وهو بغيره أشبه، وأقلّ الأحوال أن يكون محتملا للأمرين، فلا يقصر على أحدهما قول الخنساء:</w:t>
      </w:r>
    </w:p>
    <w:tbl>
      <w:tblPr>
        <w:tblStyle w:val="TableGrid"/>
        <w:bidiVisual/>
        <w:tblW w:w="4562" w:type="pct"/>
        <w:tblInd w:w="384" w:type="dxa"/>
        <w:tblLook w:val="01E0"/>
      </w:tblPr>
      <w:tblGrid>
        <w:gridCol w:w="3760"/>
        <w:gridCol w:w="276"/>
        <w:gridCol w:w="3715"/>
      </w:tblGrid>
      <w:tr w:rsidR="00CF23D5" w:rsidTr="00CF23D5">
        <w:trPr>
          <w:trHeight w:val="350"/>
        </w:trPr>
        <w:tc>
          <w:tcPr>
            <w:tcW w:w="3920" w:type="dxa"/>
            <w:shd w:val="clear" w:color="auto" w:fill="auto"/>
          </w:tcPr>
          <w:p w:rsidR="00CF23D5" w:rsidRDefault="00CF23D5" w:rsidP="00CF23D5">
            <w:pPr>
              <w:pStyle w:val="libPoem"/>
            </w:pPr>
            <w:r w:rsidRPr="00A350C2">
              <w:rPr>
                <w:rtl/>
              </w:rPr>
              <w:t>ياصخر ورّاد ماء قد تناذره</w:t>
            </w:r>
            <w:r w:rsidRPr="00725071">
              <w:rPr>
                <w:rStyle w:val="libPoemTiniChar0"/>
                <w:rtl/>
              </w:rPr>
              <w:br/>
              <w:t> </w:t>
            </w:r>
          </w:p>
        </w:tc>
        <w:tc>
          <w:tcPr>
            <w:tcW w:w="279" w:type="dxa"/>
            <w:shd w:val="clear" w:color="auto" w:fill="auto"/>
          </w:tcPr>
          <w:p w:rsidR="00CF23D5" w:rsidRDefault="00CF23D5" w:rsidP="00CF23D5">
            <w:pPr>
              <w:pStyle w:val="libPoem"/>
              <w:rPr>
                <w:rtl/>
              </w:rPr>
            </w:pPr>
          </w:p>
        </w:tc>
        <w:tc>
          <w:tcPr>
            <w:tcW w:w="3881" w:type="dxa"/>
            <w:shd w:val="clear" w:color="auto" w:fill="auto"/>
          </w:tcPr>
          <w:p w:rsidR="00CF23D5" w:rsidRDefault="00CF23D5" w:rsidP="00CF23D5">
            <w:pPr>
              <w:pStyle w:val="libPoem"/>
            </w:pPr>
            <w:r w:rsidRPr="00A350C2">
              <w:rPr>
                <w:rtl/>
              </w:rPr>
              <w:t>أهل الموارد ما ف</w:t>
            </w:r>
            <w:r>
              <w:rPr>
                <w:rtl/>
              </w:rPr>
              <w:t>ي</w:t>
            </w:r>
            <w:r w:rsidRPr="00A350C2">
              <w:rPr>
                <w:rtl/>
              </w:rPr>
              <w:t xml:space="preserve"> ورده عار</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لأنهم يقولون: مرادها بالبيت ما ف</w:t>
      </w:r>
      <w:r>
        <w:rPr>
          <w:rtl/>
        </w:rPr>
        <w:t>ي</w:t>
      </w:r>
      <w:r w:rsidRPr="00A350C2">
        <w:rPr>
          <w:rtl/>
        </w:rPr>
        <w:t xml:space="preserve"> ترك ورده عار، يظنون أنه متى لم يحمل على ذلك لم يكن له فائدة، ولا فيه مدح، ويجرونه مجرى قول المرقّش</w:t>
      </w:r>
      <w:r>
        <w:rPr>
          <w:rtl/>
        </w:rPr>
        <w:t xml:space="preserve"> </w:t>
      </w:r>
      <w:r w:rsidRPr="006474D5">
        <w:rPr>
          <w:rStyle w:val="libFootnotenumChar"/>
          <w:rtl/>
        </w:rPr>
        <w:t>(5)</w:t>
      </w:r>
      <w:r>
        <w:rPr>
          <w:rtl/>
        </w:rPr>
        <w:t xml:space="preserve"> </w:t>
      </w: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99، والرواية فيه</w:t>
      </w:r>
      <w:r>
        <w:rPr>
          <w:rtl/>
        </w:rPr>
        <w:t xml:space="preserve"> (</w:t>
      </w:r>
      <w:r w:rsidRPr="00A350C2">
        <w:rPr>
          <w:rtl/>
        </w:rPr>
        <w:t>لم تفقها</w:t>
      </w:r>
      <w:r>
        <w:rPr>
          <w:rtl/>
        </w:rPr>
        <w:t>)</w:t>
      </w:r>
      <w:r w:rsidR="005104ED">
        <w:rPr>
          <w:rtl/>
        </w:rPr>
        <w:t>.</w:t>
      </w:r>
    </w:p>
    <w:p w:rsidR="006474D5"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يالقوم</w:t>
      </w:r>
      <w:r>
        <w:rPr>
          <w:rtl/>
        </w:rPr>
        <w:t>ي)</w:t>
      </w:r>
      <w:r w:rsidR="005104ED">
        <w:rPr>
          <w:rtl/>
        </w:rPr>
        <w:t>.</w:t>
      </w:r>
    </w:p>
    <w:p w:rsidR="006474D5" w:rsidRDefault="006474D5" w:rsidP="006474D5">
      <w:pPr>
        <w:pStyle w:val="libFootnote0"/>
        <w:rPr>
          <w:rtl/>
        </w:rPr>
      </w:pPr>
      <w:r w:rsidRPr="00A350C2">
        <w:rPr>
          <w:rtl/>
        </w:rPr>
        <w:t>(3) أندبتها: أثرت فيها وجرحتها.</w:t>
      </w:r>
    </w:p>
    <w:p w:rsidR="006474D5" w:rsidRDefault="006474D5" w:rsidP="006474D5">
      <w:pPr>
        <w:pStyle w:val="libFootnote0"/>
        <w:rPr>
          <w:rtl/>
        </w:rPr>
      </w:pPr>
      <w:r w:rsidRPr="00A350C2">
        <w:rPr>
          <w:rtl/>
        </w:rPr>
        <w:t>(4) ديوانها: 75.</w:t>
      </w:r>
    </w:p>
    <w:p w:rsidR="006474D5" w:rsidRPr="00A350C2" w:rsidRDefault="006474D5" w:rsidP="006474D5">
      <w:pPr>
        <w:pStyle w:val="libFootnote0"/>
        <w:rPr>
          <w:rtl/>
        </w:rPr>
      </w:pPr>
      <w:r w:rsidRPr="00A350C2">
        <w:rPr>
          <w:rtl/>
        </w:rPr>
        <w:t>(5) هو المرقش الأكبر، والبيت ف</w:t>
      </w:r>
      <w:r>
        <w:rPr>
          <w:rtl/>
        </w:rPr>
        <w:t>ي</w:t>
      </w:r>
      <w:r w:rsidRPr="00A350C2">
        <w:rPr>
          <w:rtl/>
        </w:rPr>
        <w:t xml:space="preserve"> المفضليات: 239 (طبعة المعارف). ووراء هنا بمعنى أمام؛ ومنه قوله تعالى: وَمِنْ وَرائِهِ عَذابٌ غَلِيظٌ. وما يعلم: عاقبة عمله؛ أو الهرم والكبر والضعف.</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8"/>
        <w:gridCol w:w="276"/>
        <w:gridCol w:w="3717"/>
      </w:tblGrid>
      <w:tr w:rsidR="0050688D" w:rsidTr="00156CEC">
        <w:trPr>
          <w:trHeight w:val="350"/>
        </w:trPr>
        <w:tc>
          <w:tcPr>
            <w:tcW w:w="3920" w:type="dxa"/>
            <w:shd w:val="clear" w:color="auto" w:fill="auto"/>
          </w:tcPr>
          <w:p w:rsidR="0050688D" w:rsidRDefault="0050688D" w:rsidP="00156CEC">
            <w:pPr>
              <w:pStyle w:val="libPoem"/>
            </w:pPr>
            <w:r w:rsidRPr="00A350C2">
              <w:rPr>
                <w:rtl/>
              </w:rPr>
              <w:lastRenderedPageBreak/>
              <w:t>ليس على طول الحياة ندم</w:t>
            </w:r>
            <w:r w:rsidRPr="00725071">
              <w:rPr>
                <w:rStyle w:val="libPoemTiniChar0"/>
                <w:rtl/>
              </w:rPr>
              <w:br/>
              <w:t> </w:t>
            </w:r>
          </w:p>
        </w:tc>
        <w:tc>
          <w:tcPr>
            <w:tcW w:w="279" w:type="dxa"/>
            <w:shd w:val="clear" w:color="auto" w:fill="auto"/>
          </w:tcPr>
          <w:p w:rsidR="0050688D" w:rsidRDefault="0050688D" w:rsidP="00156CEC">
            <w:pPr>
              <w:pStyle w:val="libPoem"/>
              <w:rPr>
                <w:rtl/>
              </w:rPr>
            </w:pPr>
          </w:p>
        </w:tc>
        <w:tc>
          <w:tcPr>
            <w:tcW w:w="3881" w:type="dxa"/>
            <w:shd w:val="clear" w:color="auto" w:fill="auto"/>
          </w:tcPr>
          <w:p w:rsidR="0050688D" w:rsidRDefault="0050688D" w:rsidP="00156CEC">
            <w:pPr>
              <w:pStyle w:val="libPoem"/>
            </w:pPr>
            <w:r w:rsidRPr="00A350C2">
              <w:rPr>
                <w:rtl/>
              </w:rPr>
              <w:t>ومن وراء المرء ما يعلم</w:t>
            </w:r>
            <w:r w:rsidRPr="00725071">
              <w:rPr>
                <w:rStyle w:val="libPoemTiniChar0"/>
                <w:rtl/>
              </w:rPr>
              <w:br/>
              <w:t> </w:t>
            </w:r>
          </w:p>
        </w:tc>
      </w:tr>
    </w:tbl>
    <w:p w:rsidR="006474D5" w:rsidRDefault="006474D5" w:rsidP="006474D5">
      <w:pPr>
        <w:pStyle w:val="libNormal"/>
        <w:rPr>
          <w:rtl/>
        </w:rPr>
      </w:pPr>
      <w:r w:rsidRPr="00A350C2">
        <w:rPr>
          <w:rtl/>
        </w:rPr>
        <w:t>وليس الأمر كما ظنّوه، لأنه يحتمل أن يريد أنه لا عار ف</w:t>
      </w:r>
      <w:r>
        <w:rPr>
          <w:rtl/>
        </w:rPr>
        <w:t>ي</w:t>
      </w:r>
      <w:r w:rsidRPr="00A350C2">
        <w:rPr>
          <w:rtl/>
        </w:rPr>
        <w:t xml:space="preserve"> ورده على ظاهر الكلام والفائدة فيه ظاهرة لأن البيت وإن تضمّن ذكر ورود الماء فهو كناية عن ركوب الأمور الصعاب الت</w:t>
      </w:r>
      <w:r>
        <w:rPr>
          <w:rtl/>
        </w:rPr>
        <w:t>ي</w:t>
      </w:r>
      <w:r w:rsidRPr="00A350C2">
        <w:rPr>
          <w:rtl/>
        </w:rPr>
        <w:t xml:space="preserve"> من جملتها إيراد الماء غلبة وقهرا، فكأنها قالت: إنك تورد ماء قد تناذره الناس، وتركب أمرا صعبا قد نكل عنه الخلق، ولك بذلك حظ ف</w:t>
      </w:r>
      <w:r>
        <w:rPr>
          <w:rtl/>
        </w:rPr>
        <w:t>ي</w:t>
      </w:r>
      <w:r w:rsidRPr="00A350C2">
        <w:rPr>
          <w:rtl/>
        </w:rPr>
        <w:t xml:space="preserve"> الشجاعة والبسالة، ومع ذلك فلا عار عليك ف</w:t>
      </w:r>
      <w:r>
        <w:rPr>
          <w:rtl/>
        </w:rPr>
        <w:t>ي</w:t>
      </w:r>
      <w:r w:rsidRPr="00A350C2">
        <w:rPr>
          <w:rtl/>
        </w:rPr>
        <w:t xml:space="preserve"> ركوبه، لأنّه ربما فعل الإنسان فعلا يحوز به أكثر الحظ من الشجاعة وإن لحقه بعض العار، من قطيعة رحم، أو نكث عهد، أو ما جرى هذا المجرى، فكأنها نفت عن فعله وجوه العار.</w:t>
      </w:r>
    </w:p>
    <w:p w:rsidR="006474D5" w:rsidRDefault="006474D5" w:rsidP="006474D5">
      <w:pPr>
        <w:pStyle w:val="libNormal"/>
        <w:rPr>
          <w:rtl/>
        </w:rPr>
      </w:pPr>
      <w:r w:rsidRPr="00A350C2">
        <w:rPr>
          <w:rtl/>
        </w:rPr>
        <w:t>وليس يجر</w:t>
      </w:r>
      <w:r>
        <w:rPr>
          <w:rtl/>
        </w:rPr>
        <w:t>ي</w:t>
      </w:r>
      <w:r w:rsidRPr="00A350C2">
        <w:rPr>
          <w:rtl/>
        </w:rPr>
        <w:t xml:space="preserve"> ذلك مجرى قول المرقّش:</w:t>
      </w:r>
    </w:p>
    <w:p w:rsidR="006474D5" w:rsidRDefault="006474D5" w:rsidP="006474D5">
      <w:pPr>
        <w:pStyle w:val="libNormal"/>
        <w:rPr>
          <w:rtl/>
        </w:rPr>
      </w:pPr>
      <w:r w:rsidRPr="00A350C2">
        <w:rPr>
          <w:rtl/>
        </w:rPr>
        <w:t>* ليس على طول الحياة ندم*</w:t>
      </w:r>
    </w:p>
    <w:p w:rsidR="006474D5" w:rsidRPr="00A350C2" w:rsidRDefault="006474D5" w:rsidP="006474D5">
      <w:pPr>
        <w:pStyle w:val="libNormal"/>
        <w:rPr>
          <w:rtl/>
        </w:rPr>
      </w:pPr>
      <w:r w:rsidRPr="00A350C2">
        <w:rPr>
          <w:rtl/>
        </w:rPr>
        <w:t>لأن البيت متى لم يحمل على أن المراد به: ليس على فوت طول الحياة ندم، لم يفد شيئا، وقد بينا فائدة قول الخنساء إذا كان المراد ما ذكرناه.</w:t>
      </w:r>
    </w:p>
    <w:p w:rsidR="006474D5" w:rsidRDefault="006474D5" w:rsidP="006474D5">
      <w:pPr>
        <w:pStyle w:val="libNormal"/>
      </w:pPr>
      <w:r>
        <w:rPr>
          <w:rFonts w:hint="cs"/>
          <w:rtl/>
        </w:rPr>
        <w:br w:type="page"/>
      </w:r>
    </w:p>
    <w:p w:rsidR="004F18C5" w:rsidRDefault="006474D5" w:rsidP="00A440F3">
      <w:pPr>
        <w:pStyle w:val="Heading2Center"/>
        <w:rPr>
          <w:rtl/>
        </w:rPr>
      </w:pPr>
      <w:bookmarkStart w:id="16" w:name="_Toc398964376"/>
      <w:r w:rsidRPr="006474D5">
        <w:rPr>
          <w:rtl/>
        </w:rPr>
        <w:lastRenderedPageBreak/>
        <w:t>مجلس آخر</w:t>
      </w:r>
      <w:bookmarkEnd w:id="16"/>
    </w:p>
    <w:p w:rsidR="004F18C5" w:rsidRDefault="004F18C5" w:rsidP="00A440F3">
      <w:pPr>
        <w:pStyle w:val="Heading2Center"/>
        <w:rPr>
          <w:rtl/>
        </w:rPr>
      </w:pPr>
      <w:bookmarkStart w:id="17" w:name="_Toc398964377"/>
      <w:r>
        <w:rPr>
          <w:rFonts w:hint="cs"/>
          <w:rtl/>
        </w:rPr>
        <w:t>[</w:t>
      </w:r>
      <w:r w:rsidR="006474D5" w:rsidRPr="006474D5">
        <w:rPr>
          <w:rtl/>
        </w:rPr>
        <w:t>5</w:t>
      </w:r>
      <w:r w:rsidR="006474D5" w:rsidRPr="006474D5">
        <w:rPr>
          <w:rFonts w:hint="cs"/>
          <w:rtl/>
        </w:rPr>
        <w:t>6</w:t>
      </w:r>
      <w:r>
        <w:rPr>
          <w:rFonts w:hint="cs"/>
          <w:rtl/>
        </w:rPr>
        <w:t>]</w:t>
      </w:r>
      <w:bookmarkEnd w:id="17"/>
      <w:r w:rsidR="006474D5">
        <w:rPr>
          <w:rFonts w:hint="cs"/>
          <w:rtl/>
        </w:rPr>
        <w:t xml:space="preserve"> </w:t>
      </w:r>
    </w:p>
    <w:p w:rsidR="006474D5" w:rsidRDefault="006474D5" w:rsidP="00A440F3">
      <w:pPr>
        <w:pStyle w:val="libCenterBold1"/>
        <w:rPr>
          <w:rtl/>
        </w:rPr>
      </w:pPr>
      <w:r w:rsidRPr="006474D5">
        <w:rPr>
          <w:rtl/>
        </w:rPr>
        <w:t xml:space="preserve">تأويل آية </w:t>
      </w:r>
      <w:r w:rsidR="004F18C5">
        <w:rPr>
          <w:rFonts w:hint="cs"/>
          <w:rtl/>
        </w:rPr>
        <w:t xml:space="preserve">: </w:t>
      </w:r>
      <w:r w:rsidR="004F18C5" w:rsidRPr="005516DF">
        <w:rPr>
          <w:rStyle w:val="libAlaemChar"/>
          <w:rFonts w:hint="cs"/>
          <w:rtl/>
        </w:rPr>
        <w:t>(</w:t>
      </w:r>
      <w:r w:rsidRPr="004F18C5">
        <w:rPr>
          <w:rStyle w:val="libAieChar"/>
          <w:rFonts w:hint="eastAsia"/>
          <w:rtl/>
        </w:rPr>
        <w:t>وَاسْأَلْ</w:t>
      </w:r>
      <w:r w:rsidRPr="004F18C5">
        <w:rPr>
          <w:rStyle w:val="libAieChar"/>
          <w:rtl/>
        </w:rPr>
        <w:t xml:space="preserve"> مَنْ أَرْسَلْنا مِنْ قَبْلِكَ مِنْ رُسُلِنا أَجَعَلْنا مِنْ دُونِ الرَّحْمنِ آلِهَةً يُعْبَدُونَ</w:t>
      </w:r>
      <w:r w:rsidR="004F18C5" w:rsidRPr="005516DF">
        <w:rPr>
          <w:rStyle w:val="libAlaemChar"/>
          <w:rFonts w:hint="cs"/>
          <w:rtl/>
        </w:rPr>
        <w:t>)</w:t>
      </w:r>
    </w:p>
    <w:p w:rsidR="006474D5" w:rsidRDefault="006474D5" w:rsidP="006474D5">
      <w:pPr>
        <w:pStyle w:val="libNormal"/>
        <w:rPr>
          <w:rtl/>
        </w:rPr>
      </w:pPr>
      <w:r w:rsidRPr="006474D5">
        <w:rPr>
          <w:rtl/>
        </w:rPr>
        <w:t xml:space="preserve">إن سأل سائل عن قوله تعالى: </w:t>
      </w:r>
      <w:r w:rsidR="00222B4C" w:rsidRPr="005516DF">
        <w:rPr>
          <w:rStyle w:val="libAlaemChar"/>
          <w:rFonts w:hint="cs"/>
          <w:rtl/>
        </w:rPr>
        <w:t>(</w:t>
      </w:r>
      <w:r w:rsidRPr="00222B4C">
        <w:rPr>
          <w:rStyle w:val="libAieChar"/>
          <w:rFonts w:hint="eastAsia"/>
          <w:rtl/>
        </w:rPr>
        <w:t>وَاسْأَلْ</w:t>
      </w:r>
      <w:r w:rsidRPr="00222B4C">
        <w:rPr>
          <w:rStyle w:val="libAieChar"/>
          <w:rtl/>
        </w:rPr>
        <w:t xml:space="preserve"> مَنْ أَرْسَلْنا مِنْ قَبْلِكَ مِنْ رُسُلِنا أَجَعَلْنا مِنْ دُونِ الرَّحْمنِ آلِهَةً يُعْبَدُونَ</w:t>
      </w:r>
      <w:r w:rsidR="00222B4C" w:rsidRPr="005516DF">
        <w:rPr>
          <w:rStyle w:val="libAlaemChar"/>
          <w:rFonts w:hint="cs"/>
          <w:rtl/>
        </w:rPr>
        <w:t>)</w:t>
      </w:r>
      <w:r w:rsidRPr="006474D5">
        <w:rPr>
          <w:rtl/>
        </w:rPr>
        <w:t xml:space="preserve"> [الزخرف: 45].</w:t>
      </w:r>
    </w:p>
    <w:p w:rsidR="006474D5" w:rsidRDefault="006474D5" w:rsidP="006474D5">
      <w:pPr>
        <w:pStyle w:val="libNormal"/>
        <w:rPr>
          <w:rtl/>
        </w:rPr>
      </w:pPr>
      <w:r w:rsidRPr="00A350C2">
        <w:rPr>
          <w:rtl/>
        </w:rPr>
        <w:t>قلنا: قد ذكر ف</w:t>
      </w:r>
      <w:r>
        <w:rPr>
          <w:rtl/>
        </w:rPr>
        <w:t>ي</w:t>
      </w:r>
      <w:r w:rsidRPr="00A350C2">
        <w:rPr>
          <w:rtl/>
        </w:rPr>
        <w:t xml:space="preserve"> هذه الآية وجوه:</w:t>
      </w:r>
    </w:p>
    <w:p w:rsidR="006474D5" w:rsidRDefault="006474D5" w:rsidP="006474D5">
      <w:pPr>
        <w:pStyle w:val="libNormal"/>
        <w:rPr>
          <w:rtl/>
        </w:rPr>
      </w:pPr>
      <w:r w:rsidRPr="00A350C2">
        <w:rPr>
          <w:rtl/>
        </w:rPr>
        <w:t>أولها أن يكون المعنى: وسل تبّاع من أرسلنا من قبلك من رسلنا؛ ويجر</w:t>
      </w:r>
      <w:r>
        <w:rPr>
          <w:rtl/>
        </w:rPr>
        <w:t>ي</w:t>
      </w:r>
      <w:r w:rsidRPr="00A350C2">
        <w:rPr>
          <w:rtl/>
        </w:rPr>
        <w:t xml:space="preserve"> ذلك مجرى قولهم: السخاء حاتم، والشعر زهير؛ وهم يريدون السخاء سخاء حاتم، والشعر شعر زهير وأقاموا حاتما مقام السخاء المضاف إليه؛ ومثله قوله تعالى: </w:t>
      </w:r>
      <w:r w:rsidR="00222B4C" w:rsidRPr="005516DF">
        <w:rPr>
          <w:rStyle w:val="libAlaemChar"/>
          <w:rFonts w:hint="cs"/>
          <w:rtl/>
        </w:rPr>
        <w:t>(</w:t>
      </w:r>
      <w:r w:rsidRPr="00222B4C">
        <w:rPr>
          <w:rStyle w:val="libAieChar"/>
          <w:rtl/>
        </w:rPr>
        <w:t>وَلكِنَّ الْبِرَّ مَنْ آمَنَ بِالله</w:t>
      </w:r>
      <w:r w:rsidR="00222B4C" w:rsidRPr="005516DF">
        <w:rPr>
          <w:rStyle w:val="libAlaemChar"/>
          <w:rFonts w:hint="cs"/>
          <w:rtl/>
        </w:rPr>
        <w:t>)</w:t>
      </w:r>
      <w:r w:rsidRPr="00A350C2">
        <w:rPr>
          <w:rtl/>
        </w:rPr>
        <w:t xml:space="preserve"> [البقرة: 177]، ومثله قول الشاعر:</w:t>
      </w:r>
    </w:p>
    <w:tbl>
      <w:tblPr>
        <w:tblStyle w:val="TableGrid"/>
        <w:bidiVisual/>
        <w:tblW w:w="4562" w:type="pct"/>
        <w:tblInd w:w="384" w:type="dxa"/>
        <w:tblLook w:val="01E0"/>
      </w:tblPr>
      <w:tblGrid>
        <w:gridCol w:w="3753"/>
        <w:gridCol w:w="276"/>
        <w:gridCol w:w="3722"/>
      </w:tblGrid>
      <w:tr w:rsidR="0050688D" w:rsidTr="00156CEC">
        <w:trPr>
          <w:trHeight w:val="350"/>
        </w:trPr>
        <w:tc>
          <w:tcPr>
            <w:tcW w:w="3920" w:type="dxa"/>
            <w:shd w:val="clear" w:color="auto" w:fill="auto"/>
          </w:tcPr>
          <w:p w:rsidR="0050688D" w:rsidRDefault="0050688D" w:rsidP="00156CEC">
            <w:pPr>
              <w:pStyle w:val="libPoem"/>
            </w:pPr>
            <w:r w:rsidRPr="00A350C2">
              <w:rPr>
                <w:rtl/>
              </w:rPr>
              <w:t>لهم مجلس صهب السّبال أذلّة</w:t>
            </w:r>
            <w:r w:rsidRPr="00725071">
              <w:rPr>
                <w:rStyle w:val="libPoemTiniChar0"/>
                <w:rtl/>
              </w:rPr>
              <w:br/>
              <w:t> </w:t>
            </w:r>
          </w:p>
        </w:tc>
        <w:tc>
          <w:tcPr>
            <w:tcW w:w="279" w:type="dxa"/>
            <w:shd w:val="clear" w:color="auto" w:fill="auto"/>
          </w:tcPr>
          <w:p w:rsidR="0050688D" w:rsidRDefault="0050688D" w:rsidP="00156CEC">
            <w:pPr>
              <w:pStyle w:val="libPoem"/>
              <w:rPr>
                <w:rtl/>
              </w:rPr>
            </w:pPr>
          </w:p>
        </w:tc>
        <w:tc>
          <w:tcPr>
            <w:tcW w:w="3881" w:type="dxa"/>
            <w:shd w:val="clear" w:color="auto" w:fill="auto"/>
          </w:tcPr>
          <w:p w:rsidR="0050688D" w:rsidRDefault="0050688D" w:rsidP="00156CEC">
            <w:pPr>
              <w:pStyle w:val="libPoem"/>
            </w:pPr>
            <w:r w:rsidRPr="00A350C2">
              <w:rPr>
                <w:rtl/>
              </w:rPr>
              <w:t>سواسية أحرارها وعبيدها</w:t>
            </w:r>
            <w:r w:rsidRPr="00725071">
              <w:rPr>
                <w:rStyle w:val="libPoemTiniChar0"/>
                <w:rtl/>
              </w:rPr>
              <w:br/>
              <w:t> </w:t>
            </w:r>
          </w:p>
        </w:tc>
      </w:tr>
    </w:tbl>
    <w:p w:rsidR="006474D5" w:rsidRPr="00A350C2" w:rsidRDefault="006474D5" w:rsidP="006474D5">
      <w:pPr>
        <w:pStyle w:val="libNormal"/>
        <w:rPr>
          <w:rtl/>
        </w:rPr>
      </w:pPr>
      <w:r w:rsidRPr="00A350C2">
        <w:rPr>
          <w:rtl/>
        </w:rPr>
        <w:t>والمأمور بالسؤال ف</w:t>
      </w:r>
      <w:r>
        <w:rPr>
          <w:rtl/>
        </w:rPr>
        <w:t>ي</w:t>
      </w:r>
      <w:r w:rsidRPr="00A350C2">
        <w:rPr>
          <w:rtl/>
        </w:rPr>
        <w:t xml:space="preserve"> ظاهر الكلام النبي عليه وآله السلام؛ وهو ف</w:t>
      </w:r>
      <w:r>
        <w:rPr>
          <w:rtl/>
        </w:rPr>
        <w:t>ي</w:t>
      </w:r>
      <w:r w:rsidRPr="00A350C2">
        <w:rPr>
          <w:rtl/>
        </w:rPr>
        <w:t xml:space="preserve"> المعنى لأمته؛ لأنه عليه السلام لا يحتاج إلى السؤال؛ لكنه خوطب خطاب أمته، كما قال تعالى: </w:t>
      </w:r>
      <w:r w:rsidR="00222B4C" w:rsidRPr="005516DF">
        <w:rPr>
          <w:rStyle w:val="libAlaemChar"/>
          <w:rFonts w:hint="cs"/>
          <w:rtl/>
        </w:rPr>
        <w:t>(</w:t>
      </w:r>
      <w:r w:rsidRPr="00222B4C">
        <w:rPr>
          <w:rStyle w:val="libAieChar"/>
          <w:rtl/>
        </w:rPr>
        <w:t>المص كِتابٌ أُنْزِلَ إِلَيْكَ فَلا يَكُنْ فِي صَدْرِكَ حَرَجٌ مِنْهُ</w:t>
      </w:r>
      <w:r w:rsidR="00222B4C" w:rsidRPr="005516DF">
        <w:rPr>
          <w:rStyle w:val="libAlaemChar"/>
          <w:rFonts w:hint="cs"/>
          <w:rtl/>
        </w:rPr>
        <w:t>)</w:t>
      </w:r>
      <w:r w:rsidRPr="00A350C2">
        <w:rPr>
          <w:rtl/>
        </w:rPr>
        <w:t xml:space="preserve"> [الأعراف: 1، 2]، فأفرده </w:t>
      </w:r>
      <w:r>
        <w:rPr>
          <w:rtl/>
        </w:rPr>
        <w:t>الله</w:t>
      </w:r>
      <w:r w:rsidRPr="00A350C2">
        <w:rPr>
          <w:rtl/>
        </w:rPr>
        <w:t xml:space="preserve"> تعالى بالمخاطبة، ثم رجع إلى خطاب أمته فقال: </w:t>
      </w:r>
      <w:r w:rsidR="00222B4C" w:rsidRPr="005516DF">
        <w:rPr>
          <w:rStyle w:val="libAlaemChar"/>
          <w:rFonts w:hint="cs"/>
          <w:rtl/>
        </w:rPr>
        <w:t>(</w:t>
      </w:r>
      <w:r w:rsidRPr="00222B4C">
        <w:rPr>
          <w:rStyle w:val="libAieChar"/>
          <w:rtl/>
        </w:rPr>
        <w:t>اتَّبِعُوا ما أُنْزِلَ إِلَيْكُمْ مِنْ رَبِّكُمْ</w:t>
      </w:r>
      <w:r w:rsidR="00222B4C" w:rsidRPr="005516DF">
        <w:rPr>
          <w:rStyle w:val="libAlaemChar"/>
          <w:rFonts w:hint="cs"/>
          <w:rtl/>
        </w:rPr>
        <w:t>)</w:t>
      </w:r>
      <w:r w:rsidRPr="00A350C2">
        <w:rPr>
          <w:rtl/>
        </w:rPr>
        <w:t xml:space="preserve"> [الأعراف: 2]، وف</w:t>
      </w:r>
      <w:r>
        <w:rPr>
          <w:rtl/>
        </w:rPr>
        <w:t>ي</w:t>
      </w:r>
      <w:r w:rsidRPr="00A350C2">
        <w:rPr>
          <w:rtl/>
        </w:rPr>
        <w:t xml:space="preserve"> موضع آخر: </w:t>
      </w:r>
      <w:r w:rsidR="00222B4C" w:rsidRPr="005516DF">
        <w:rPr>
          <w:rStyle w:val="libAlaemChar"/>
          <w:rFonts w:hint="cs"/>
          <w:rtl/>
        </w:rPr>
        <w:t>(</w:t>
      </w:r>
      <w:r w:rsidRPr="00222B4C">
        <w:rPr>
          <w:rStyle w:val="libAieChar"/>
          <w:rtl/>
        </w:rPr>
        <w:t>ياأَيُّهَا النَّبِيُّ اتَّقِ الله وَلا تُطِعِ الْكافِرِينَ</w:t>
      </w:r>
      <w:r w:rsidR="00222B4C" w:rsidRPr="005516DF">
        <w:rPr>
          <w:rStyle w:val="libAlaemChar"/>
          <w:rFonts w:hint="cs"/>
          <w:rtl/>
        </w:rPr>
        <w:t>)</w:t>
      </w:r>
      <w:r w:rsidRPr="00A350C2">
        <w:rPr>
          <w:rtl/>
        </w:rPr>
        <w:t xml:space="preserve"> [الأحزاب: 1] فخاطبه عليه السلام والمعنى لأمته، لأنه بيّن بقوله تعالى: </w:t>
      </w:r>
      <w:r w:rsidR="00222B4C" w:rsidRPr="005516DF">
        <w:rPr>
          <w:rStyle w:val="libAlaemChar"/>
          <w:rFonts w:hint="cs"/>
          <w:rtl/>
        </w:rPr>
        <w:t>(</w:t>
      </w:r>
      <w:r w:rsidRPr="00222B4C">
        <w:rPr>
          <w:rStyle w:val="libAieChar"/>
          <w:rtl/>
        </w:rPr>
        <w:t>إِنَّ الله كانَ بِما تَعْمَلُونَ خَبِيراً</w:t>
      </w:r>
      <w:r w:rsidR="00222B4C" w:rsidRPr="005516DF">
        <w:rPr>
          <w:rStyle w:val="libAlaemChar"/>
          <w:rFonts w:hint="cs"/>
          <w:rtl/>
        </w:rPr>
        <w:t>)</w:t>
      </w:r>
      <w:r w:rsidRPr="00A350C2">
        <w:rPr>
          <w:rtl/>
        </w:rPr>
        <w:t xml:space="preserve"> [الأحزاب: 2]، وقال تعالى: </w:t>
      </w:r>
      <w:r w:rsidR="00222B4C" w:rsidRPr="005516DF">
        <w:rPr>
          <w:rStyle w:val="libAlaemChar"/>
          <w:rFonts w:hint="cs"/>
          <w:rtl/>
        </w:rPr>
        <w:t>(</w:t>
      </w:r>
      <w:r w:rsidRPr="00222B4C">
        <w:rPr>
          <w:rStyle w:val="libAieChar"/>
          <w:rtl/>
        </w:rPr>
        <w:t>ياأَيُّهَا النَّبِيُّ إِذا طَلَّقْتُمُ النِّساءَ</w:t>
      </w:r>
      <w:r w:rsidR="00222B4C" w:rsidRPr="005516DF">
        <w:rPr>
          <w:rStyle w:val="libAlaemChar"/>
          <w:rFonts w:hint="cs"/>
          <w:rtl/>
        </w:rPr>
        <w:t>)</w:t>
      </w:r>
      <w:r w:rsidRPr="00A350C2">
        <w:rPr>
          <w:rtl/>
        </w:rPr>
        <w:t xml:space="preserve"> [الطلاق: 1] فوحّد وجمع ف</w:t>
      </w:r>
      <w:r>
        <w:rPr>
          <w:rtl/>
        </w:rPr>
        <w:t>ي</w:t>
      </w:r>
      <w:r w:rsidRPr="00A350C2">
        <w:rPr>
          <w:rtl/>
        </w:rPr>
        <w:t xml:space="preserve"> موضع واحد وذلك للمعنى الّذي ذكرناه.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وقال الكميت:</w:t>
      </w:r>
    </w:p>
    <w:tbl>
      <w:tblPr>
        <w:tblStyle w:val="TableGrid"/>
        <w:bidiVisual/>
        <w:tblW w:w="4679" w:type="pct"/>
        <w:tblInd w:w="384" w:type="dxa"/>
        <w:tblLook w:val="01E0"/>
      </w:tblPr>
      <w:tblGrid>
        <w:gridCol w:w="3864"/>
        <w:gridCol w:w="222"/>
        <w:gridCol w:w="3864"/>
      </w:tblGrid>
      <w:tr w:rsidR="0050688D" w:rsidTr="0050688D">
        <w:trPr>
          <w:trHeight w:val="350"/>
        </w:trPr>
        <w:tc>
          <w:tcPr>
            <w:tcW w:w="3864" w:type="dxa"/>
            <w:shd w:val="clear" w:color="auto" w:fill="auto"/>
          </w:tcPr>
          <w:p w:rsidR="0050688D" w:rsidRDefault="0050688D" w:rsidP="00156CEC">
            <w:pPr>
              <w:pStyle w:val="libPoem"/>
            </w:pPr>
            <w:r w:rsidRPr="00A350C2">
              <w:rPr>
                <w:rtl/>
              </w:rPr>
              <w:t>إلى السّراج المنير أحمد لا</w:t>
            </w:r>
            <w:r w:rsidRPr="00725071">
              <w:rPr>
                <w:rStyle w:val="libPoemTiniChar0"/>
                <w:rtl/>
              </w:rPr>
              <w:br/>
              <w:t> </w:t>
            </w:r>
          </w:p>
        </w:tc>
        <w:tc>
          <w:tcPr>
            <w:tcW w:w="222" w:type="dxa"/>
            <w:shd w:val="clear" w:color="auto" w:fill="auto"/>
          </w:tcPr>
          <w:p w:rsidR="0050688D" w:rsidRDefault="0050688D" w:rsidP="00156CEC">
            <w:pPr>
              <w:pStyle w:val="libPoem"/>
              <w:rPr>
                <w:rtl/>
              </w:rPr>
            </w:pPr>
          </w:p>
        </w:tc>
        <w:tc>
          <w:tcPr>
            <w:tcW w:w="3864" w:type="dxa"/>
            <w:shd w:val="clear" w:color="auto" w:fill="auto"/>
          </w:tcPr>
          <w:p w:rsidR="0050688D" w:rsidRDefault="0050688D" w:rsidP="00156CEC">
            <w:pPr>
              <w:pStyle w:val="libPoem"/>
            </w:pPr>
            <w:r w:rsidRPr="00A350C2">
              <w:rPr>
                <w:rtl/>
              </w:rPr>
              <w:t>تعدلن</w:t>
            </w:r>
            <w:r>
              <w:rPr>
                <w:rtl/>
              </w:rPr>
              <w:t>ي</w:t>
            </w:r>
            <w:r w:rsidRPr="00A350C2">
              <w:rPr>
                <w:rtl/>
              </w:rPr>
              <w:t xml:space="preserve"> رغبة ولا رهب</w:t>
            </w:r>
            <w:r w:rsidRPr="00725071">
              <w:rPr>
                <w:rStyle w:val="libPoemTiniChar0"/>
                <w:rtl/>
              </w:rPr>
              <w:br/>
              <w:t> </w:t>
            </w:r>
          </w:p>
        </w:tc>
      </w:tr>
      <w:tr w:rsidR="0050688D" w:rsidTr="0050688D">
        <w:tblPrEx>
          <w:tblLook w:val="04A0"/>
        </w:tblPrEx>
        <w:trPr>
          <w:trHeight w:val="350"/>
        </w:trPr>
        <w:tc>
          <w:tcPr>
            <w:tcW w:w="3864" w:type="dxa"/>
          </w:tcPr>
          <w:p w:rsidR="0050688D" w:rsidRDefault="0050688D" w:rsidP="00156CEC">
            <w:pPr>
              <w:pStyle w:val="libPoem"/>
            </w:pPr>
            <w:r w:rsidRPr="00A350C2">
              <w:rPr>
                <w:rtl/>
              </w:rPr>
              <w:t>عنه إلى غيره ولو رفع النّا</w:t>
            </w:r>
            <w:r w:rsidRPr="00725071">
              <w:rPr>
                <w:rStyle w:val="libPoemTiniChar0"/>
                <w:rtl/>
              </w:rPr>
              <w:br/>
              <w:t> </w:t>
            </w:r>
          </w:p>
        </w:tc>
        <w:tc>
          <w:tcPr>
            <w:tcW w:w="222" w:type="dxa"/>
          </w:tcPr>
          <w:p w:rsidR="0050688D" w:rsidRDefault="0050688D" w:rsidP="00156CEC">
            <w:pPr>
              <w:pStyle w:val="libPoem"/>
              <w:rPr>
                <w:rtl/>
              </w:rPr>
            </w:pPr>
          </w:p>
        </w:tc>
        <w:tc>
          <w:tcPr>
            <w:tcW w:w="3864" w:type="dxa"/>
          </w:tcPr>
          <w:p w:rsidR="0050688D" w:rsidRDefault="0050688D" w:rsidP="00156CEC">
            <w:pPr>
              <w:pStyle w:val="libPoem"/>
            </w:pPr>
            <w:r w:rsidRPr="00A350C2">
              <w:rPr>
                <w:rtl/>
              </w:rPr>
              <w:t>س إلى العيون و</w:t>
            </w:r>
            <w:r>
              <w:rPr>
                <w:rFonts w:hint="cs"/>
                <w:rtl/>
              </w:rPr>
              <w:t>ء</w:t>
            </w:r>
            <w:r w:rsidRPr="00A350C2">
              <w:rPr>
                <w:rtl/>
              </w:rPr>
              <w:t>ارتقبوا</w:t>
            </w:r>
            <w:r w:rsidRPr="00725071">
              <w:rPr>
                <w:rStyle w:val="libPoemTiniChar0"/>
                <w:rtl/>
              </w:rPr>
              <w:br/>
              <w:t> </w:t>
            </w:r>
          </w:p>
        </w:tc>
      </w:tr>
      <w:tr w:rsidR="0050688D" w:rsidTr="0050688D">
        <w:tblPrEx>
          <w:tblLook w:val="04A0"/>
        </w:tblPrEx>
        <w:trPr>
          <w:trHeight w:val="350"/>
        </w:trPr>
        <w:tc>
          <w:tcPr>
            <w:tcW w:w="3864" w:type="dxa"/>
          </w:tcPr>
          <w:p w:rsidR="0050688D" w:rsidRDefault="0050688D" w:rsidP="00156CEC">
            <w:pPr>
              <w:pStyle w:val="libPoem"/>
            </w:pPr>
            <w:r w:rsidRPr="00A350C2">
              <w:rPr>
                <w:rtl/>
              </w:rPr>
              <w:t>لو قيل أفرطت بل قصدت ولو عن</w:t>
            </w:r>
            <w:r>
              <w:rPr>
                <w:rFonts w:hint="cs"/>
                <w:rtl/>
              </w:rPr>
              <w:t>ـ</w:t>
            </w:r>
            <w:r w:rsidRPr="00725071">
              <w:rPr>
                <w:rStyle w:val="libPoemTiniChar0"/>
                <w:rtl/>
              </w:rPr>
              <w:br/>
              <w:t> </w:t>
            </w:r>
          </w:p>
        </w:tc>
        <w:tc>
          <w:tcPr>
            <w:tcW w:w="222" w:type="dxa"/>
          </w:tcPr>
          <w:p w:rsidR="0050688D" w:rsidRDefault="0050688D" w:rsidP="00156CEC">
            <w:pPr>
              <w:pStyle w:val="libPoem"/>
              <w:rPr>
                <w:rtl/>
              </w:rPr>
            </w:pPr>
          </w:p>
        </w:tc>
        <w:tc>
          <w:tcPr>
            <w:tcW w:w="3864" w:type="dxa"/>
          </w:tcPr>
          <w:p w:rsidR="0050688D" w:rsidRDefault="0050688D" w:rsidP="00156CEC">
            <w:pPr>
              <w:pStyle w:val="libPoem"/>
            </w:pPr>
            <w:r w:rsidRPr="00A350C2">
              <w:rPr>
                <w:rtl/>
              </w:rPr>
              <w:t>فن</w:t>
            </w:r>
            <w:r>
              <w:rPr>
                <w:rtl/>
              </w:rPr>
              <w:t>ي</w:t>
            </w:r>
            <w:r w:rsidRPr="00A350C2">
              <w:rPr>
                <w:rtl/>
              </w:rPr>
              <w:t xml:space="preserve"> القائلون، أو ثلبوا</w:t>
            </w:r>
            <w:r w:rsidRPr="00725071">
              <w:rPr>
                <w:rStyle w:val="libPoemTiniChar0"/>
                <w:rtl/>
              </w:rPr>
              <w:br/>
              <w:t> </w:t>
            </w:r>
          </w:p>
        </w:tc>
      </w:tr>
      <w:tr w:rsidR="0050688D" w:rsidTr="0050688D">
        <w:tblPrEx>
          <w:tblLook w:val="04A0"/>
        </w:tblPrEx>
        <w:trPr>
          <w:trHeight w:val="350"/>
        </w:trPr>
        <w:tc>
          <w:tcPr>
            <w:tcW w:w="3864" w:type="dxa"/>
          </w:tcPr>
          <w:p w:rsidR="0050688D" w:rsidRDefault="0050688D" w:rsidP="00156CEC">
            <w:pPr>
              <w:pStyle w:val="libPoem"/>
            </w:pPr>
            <w:r w:rsidRPr="00A350C2">
              <w:rPr>
                <w:rtl/>
              </w:rPr>
              <w:t>لجّ بتفضيلك اللّسان ولو أك</w:t>
            </w:r>
            <w:r>
              <w:rPr>
                <w:rFonts w:hint="cs"/>
                <w:rtl/>
              </w:rPr>
              <w:t>ـ</w:t>
            </w:r>
            <w:r w:rsidRPr="00725071">
              <w:rPr>
                <w:rStyle w:val="libPoemTiniChar0"/>
                <w:rtl/>
              </w:rPr>
              <w:br/>
              <w:t> </w:t>
            </w:r>
          </w:p>
        </w:tc>
        <w:tc>
          <w:tcPr>
            <w:tcW w:w="222" w:type="dxa"/>
          </w:tcPr>
          <w:p w:rsidR="0050688D" w:rsidRDefault="0050688D" w:rsidP="00156CEC">
            <w:pPr>
              <w:pStyle w:val="libPoem"/>
              <w:rPr>
                <w:rtl/>
              </w:rPr>
            </w:pPr>
          </w:p>
        </w:tc>
        <w:tc>
          <w:tcPr>
            <w:tcW w:w="3864" w:type="dxa"/>
          </w:tcPr>
          <w:p w:rsidR="0050688D" w:rsidRDefault="0050688D" w:rsidP="00156CEC">
            <w:pPr>
              <w:pStyle w:val="libPoem"/>
            </w:pPr>
            <w:r w:rsidRPr="00A350C2">
              <w:rPr>
                <w:rtl/>
              </w:rPr>
              <w:t>ثر فيك الضّجاج واللّجب</w:t>
            </w:r>
            <w:r w:rsidRPr="00725071">
              <w:rPr>
                <w:rStyle w:val="libPoemTiniChar0"/>
                <w:rtl/>
              </w:rPr>
              <w:br/>
              <w:t> </w:t>
            </w:r>
          </w:p>
        </w:tc>
      </w:tr>
      <w:tr w:rsidR="0050688D" w:rsidTr="0050688D">
        <w:tblPrEx>
          <w:tblLook w:val="04A0"/>
        </w:tblPrEx>
        <w:trPr>
          <w:trHeight w:val="350"/>
        </w:trPr>
        <w:tc>
          <w:tcPr>
            <w:tcW w:w="3864" w:type="dxa"/>
          </w:tcPr>
          <w:p w:rsidR="0050688D" w:rsidRDefault="0050688D" w:rsidP="00156CEC">
            <w:pPr>
              <w:pStyle w:val="libPoem"/>
            </w:pPr>
            <w:r w:rsidRPr="00A350C2">
              <w:rPr>
                <w:rtl/>
              </w:rPr>
              <w:t>أنت المصفّى المهذّب المحض ف</w:t>
            </w:r>
            <w:r>
              <w:rPr>
                <w:rtl/>
              </w:rPr>
              <w:t>ي</w:t>
            </w:r>
            <w:r w:rsidRPr="00A350C2">
              <w:rPr>
                <w:rtl/>
              </w:rPr>
              <w:t xml:space="preserve"> التش</w:t>
            </w:r>
            <w:r>
              <w:rPr>
                <w:rFonts w:hint="cs"/>
                <w:rtl/>
              </w:rPr>
              <w:t>ـ</w:t>
            </w:r>
            <w:r w:rsidRPr="00725071">
              <w:rPr>
                <w:rStyle w:val="libPoemTiniChar0"/>
                <w:rtl/>
              </w:rPr>
              <w:br/>
              <w:t> </w:t>
            </w:r>
          </w:p>
        </w:tc>
        <w:tc>
          <w:tcPr>
            <w:tcW w:w="222" w:type="dxa"/>
          </w:tcPr>
          <w:p w:rsidR="0050688D" w:rsidRDefault="0050688D" w:rsidP="00156CEC">
            <w:pPr>
              <w:pStyle w:val="libPoem"/>
              <w:rPr>
                <w:rtl/>
              </w:rPr>
            </w:pPr>
          </w:p>
        </w:tc>
        <w:tc>
          <w:tcPr>
            <w:tcW w:w="3864" w:type="dxa"/>
          </w:tcPr>
          <w:p w:rsidR="0050688D" w:rsidRDefault="0050688D" w:rsidP="00156CEC">
            <w:pPr>
              <w:pStyle w:val="libPoem"/>
            </w:pPr>
            <w:r w:rsidRPr="00A350C2">
              <w:rPr>
                <w:rtl/>
              </w:rPr>
              <w:t>بيه إن نصّ قومك النسب</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فظاهر الخطاب للنب</w:t>
      </w:r>
      <w:r>
        <w:rPr>
          <w:rtl/>
        </w:rPr>
        <w:t>ي</w:t>
      </w:r>
      <w:r w:rsidRPr="00A350C2">
        <w:rPr>
          <w:rtl/>
        </w:rPr>
        <w:t xml:space="preserve"> عليه السلام، والمقصود به أهل بيته عليهم السلام، لأن أحدا من المسلمين لا يمتنع من تفضيله عليه السلام والإطناب ف</w:t>
      </w:r>
      <w:r>
        <w:rPr>
          <w:rtl/>
        </w:rPr>
        <w:t>ي</w:t>
      </w:r>
      <w:r w:rsidRPr="00A350C2">
        <w:rPr>
          <w:rtl/>
        </w:rPr>
        <w:t xml:space="preserve"> وصف فضائله ومناقبه؛ ولا يعنّف ف</w:t>
      </w:r>
      <w:r>
        <w:rPr>
          <w:rtl/>
        </w:rPr>
        <w:t>ي</w:t>
      </w:r>
      <w:r w:rsidRPr="00A350C2">
        <w:rPr>
          <w:rtl/>
        </w:rPr>
        <w:t xml:space="preserve"> ذلك أحد، وإنما أراد الكميت: وإن أكثر ف</w:t>
      </w:r>
      <w:r>
        <w:rPr>
          <w:rtl/>
        </w:rPr>
        <w:t>ي</w:t>
      </w:r>
      <w:r w:rsidRPr="00A350C2">
        <w:rPr>
          <w:rtl/>
        </w:rPr>
        <w:t xml:space="preserve"> أهل بيته وذويه السلام الضجاج واللجب والتقريع والتعنيف، فوجّه القول</w:t>
      </w:r>
      <w:r>
        <w:rPr>
          <w:rtl/>
        </w:rPr>
        <w:t xml:space="preserve"> </w:t>
      </w:r>
      <w:r w:rsidRPr="006474D5">
        <w:rPr>
          <w:rStyle w:val="libFootnotenumChar"/>
          <w:rtl/>
        </w:rPr>
        <w:t>(2)</w:t>
      </w:r>
      <w:r>
        <w:rPr>
          <w:rtl/>
        </w:rPr>
        <w:t xml:space="preserve"> </w:t>
      </w:r>
      <w:r w:rsidRPr="00A350C2">
        <w:rPr>
          <w:rtl/>
        </w:rPr>
        <w:t xml:space="preserve">إليه والمراد غيره، ولذلك وجه صحيح وهو أنّ المراد بموالاتهم والانحياز إليهم والانقطاع إلى حبهم؛ لما كان رسول </w:t>
      </w:r>
      <w:r>
        <w:rPr>
          <w:rtl/>
        </w:rPr>
        <w:t>الله</w:t>
      </w:r>
      <w:r w:rsidRPr="00A350C2">
        <w:rPr>
          <w:rtl/>
        </w:rPr>
        <w:t xml:space="preserve"> صلى </w:t>
      </w:r>
      <w:r>
        <w:rPr>
          <w:rtl/>
        </w:rPr>
        <w:t>الله</w:t>
      </w:r>
      <w:r w:rsidRPr="00A350C2">
        <w:rPr>
          <w:rtl/>
        </w:rPr>
        <w:t xml:space="preserve"> عليه وآله هو المقصود بذلك أجمع جاز أن يخرج الكميت الكلام هذا المخرج، ويضعه هذا الموضع. وقيل إن المراد بتبّاع الأنبياء الذين أمر بمسألتهم هم مؤمنو أهل الكتاب</w:t>
      </w:r>
      <w:r>
        <w:rPr>
          <w:rtl/>
        </w:rPr>
        <w:t xml:space="preserve"> </w:t>
      </w:r>
      <w:r w:rsidRPr="006474D5">
        <w:rPr>
          <w:rStyle w:val="libFootnotenumChar"/>
          <w:rtl/>
        </w:rPr>
        <w:t>(3)</w:t>
      </w:r>
      <w:r>
        <w:rPr>
          <w:rtl/>
        </w:rPr>
        <w:t xml:space="preserve"> </w:t>
      </w:r>
      <w:r w:rsidRPr="00A350C2">
        <w:rPr>
          <w:rtl/>
        </w:rPr>
        <w:t xml:space="preserve">كعبد </w:t>
      </w:r>
      <w:r>
        <w:rPr>
          <w:rtl/>
        </w:rPr>
        <w:t>الله</w:t>
      </w:r>
      <w:r w:rsidRPr="00A350C2">
        <w:rPr>
          <w:rtl/>
        </w:rPr>
        <w:t xml:space="preserve"> ابن سلام ونظرائه، وليس يمتنع أن يكون هو عليه السلام المأمور بالمسألة على الحقيقة كما يقتضيه ظاهر الخطاب، وإن لم يكن شاكا ف</w:t>
      </w:r>
      <w:r>
        <w:rPr>
          <w:rtl/>
        </w:rPr>
        <w:t>ي</w:t>
      </w:r>
      <w:r w:rsidRPr="00A350C2">
        <w:rPr>
          <w:rtl/>
        </w:rPr>
        <w:t xml:space="preserve"> ذلك، ولامر تابا به. ويكون الوجه فيه تقرير أهل الكتاب به، وإقامة الحجة عليهم باعترافهم، أو لأنّ بعض مشرك</w:t>
      </w:r>
      <w:r>
        <w:rPr>
          <w:rtl/>
        </w:rPr>
        <w:t>ي</w:t>
      </w:r>
      <w:r w:rsidRPr="00A350C2">
        <w:rPr>
          <w:rtl/>
        </w:rPr>
        <w:t xml:space="preserve"> العرب أنكر أن تكون كتب </w:t>
      </w:r>
      <w:r>
        <w:rPr>
          <w:rtl/>
        </w:rPr>
        <w:t>الله</w:t>
      </w:r>
      <w:r w:rsidRPr="00A350C2">
        <w:rPr>
          <w:rtl/>
        </w:rPr>
        <w:t xml:space="preserve"> تعالى المتقدمة وأنبياؤه الآتون بها دعت إلى التوحيد، فأمر عليه السلام بتقرير أهل الكتاب</w:t>
      </w:r>
      <w:r>
        <w:rPr>
          <w:rtl/>
        </w:rPr>
        <w:t xml:space="preserve"> </w:t>
      </w:r>
      <w:r w:rsidRPr="006474D5">
        <w:rPr>
          <w:rStyle w:val="libFootnotenumChar"/>
          <w:rtl/>
        </w:rPr>
        <w:t>(4)</w:t>
      </w:r>
      <w:r>
        <w:rPr>
          <w:rtl/>
        </w:rPr>
        <w:t xml:space="preserve">  </w:t>
      </w:r>
      <w:r w:rsidRPr="00A350C2">
        <w:rPr>
          <w:rtl/>
        </w:rPr>
        <w:t>بذلك دعت لنزول الشبهة عمن اعترضته.</w:t>
      </w:r>
    </w:p>
    <w:p w:rsidR="006474D5" w:rsidRDefault="006474D5" w:rsidP="006474D5">
      <w:pPr>
        <w:pStyle w:val="libNormal"/>
        <w:rPr>
          <w:rtl/>
        </w:rPr>
      </w:pPr>
      <w:r w:rsidRPr="00A350C2">
        <w:rPr>
          <w:rtl/>
        </w:rPr>
        <w:t xml:space="preserve">والجواب </w:t>
      </w:r>
      <w:r>
        <w:rPr>
          <w:rtl/>
        </w:rPr>
        <w:t>الثاني</w:t>
      </w:r>
      <w:r w:rsidRPr="00A350C2">
        <w:rPr>
          <w:rtl/>
        </w:rPr>
        <w:t xml:space="preserve"> أن يكون السؤال متوجها إليه عليه السلام دون أمته، والمعنى: إذا لقيت</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نص: رفع.</w:t>
      </w:r>
    </w:p>
    <w:p w:rsidR="006474D5" w:rsidRDefault="006474D5" w:rsidP="006474D5">
      <w:pPr>
        <w:pStyle w:val="libFootnote0"/>
        <w:rPr>
          <w:rtl/>
        </w:rPr>
      </w:pPr>
      <w:r w:rsidRPr="00A350C2">
        <w:rPr>
          <w:rtl/>
        </w:rPr>
        <w:t>(2) ف</w:t>
      </w:r>
      <w:r>
        <w:rPr>
          <w:rtl/>
        </w:rPr>
        <w:t>ي</w:t>
      </w:r>
      <w:r w:rsidRPr="00A350C2">
        <w:rPr>
          <w:rtl/>
        </w:rPr>
        <w:t xml:space="preserve"> حاشية الأصل:</w:t>
      </w:r>
      <w:r>
        <w:rPr>
          <w:rtl/>
        </w:rPr>
        <w:t xml:space="preserve"> (</w:t>
      </w:r>
      <w:r w:rsidRPr="00A350C2">
        <w:rPr>
          <w:rtl/>
        </w:rPr>
        <w:t>نسخة ش: فوجه القول</w:t>
      </w:r>
      <w:r>
        <w:rPr>
          <w:rtl/>
        </w:rPr>
        <w:t xml:space="preserve">)، </w:t>
      </w:r>
      <w:r w:rsidRPr="00A350C2">
        <w:rPr>
          <w:rtl/>
        </w:rPr>
        <w:t>بالإضافة.</w:t>
      </w:r>
    </w:p>
    <w:p w:rsidR="006474D5" w:rsidRDefault="006474D5" w:rsidP="006474D5">
      <w:pPr>
        <w:pStyle w:val="libFootnote0"/>
        <w:rPr>
          <w:rtl/>
        </w:rPr>
      </w:pPr>
      <w:r w:rsidRPr="00A350C2">
        <w:rPr>
          <w:rtl/>
        </w:rPr>
        <w:t>(3) ف:</w:t>
      </w:r>
      <w:r>
        <w:rPr>
          <w:rtl/>
        </w:rPr>
        <w:t xml:space="preserve"> (</w:t>
      </w:r>
      <w:r w:rsidRPr="00A350C2">
        <w:rPr>
          <w:rtl/>
        </w:rPr>
        <w:t>أهل الكتب</w:t>
      </w:r>
      <w:r>
        <w:rPr>
          <w:rtl/>
        </w:rPr>
        <w:t>)</w:t>
      </w:r>
      <w:r w:rsidR="005104ED">
        <w:rPr>
          <w:rtl/>
        </w:rPr>
        <w:t>.</w:t>
      </w:r>
    </w:p>
    <w:p w:rsidR="006474D5" w:rsidRPr="00A350C2" w:rsidRDefault="006474D5" w:rsidP="006474D5">
      <w:pPr>
        <w:pStyle w:val="libFootnote0"/>
        <w:rPr>
          <w:rtl/>
        </w:rPr>
      </w:pPr>
      <w:r w:rsidRPr="00A350C2">
        <w:rPr>
          <w:rtl/>
        </w:rPr>
        <w:t>(4) من نسخة بحاشية الأصل:</w:t>
      </w:r>
      <w:r>
        <w:rPr>
          <w:rtl/>
        </w:rPr>
        <w:t xml:space="preserve"> (</w:t>
      </w:r>
      <w:r w:rsidRPr="00A350C2">
        <w:rPr>
          <w:rtl/>
        </w:rPr>
        <w:t>الكتاب</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النبيين ف</w:t>
      </w:r>
      <w:r>
        <w:rPr>
          <w:rtl/>
        </w:rPr>
        <w:t>ي</w:t>
      </w:r>
      <w:r w:rsidRPr="00A350C2">
        <w:rPr>
          <w:rtl/>
        </w:rPr>
        <w:t xml:space="preserve"> السماء فاسألهم عن ذلك؛ لأن الرواية قد وردت بأنه صلى </w:t>
      </w:r>
      <w:r>
        <w:rPr>
          <w:rtl/>
        </w:rPr>
        <w:t>الله</w:t>
      </w:r>
      <w:r w:rsidRPr="00A350C2">
        <w:rPr>
          <w:rtl/>
        </w:rPr>
        <w:t xml:space="preserve"> عليه وآله لق</w:t>
      </w:r>
      <w:r>
        <w:rPr>
          <w:rtl/>
        </w:rPr>
        <w:t>ي</w:t>
      </w:r>
      <w:r w:rsidRPr="00A350C2">
        <w:rPr>
          <w:rtl/>
        </w:rPr>
        <w:t xml:space="preserve"> النبيين ف</w:t>
      </w:r>
      <w:r>
        <w:rPr>
          <w:rtl/>
        </w:rPr>
        <w:t>ي</w:t>
      </w:r>
      <w:r w:rsidRPr="00A350C2">
        <w:rPr>
          <w:rtl/>
        </w:rPr>
        <w:t xml:space="preserve"> السماء فسلّم عليهم وأمّهم؛ ولا يكون أمره بالسؤال، لأنه كان شاكا، لأن مثل ذلك لا يجوز عليه الشكّ فيه؛ لكن لبعض المصالح الراجعة إلى الدين؛ إمّا لشيء يخصه عليه السلام، أو يتعلّق ببعض الملائكة الذين يستمعون ما يجر</w:t>
      </w:r>
      <w:r>
        <w:rPr>
          <w:rtl/>
        </w:rPr>
        <w:t>ي</w:t>
      </w:r>
      <w:r w:rsidRPr="00A350C2">
        <w:rPr>
          <w:rtl/>
        </w:rPr>
        <w:t xml:space="preserve"> بينه وبين النبيين من سؤال وجواب.</w:t>
      </w:r>
    </w:p>
    <w:p w:rsidR="006474D5" w:rsidRDefault="006474D5" w:rsidP="006474D5">
      <w:pPr>
        <w:pStyle w:val="libNormal"/>
        <w:rPr>
          <w:rtl/>
        </w:rPr>
      </w:pPr>
      <w:r w:rsidRPr="00A350C2">
        <w:rPr>
          <w:rtl/>
        </w:rPr>
        <w:t>والجواب الثالث ما أجاب به ابن قتيبة، وهو أن يكون المعنى: وسل من أرسلنا إليه قبلك رسلا من رسلنا</w:t>
      </w:r>
      <w:r>
        <w:rPr>
          <w:rtl/>
        </w:rPr>
        <w:t xml:space="preserve"> - </w:t>
      </w:r>
      <w:r w:rsidRPr="00A350C2">
        <w:rPr>
          <w:rtl/>
        </w:rPr>
        <w:t>يعن</w:t>
      </w:r>
      <w:r>
        <w:rPr>
          <w:rtl/>
        </w:rPr>
        <w:t>ي</w:t>
      </w:r>
      <w:r w:rsidRPr="00A350C2">
        <w:rPr>
          <w:rtl/>
        </w:rPr>
        <w:t xml:space="preserve"> أهل الكتاب. وهذا الجواب</w:t>
      </w:r>
      <w:r>
        <w:rPr>
          <w:rtl/>
        </w:rPr>
        <w:t xml:space="preserve"> - </w:t>
      </w:r>
      <w:r w:rsidRPr="00A350C2">
        <w:rPr>
          <w:rtl/>
        </w:rPr>
        <w:t>وإن كان يوافق ف</w:t>
      </w:r>
      <w:r>
        <w:rPr>
          <w:rtl/>
        </w:rPr>
        <w:t>ي</w:t>
      </w:r>
      <w:r w:rsidRPr="00A350C2">
        <w:rPr>
          <w:rtl/>
        </w:rPr>
        <w:t xml:space="preserve"> المعنى الجواب الأول</w:t>
      </w:r>
      <w:r>
        <w:rPr>
          <w:rtl/>
        </w:rPr>
        <w:t xml:space="preserve"> - </w:t>
      </w:r>
      <w:r w:rsidRPr="00A350C2">
        <w:rPr>
          <w:rtl/>
        </w:rPr>
        <w:t>فبينهما خلاف ف</w:t>
      </w:r>
      <w:r>
        <w:rPr>
          <w:rtl/>
        </w:rPr>
        <w:t>ي</w:t>
      </w:r>
      <w:r w:rsidRPr="00A350C2">
        <w:rPr>
          <w:rtl/>
        </w:rPr>
        <w:t xml:space="preserve"> تقدير الكلام وكيفية تأويله، فلهذا صارا مفترقين.</w:t>
      </w:r>
    </w:p>
    <w:p w:rsidR="006474D5" w:rsidRDefault="006474D5" w:rsidP="006474D5">
      <w:pPr>
        <w:pStyle w:val="libNormal"/>
        <w:rPr>
          <w:rtl/>
        </w:rPr>
      </w:pPr>
      <w:r w:rsidRPr="00A350C2">
        <w:rPr>
          <w:rtl/>
        </w:rPr>
        <w:t>وقد ردّ على ابن قتيبة هذا الجواب، وقيل إنه أخطأ ف</w:t>
      </w:r>
      <w:r>
        <w:rPr>
          <w:rtl/>
        </w:rPr>
        <w:t>ي</w:t>
      </w:r>
      <w:r w:rsidRPr="00A350C2">
        <w:rPr>
          <w:rtl/>
        </w:rPr>
        <w:t xml:space="preserve"> الإعراب؛ لأن لفظة</w:t>
      </w:r>
      <w:r>
        <w:rPr>
          <w:rtl/>
        </w:rPr>
        <w:t xml:space="preserve"> (</w:t>
      </w:r>
      <w:r w:rsidRPr="00A350C2">
        <w:rPr>
          <w:rtl/>
        </w:rPr>
        <w:t>إليه</w:t>
      </w:r>
      <w:r>
        <w:rPr>
          <w:rtl/>
        </w:rPr>
        <w:t xml:space="preserve">) </w:t>
      </w:r>
      <w:r w:rsidRPr="00A350C2">
        <w:rPr>
          <w:rtl/>
        </w:rPr>
        <w:t>لا يصح إضمارها ف</w:t>
      </w:r>
      <w:r>
        <w:rPr>
          <w:rtl/>
        </w:rPr>
        <w:t>ي</w:t>
      </w:r>
      <w:r w:rsidRPr="00A350C2">
        <w:rPr>
          <w:rtl/>
        </w:rPr>
        <w:t xml:space="preserve"> هذا الموضع؛ لأنهم لا يجيزون:</w:t>
      </w:r>
      <w:r>
        <w:rPr>
          <w:rtl/>
        </w:rPr>
        <w:t xml:space="preserve"> (</w:t>
      </w:r>
      <w:r w:rsidRPr="00A350C2">
        <w:rPr>
          <w:rtl/>
        </w:rPr>
        <w:t xml:space="preserve">الّذي جلست عبد </w:t>
      </w:r>
      <w:r>
        <w:rPr>
          <w:rtl/>
        </w:rPr>
        <w:t xml:space="preserve">الله)، </w:t>
      </w:r>
      <w:r w:rsidRPr="00A350C2">
        <w:rPr>
          <w:rtl/>
        </w:rPr>
        <w:t>على معنى</w:t>
      </w:r>
      <w:r>
        <w:rPr>
          <w:rtl/>
        </w:rPr>
        <w:t xml:space="preserve"> (</w:t>
      </w:r>
      <w:r w:rsidRPr="00A350C2">
        <w:rPr>
          <w:rtl/>
        </w:rPr>
        <w:t>الّذي جلست إليه</w:t>
      </w:r>
      <w:r>
        <w:rPr>
          <w:rtl/>
        </w:rPr>
        <w:t xml:space="preserve">)، </w:t>
      </w:r>
      <w:r w:rsidRPr="00A350C2">
        <w:rPr>
          <w:rtl/>
        </w:rPr>
        <w:t>لأن</w:t>
      </w:r>
      <w:r>
        <w:rPr>
          <w:rtl/>
        </w:rPr>
        <w:t xml:space="preserve"> (</w:t>
      </w:r>
      <w:r w:rsidRPr="00A350C2">
        <w:rPr>
          <w:rtl/>
        </w:rPr>
        <w:t>إليه</w:t>
      </w:r>
      <w:r>
        <w:rPr>
          <w:rtl/>
        </w:rPr>
        <w:t xml:space="preserve">) </w:t>
      </w:r>
      <w:r w:rsidRPr="00A350C2">
        <w:rPr>
          <w:rtl/>
        </w:rPr>
        <w:t>حرف منفصل عن الفعل، والمنفصل لا يضمر، فلما كان القائل إذا قال:</w:t>
      </w:r>
      <w:r>
        <w:rPr>
          <w:rtl/>
        </w:rPr>
        <w:t xml:space="preserve"> (</w:t>
      </w:r>
      <w:r w:rsidRPr="00A350C2">
        <w:rPr>
          <w:rtl/>
        </w:rPr>
        <w:t xml:space="preserve">الّذي أكرمت إياه عبد </w:t>
      </w:r>
      <w:r>
        <w:rPr>
          <w:rtl/>
        </w:rPr>
        <w:t xml:space="preserve">الله) </w:t>
      </w:r>
      <w:r w:rsidRPr="00A350C2">
        <w:rPr>
          <w:rtl/>
        </w:rPr>
        <w:t>لم يجز أن يضمر</w:t>
      </w:r>
      <w:r>
        <w:rPr>
          <w:rtl/>
        </w:rPr>
        <w:t xml:space="preserve"> (</w:t>
      </w:r>
      <w:r w:rsidRPr="00A350C2">
        <w:rPr>
          <w:rtl/>
        </w:rPr>
        <w:t>إياه</w:t>
      </w:r>
      <w:r>
        <w:rPr>
          <w:rtl/>
        </w:rPr>
        <w:t xml:space="preserve">) </w:t>
      </w:r>
      <w:r w:rsidRPr="00A350C2">
        <w:rPr>
          <w:rtl/>
        </w:rPr>
        <w:t>؛ لانفصاله من الفعل كانت لفظة</w:t>
      </w:r>
      <w:r>
        <w:rPr>
          <w:rtl/>
        </w:rPr>
        <w:t xml:space="preserve"> (</w:t>
      </w:r>
      <w:r w:rsidRPr="00A350C2">
        <w:rPr>
          <w:rtl/>
        </w:rPr>
        <w:t>إليه</w:t>
      </w:r>
      <w:r>
        <w:rPr>
          <w:rtl/>
        </w:rPr>
        <w:t xml:space="preserve">) </w:t>
      </w:r>
      <w:r w:rsidRPr="00A350C2">
        <w:rPr>
          <w:rtl/>
        </w:rPr>
        <w:t>منزلته.</w:t>
      </w:r>
    </w:p>
    <w:p w:rsidR="006474D5" w:rsidRDefault="006474D5" w:rsidP="006474D5">
      <w:pPr>
        <w:pStyle w:val="libNormal"/>
        <w:rPr>
          <w:rtl/>
        </w:rPr>
      </w:pPr>
      <w:r w:rsidRPr="00A350C2">
        <w:rPr>
          <w:rtl/>
        </w:rPr>
        <w:t>وكذلك لا يجوز:</w:t>
      </w:r>
      <w:r>
        <w:rPr>
          <w:rtl/>
        </w:rPr>
        <w:t xml:space="preserve"> (</w:t>
      </w:r>
      <w:r w:rsidRPr="00A350C2">
        <w:rPr>
          <w:rtl/>
        </w:rPr>
        <w:t>الّذي رغبت محمد</w:t>
      </w:r>
      <w:r>
        <w:rPr>
          <w:rtl/>
        </w:rPr>
        <w:t xml:space="preserve">)، </w:t>
      </w:r>
      <w:r w:rsidRPr="00A350C2">
        <w:rPr>
          <w:rtl/>
        </w:rPr>
        <w:t>بمعنى</w:t>
      </w:r>
      <w:r>
        <w:rPr>
          <w:rtl/>
        </w:rPr>
        <w:t xml:space="preserve"> (</w:t>
      </w:r>
      <w:r w:rsidRPr="00A350C2">
        <w:rPr>
          <w:rtl/>
        </w:rPr>
        <w:t>الّذي رغبت فيه محمد</w:t>
      </w:r>
      <w:r>
        <w:rPr>
          <w:rtl/>
        </w:rPr>
        <w:t xml:space="preserve">) </w:t>
      </w:r>
      <w:r w:rsidRPr="00A350C2">
        <w:rPr>
          <w:rtl/>
        </w:rPr>
        <w:t>؛ لأن الإضمار إنما يحسن ف</w:t>
      </w:r>
      <w:r>
        <w:rPr>
          <w:rtl/>
        </w:rPr>
        <w:t>ي</w:t>
      </w:r>
      <w:r w:rsidRPr="00A350C2">
        <w:rPr>
          <w:rtl/>
        </w:rPr>
        <w:t xml:space="preserve"> الهاء المتعلقة بالفعل كقولك:</w:t>
      </w:r>
      <w:r>
        <w:rPr>
          <w:rtl/>
        </w:rPr>
        <w:t xml:space="preserve"> (</w:t>
      </w:r>
      <w:r w:rsidRPr="00A350C2">
        <w:rPr>
          <w:rtl/>
        </w:rPr>
        <w:t>الّذي أكلت طعامك</w:t>
      </w:r>
      <w:r>
        <w:rPr>
          <w:rtl/>
        </w:rPr>
        <w:t xml:space="preserve">)، </w:t>
      </w:r>
      <w:r w:rsidRPr="00A350C2">
        <w:rPr>
          <w:rtl/>
        </w:rPr>
        <w:t>و</w:t>
      </w:r>
      <w:r>
        <w:rPr>
          <w:rtl/>
        </w:rPr>
        <w:t xml:space="preserve"> (</w:t>
      </w:r>
      <w:r w:rsidRPr="00A350C2">
        <w:rPr>
          <w:rtl/>
        </w:rPr>
        <w:t>الّذي لقيت صديقك</w:t>
      </w:r>
      <w:r>
        <w:rPr>
          <w:rtl/>
        </w:rPr>
        <w:t xml:space="preserve">)، </w:t>
      </w:r>
      <w:r w:rsidRPr="00A350C2">
        <w:rPr>
          <w:rtl/>
        </w:rPr>
        <w:t>معناهما:</w:t>
      </w:r>
    </w:p>
    <w:p w:rsidR="006474D5" w:rsidRDefault="006474D5" w:rsidP="006474D5">
      <w:pPr>
        <w:pStyle w:val="libNormal"/>
        <w:rPr>
          <w:rtl/>
        </w:rPr>
      </w:pPr>
      <w:r w:rsidRPr="00A350C2">
        <w:rPr>
          <w:rtl/>
        </w:rPr>
        <w:t>الّذي أكلته ولقيته.</w:t>
      </w:r>
    </w:p>
    <w:p w:rsidR="006474D5" w:rsidRPr="00A350C2" w:rsidRDefault="006474D5" w:rsidP="006474D5">
      <w:pPr>
        <w:pStyle w:val="libNormal"/>
        <w:rPr>
          <w:rtl/>
        </w:rPr>
      </w:pPr>
      <w:r w:rsidRPr="00A350C2">
        <w:rPr>
          <w:rtl/>
        </w:rPr>
        <w:t>وقال الفراء: إنما حذفت</w:t>
      </w:r>
      <w:r>
        <w:rPr>
          <w:rtl/>
        </w:rPr>
        <w:t xml:space="preserve"> (</w:t>
      </w:r>
      <w:r w:rsidRPr="00A350C2">
        <w:rPr>
          <w:rtl/>
        </w:rPr>
        <w:t>الهاء</w:t>
      </w:r>
      <w:r>
        <w:rPr>
          <w:rtl/>
        </w:rPr>
        <w:t xml:space="preserve">) </w:t>
      </w:r>
      <w:r w:rsidRPr="00A350C2">
        <w:rPr>
          <w:rtl/>
        </w:rPr>
        <w:t>لدلالة الّذي عليها. وقال غيره ف</w:t>
      </w:r>
      <w:r>
        <w:rPr>
          <w:rtl/>
        </w:rPr>
        <w:t>ي</w:t>
      </w:r>
      <w:r w:rsidRPr="00A350C2">
        <w:rPr>
          <w:rtl/>
        </w:rPr>
        <w:t xml:space="preserve"> حذفها غير ذلك؛ وكلّ هذا ليس مما تقدم ف</w:t>
      </w:r>
      <w:r>
        <w:rPr>
          <w:rtl/>
        </w:rPr>
        <w:t>ي</w:t>
      </w:r>
      <w:r w:rsidRPr="00A350C2">
        <w:rPr>
          <w:rtl/>
        </w:rPr>
        <w:t xml:space="preserve"> شيء، فصحّ أن جواب ابن قتيبة مستضعف، والمعتمد على ما تقدم.</w:t>
      </w:r>
    </w:p>
    <w:p w:rsidR="006474D5" w:rsidRDefault="006474D5" w:rsidP="006474D5">
      <w:pPr>
        <w:pStyle w:val="libNormal"/>
      </w:pPr>
      <w:r>
        <w:rPr>
          <w:rFonts w:hint="cs"/>
          <w:rtl/>
        </w:rPr>
        <w:br w:type="page"/>
      </w:r>
    </w:p>
    <w:p w:rsidR="006474D5" w:rsidRDefault="006474D5" w:rsidP="006505BD">
      <w:pPr>
        <w:pStyle w:val="Heading3"/>
        <w:rPr>
          <w:rtl/>
        </w:rPr>
      </w:pPr>
      <w:bookmarkStart w:id="18" w:name="_Toc398964378"/>
      <w:r w:rsidRPr="00A350C2">
        <w:rPr>
          <w:rtl/>
        </w:rPr>
        <w:lastRenderedPageBreak/>
        <w:t>تأويل خبر [</w:t>
      </w:r>
      <w:r>
        <w:rPr>
          <w:rtl/>
        </w:rPr>
        <w:t xml:space="preserve"> (</w:t>
      </w:r>
      <w:r w:rsidRPr="00A350C2">
        <w:rPr>
          <w:rtl/>
        </w:rPr>
        <w:t>كلّ مولود يولد على الفطرة حتى يكون أبواه يهوّدانه أو ينصّرانه</w:t>
      </w:r>
      <w:r>
        <w:rPr>
          <w:rtl/>
        </w:rPr>
        <w:t xml:space="preserve">) </w:t>
      </w:r>
      <w:r w:rsidRPr="00A350C2">
        <w:rPr>
          <w:rtl/>
        </w:rPr>
        <w:t>]</w:t>
      </w:r>
      <w:bookmarkEnd w:id="18"/>
    </w:p>
    <w:p w:rsidR="006474D5" w:rsidRDefault="006474D5" w:rsidP="006474D5">
      <w:pPr>
        <w:pStyle w:val="libNormal"/>
        <w:rPr>
          <w:rtl/>
        </w:rPr>
      </w:pPr>
      <w:r w:rsidRPr="00A350C2">
        <w:rPr>
          <w:rtl/>
        </w:rPr>
        <w:t xml:space="preserve">إن سأل سائل عن معنى ما رواه أبو هريرة عن النبي صلى </w:t>
      </w:r>
      <w:r>
        <w:rPr>
          <w:rtl/>
        </w:rPr>
        <w:t>الله</w:t>
      </w:r>
      <w:r w:rsidRPr="00A350C2">
        <w:rPr>
          <w:rtl/>
        </w:rPr>
        <w:t xml:space="preserve"> عليه وآله من قوله:</w:t>
      </w:r>
      <w:r>
        <w:rPr>
          <w:rtl/>
        </w:rPr>
        <w:t xml:space="preserve"> (</w:t>
      </w:r>
      <w:r w:rsidRPr="00A350C2">
        <w:rPr>
          <w:rtl/>
        </w:rPr>
        <w:t>كلّ مولود يولد على الفطرة حتى يكون أبواه يهوّدانه أو ينصّرانه</w:t>
      </w:r>
      <w:r>
        <w:rPr>
          <w:rtl/>
        </w:rPr>
        <w:t>)</w:t>
      </w:r>
      <w:r w:rsidR="005104ED">
        <w:rPr>
          <w:rtl/>
        </w:rPr>
        <w:t>.</w:t>
      </w:r>
    </w:p>
    <w:p w:rsidR="006474D5" w:rsidRDefault="006474D5" w:rsidP="006474D5">
      <w:pPr>
        <w:pStyle w:val="libNormal"/>
        <w:rPr>
          <w:rtl/>
        </w:rPr>
      </w:pPr>
      <w:r w:rsidRPr="00A350C2">
        <w:rPr>
          <w:rtl/>
        </w:rPr>
        <w:t>قلنا: أمّا أبو عبيد القاسم بن س</w:t>
      </w:r>
      <w:r>
        <w:rPr>
          <w:rtl/>
        </w:rPr>
        <w:t>لاّ</w:t>
      </w:r>
      <w:r w:rsidRPr="00A350C2">
        <w:rPr>
          <w:rtl/>
        </w:rPr>
        <w:t>م فإنه قال ف</w:t>
      </w:r>
      <w:r>
        <w:rPr>
          <w:rtl/>
        </w:rPr>
        <w:t>ي</w:t>
      </w:r>
      <w:r w:rsidRPr="00A350C2">
        <w:rPr>
          <w:rtl/>
        </w:rPr>
        <w:t xml:space="preserve"> تأويل هذا الخبر: سألت محمد بن الحسن عن تفسيره</w:t>
      </w:r>
      <w:r>
        <w:rPr>
          <w:rtl/>
        </w:rPr>
        <w:t xml:space="preserve"> </w:t>
      </w:r>
      <w:r w:rsidRPr="00A350C2">
        <w:rPr>
          <w:rtl/>
        </w:rPr>
        <w:t>فقال: كان هذا ف</w:t>
      </w:r>
      <w:r>
        <w:rPr>
          <w:rtl/>
        </w:rPr>
        <w:t>ي</w:t>
      </w:r>
      <w:r w:rsidRPr="00A350C2">
        <w:rPr>
          <w:rtl/>
        </w:rPr>
        <w:t xml:space="preserve"> أول الإسلام قبل أن تنزل الفرائض، ويؤمر المسلمون بالجهاد.</w:t>
      </w:r>
    </w:p>
    <w:p w:rsidR="006474D5" w:rsidRDefault="006474D5" w:rsidP="006474D5">
      <w:pPr>
        <w:pStyle w:val="libNormal"/>
        <w:rPr>
          <w:rtl/>
        </w:rPr>
      </w:pPr>
      <w:r w:rsidRPr="00A350C2">
        <w:rPr>
          <w:rtl/>
        </w:rPr>
        <w:t>قال أبو عبيد: كأنه يذهب إلى أنه لو كان يولد على الفطرة، ثم مات قبل أن ينصّره أبواه ويهوّداه ما ورّثاه، وكذلك لو ماتا قبله ما ورّثهما، لأنه مسلم وهما كافران؛ وما كان أيضا يجوز أن يسبى، فلما نزلت الفرائض وجرت السّنن بخلاف ذلك علم أنه يولد على دين أبويه.</w:t>
      </w:r>
    </w:p>
    <w:p w:rsidR="006474D5" w:rsidRDefault="006474D5" w:rsidP="006474D5">
      <w:pPr>
        <w:pStyle w:val="libNormal"/>
        <w:rPr>
          <w:rtl/>
        </w:rPr>
      </w:pPr>
      <w:r w:rsidRPr="00A350C2">
        <w:rPr>
          <w:rtl/>
        </w:rPr>
        <w:t xml:space="preserve">قال أبو عبيد: وأما عبد </w:t>
      </w:r>
      <w:r>
        <w:rPr>
          <w:rtl/>
        </w:rPr>
        <w:t>الله</w:t>
      </w:r>
      <w:r w:rsidRPr="00A350C2">
        <w:rPr>
          <w:rtl/>
        </w:rPr>
        <w:t xml:space="preserve"> بن المبارك فإنه قال: هو بمنزلة الحديث الآخر الّذي يتضمّن أنه عليه السلام سئل عن أطفال المشركين فقال:</w:t>
      </w:r>
      <w:r>
        <w:rPr>
          <w:rtl/>
        </w:rPr>
        <w:t xml:space="preserve"> (الله</w:t>
      </w:r>
      <w:r w:rsidRPr="00A350C2">
        <w:rPr>
          <w:rtl/>
        </w:rPr>
        <w:t xml:space="preserve"> أعلم بما كانوا عاملين</w:t>
      </w:r>
      <w:r>
        <w:rPr>
          <w:rtl/>
        </w:rPr>
        <w:t xml:space="preserve">) </w:t>
      </w:r>
      <w:r w:rsidRPr="00A350C2">
        <w:rPr>
          <w:rtl/>
        </w:rPr>
        <w:t>يذهب إلى أنهم يولدون على ما يصيرون إليه من إسلام أو كفر؛ فمن كان ف</w:t>
      </w:r>
      <w:r>
        <w:rPr>
          <w:rtl/>
        </w:rPr>
        <w:t>ي</w:t>
      </w:r>
      <w:r w:rsidRPr="00A350C2">
        <w:rPr>
          <w:rtl/>
        </w:rPr>
        <w:t xml:space="preserve"> علمه تعالى أنه يصير مسلما فإنه يولد على الفطرة، ومن كان ف</w:t>
      </w:r>
      <w:r>
        <w:rPr>
          <w:rtl/>
        </w:rPr>
        <w:t>ي</w:t>
      </w:r>
      <w:r w:rsidRPr="00A350C2">
        <w:rPr>
          <w:rtl/>
        </w:rPr>
        <w:t xml:space="preserve"> علمه أنه يموت كافرا ولد على ذلك.</w:t>
      </w:r>
    </w:p>
    <w:p w:rsidR="006474D5" w:rsidRDefault="006474D5" w:rsidP="006474D5">
      <w:pPr>
        <w:pStyle w:val="libNormal"/>
        <w:rPr>
          <w:rtl/>
        </w:rPr>
      </w:pPr>
      <w:r w:rsidRPr="00A350C2">
        <w:rPr>
          <w:rtl/>
        </w:rPr>
        <w:t>قال أبو عبيد: ومما يشبه هذا الحديث حديثه الآخر أنه قال:</w:t>
      </w:r>
      <w:r>
        <w:rPr>
          <w:rtl/>
        </w:rPr>
        <w:t xml:space="preserve"> (</w:t>
      </w:r>
      <w:r w:rsidRPr="00A350C2">
        <w:rPr>
          <w:rtl/>
        </w:rPr>
        <w:t xml:space="preserve">يقول </w:t>
      </w:r>
      <w:r>
        <w:rPr>
          <w:rtl/>
        </w:rPr>
        <w:t>الله</w:t>
      </w:r>
      <w:r w:rsidRPr="00A350C2">
        <w:rPr>
          <w:rtl/>
        </w:rPr>
        <w:t xml:space="preserve"> عز وجل: إن</w:t>
      </w:r>
      <w:r>
        <w:rPr>
          <w:rtl/>
        </w:rPr>
        <w:t>ي</w:t>
      </w:r>
      <w:r w:rsidRPr="00A350C2">
        <w:rPr>
          <w:rtl/>
        </w:rPr>
        <w:t xml:space="preserve"> خلقت عبيد</w:t>
      </w:r>
      <w:r>
        <w:rPr>
          <w:rtl/>
        </w:rPr>
        <w:t>ي</w:t>
      </w:r>
      <w:r w:rsidRPr="00A350C2">
        <w:rPr>
          <w:rtl/>
        </w:rPr>
        <w:t xml:space="preserve"> جميعا حنفاء، فاجتالتهم الشياطين عن دينهم، وجعلت ما أحللته لهم حراما</w:t>
      </w:r>
      <w:r>
        <w:rPr>
          <w:rtl/>
        </w:rPr>
        <w:t>)</w:t>
      </w:r>
      <w:r w:rsidR="005104ED">
        <w:rPr>
          <w:rtl/>
        </w:rPr>
        <w:t>.</w:t>
      </w:r>
    </w:p>
    <w:p w:rsidR="006474D5" w:rsidRDefault="006474D5" w:rsidP="006474D5">
      <w:pPr>
        <w:pStyle w:val="libNormal"/>
        <w:rPr>
          <w:rtl/>
        </w:rPr>
      </w:pPr>
      <w:r w:rsidRPr="00A350C2">
        <w:rPr>
          <w:rtl/>
        </w:rPr>
        <w:t xml:space="preserve">قال أبو عبيدة: يريد بذلك البحائر والسّيّب وغير ذلك مما أحله </w:t>
      </w:r>
      <w:r>
        <w:rPr>
          <w:rtl/>
        </w:rPr>
        <w:t>الله</w:t>
      </w:r>
      <w:r w:rsidRPr="00A350C2">
        <w:rPr>
          <w:rtl/>
        </w:rPr>
        <w:t xml:space="preserve"> تعالى، فجعلوه حراما.</w:t>
      </w:r>
    </w:p>
    <w:p w:rsidR="006474D5" w:rsidRPr="00A350C2" w:rsidRDefault="006474D5" w:rsidP="006474D5">
      <w:pPr>
        <w:pStyle w:val="libNormal"/>
        <w:rPr>
          <w:rtl/>
        </w:rPr>
      </w:pPr>
      <w:r w:rsidRPr="00A350C2">
        <w:rPr>
          <w:rtl/>
        </w:rPr>
        <w:t>وأما ابن قتيبة فقال</w:t>
      </w:r>
      <w:r>
        <w:rPr>
          <w:rtl/>
        </w:rPr>
        <w:t xml:space="preserve"> - </w:t>
      </w:r>
      <w:r w:rsidRPr="00A350C2">
        <w:rPr>
          <w:rtl/>
        </w:rPr>
        <w:t>وقد حك</w:t>
      </w:r>
      <w:r>
        <w:rPr>
          <w:rtl/>
        </w:rPr>
        <w:t>ي</w:t>
      </w:r>
      <w:r w:rsidRPr="00A350C2">
        <w:rPr>
          <w:rtl/>
        </w:rPr>
        <w:t xml:space="preserve"> ما ذكرناه عن أب</w:t>
      </w:r>
      <w:r>
        <w:rPr>
          <w:rtl/>
        </w:rPr>
        <w:t>ي</w:t>
      </w:r>
      <w:r w:rsidRPr="00A350C2">
        <w:rPr>
          <w:rtl/>
        </w:rPr>
        <w:t xml:space="preserve"> عبيد</w:t>
      </w:r>
      <w:r>
        <w:rPr>
          <w:rtl/>
        </w:rPr>
        <w:t xml:space="preserve"> -</w:t>
      </w:r>
      <w:r w:rsidRPr="00A350C2">
        <w:rPr>
          <w:rtl/>
        </w:rPr>
        <w:t xml:space="preserve">: لست أرى ما حكاه أبو عبيد عن عبد </w:t>
      </w:r>
      <w:r>
        <w:rPr>
          <w:rtl/>
        </w:rPr>
        <w:t>الله</w:t>
      </w:r>
      <w:r w:rsidRPr="00A350C2">
        <w:rPr>
          <w:rtl/>
        </w:rPr>
        <w:t xml:space="preserve"> ابن المبارك ومحمد بن الحسن مقنعا لمن أراد أن يعرف معنى الحديث؛ لأنهما لم يزيدا على أن ردّا على ما قال به من أهل القدر.</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وتفسير محمد بن الحسن يدلّ على أن الحديث عنده منسوخ، والنسخ لا يكون ف</w:t>
      </w:r>
      <w:r>
        <w:rPr>
          <w:rtl/>
        </w:rPr>
        <w:t>ي</w:t>
      </w:r>
      <w:r w:rsidRPr="00A350C2">
        <w:rPr>
          <w:rtl/>
        </w:rPr>
        <w:t xml:space="preserve"> الأخبار، وإنما يكون ف</w:t>
      </w:r>
      <w:r>
        <w:rPr>
          <w:rtl/>
        </w:rPr>
        <w:t>ي</w:t>
      </w:r>
      <w:r w:rsidRPr="00A350C2">
        <w:rPr>
          <w:rtl/>
        </w:rPr>
        <w:t xml:space="preserve"> الأمر والنه</w:t>
      </w:r>
      <w:r>
        <w:rPr>
          <w:rtl/>
        </w:rPr>
        <w:t>ي</w:t>
      </w:r>
      <w:r w:rsidRPr="00A350C2">
        <w:rPr>
          <w:rtl/>
        </w:rPr>
        <w:t>؛ قال: ولا يجوز أن يراد به</w:t>
      </w:r>
      <w:r>
        <w:rPr>
          <w:rtl/>
        </w:rPr>
        <w:t xml:space="preserve"> - </w:t>
      </w:r>
      <w:r w:rsidRPr="00A350C2">
        <w:rPr>
          <w:rtl/>
        </w:rPr>
        <w:t>على تأويل ابن المبارك</w:t>
      </w:r>
      <w:r>
        <w:rPr>
          <w:rtl/>
        </w:rPr>
        <w:t xml:space="preserve"> - </w:t>
      </w:r>
      <w:r w:rsidRPr="00A350C2">
        <w:rPr>
          <w:rtl/>
        </w:rPr>
        <w:t>بعض المولودين دون بعض؛ لأن مخرجه مخرج العموم. قال: ولا أرى معنى الحديث إ</w:t>
      </w:r>
      <w:r>
        <w:rPr>
          <w:rtl/>
        </w:rPr>
        <w:t>لاّ</w:t>
      </w:r>
      <w:r w:rsidRPr="00A350C2">
        <w:rPr>
          <w:rtl/>
        </w:rPr>
        <w:t xml:space="preserve"> ما ذهب إليه حماد بن سلمة؛ فإنه قال فيه: هذا عندنا حيث أخذ العهد عليهم ف</w:t>
      </w:r>
      <w:r>
        <w:rPr>
          <w:rtl/>
        </w:rPr>
        <w:t>ي</w:t>
      </w:r>
      <w:r w:rsidRPr="00A350C2">
        <w:rPr>
          <w:rtl/>
        </w:rPr>
        <w:t xml:space="preserve"> أصلاب آبائهم؛ يريد حين مسح </w:t>
      </w:r>
      <w:r>
        <w:rPr>
          <w:rtl/>
        </w:rPr>
        <w:t>الله</w:t>
      </w:r>
      <w:r w:rsidRPr="00A350C2">
        <w:rPr>
          <w:rtl/>
        </w:rPr>
        <w:t xml:space="preserve"> تعالى ظهر آدم؛ فأخرج منه ذريته إلى يوم القيامة أمثال الذرّ، وأشهدهم: </w:t>
      </w:r>
      <w:r w:rsidR="00222B4C" w:rsidRPr="005516DF">
        <w:rPr>
          <w:rStyle w:val="libAlaemChar"/>
          <w:rFonts w:hint="cs"/>
          <w:rtl/>
        </w:rPr>
        <w:t>(</w:t>
      </w:r>
      <w:r w:rsidRPr="00222B4C">
        <w:rPr>
          <w:rStyle w:val="libAieChar"/>
          <w:rtl/>
        </w:rPr>
        <w:t>أَلَسْتُ بِرَبِّكُمْ قالُوا بَلى</w:t>
      </w:r>
      <w:r w:rsidR="00222B4C" w:rsidRPr="005516DF">
        <w:rPr>
          <w:rStyle w:val="libAlaemChar"/>
          <w:rFonts w:hint="cs"/>
          <w:rtl/>
        </w:rPr>
        <w:t>)</w:t>
      </w:r>
      <w:r w:rsidRPr="00A350C2">
        <w:rPr>
          <w:rtl/>
        </w:rPr>
        <w:t>؛ [الأعراف: 172]، فأراد عليه السلام أنّ كلّ مولود يولد ف</w:t>
      </w:r>
      <w:r>
        <w:rPr>
          <w:rtl/>
        </w:rPr>
        <w:t>ي</w:t>
      </w:r>
      <w:r w:rsidRPr="00A350C2">
        <w:rPr>
          <w:rtl/>
        </w:rPr>
        <w:t xml:space="preserve"> العالم على ذلك العهد وعلى ذلك الإقرار الأول وهو الفطرة.</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وهذا كله تخليط وبعد عن الجواب الصحيح. والصحيح ف</w:t>
      </w:r>
      <w:r>
        <w:rPr>
          <w:rtl/>
        </w:rPr>
        <w:t>ي</w:t>
      </w:r>
      <w:r w:rsidRPr="00A350C2">
        <w:rPr>
          <w:rtl/>
        </w:rPr>
        <w:t xml:space="preserve"> تأويله أن قوله عليه السلام:</w:t>
      </w:r>
      <w:r>
        <w:rPr>
          <w:rtl/>
        </w:rPr>
        <w:t xml:space="preserve"> (</w:t>
      </w:r>
      <w:r w:rsidRPr="00A350C2">
        <w:rPr>
          <w:rtl/>
        </w:rPr>
        <w:t>يولد على الفطرة</w:t>
      </w:r>
      <w:r>
        <w:rPr>
          <w:rtl/>
        </w:rPr>
        <w:t xml:space="preserve">) </w:t>
      </w:r>
      <w:r w:rsidRPr="00A350C2">
        <w:rPr>
          <w:rtl/>
        </w:rPr>
        <w:t>يحتمل أمرين:</w:t>
      </w:r>
    </w:p>
    <w:p w:rsidR="006474D5" w:rsidRDefault="006474D5" w:rsidP="006474D5">
      <w:pPr>
        <w:pStyle w:val="libNormal"/>
        <w:rPr>
          <w:rtl/>
        </w:rPr>
      </w:pPr>
      <w:r w:rsidRPr="00A350C2">
        <w:rPr>
          <w:rtl/>
        </w:rPr>
        <w:t>أحدهما أن تكون الفطرة هاهنا الدين، وتكون</w:t>
      </w:r>
      <w:r>
        <w:rPr>
          <w:rtl/>
        </w:rPr>
        <w:t xml:space="preserve"> (</w:t>
      </w:r>
      <w:r w:rsidRPr="00A350C2">
        <w:rPr>
          <w:rtl/>
        </w:rPr>
        <w:t>على</w:t>
      </w:r>
      <w:r>
        <w:rPr>
          <w:rtl/>
        </w:rPr>
        <w:t xml:space="preserve">) </w:t>
      </w:r>
      <w:r w:rsidRPr="00A350C2">
        <w:rPr>
          <w:rtl/>
        </w:rPr>
        <w:t xml:space="preserve">بمعنى اللام؛ فكأنه قال: كل مولود يولد للدّين ومن أجل الدين؛ لأن </w:t>
      </w:r>
      <w:r>
        <w:rPr>
          <w:rtl/>
        </w:rPr>
        <w:t>الله</w:t>
      </w:r>
      <w:r w:rsidRPr="00A350C2">
        <w:rPr>
          <w:rtl/>
        </w:rPr>
        <w:t xml:space="preserve"> تعالى لم يخلق من يبلغه مبلغ المكلّفين إ</w:t>
      </w:r>
      <w:r>
        <w:rPr>
          <w:rtl/>
        </w:rPr>
        <w:t>لاّ</w:t>
      </w:r>
      <w:r w:rsidRPr="00A350C2">
        <w:rPr>
          <w:rtl/>
        </w:rPr>
        <w:t xml:space="preserve"> ليعبده فينتفع بعبادته، يشهد بذلك قوله تعالى: </w:t>
      </w:r>
      <w:r w:rsidR="00222B4C" w:rsidRPr="005516DF">
        <w:rPr>
          <w:rStyle w:val="libAlaemChar"/>
          <w:rFonts w:hint="cs"/>
          <w:rtl/>
        </w:rPr>
        <w:t>(</w:t>
      </w:r>
      <w:r w:rsidRPr="00222B4C">
        <w:rPr>
          <w:rStyle w:val="libAieChar"/>
          <w:rtl/>
        </w:rPr>
        <w:t>وَما خَلَقْتُ الْجِنَّ وَالآنْسَ إِلاّ لِيَعْبُدُونِ</w:t>
      </w:r>
      <w:r w:rsidR="00222B4C" w:rsidRPr="005516DF">
        <w:rPr>
          <w:rStyle w:val="libAlaemChar"/>
          <w:rFonts w:hint="cs"/>
          <w:rtl/>
        </w:rPr>
        <w:t>)</w:t>
      </w:r>
      <w:r w:rsidRPr="00A350C2">
        <w:rPr>
          <w:rtl/>
        </w:rPr>
        <w:t>؛ [الذريات: 56]؛ والدليل على أن</w:t>
      </w:r>
      <w:r>
        <w:rPr>
          <w:rtl/>
        </w:rPr>
        <w:t xml:space="preserve"> (</w:t>
      </w:r>
      <w:r w:rsidRPr="00A350C2">
        <w:rPr>
          <w:rtl/>
        </w:rPr>
        <w:t>على</w:t>
      </w:r>
      <w:r>
        <w:rPr>
          <w:rtl/>
        </w:rPr>
        <w:t xml:space="preserve">) </w:t>
      </w:r>
      <w:r w:rsidRPr="00A350C2">
        <w:rPr>
          <w:rtl/>
        </w:rPr>
        <w:t>تقوم مقام اللام ما حكاه يعقوب بن السّكّيت عن أب</w:t>
      </w:r>
      <w:r>
        <w:rPr>
          <w:rtl/>
        </w:rPr>
        <w:t>ي</w:t>
      </w:r>
      <w:r w:rsidRPr="00A350C2">
        <w:rPr>
          <w:rtl/>
        </w:rPr>
        <w:t xml:space="preserve"> زيد عن العرب أنهم يقولون: صف عليّ كذا وكذا حتى أعرفه؛ بمعنى صف ل</w:t>
      </w:r>
      <w:r>
        <w:rPr>
          <w:rtl/>
        </w:rPr>
        <w:t>ي</w:t>
      </w:r>
      <w:r w:rsidRPr="00A350C2">
        <w:rPr>
          <w:rtl/>
        </w:rPr>
        <w:t>؛ ويقولون ما أغيظك عليّ! يريدون ما أغيظك ل</w:t>
      </w:r>
      <w:r>
        <w:rPr>
          <w:rtl/>
        </w:rPr>
        <w:t>ي</w:t>
      </w:r>
      <w:r w:rsidRPr="00A350C2">
        <w:rPr>
          <w:rtl/>
        </w:rPr>
        <w:t>! والعرب تقيم بعض حروف الصفات مقام بعض فيقولون: سقط الرجل لوجهه؛ يريدون على وجهه، وقال الطّرماح:</w:t>
      </w:r>
    </w:p>
    <w:tbl>
      <w:tblPr>
        <w:tblStyle w:val="TableGrid"/>
        <w:bidiVisual/>
        <w:tblW w:w="4562" w:type="pct"/>
        <w:tblInd w:w="384" w:type="dxa"/>
        <w:tblLook w:val="01E0"/>
      </w:tblPr>
      <w:tblGrid>
        <w:gridCol w:w="3750"/>
        <w:gridCol w:w="276"/>
        <w:gridCol w:w="3725"/>
      </w:tblGrid>
      <w:tr w:rsidR="0050688D" w:rsidTr="00156CEC">
        <w:trPr>
          <w:trHeight w:val="350"/>
        </w:trPr>
        <w:tc>
          <w:tcPr>
            <w:tcW w:w="3920" w:type="dxa"/>
            <w:shd w:val="clear" w:color="auto" w:fill="auto"/>
          </w:tcPr>
          <w:p w:rsidR="0050688D" w:rsidRDefault="0050688D" w:rsidP="00156CEC">
            <w:pPr>
              <w:pStyle w:val="libPoem"/>
            </w:pPr>
            <w:r w:rsidRPr="00A350C2">
              <w:rPr>
                <w:rtl/>
              </w:rPr>
              <w:t>كأنّ مخوّاها على ثفناتها</w:t>
            </w:r>
            <w:r w:rsidRPr="00725071">
              <w:rPr>
                <w:rStyle w:val="libPoemTiniChar0"/>
                <w:rtl/>
              </w:rPr>
              <w:br/>
              <w:t> </w:t>
            </w:r>
          </w:p>
        </w:tc>
        <w:tc>
          <w:tcPr>
            <w:tcW w:w="279" w:type="dxa"/>
            <w:shd w:val="clear" w:color="auto" w:fill="auto"/>
          </w:tcPr>
          <w:p w:rsidR="0050688D" w:rsidRDefault="0050688D" w:rsidP="00156CEC">
            <w:pPr>
              <w:pStyle w:val="libPoem"/>
              <w:rPr>
                <w:rtl/>
              </w:rPr>
            </w:pPr>
          </w:p>
        </w:tc>
        <w:tc>
          <w:tcPr>
            <w:tcW w:w="3881" w:type="dxa"/>
            <w:shd w:val="clear" w:color="auto" w:fill="auto"/>
          </w:tcPr>
          <w:p w:rsidR="0050688D" w:rsidRDefault="0050688D" w:rsidP="00156CEC">
            <w:pPr>
              <w:pStyle w:val="libPoem"/>
            </w:pPr>
            <w:r w:rsidRPr="00A350C2">
              <w:rPr>
                <w:rtl/>
              </w:rPr>
              <w:t>معرّس خمس وقّعت للجناجن</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على الجناجن</w:t>
      </w:r>
      <w:r>
        <w:rPr>
          <w:rtl/>
        </w:rPr>
        <w:t xml:space="preserve"> </w:t>
      </w:r>
      <w:r w:rsidRPr="006474D5">
        <w:rPr>
          <w:rStyle w:val="libFootnotenumChar"/>
          <w:rtl/>
        </w:rPr>
        <w:t>(2)</w:t>
      </w:r>
      <w:r>
        <w:rPr>
          <w:rtl/>
        </w:rPr>
        <w:t xml:space="preserve">  -</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166 وف</w:t>
      </w:r>
      <w:r>
        <w:rPr>
          <w:rtl/>
        </w:rPr>
        <w:t>ي</w:t>
      </w:r>
      <w:r w:rsidRPr="00A350C2">
        <w:rPr>
          <w:rtl/>
        </w:rPr>
        <w:t xml:space="preserve"> حاشية الأصل:</w:t>
      </w:r>
      <w:r>
        <w:rPr>
          <w:rtl/>
        </w:rPr>
        <w:t xml:space="preserve"> (</w:t>
      </w:r>
      <w:r w:rsidRPr="00A350C2">
        <w:rPr>
          <w:rtl/>
        </w:rPr>
        <w:t>خوّى البعير إذا تجافى ف</w:t>
      </w:r>
      <w:r>
        <w:rPr>
          <w:rtl/>
        </w:rPr>
        <w:t>ي</w:t>
      </w:r>
      <w:r w:rsidRPr="00A350C2">
        <w:rPr>
          <w:rtl/>
        </w:rPr>
        <w:t xml:space="preserve"> بروكه، ومنه خوّى الرجل ف</w:t>
      </w:r>
      <w:r>
        <w:rPr>
          <w:rtl/>
        </w:rPr>
        <w:t>ي</w:t>
      </w:r>
      <w:r w:rsidRPr="00A350C2">
        <w:rPr>
          <w:rtl/>
        </w:rPr>
        <w:t xml:space="preserve"> سجوده، وخوت المرأة عند جلوسها على المجمر</w:t>
      </w:r>
      <w:r>
        <w:rPr>
          <w:rtl/>
        </w:rPr>
        <w:t xml:space="preserve">)، </w:t>
      </w:r>
      <w:r w:rsidRPr="00A350C2">
        <w:rPr>
          <w:rtl/>
        </w:rPr>
        <w:t>وفيها أيضا:</w:t>
      </w:r>
      <w:r>
        <w:rPr>
          <w:rtl/>
        </w:rPr>
        <w:t xml:space="preserve"> (</w:t>
      </w:r>
      <w:r w:rsidRPr="00A350C2">
        <w:rPr>
          <w:rtl/>
        </w:rPr>
        <w:t>يعن</w:t>
      </w:r>
      <w:r>
        <w:rPr>
          <w:rtl/>
        </w:rPr>
        <w:t>ي</w:t>
      </w:r>
      <w:r w:rsidRPr="00A350C2">
        <w:rPr>
          <w:rtl/>
        </w:rPr>
        <w:t xml:space="preserve"> أن فجوات هذه الناقة عند البروك تسع خمس أينق بوارك</w:t>
      </w:r>
      <w:r>
        <w:rPr>
          <w:rtl/>
        </w:rPr>
        <w:t>)</w:t>
      </w:r>
      <w:r w:rsidR="005104ED">
        <w:rPr>
          <w:rtl/>
        </w:rPr>
        <w:t>.</w:t>
      </w:r>
    </w:p>
    <w:p w:rsidR="006474D5" w:rsidRPr="00A350C2" w:rsidRDefault="006474D5" w:rsidP="006474D5">
      <w:pPr>
        <w:pStyle w:val="libFootnote0"/>
        <w:rPr>
          <w:rtl/>
        </w:rPr>
      </w:pPr>
      <w:r w:rsidRPr="00A350C2">
        <w:rPr>
          <w:rtl/>
        </w:rPr>
        <w:t>(2) الجناجن: عظام الصدر.</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عنترة:</w:t>
      </w:r>
    </w:p>
    <w:tbl>
      <w:tblPr>
        <w:tblStyle w:val="TableGrid"/>
        <w:bidiVisual/>
        <w:tblW w:w="4562" w:type="pct"/>
        <w:tblInd w:w="384" w:type="dxa"/>
        <w:tblLook w:val="01E0"/>
      </w:tblPr>
      <w:tblGrid>
        <w:gridCol w:w="3764"/>
        <w:gridCol w:w="276"/>
        <w:gridCol w:w="3711"/>
      </w:tblGrid>
      <w:tr w:rsidR="00E536C6" w:rsidTr="00156CEC">
        <w:trPr>
          <w:trHeight w:val="350"/>
        </w:trPr>
        <w:tc>
          <w:tcPr>
            <w:tcW w:w="3920" w:type="dxa"/>
            <w:shd w:val="clear" w:color="auto" w:fill="auto"/>
          </w:tcPr>
          <w:p w:rsidR="00E536C6" w:rsidRDefault="00E536C6" w:rsidP="00156CEC">
            <w:pPr>
              <w:pStyle w:val="libPoem"/>
            </w:pPr>
            <w:r w:rsidRPr="00A350C2">
              <w:rPr>
                <w:rtl/>
              </w:rPr>
              <w:t>شربت بماء الدّحرضين فأصبحت</w:t>
            </w:r>
            <w:r w:rsidRPr="00725071">
              <w:rPr>
                <w:rStyle w:val="libPoemTiniChar0"/>
                <w:rtl/>
              </w:rPr>
              <w:br/>
              <w:t> </w:t>
            </w:r>
          </w:p>
        </w:tc>
        <w:tc>
          <w:tcPr>
            <w:tcW w:w="279" w:type="dxa"/>
            <w:shd w:val="clear" w:color="auto" w:fill="auto"/>
          </w:tcPr>
          <w:p w:rsidR="00E536C6" w:rsidRDefault="00E536C6" w:rsidP="00156CEC">
            <w:pPr>
              <w:pStyle w:val="libPoem"/>
              <w:rPr>
                <w:rtl/>
              </w:rPr>
            </w:pPr>
          </w:p>
        </w:tc>
        <w:tc>
          <w:tcPr>
            <w:tcW w:w="3881" w:type="dxa"/>
            <w:shd w:val="clear" w:color="auto" w:fill="auto"/>
          </w:tcPr>
          <w:p w:rsidR="00E536C6" w:rsidRDefault="00E536C6" w:rsidP="00156CEC">
            <w:pPr>
              <w:pStyle w:val="libPoem"/>
            </w:pPr>
            <w:r w:rsidRPr="00A350C2">
              <w:rPr>
                <w:rtl/>
              </w:rPr>
              <w:t>زوراء تنفر عن حياض الدّيلم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معناه: شربت الناقة من ماء الدّحرضين؛ وهما ماءان؛ يقال لأحدهما: وسيع والآخر دحرض، فغلب الأشهر؛ وهو الدّحرض. وإنما ساغ أن يريد بالفطرة</w:t>
      </w:r>
      <w:r>
        <w:rPr>
          <w:rtl/>
        </w:rPr>
        <w:t xml:space="preserve"> - </w:t>
      </w:r>
      <w:r w:rsidRPr="00A350C2">
        <w:rPr>
          <w:rtl/>
        </w:rPr>
        <w:t>الت</w:t>
      </w:r>
      <w:r>
        <w:rPr>
          <w:rtl/>
        </w:rPr>
        <w:t>ي</w:t>
      </w:r>
      <w:r w:rsidRPr="00A350C2">
        <w:rPr>
          <w:rtl/>
        </w:rPr>
        <w:t xml:space="preserve"> ه</w:t>
      </w:r>
      <w:r>
        <w:rPr>
          <w:rtl/>
        </w:rPr>
        <w:t>ي</w:t>
      </w:r>
      <w:r w:rsidRPr="00A350C2">
        <w:rPr>
          <w:rtl/>
        </w:rPr>
        <w:t xml:space="preserve"> الخلقة ف</w:t>
      </w:r>
      <w:r>
        <w:rPr>
          <w:rtl/>
        </w:rPr>
        <w:t>ي</w:t>
      </w:r>
      <w:r w:rsidRPr="00A350C2">
        <w:rPr>
          <w:rtl/>
        </w:rPr>
        <w:t xml:space="preserve"> اللغة</w:t>
      </w:r>
      <w:r>
        <w:rPr>
          <w:rtl/>
        </w:rPr>
        <w:t xml:space="preserve"> - </w:t>
      </w:r>
      <w:r w:rsidRPr="00A350C2">
        <w:rPr>
          <w:rtl/>
        </w:rPr>
        <w:t>الدّين من حيث كان هو المقصود بها، وقد يجر</w:t>
      </w:r>
      <w:r>
        <w:rPr>
          <w:rtl/>
        </w:rPr>
        <w:t>ي</w:t>
      </w:r>
      <w:r w:rsidRPr="00A350C2">
        <w:rPr>
          <w:rtl/>
        </w:rPr>
        <w:t xml:space="preserve"> على الشيء اسم ماله به هذا الضرب من التعلّق والاختصاص؛ وعلى هذا يتأول قوله تعالى: </w:t>
      </w:r>
      <w:r w:rsidR="00222B4C" w:rsidRPr="005516DF">
        <w:rPr>
          <w:rStyle w:val="libAlaemChar"/>
          <w:rFonts w:hint="cs"/>
          <w:rtl/>
        </w:rPr>
        <w:t>(</w:t>
      </w:r>
      <w:r w:rsidRPr="00222B4C">
        <w:rPr>
          <w:rStyle w:val="libAieChar"/>
          <w:rtl/>
        </w:rPr>
        <w:t>فَأَقِمْ وَجْهَكَ لِلدِّينِ حَنِيفاً فِطْرَتَ الله الَّتِي فَطَرَ النَّاسَ عَلَيْها</w:t>
      </w:r>
      <w:r w:rsidR="00222B4C" w:rsidRPr="005516DF">
        <w:rPr>
          <w:rStyle w:val="libAlaemChar"/>
          <w:rFonts w:hint="cs"/>
          <w:rtl/>
        </w:rPr>
        <w:t>)</w:t>
      </w:r>
      <w:r w:rsidRPr="00A350C2">
        <w:rPr>
          <w:rtl/>
        </w:rPr>
        <w:t xml:space="preserve">؛ [الروم: 30] أراد دين </w:t>
      </w:r>
      <w:r>
        <w:rPr>
          <w:rtl/>
        </w:rPr>
        <w:t>الله</w:t>
      </w:r>
      <w:r w:rsidRPr="00A350C2">
        <w:rPr>
          <w:rtl/>
        </w:rPr>
        <w:t xml:space="preserve"> الّذي خلق الخلق له.</w:t>
      </w:r>
    </w:p>
    <w:p w:rsidR="006474D5" w:rsidRDefault="006474D5" w:rsidP="006474D5">
      <w:pPr>
        <w:pStyle w:val="libNormal"/>
        <w:rPr>
          <w:rtl/>
        </w:rPr>
      </w:pPr>
      <w:r w:rsidRPr="00A350C2">
        <w:rPr>
          <w:rtl/>
        </w:rPr>
        <w:t xml:space="preserve">وقوله تعالى: </w:t>
      </w:r>
      <w:r w:rsidR="00222B4C" w:rsidRPr="005516DF">
        <w:rPr>
          <w:rStyle w:val="libAlaemChar"/>
          <w:rFonts w:hint="cs"/>
          <w:rtl/>
        </w:rPr>
        <w:t>(</w:t>
      </w:r>
      <w:r w:rsidRPr="00222B4C">
        <w:rPr>
          <w:rStyle w:val="libAieChar"/>
          <w:rtl/>
        </w:rPr>
        <w:t>لا تَبْدِيلَ لِخَلْقِ الله</w:t>
      </w:r>
      <w:r w:rsidR="00222B4C" w:rsidRPr="005516DF">
        <w:rPr>
          <w:rStyle w:val="libAlaemChar"/>
          <w:rFonts w:hint="cs"/>
          <w:rtl/>
        </w:rPr>
        <w:t>)</w:t>
      </w:r>
      <w:r w:rsidRPr="00A350C2">
        <w:rPr>
          <w:rtl/>
        </w:rPr>
        <w:t>؛ [الروم: 30] المراد به أن ما خلق العباد له من العبادة والطاعة ليس مما يتغير ويختلف، حتى يخلق قوما للطاعة، وآخرين للمعصية.</w:t>
      </w:r>
    </w:p>
    <w:p w:rsidR="006474D5" w:rsidRDefault="006474D5" w:rsidP="006474D5">
      <w:pPr>
        <w:pStyle w:val="libNormal"/>
        <w:rPr>
          <w:rtl/>
        </w:rPr>
      </w:pPr>
      <w:r w:rsidRPr="00A350C2">
        <w:rPr>
          <w:rtl/>
        </w:rPr>
        <w:t xml:space="preserve">ويجوز أن يريد بذلك الأمر، وإن كان ظاهره الخبر، فكأنه تعالى قال: ولا تبدّلوا ما خلقكم </w:t>
      </w:r>
      <w:r>
        <w:rPr>
          <w:rtl/>
        </w:rPr>
        <w:t>الله</w:t>
      </w:r>
      <w:r w:rsidRPr="00A350C2">
        <w:rPr>
          <w:rtl/>
        </w:rPr>
        <w:t xml:space="preserve"> له من الدّين والطاعة بأن تعصوا وتخالفوا.</w:t>
      </w:r>
    </w:p>
    <w:p w:rsidR="006474D5" w:rsidRDefault="006474D5" w:rsidP="006474D5">
      <w:pPr>
        <w:pStyle w:val="libNormal"/>
        <w:rPr>
          <w:rtl/>
        </w:rPr>
      </w:pPr>
      <w:r w:rsidRPr="00A350C2">
        <w:rPr>
          <w:rtl/>
        </w:rPr>
        <w:t>والوجه الآخر ف</w:t>
      </w:r>
      <w:r>
        <w:rPr>
          <w:rtl/>
        </w:rPr>
        <w:t>ي</w:t>
      </w:r>
      <w:r w:rsidRPr="00A350C2">
        <w:rPr>
          <w:rtl/>
        </w:rPr>
        <w:t xml:space="preserve"> تأويل الفطرة أن يكون المراد بها الخلقة، وتكون لفظة</w:t>
      </w:r>
      <w:r>
        <w:rPr>
          <w:rtl/>
        </w:rPr>
        <w:t xml:space="preserve"> (</w:t>
      </w:r>
      <w:r w:rsidRPr="00A350C2">
        <w:rPr>
          <w:rtl/>
        </w:rPr>
        <w:t>على</w:t>
      </w:r>
      <w:r>
        <w:rPr>
          <w:rtl/>
        </w:rPr>
        <w:t xml:space="preserve">) </w:t>
      </w:r>
      <w:r w:rsidRPr="00A350C2">
        <w:rPr>
          <w:rtl/>
        </w:rPr>
        <w:t>على ظاهرها</w:t>
      </w:r>
      <w:r>
        <w:rPr>
          <w:rtl/>
        </w:rPr>
        <w:t xml:space="preserve"> </w:t>
      </w:r>
      <w:r w:rsidRPr="00A350C2">
        <w:rPr>
          <w:rtl/>
        </w:rPr>
        <w:t>لم يرد</w:t>
      </w:r>
      <w:r>
        <w:rPr>
          <w:rtl/>
        </w:rPr>
        <w:t xml:space="preserve"> </w:t>
      </w:r>
      <w:r w:rsidRPr="006474D5">
        <w:rPr>
          <w:rStyle w:val="libFootnotenumChar"/>
          <w:rtl/>
        </w:rPr>
        <w:t>(2)</w:t>
      </w:r>
      <w:r>
        <w:rPr>
          <w:rtl/>
        </w:rPr>
        <w:t xml:space="preserve"> </w:t>
      </w:r>
      <w:r w:rsidRPr="00A350C2">
        <w:rPr>
          <w:rtl/>
        </w:rPr>
        <w:t xml:space="preserve">به غيرها، ويكون المعنى: كل مولود يولد على الخلقة الدالة على وحدانية </w:t>
      </w:r>
      <w:r>
        <w:rPr>
          <w:rtl/>
        </w:rPr>
        <w:t>الله</w:t>
      </w:r>
      <w:r w:rsidRPr="00A350C2">
        <w:rPr>
          <w:rtl/>
        </w:rPr>
        <w:t xml:space="preserve"> تعالى وعبادته والإيمان به، لأنه عز وجل قد صوّر الخلق وخلقهم على وجه يقتضي النظر فيه معرفته والإيمان به؛ وإن لم ينظروا ولم يعرفوا، فكأنه عليه السلام قال: كل مخلوق ومولود فهو يدلّ بخلقه وصورته على عبادة </w:t>
      </w:r>
      <w:r>
        <w:rPr>
          <w:rtl/>
        </w:rPr>
        <w:t>الله</w:t>
      </w:r>
      <w:r w:rsidRPr="00A350C2">
        <w:rPr>
          <w:rtl/>
        </w:rPr>
        <w:t xml:space="preserve"> تعالى؛ وإن عدل بعضهم فصار يهوديا أو نصاريا.</w:t>
      </w:r>
    </w:p>
    <w:p w:rsidR="006474D5" w:rsidRDefault="006474D5" w:rsidP="006474D5">
      <w:pPr>
        <w:pStyle w:val="libNormal"/>
        <w:rPr>
          <w:rtl/>
        </w:rPr>
      </w:pPr>
      <w:r w:rsidRPr="00A350C2">
        <w:rPr>
          <w:rtl/>
        </w:rPr>
        <w:t xml:space="preserve">وهذا الوجه يحتم له أيضا قوله تعالى: </w:t>
      </w:r>
      <w:r w:rsidR="00222B4C" w:rsidRPr="005516DF">
        <w:rPr>
          <w:rStyle w:val="libAlaemChar"/>
          <w:rFonts w:hint="cs"/>
          <w:rtl/>
        </w:rPr>
        <w:t>(</w:t>
      </w:r>
      <w:r w:rsidRPr="00222B4C">
        <w:rPr>
          <w:rStyle w:val="libAieChar"/>
          <w:rtl/>
        </w:rPr>
        <w:t>فِطْرَتَ الله الَّتِي فَطَرَ النَّاسَ عَلَيْها</w:t>
      </w:r>
      <w:r w:rsidR="00222B4C" w:rsidRPr="005516DF">
        <w:rPr>
          <w:rStyle w:val="libAlaemChar"/>
          <w:rFonts w:hint="cs"/>
          <w:rtl/>
        </w:rPr>
        <w:t>)</w:t>
      </w:r>
      <w:r w:rsidRPr="00A350C2">
        <w:rPr>
          <w:rtl/>
        </w:rPr>
        <w:t>.</w:t>
      </w:r>
    </w:p>
    <w:p w:rsidR="006474D5" w:rsidRDefault="006474D5" w:rsidP="006474D5">
      <w:pPr>
        <w:pStyle w:val="libNormal"/>
        <w:rPr>
          <w:rtl/>
        </w:rPr>
      </w:pPr>
      <w:r w:rsidRPr="00A350C2">
        <w:rPr>
          <w:rtl/>
        </w:rPr>
        <w:t>وإذا ثبت ما ذكرناه ف</w:t>
      </w:r>
      <w:r>
        <w:rPr>
          <w:rtl/>
        </w:rPr>
        <w:t>ي</w:t>
      </w:r>
      <w:r w:rsidRPr="00A350C2">
        <w:rPr>
          <w:rtl/>
        </w:rPr>
        <w:t xml:space="preserve"> معنى الفطرة فقوله:</w:t>
      </w:r>
      <w:r>
        <w:rPr>
          <w:rtl/>
        </w:rPr>
        <w:t xml:space="preserve"> (</w:t>
      </w:r>
      <w:r w:rsidRPr="00A350C2">
        <w:rPr>
          <w:rtl/>
        </w:rPr>
        <w:t>حتى يكون أبواه يهوّدانه وينصرانه</w:t>
      </w:r>
      <w:r>
        <w:rPr>
          <w:rtl/>
        </w:rPr>
        <w:t xml:space="preserve">) </w:t>
      </w:r>
      <w:r w:rsidRPr="00A350C2">
        <w:rPr>
          <w:rtl/>
        </w:rPr>
        <w:t>يحتمل وجهين: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المعلقة ص 186</w:t>
      </w:r>
      <w:r>
        <w:rPr>
          <w:rtl/>
        </w:rPr>
        <w:t xml:space="preserve"> - </w:t>
      </w:r>
      <w:r w:rsidRPr="00A350C2">
        <w:rPr>
          <w:rtl/>
        </w:rPr>
        <w:t>بشرح التبريز</w:t>
      </w:r>
      <w:r>
        <w:rPr>
          <w:rtl/>
        </w:rPr>
        <w:t>ي</w:t>
      </w:r>
      <w:r w:rsidRPr="00A350C2">
        <w:rPr>
          <w:rtl/>
        </w:rPr>
        <w:t>. الزوراء: المائلة، والديلم: الأعداء، عن الأصمع</w:t>
      </w:r>
      <w:r>
        <w:rPr>
          <w:rtl/>
        </w:rPr>
        <w:t>ي</w:t>
      </w:r>
      <w:r w:rsidRPr="00A350C2">
        <w:rPr>
          <w:rtl/>
        </w:rPr>
        <w:t>.</w:t>
      </w:r>
    </w:p>
    <w:p w:rsidR="006474D5" w:rsidRPr="00A350C2" w:rsidRDefault="006474D5" w:rsidP="006474D5">
      <w:pPr>
        <w:pStyle w:val="libFootnote0"/>
        <w:rPr>
          <w:rtl/>
        </w:rPr>
      </w:pPr>
      <w:r w:rsidRPr="00A350C2">
        <w:rPr>
          <w:rtl/>
        </w:rPr>
        <w:t>(2) حاشية الأصل (من نسخة):</w:t>
      </w:r>
      <w:r>
        <w:rPr>
          <w:rtl/>
        </w:rPr>
        <w:t xml:space="preserve"> (</w:t>
      </w:r>
      <w:r w:rsidRPr="00A350C2">
        <w:rPr>
          <w:rtl/>
        </w:rPr>
        <w:t>بها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أحدهما أنّ من كان يهوديا أو نصرانيا ممن خلقته لعبادت</w:t>
      </w:r>
      <w:r>
        <w:rPr>
          <w:rtl/>
        </w:rPr>
        <w:t>ي</w:t>
      </w:r>
      <w:r w:rsidRPr="00A350C2">
        <w:rPr>
          <w:rtl/>
        </w:rPr>
        <w:t xml:space="preserve"> ودين</w:t>
      </w:r>
      <w:r>
        <w:rPr>
          <w:rtl/>
        </w:rPr>
        <w:t>ي</w:t>
      </w:r>
      <w:r w:rsidRPr="00A350C2">
        <w:rPr>
          <w:rtl/>
        </w:rPr>
        <w:t>؛ فإنما جعله كذلك أبواه، ومن جرى مجراهما ممن أوقع له الشبهة وقلده الضلال عن الدين.</w:t>
      </w:r>
    </w:p>
    <w:p w:rsidR="006474D5" w:rsidRDefault="006474D5" w:rsidP="006474D5">
      <w:pPr>
        <w:pStyle w:val="libNormal"/>
        <w:rPr>
          <w:rtl/>
        </w:rPr>
      </w:pPr>
      <w:r w:rsidRPr="00A350C2">
        <w:rPr>
          <w:rtl/>
        </w:rPr>
        <w:t>وإنما خص الأبوين لأن الأولاد ف</w:t>
      </w:r>
      <w:r>
        <w:rPr>
          <w:rtl/>
        </w:rPr>
        <w:t>ي</w:t>
      </w:r>
      <w:r w:rsidRPr="00A350C2">
        <w:rPr>
          <w:rtl/>
        </w:rPr>
        <w:t xml:space="preserve"> الأكثر ينشؤن على مذاهب آبائهم، ويألفون أديانهم وتحلهم؛ ويكون الغرض بالكلام تنزيه </w:t>
      </w:r>
      <w:r>
        <w:rPr>
          <w:rtl/>
        </w:rPr>
        <w:t>الله</w:t>
      </w:r>
      <w:r w:rsidRPr="00A350C2">
        <w:rPr>
          <w:rtl/>
        </w:rPr>
        <w:t xml:space="preserve"> تعالى عن ضلال العباد وكفرهم، وأنه إنما خلقهم للإيمان فصدهم عنه آباؤهم، أ</w:t>
      </w:r>
      <w:r>
        <w:rPr>
          <w:rtl/>
        </w:rPr>
        <w:t>ي</w:t>
      </w:r>
      <w:r w:rsidRPr="00A350C2">
        <w:rPr>
          <w:rtl/>
        </w:rPr>
        <w:t xml:space="preserve"> ومن جرى مجراهم.</w:t>
      </w:r>
    </w:p>
    <w:p w:rsidR="006474D5" w:rsidRDefault="006474D5" w:rsidP="006474D5">
      <w:pPr>
        <w:pStyle w:val="libNormal"/>
        <w:rPr>
          <w:rtl/>
        </w:rPr>
      </w:pPr>
      <w:r w:rsidRPr="00A350C2">
        <w:rPr>
          <w:rtl/>
        </w:rPr>
        <w:t>والوجه الآخر أن يكون معنى:</w:t>
      </w:r>
      <w:r>
        <w:rPr>
          <w:rtl/>
        </w:rPr>
        <w:t xml:space="preserve"> (</w:t>
      </w:r>
      <w:r w:rsidRPr="00A350C2">
        <w:rPr>
          <w:rtl/>
        </w:rPr>
        <w:t>يهوّدانه وينصّرانه</w:t>
      </w:r>
      <w:r>
        <w:rPr>
          <w:rtl/>
        </w:rPr>
        <w:t xml:space="preserve">) </w:t>
      </w:r>
      <w:r w:rsidRPr="00A350C2">
        <w:rPr>
          <w:rtl/>
        </w:rPr>
        <w:t>أ</w:t>
      </w:r>
      <w:r>
        <w:rPr>
          <w:rtl/>
        </w:rPr>
        <w:t>ي</w:t>
      </w:r>
      <w:r w:rsidRPr="00A350C2">
        <w:rPr>
          <w:rtl/>
        </w:rPr>
        <w:t xml:space="preserve"> يلحقانه بأحكامهما، لأنّ أطفال أهل الذمة قد ألحق الشرع أحكامهم بأحكامهم؛ فكأنه عليه السلام قال: لا تتوهموا من حيث لحقت أحكام اليهود والنصارى أطفالهم، أنهم خلقوا لدينهم، بل لم يخلقوا إلا للإيمان والدين الصحيح؛ لكنّ آباءهم هم الذين أدخلوهم ف</w:t>
      </w:r>
      <w:r>
        <w:rPr>
          <w:rtl/>
        </w:rPr>
        <w:t>ي</w:t>
      </w:r>
      <w:r w:rsidRPr="00A350C2">
        <w:rPr>
          <w:rtl/>
        </w:rPr>
        <w:t xml:space="preserve"> أحكامهم. وعبّر عن إدخالهم ف</w:t>
      </w:r>
      <w:r>
        <w:rPr>
          <w:rtl/>
        </w:rPr>
        <w:t>ي</w:t>
      </w:r>
      <w:r w:rsidRPr="00A350C2">
        <w:rPr>
          <w:rtl/>
        </w:rPr>
        <w:t xml:space="preserve"> أحكامهم بقولهم:</w:t>
      </w:r>
      <w:r>
        <w:rPr>
          <w:rtl/>
        </w:rPr>
        <w:t xml:space="preserve"> (</w:t>
      </w:r>
      <w:r w:rsidRPr="00A350C2">
        <w:rPr>
          <w:rtl/>
        </w:rPr>
        <w:t>يهوّدانه وينصّرانه</w:t>
      </w:r>
      <w:r>
        <w:rPr>
          <w:rtl/>
        </w:rPr>
        <w:t xml:space="preserve">) </w:t>
      </w:r>
      <w:r w:rsidRPr="00A350C2">
        <w:rPr>
          <w:rtl/>
        </w:rPr>
        <w:t>؛ وهذا واضح.</w:t>
      </w:r>
    </w:p>
    <w:p w:rsidR="006474D5" w:rsidRDefault="006474D5" w:rsidP="006474D5">
      <w:pPr>
        <w:pStyle w:val="libNormal"/>
        <w:rPr>
          <w:rtl/>
        </w:rPr>
      </w:pPr>
      <w:r w:rsidRPr="00A350C2">
        <w:rPr>
          <w:rtl/>
        </w:rPr>
        <w:t>فأما جواب أب</w:t>
      </w:r>
      <w:r>
        <w:rPr>
          <w:rtl/>
        </w:rPr>
        <w:t>ي</w:t>
      </w:r>
      <w:r w:rsidRPr="00A350C2">
        <w:rPr>
          <w:rtl/>
        </w:rPr>
        <w:t xml:space="preserve"> عبيد الّذي حكاه عن محمد بن الحسن فإنا إذا تمكنا من حمل الخبر على وجه نسلم معه من النسخ لم نحتج إلى غيره؛ وإنما توهّم النسخ لاعتقاده أن خلقهم على الفطرة يمنع من إلحاقهم بحكم آبائهم؛ وذلك غير ممتنع.</w:t>
      </w:r>
    </w:p>
    <w:p w:rsidR="006474D5" w:rsidRDefault="006474D5" w:rsidP="006474D5">
      <w:pPr>
        <w:pStyle w:val="libNormal"/>
        <w:rPr>
          <w:rtl/>
        </w:rPr>
      </w:pPr>
      <w:r w:rsidRPr="00A350C2">
        <w:rPr>
          <w:rtl/>
        </w:rPr>
        <w:t xml:space="preserve">وأما الجواب الّذي حكاه عن ابن المبارك ففاسد، لأن </w:t>
      </w:r>
      <w:r>
        <w:rPr>
          <w:rtl/>
        </w:rPr>
        <w:t>الله</w:t>
      </w:r>
      <w:r w:rsidRPr="00A350C2">
        <w:rPr>
          <w:rtl/>
        </w:rPr>
        <w:t xml:space="preserve"> تعالى لا يجوز أن يخلق أحدا للكفر؛ وكيف يخلقه للكفر وهو يأمره بالإيمان ويريده منه، ويعاقبه ويذمه على خلافه!</w:t>
      </w:r>
    </w:p>
    <w:p w:rsidR="006474D5" w:rsidRDefault="006474D5" w:rsidP="006474D5">
      <w:pPr>
        <w:pStyle w:val="libNormal"/>
        <w:rPr>
          <w:rtl/>
        </w:rPr>
      </w:pPr>
      <w:r w:rsidRPr="00A350C2">
        <w:rPr>
          <w:rtl/>
        </w:rPr>
        <w:t>فأما ما رو</w:t>
      </w:r>
      <w:r>
        <w:rPr>
          <w:rtl/>
        </w:rPr>
        <w:t>ي</w:t>
      </w:r>
      <w:r w:rsidRPr="00A350C2">
        <w:rPr>
          <w:rtl/>
        </w:rPr>
        <w:t xml:space="preserve"> عنه</w:t>
      </w:r>
      <w:r>
        <w:rPr>
          <w:rtl/>
        </w:rPr>
        <w:t xml:space="preserve"> </w:t>
      </w:r>
      <w:r w:rsidRPr="00A350C2">
        <w:rPr>
          <w:rtl/>
        </w:rPr>
        <w:t>عليه السلام</w:t>
      </w:r>
      <w:r>
        <w:rPr>
          <w:rtl/>
        </w:rPr>
        <w:t xml:space="preserve"> - </w:t>
      </w:r>
      <w:r w:rsidRPr="00A350C2">
        <w:rPr>
          <w:rtl/>
        </w:rPr>
        <w:t>وقد سئل عن أطفال المشركين فقال:</w:t>
      </w:r>
      <w:r>
        <w:rPr>
          <w:rtl/>
        </w:rPr>
        <w:t xml:space="preserve"> (الله</w:t>
      </w:r>
      <w:r w:rsidRPr="00A350C2">
        <w:rPr>
          <w:rtl/>
        </w:rPr>
        <w:t xml:space="preserve"> أعلم بما كانوا عاملين</w:t>
      </w:r>
      <w:r>
        <w:rPr>
          <w:rtl/>
        </w:rPr>
        <w:t xml:space="preserve">) - </w:t>
      </w:r>
      <w:r w:rsidRPr="00A350C2">
        <w:rPr>
          <w:rtl/>
        </w:rPr>
        <w:t>فإنه يحتمل أن يكون عليه السلام سئل عمّن لم يبلغ من أطفال المشركين:</w:t>
      </w:r>
    </w:p>
    <w:p w:rsidR="006474D5" w:rsidRPr="00A350C2" w:rsidRDefault="006474D5" w:rsidP="006474D5">
      <w:pPr>
        <w:pStyle w:val="libNormal"/>
        <w:rPr>
          <w:rtl/>
        </w:rPr>
      </w:pPr>
      <w:r w:rsidRPr="00A350C2">
        <w:rPr>
          <w:rtl/>
        </w:rPr>
        <w:t>كيف تكون صورته؟ وإلى أ</w:t>
      </w:r>
      <w:r>
        <w:rPr>
          <w:rtl/>
        </w:rPr>
        <w:t>ي</w:t>
      </w:r>
      <w:r w:rsidRPr="00A350C2">
        <w:rPr>
          <w:rtl/>
        </w:rPr>
        <w:t xml:space="preserve"> شيء تنته</w:t>
      </w:r>
      <w:r>
        <w:rPr>
          <w:rtl/>
        </w:rPr>
        <w:t>ي</w:t>
      </w:r>
      <w:r w:rsidRPr="00A350C2">
        <w:rPr>
          <w:rtl/>
        </w:rPr>
        <w:t xml:space="preserve"> عاقبته؟ فقال:</w:t>
      </w:r>
      <w:r>
        <w:rPr>
          <w:rtl/>
        </w:rPr>
        <w:t xml:space="preserve"> (الله</w:t>
      </w:r>
      <w:r w:rsidRPr="00A350C2">
        <w:rPr>
          <w:rtl/>
        </w:rPr>
        <w:t xml:space="preserve"> أعلم بما كانوا عاملين</w:t>
      </w:r>
      <w:r>
        <w:rPr>
          <w:rtl/>
        </w:rPr>
        <w:t xml:space="preserve">)، </w:t>
      </w:r>
      <w:r w:rsidRPr="00A350C2">
        <w:rPr>
          <w:rtl/>
        </w:rPr>
        <w:t>وأراد أن ذلك مستور عنّ</w:t>
      </w:r>
      <w:r>
        <w:rPr>
          <w:rtl/>
        </w:rPr>
        <w:t>ي</w:t>
      </w:r>
      <w:r w:rsidRPr="00A350C2">
        <w:rPr>
          <w:rtl/>
        </w:rPr>
        <w:t>؛ ولو كانت المسألة عمّن اخترم طفلا لم يجز أن يكون الجواب ذلك.</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وأما ابن قتيبة فإنه رد على أب</w:t>
      </w:r>
      <w:r>
        <w:rPr>
          <w:rtl/>
        </w:rPr>
        <w:t>ي</w:t>
      </w:r>
      <w:r w:rsidRPr="00A350C2">
        <w:rPr>
          <w:rtl/>
        </w:rPr>
        <w:t xml:space="preserve"> عبيد من غير وجه يقتضي الرّد واعترض جواب ابن المبارك، باعتبار العموم والخصوص، وترك أن يفسده من الوجه الّذي يفسد به وهو الّذي ذكرناه، وكيف ننبه على فساده من هذه الجهة، وقد اختار ف</w:t>
      </w:r>
      <w:r>
        <w:rPr>
          <w:rtl/>
        </w:rPr>
        <w:t>ي</w:t>
      </w:r>
      <w:r w:rsidRPr="00A350C2">
        <w:rPr>
          <w:rtl/>
        </w:rPr>
        <w:t xml:space="preserve"> تأويل الخبر ما يجر</w:t>
      </w:r>
      <w:r>
        <w:rPr>
          <w:rtl/>
        </w:rPr>
        <w:t>ي</w:t>
      </w:r>
      <w:r w:rsidRPr="00A350C2">
        <w:rPr>
          <w:rtl/>
        </w:rPr>
        <w:t xml:space="preserve"> ف</w:t>
      </w:r>
      <w:r>
        <w:rPr>
          <w:rtl/>
        </w:rPr>
        <w:t>ي</w:t>
      </w:r>
      <w:r w:rsidRPr="00A350C2">
        <w:rPr>
          <w:rtl/>
        </w:rPr>
        <w:t xml:space="preserve"> الفساد والاختلال مجرى تأويل ابن المبارك.!</w:t>
      </w:r>
    </w:p>
    <w:p w:rsidR="006474D5" w:rsidRDefault="006474D5" w:rsidP="006474D5">
      <w:pPr>
        <w:pStyle w:val="libNormal"/>
        <w:rPr>
          <w:rtl/>
        </w:rPr>
      </w:pPr>
      <w:r w:rsidRPr="00A350C2">
        <w:rPr>
          <w:rtl/>
        </w:rPr>
        <w:t>فأما النّسخ ف</w:t>
      </w:r>
      <w:r>
        <w:rPr>
          <w:rtl/>
        </w:rPr>
        <w:t>ي</w:t>
      </w:r>
      <w:r w:rsidRPr="00A350C2">
        <w:rPr>
          <w:rtl/>
        </w:rPr>
        <w:t xml:space="preserve"> الأخبار فجائز إذا تضمنت معنى الأمر والنه</w:t>
      </w:r>
      <w:r>
        <w:rPr>
          <w:rtl/>
        </w:rPr>
        <w:t>ي</w:t>
      </w:r>
      <w:r w:rsidRPr="00A350C2">
        <w:rPr>
          <w:rtl/>
        </w:rPr>
        <w:t>؛ ويكون ما دلّ على جواز النسخ ف</w:t>
      </w:r>
      <w:r>
        <w:rPr>
          <w:rtl/>
        </w:rPr>
        <w:t>ي</w:t>
      </w:r>
      <w:r w:rsidRPr="00A350C2">
        <w:rPr>
          <w:rtl/>
        </w:rPr>
        <w:t xml:space="preserve"> الأوامر دالا على جواز ذلك فيها؛ وهذا مثل أن يقول: الصلاة واجبة عليكم، ثم يقول بعد زمان: ليست بواجبة، فيستدل ب</w:t>
      </w:r>
      <w:r>
        <w:rPr>
          <w:rtl/>
        </w:rPr>
        <w:t>الثاني</w:t>
      </w:r>
      <w:r w:rsidRPr="00A350C2">
        <w:rPr>
          <w:rtl/>
        </w:rPr>
        <w:t xml:space="preserve"> على نسخ الحكم الأول، كما لو قال عليه السلام:</w:t>
      </w:r>
    </w:p>
    <w:p w:rsidR="006474D5" w:rsidRDefault="006474D5" w:rsidP="006474D5">
      <w:pPr>
        <w:pStyle w:val="libNormal"/>
        <w:rPr>
          <w:rtl/>
        </w:rPr>
      </w:pPr>
      <w:r w:rsidRPr="00A350C2">
        <w:rPr>
          <w:rtl/>
        </w:rPr>
        <w:t>صلوا، ثم قال: لا تصلوا كان النه</w:t>
      </w:r>
      <w:r>
        <w:rPr>
          <w:rtl/>
        </w:rPr>
        <w:t>ي</w:t>
      </w:r>
      <w:r w:rsidRPr="00A350C2">
        <w:rPr>
          <w:rtl/>
        </w:rPr>
        <w:t xml:space="preserve"> </w:t>
      </w:r>
      <w:r>
        <w:rPr>
          <w:rtl/>
        </w:rPr>
        <w:t>الثاني</w:t>
      </w:r>
      <w:r w:rsidRPr="00A350C2">
        <w:rPr>
          <w:rtl/>
        </w:rPr>
        <w:t xml:space="preserve"> ناسخا للأول.</w:t>
      </w:r>
    </w:p>
    <w:p w:rsidR="006474D5" w:rsidRDefault="006474D5" w:rsidP="006474D5">
      <w:pPr>
        <w:pStyle w:val="libNormal"/>
        <w:rPr>
          <w:rtl/>
        </w:rPr>
      </w:pPr>
      <w:r w:rsidRPr="00A350C2">
        <w:rPr>
          <w:rtl/>
        </w:rPr>
        <w:t>فأما الجواب الّذي ذكره ابن قتيبة فقد بينا فساده فيما تقدم</w:t>
      </w:r>
      <w:r>
        <w:rPr>
          <w:rtl/>
        </w:rPr>
        <w:t xml:space="preserve"> </w:t>
      </w:r>
      <w:r w:rsidRPr="006474D5">
        <w:rPr>
          <w:rStyle w:val="libFootnotenumChar"/>
          <w:rtl/>
        </w:rPr>
        <w:t>(1)</w:t>
      </w:r>
      <w:r>
        <w:rPr>
          <w:rtl/>
        </w:rPr>
        <w:t xml:space="preserve"> </w:t>
      </w:r>
      <w:r w:rsidRPr="00A350C2">
        <w:rPr>
          <w:rtl/>
        </w:rPr>
        <w:t>من ال</w:t>
      </w:r>
      <w:r>
        <w:rPr>
          <w:rtl/>
        </w:rPr>
        <w:t>أمالي</w:t>
      </w:r>
      <w:r w:rsidRPr="00A350C2">
        <w:rPr>
          <w:rtl/>
        </w:rPr>
        <w:t xml:space="preserve"> عند تأويلنا قوله تعالى: </w:t>
      </w:r>
      <w:r w:rsidR="00222B4C" w:rsidRPr="005516DF">
        <w:rPr>
          <w:rStyle w:val="libAlaemChar"/>
          <w:rFonts w:hint="cs"/>
          <w:rtl/>
        </w:rPr>
        <w:t>(</w:t>
      </w:r>
      <w:r w:rsidRPr="00222B4C">
        <w:rPr>
          <w:rStyle w:val="libAieChar"/>
          <w:rtl/>
        </w:rPr>
        <w:t>وَإِذْ أَخَذَ رَبُّكَ مِنْ بَنِي آدَمَ مِنْ ظُهُورِهِمْ ذُرِّيَّتَهُمْ</w:t>
      </w:r>
      <w:r w:rsidR="00222B4C" w:rsidRPr="005516DF">
        <w:rPr>
          <w:rStyle w:val="libAlaemChar"/>
          <w:rFonts w:hint="cs"/>
          <w:rtl/>
        </w:rPr>
        <w:t>)</w:t>
      </w:r>
      <w:r w:rsidRPr="00A350C2">
        <w:rPr>
          <w:rtl/>
        </w:rPr>
        <w:t>؛ [الأعراف: 172]؛ وأفسدنا قول من اعتقد أنه مسح ظهر آدم، واستخرج منه الذرّية وأشهدها على نفوسها، وأخذ إقرارها بمعرفته بوجوه من الكلام؛ فلا طائل ف</w:t>
      </w:r>
      <w:r>
        <w:rPr>
          <w:rtl/>
        </w:rPr>
        <w:t>ي</w:t>
      </w:r>
      <w:r w:rsidRPr="00A350C2">
        <w:rPr>
          <w:rtl/>
        </w:rPr>
        <w:t xml:space="preserve"> إعادة ذلك.</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انظر الجزء الأول ص 28</w:t>
      </w:r>
      <w:r>
        <w:rPr>
          <w:rtl/>
        </w:rPr>
        <w:t xml:space="preserve"> - </w:t>
      </w:r>
      <w:r w:rsidRPr="00A350C2">
        <w:rPr>
          <w:rtl/>
        </w:rPr>
        <w:t>30.</w:t>
      </w:r>
    </w:p>
    <w:p w:rsidR="006474D5" w:rsidRDefault="006474D5" w:rsidP="006474D5">
      <w:pPr>
        <w:pStyle w:val="libFootnote0"/>
      </w:pPr>
      <w:r>
        <w:rPr>
          <w:rFonts w:hint="cs"/>
          <w:rtl/>
        </w:rPr>
        <w:br w:type="page"/>
      </w:r>
    </w:p>
    <w:p w:rsidR="006474D5" w:rsidRDefault="006474D5" w:rsidP="00A440F3">
      <w:pPr>
        <w:pStyle w:val="Heading2Center"/>
        <w:rPr>
          <w:rtl/>
        </w:rPr>
      </w:pPr>
      <w:bookmarkStart w:id="19" w:name="_Toc398964379"/>
      <w:r>
        <w:rPr>
          <w:rtl/>
        </w:rPr>
        <w:lastRenderedPageBreak/>
        <w:t>مجلس آخر</w:t>
      </w:r>
      <w:bookmarkEnd w:id="19"/>
    </w:p>
    <w:p w:rsidR="00222B4C" w:rsidRDefault="00222B4C" w:rsidP="00A440F3">
      <w:pPr>
        <w:pStyle w:val="Heading2Center"/>
        <w:rPr>
          <w:rtl/>
        </w:rPr>
      </w:pPr>
      <w:bookmarkStart w:id="20" w:name="_Toc398964380"/>
      <w:r>
        <w:rPr>
          <w:rFonts w:hint="cs"/>
          <w:rtl/>
        </w:rPr>
        <w:t>[</w:t>
      </w:r>
      <w:r w:rsidR="006474D5">
        <w:rPr>
          <w:rtl/>
        </w:rPr>
        <w:t>57</w:t>
      </w:r>
      <w:r>
        <w:rPr>
          <w:rFonts w:hint="cs"/>
          <w:rtl/>
        </w:rPr>
        <w:t>]</w:t>
      </w:r>
      <w:bookmarkEnd w:id="20"/>
      <w:r w:rsidR="006474D5">
        <w:rPr>
          <w:rFonts w:hint="cs"/>
          <w:rtl/>
        </w:rPr>
        <w:t xml:space="preserve"> </w:t>
      </w:r>
    </w:p>
    <w:p w:rsidR="006474D5" w:rsidRDefault="006474D5" w:rsidP="00A440F3">
      <w:pPr>
        <w:pStyle w:val="libCenterBold1"/>
        <w:rPr>
          <w:rtl/>
        </w:rPr>
      </w:pPr>
      <w:r w:rsidRPr="00D01A3B">
        <w:rPr>
          <w:rtl/>
        </w:rPr>
        <w:t xml:space="preserve">تأويل آية </w:t>
      </w:r>
      <w:r w:rsidR="00222B4C">
        <w:rPr>
          <w:rFonts w:hint="cs"/>
          <w:rtl/>
        </w:rPr>
        <w:t xml:space="preserve">: </w:t>
      </w:r>
      <w:r w:rsidR="00222B4C" w:rsidRPr="005516DF">
        <w:rPr>
          <w:rStyle w:val="libAlaemChar"/>
          <w:rFonts w:hint="cs"/>
          <w:rtl/>
        </w:rPr>
        <w:t>(</w:t>
      </w:r>
      <w:r w:rsidRPr="00222B4C">
        <w:rPr>
          <w:rStyle w:val="libAieChar"/>
          <w:rtl/>
        </w:rPr>
        <w:t>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00222B4C"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222B4C" w:rsidRPr="005516DF">
        <w:rPr>
          <w:rStyle w:val="libAlaemChar"/>
          <w:rFonts w:hint="cs"/>
          <w:rtl/>
        </w:rPr>
        <w:t>(</w:t>
      </w:r>
      <w:r w:rsidRPr="00222B4C">
        <w:rPr>
          <w:rStyle w:val="libAieChar"/>
          <w:rtl/>
        </w:rPr>
        <w:t>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00222B4C" w:rsidRPr="005516DF">
        <w:rPr>
          <w:rStyle w:val="libAlaemChar"/>
          <w:rFonts w:hint="cs"/>
          <w:rtl/>
        </w:rPr>
        <w:t>)</w:t>
      </w:r>
      <w:r w:rsidRPr="00A350C2">
        <w:rPr>
          <w:rtl/>
        </w:rPr>
        <w:t>؛ [هود: 106</w:t>
      </w:r>
      <w:r>
        <w:rPr>
          <w:rtl/>
        </w:rPr>
        <w:t xml:space="preserve"> - </w:t>
      </w:r>
      <w:r w:rsidRPr="00A350C2">
        <w:rPr>
          <w:rtl/>
        </w:rPr>
        <w:t>108].</w:t>
      </w:r>
    </w:p>
    <w:p w:rsidR="006474D5" w:rsidRDefault="006474D5" w:rsidP="006474D5">
      <w:pPr>
        <w:pStyle w:val="libNormal"/>
        <w:rPr>
          <w:rtl/>
        </w:rPr>
      </w:pPr>
      <w:r w:rsidRPr="00A350C2">
        <w:rPr>
          <w:rtl/>
        </w:rPr>
        <w:t>فقال: ما معنى الاستثناء هاهنا والمراد الدوام والتأييد؟ ثم ما معنى التمثيل بمدّة السموات والأرض الت</w:t>
      </w:r>
      <w:r>
        <w:rPr>
          <w:rtl/>
        </w:rPr>
        <w:t>ي</w:t>
      </w:r>
      <w:r w:rsidRPr="00A350C2">
        <w:rPr>
          <w:rtl/>
        </w:rPr>
        <w:t xml:space="preserve"> تفنى وتنقطع؟</w:t>
      </w:r>
    </w:p>
    <w:p w:rsidR="006474D5" w:rsidRDefault="006474D5" w:rsidP="006474D5">
      <w:pPr>
        <w:pStyle w:val="libNormal"/>
        <w:rPr>
          <w:rtl/>
        </w:rPr>
      </w:pPr>
      <w:r w:rsidRPr="00A350C2">
        <w:rPr>
          <w:rtl/>
        </w:rPr>
        <w:t>الجواب،</w:t>
      </w:r>
      <w:r>
        <w:rPr>
          <w:rtl/>
        </w:rPr>
        <w:t xml:space="preserve"> </w:t>
      </w:r>
      <w:r w:rsidRPr="00A350C2">
        <w:rPr>
          <w:rtl/>
        </w:rPr>
        <w:t>قلنا: قد ذكر ف</w:t>
      </w:r>
      <w:r>
        <w:rPr>
          <w:rtl/>
        </w:rPr>
        <w:t>ي</w:t>
      </w:r>
      <w:r w:rsidRPr="00A350C2">
        <w:rPr>
          <w:rtl/>
        </w:rPr>
        <w:t xml:space="preserve"> هذه الآية وجوه:</w:t>
      </w:r>
    </w:p>
    <w:p w:rsidR="006474D5" w:rsidRDefault="006474D5" w:rsidP="006474D5">
      <w:pPr>
        <w:pStyle w:val="libNormal"/>
        <w:rPr>
          <w:rtl/>
        </w:rPr>
      </w:pPr>
      <w:r w:rsidRPr="00A350C2">
        <w:rPr>
          <w:rtl/>
        </w:rPr>
        <w:t>أولها أن تكون إِ</w:t>
      </w:r>
      <w:r>
        <w:rPr>
          <w:rtl/>
        </w:rPr>
        <w:t xml:space="preserve">لاّ - </w:t>
      </w:r>
      <w:r w:rsidRPr="00A350C2">
        <w:rPr>
          <w:rtl/>
        </w:rPr>
        <w:t>وإن كان ظاهرها الاستثناء</w:t>
      </w:r>
      <w:r>
        <w:rPr>
          <w:rtl/>
        </w:rPr>
        <w:t xml:space="preserve"> - </w:t>
      </w:r>
      <w:r w:rsidRPr="00A350C2">
        <w:rPr>
          <w:rtl/>
        </w:rPr>
        <w:t xml:space="preserve">فالمراد بها الزيادة؛ فكأنه تعالى قال: </w:t>
      </w:r>
      <w:r w:rsidR="00222B4C" w:rsidRPr="005516DF">
        <w:rPr>
          <w:rStyle w:val="libAlaemChar"/>
          <w:rFonts w:hint="cs"/>
          <w:rtl/>
        </w:rPr>
        <w:t>(</w:t>
      </w:r>
      <w:r w:rsidRPr="00222B4C">
        <w:rPr>
          <w:rStyle w:val="libAieChar"/>
          <w:rtl/>
        </w:rPr>
        <w:t>خالِدِينَ فِيها ما دامَتِ السَّماواتُ وَالأرْضُ إِلاّ ما شاءَ رَبُّكَ</w:t>
      </w:r>
      <w:r w:rsidR="00222B4C" w:rsidRPr="005516DF">
        <w:rPr>
          <w:rStyle w:val="libAlaemChar"/>
          <w:rFonts w:hint="cs"/>
          <w:rtl/>
        </w:rPr>
        <w:t>)</w:t>
      </w:r>
      <w:r w:rsidRPr="00A350C2">
        <w:rPr>
          <w:rtl/>
        </w:rPr>
        <w:t xml:space="preserve"> من الزيادة لهم على هذا المقدار؛ كما يقول الرجل لغيره: ل</w:t>
      </w:r>
      <w:r>
        <w:rPr>
          <w:rtl/>
        </w:rPr>
        <w:t>ي</w:t>
      </w:r>
      <w:r w:rsidRPr="00A350C2">
        <w:rPr>
          <w:rtl/>
        </w:rPr>
        <w:t xml:space="preserve"> عليك ألف دينار إلا الألفين الذين أقرضتكهما وقت كذا وكذا، فالألفان زيادة على الألف بغير شكّ؛ لأن الكثير لا يستثنى من القليل؛ وهذا الجواب يختاره الفرّاء وغيره من المفسرين.</w:t>
      </w:r>
    </w:p>
    <w:p w:rsidR="006474D5" w:rsidRPr="00A350C2" w:rsidRDefault="006474D5" w:rsidP="006474D5">
      <w:pPr>
        <w:pStyle w:val="libNormal"/>
        <w:rPr>
          <w:rtl/>
        </w:rPr>
      </w:pPr>
      <w:r w:rsidRPr="00A350C2">
        <w:rPr>
          <w:rtl/>
        </w:rPr>
        <w:t xml:space="preserve">والوجه </w:t>
      </w:r>
      <w:r>
        <w:rPr>
          <w:rtl/>
        </w:rPr>
        <w:t>الثاني</w:t>
      </w:r>
      <w:r w:rsidRPr="00A350C2">
        <w:rPr>
          <w:rtl/>
        </w:rPr>
        <w:t xml:space="preserve"> أن يكون المعنى: إ</w:t>
      </w:r>
      <w:r>
        <w:rPr>
          <w:rtl/>
        </w:rPr>
        <w:t>لاّ</w:t>
      </w:r>
      <w:r w:rsidRPr="00A350C2">
        <w:rPr>
          <w:rtl/>
        </w:rPr>
        <w:t xml:space="preserve"> ما شاء ربّك من كونهم قبل دخول الجنة والنار ف</w:t>
      </w:r>
      <w:r>
        <w:rPr>
          <w:rtl/>
        </w:rPr>
        <w:t>ي</w:t>
      </w:r>
      <w:r w:rsidRPr="00A350C2">
        <w:rPr>
          <w:rtl/>
        </w:rPr>
        <w:t xml:space="preserve"> الدنيا؛ وف</w:t>
      </w:r>
      <w:r>
        <w:rPr>
          <w:rtl/>
        </w:rPr>
        <w:t>ي</w:t>
      </w:r>
      <w:r w:rsidRPr="00A350C2">
        <w:rPr>
          <w:rtl/>
        </w:rPr>
        <w:t xml:space="preserve"> البرزخ الّذي هو ما بين الحياة والموت وأحوال المحاسبة والعرض وغير ذلك؛ لأنه تعالى لو قال: خالدين فيها أبدا، ولم يستثن لتوهّم متوهّم أنهم يكونون ف</w:t>
      </w:r>
      <w:r>
        <w:rPr>
          <w:rtl/>
        </w:rPr>
        <w:t>ي</w:t>
      </w:r>
      <w:r w:rsidRPr="00A350C2">
        <w:rPr>
          <w:rtl/>
        </w:rPr>
        <w:t xml:space="preserve"> الجنة والنار من لدن نزول الآية، أو من بعد انقطاع التكليف، فصار للاستثناء وجه، وفائدة معقولة.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والوجه الثالث أن تكون إِ</w:t>
      </w:r>
      <w:r>
        <w:rPr>
          <w:rtl/>
        </w:rPr>
        <w:t>لاّ</w:t>
      </w:r>
      <w:r w:rsidRPr="00A350C2">
        <w:rPr>
          <w:rtl/>
        </w:rPr>
        <w:t xml:space="preserve"> بمعنى الواو؛ والتأويل: خالدين فيها ما دامت السموات والأرض، وما شاء ربك من الزيادة. واستشهد على ذلك بقول الشاعر:</w:t>
      </w:r>
    </w:p>
    <w:tbl>
      <w:tblPr>
        <w:tblStyle w:val="TableGrid"/>
        <w:bidiVisual/>
        <w:tblW w:w="4562" w:type="pct"/>
        <w:tblInd w:w="384" w:type="dxa"/>
        <w:tblLook w:val="01E0"/>
      </w:tblPr>
      <w:tblGrid>
        <w:gridCol w:w="3752"/>
        <w:gridCol w:w="276"/>
        <w:gridCol w:w="3723"/>
      </w:tblGrid>
      <w:tr w:rsidR="00E536C6" w:rsidTr="00156CEC">
        <w:trPr>
          <w:trHeight w:val="350"/>
        </w:trPr>
        <w:tc>
          <w:tcPr>
            <w:tcW w:w="3920" w:type="dxa"/>
            <w:shd w:val="clear" w:color="auto" w:fill="auto"/>
          </w:tcPr>
          <w:p w:rsidR="00E536C6" w:rsidRDefault="00E536C6" w:rsidP="00156CEC">
            <w:pPr>
              <w:pStyle w:val="libPoem"/>
            </w:pPr>
            <w:r w:rsidRPr="00A350C2">
              <w:rPr>
                <w:rtl/>
              </w:rPr>
              <w:t>وكلّ أخ مفارقه أخوه</w:t>
            </w:r>
            <w:r w:rsidRPr="00725071">
              <w:rPr>
                <w:rStyle w:val="libPoemTiniChar0"/>
                <w:rtl/>
              </w:rPr>
              <w:br/>
              <w:t> </w:t>
            </w:r>
          </w:p>
        </w:tc>
        <w:tc>
          <w:tcPr>
            <w:tcW w:w="279" w:type="dxa"/>
            <w:shd w:val="clear" w:color="auto" w:fill="auto"/>
          </w:tcPr>
          <w:p w:rsidR="00E536C6" w:rsidRDefault="00E536C6" w:rsidP="00156CEC">
            <w:pPr>
              <w:pStyle w:val="libPoem"/>
              <w:rPr>
                <w:rtl/>
              </w:rPr>
            </w:pPr>
          </w:p>
        </w:tc>
        <w:tc>
          <w:tcPr>
            <w:tcW w:w="3881" w:type="dxa"/>
            <w:shd w:val="clear" w:color="auto" w:fill="auto"/>
          </w:tcPr>
          <w:p w:rsidR="00E536C6" w:rsidRDefault="00E536C6" w:rsidP="00156CEC">
            <w:pPr>
              <w:pStyle w:val="libPoem"/>
            </w:pPr>
            <w:r w:rsidRPr="00A350C2">
              <w:rPr>
                <w:rtl/>
              </w:rPr>
              <w:t>لعمر أبيك إ</w:t>
            </w:r>
            <w:r>
              <w:rPr>
                <w:rtl/>
              </w:rPr>
              <w:t>لاّ</w:t>
            </w:r>
            <w:r w:rsidRPr="00A350C2">
              <w:rPr>
                <w:rtl/>
              </w:rPr>
              <w:t xml:space="preserve"> الفرقدان</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معناه: والفرقدان، ويقول الآخر:</w:t>
      </w:r>
    </w:p>
    <w:tbl>
      <w:tblPr>
        <w:tblStyle w:val="TableGrid"/>
        <w:bidiVisual/>
        <w:tblW w:w="4679" w:type="pct"/>
        <w:tblInd w:w="384" w:type="dxa"/>
        <w:tblLook w:val="01E0"/>
      </w:tblPr>
      <w:tblGrid>
        <w:gridCol w:w="3864"/>
        <w:gridCol w:w="222"/>
        <w:gridCol w:w="3864"/>
      </w:tblGrid>
      <w:tr w:rsidR="00E536C6" w:rsidTr="00E536C6">
        <w:trPr>
          <w:trHeight w:val="350"/>
        </w:trPr>
        <w:tc>
          <w:tcPr>
            <w:tcW w:w="3864" w:type="dxa"/>
            <w:shd w:val="clear" w:color="auto" w:fill="auto"/>
          </w:tcPr>
          <w:p w:rsidR="00E536C6" w:rsidRDefault="00E536C6" w:rsidP="00156CEC">
            <w:pPr>
              <w:pStyle w:val="libPoem"/>
            </w:pPr>
            <w:r w:rsidRPr="00A350C2">
              <w:rPr>
                <w:rtl/>
              </w:rPr>
              <w:t>وأرى لها دارا بأغدرة السّ</w:t>
            </w:r>
            <w:r w:rsidRPr="00725071">
              <w:rPr>
                <w:rStyle w:val="libPoemTiniChar0"/>
                <w:rtl/>
              </w:rPr>
              <w:br/>
              <w:t> </w:t>
            </w:r>
          </w:p>
        </w:tc>
        <w:tc>
          <w:tcPr>
            <w:tcW w:w="222" w:type="dxa"/>
            <w:shd w:val="clear" w:color="auto" w:fill="auto"/>
          </w:tcPr>
          <w:p w:rsidR="00E536C6" w:rsidRDefault="00E536C6" w:rsidP="00156CEC">
            <w:pPr>
              <w:pStyle w:val="libPoem"/>
              <w:rPr>
                <w:rtl/>
              </w:rPr>
            </w:pPr>
          </w:p>
        </w:tc>
        <w:tc>
          <w:tcPr>
            <w:tcW w:w="3864" w:type="dxa"/>
            <w:shd w:val="clear" w:color="auto" w:fill="auto"/>
          </w:tcPr>
          <w:p w:rsidR="00E536C6" w:rsidRDefault="00E536C6" w:rsidP="00156CEC">
            <w:pPr>
              <w:pStyle w:val="libPoem"/>
            </w:pPr>
            <w:r w:rsidRPr="00A350C2">
              <w:rPr>
                <w:rtl/>
              </w:rPr>
              <w:t>يّدان لم يدرس لها رسم</w:t>
            </w:r>
            <w:r>
              <w:rPr>
                <w:rtl/>
              </w:rPr>
              <w:t xml:space="preserve"> </w:t>
            </w:r>
            <w:r w:rsidRPr="006474D5">
              <w:rPr>
                <w:rStyle w:val="libFootnotenumChar"/>
                <w:rtl/>
              </w:rPr>
              <w:t>(2)</w:t>
            </w:r>
            <w:r w:rsidRPr="00725071">
              <w:rPr>
                <w:rStyle w:val="libPoemTiniChar0"/>
                <w:rtl/>
              </w:rPr>
              <w:br/>
              <w:t> </w:t>
            </w:r>
          </w:p>
        </w:tc>
      </w:tr>
      <w:tr w:rsidR="00E536C6" w:rsidTr="00E536C6">
        <w:tblPrEx>
          <w:tblLook w:val="04A0"/>
        </w:tblPrEx>
        <w:trPr>
          <w:trHeight w:val="350"/>
        </w:trPr>
        <w:tc>
          <w:tcPr>
            <w:tcW w:w="3864" w:type="dxa"/>
          </w:tcPr>
          <w:p w:rsidR="00E536C6" w:rsidRDefault="00E536C6" w:rsidP="00156CEC">
            <w:pPr>
              <w:pStyle w:val="libPoem"/>
            </w:pPr>
            <w:r w:rsidRPr="00A350C2">
              <w:rPr>
                <w:rtl/>
              </w:rPr>
              <w:t>إ</w:t>
            </w:r>
            <w:r>
              <w:rPr>
                <w:rtl/>
              </w:rPr>
              <w:t>لاّ</w:t>
            </w:r>
            <w:r w:rsidRPr="00A350C2">
              <w:rPr>
                <w:rtl/>
              </w:rPr>
              <w:t xml:space="preserve"> رمادا هامدا دفعت</w:t>
            </w:r>
            <w:r w:rsidRPr="00725071">
              <w:rPr>
                <w:rStyle w:val="libPoemTiniChar0"/>
                <w:rtl/>
              </w:rPr>
              <w:br/>
              <w:t> </w:t>
            </w:r>
          </w:p>
        </w:tc>
        <w:tc>
          <w:tcPr>
            <w:tcW w:w="222" w:type="dxa"/>
          </w:tcPr>
          <w:p w:rsidR="00E536C6" w:rsidRDefault="00E536C6" w:rsidP="00156CEC">
            <w:pPr>
              <w:pStyle w:val="libPoem"/>
              <w:rPr>
                <w:rtl/>
              </w:rPr>
            </w:pPr>
          </w:p>
        </w:tc>
        <w:tc>
          <w:tcPr>
            <w:tcW w:w="3864" w:type="dxa"/>
          </w:tcPr>
          <w:p w:rsidR="00E536C6" w:rsidRDefault="00E536C6" w:rsidP="00156CEC">
            <w:pPr>
              <w:pStyle w:val="libPoem"/>
            </w:pPr>
            <w:r w:rsidRPr="00A350C2">
              <w:rPr>
                <w:rtl/>
              </w:rPr>
              <w:t>عنه الرّياح خوالد سحم</w:t>
            </w:r>
            <w:r w:rsidRPr="00725071">
              <w:rPr>
                <w:rStyle w:val="libPoemTiniChar0"/>
                <w:rtl/>
              </w:rPr>
              <w:br/>
              <w:t> </w:t>
            </w:r>
          </w:p>
        </w:tc>
      </w:tr>
    </w:tbl>
    <w:p w:rsidR="006474D5" w:rsidRDefault="006474D5" w:rsidP="006474D5">
      <w:pPr>
        <w:pStyle w:val="libNormal"/>
        <w:rPr>
          <w:rtl/>
        </w:rPr>
      </w:pPr>
      <w:r w:rsidRPr="00A350C2">
        <w:rPr>
          <w:rtl/>
        </w:rPr>
        <w:t>والمراد ب</w:t>
      </w:r>
      <w:r>
        <w:rPr>
          <w:rtl/>
        </w:rPr>
        <w:t xml:space="preserve"> (</w:t>
      </w:r>
      <w:r w:rsidRPr="00A350C2">
        <w:rPr>
          <w:rtl/>
        </w:rPr>
        <w:t>إلا</w:t>
      </w:r>
      <w:r>
        <w:rPr>
          <w:rtl/>
        </w:rPr>
        <w:t xml:space="preserve">) </w:t>
      </w:r>
      <w:r w:rsidRPr="00A350C2">
        <w:rPr>
          <w:rtl/>
        </w:rPr>
        <w:t>هاهنا الواو؛ وإلا كان الكلام متناقضا.</w:t>
      </w:r>
    </w:p>
    <w:p w:rsidR="006474D5" w:rsidRDefault="006474D5" w:rsidP="006474D5">
      <w:pPr>
        <w:pStyle w:val="libNormal"/>
        <w:rPr>
          <w:rtl/>
        </w:rPr>
      </w:pPr>
      <w:r w:rsidRPr="00A350C2">
        <w:rPr>
          <w:rtl/>
        </w:rPr>
        <w:t xml:space="preserve">والوجه الرابع أن يكون الاستثناء الأول متصلا بقوله: </w:t>
      </w:r>
      <w:r w:rsidR="00222B4C" w:rsidRPr="005516DF">
        <w:rPr>
          <w:rStyle w:val="libAlaemChar"/>
          <w:rFonts w:hint="cs"/>
          <w:rtl/>
        </w:rPr>
        <w:t>(</w:t>
      </w:r>
      <w:r w:rsidRPr="00222B4C">
        <w:rPr>
          <w:rStyle w:val="libAieChar"/>
          <w:rtl/>
        </w:rPr>
        <w:t>لَهُمْ فِيها زَفِيرٌ وَشَهِيقٌ</w:t>
      </w:r>
      <w:r w:rsidR="00222B4C" w:rsidRPr="005516DF">
        <w:rPr>
          <w:rStyle w:val="libAlaemChar"/>
          <w:rFonts w:hint="cs"/>
          <w:rtl/>
        </w:rPr>
        <w:t>)</w:t>
      </w:r>
      <w:r w:rsidRPr="00A350C2">
        <w:rPr>
          <w:rtl/>
        </w:rPr>
        <w:t>؛ وتقدير الكلام: لهم ف</w:t>
      </w:r>
      <w:r>
        <w:rPr>
          <w:rtl/>
        </w:rPr>
        <w:t>ي</w:t>
      </w:r>
      <w:r w:rsidRPr="00A350C2">
        <w:rPr>
          <w:rtl/>
        </w:rPr>
        <w:t xml:space="preserve"> النار زفير وشهيق إلا ما شاء ربك من أجناس العذاب الخارجة عن هذين الضربين، ولا يتعلق الاستثناء بالخلود.</w:t>
      </w:r>
    </w:p>
    <w:p w:rsidR="006474D5" w:rsidRDefault="006474D5" w:rsidP="006474D5">
      <w:pPr>
        <w:pStyle w:val="libNormal"/>
        <w:rPr>
          <w:rtl/>
        </w:rPr>
      </w:pPr>
      <w:r w:rsidRPr="00A350C2">
        <w:rPr>
          <w:rtl/>
        </w:rPr>
        <w:t>فإن قيل: فهبوا أنّ هذا أمكن ف</w:t>
      </w:r>
      <w:r>
        <w:rPr>
          <w:rtl/>
        </w:rPr>
        <w:t>ي</w:t>
      </w:r>
      <w:r w:rsidRPr="00A350C2">
        <w:rPr>
          <w:rtl/>
        </w:rPr>
        <w:t xml:space="preserve"> الاستثناء الأول، كيف يمكن ف</w:t>
      </w:r>
      <w:r>
        <w:rPr>
          <w:rtl/>
        </w:rPr>
        <w:t>ي</w:t>
      </w:r>
      <w:r w:rsidRPr="00A350C2">
        <w:rPr>
          <w:rtl/>
        </w:rPr>
        <w:t xml:space="preserve"> </w:t>
      </w:r>
      <w:r>
        <w:rPr>
          <w:rtl/>
        </w:rPr>
        <w:t>الثاني</w:t>
      </w:r>
      <w:r w:rsidRPr="00A350C2">
        <w:rPr>
          <w:rtl/>
        </w:rPr>
        <w:t>؟</w:t>
      </w:r>
    </w:p>
    <w:p w:rsidR="006474D5" w:rsidRDefault="006474D5" w:rsidP="006474D5">
      <w:pPr>
        <w:pStyle w:val="libNormal"/>
        <w:rPr>
          <w:rtl/>
        </w:rPr>
      </w:pPr>
      <w:r w:rsidRPr="00A350C2">
        <w:rPr>
          <w:rtl/>
        </w:rPr>
        <w:t xml:space="preserve">قلنا: يحمل </w:t>
      </w:r>
      <w:r>
        <w:rPr>
          <w:rtl/>
        </w:rPr>
        <w:t>الثاني</w:t>
      </w:r>
      <w:r w:rsidRPr="00A350C2">
        <w:rPr>
          <w:rtl/>
        </w:rPr>
        <w:t xml:space="preserve"> على استثناء المكث ف</w:t>
      </w:r>
      <w:r>
        <w:rPr>
          <w:rtl/>
        </w:rPr>
        <w:t>ي</w:t>
      </w:r>
      <w:r w:rsidRPr="00A350C2">
        <w:rPr>
          <w:rtl/>
        </w:rPr>
        <w:t xml:space="preserve"> المحاسبة والموقف، أو غير ذلك مما تقدّم ذكره.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البيت من شواهد سيبويه (الكتاب 1: 371)، ونسبه إلى عمرو بن معديكرب، وأورده شاهدا على نعت</w:t>
      </w:r>
      <w:r>
        <w:rPr>
          <w:rtl/>
        </w:rPr>
        <w:t xml:space="preserve"> (</w:t>
      </w:r>
      <w:r w:rsidRPr="00A350C2">
        <w:rPr>
          <w:rtl/>
        </w:rPr>
        <w:t>كلّ</w:t>
      </w:r>
      <w:r>
        <w:rPr>
          <w:rtl/>
        </w:rPr>
        <w:t xml:space="preserve">)، </w:t>
      </w:r>
      <w:r w:rsidRPr="00A350C2">
        <w:rPr>
          <w:rtl/>
        </w:rPr>
        <w:t>بقوله:</w:t>
      </w:r>
      <w:r>
        <w:rPr>
          <w:rtl/>
        </w:rPr>
        <w:t xml:space="preserve"> (</w:t>
      </w:r>
      <w:r w:rsidRPr="00A350C2">
        <w:rPr>
          <w:rtl/>
        </w:rPr>
        <w:t>إلا الفرقدان</w:t>
      </w:r>
      <w:r>
        <w:rPr>
          <w:rtl/>
        </w:rPr>
        <w:t xml:space="preserve">) </w:t>
      </w:r>
      <w:r w:rsidRPr="00A350C2">
        <w:rPr>
          <w:rtl/>
        </w:rPr>
        <w:t>؛ على تأويل</w:t>
      </w:r>
      <w:r>
        <w:rPr>
          <w:rtl/>
        </w:rPr>
        <w:t xml:space="preserve"> (</w:t>
      </w:r>
      <w:r w:rsidRPr="00A350C2">
        <w:rPr>
          <w:rtl/>
        </w:rPr>
        <w:t>غير</w:t>
      </w:r>
      <w:r>
        <w:rPr>
          <w:rtl/>
        </w:rPr>
        <w:t>)</w:t>
      </w:r>
      <w:r w:rsidR="005104ED">
        <w:rPr>
          <w:rtl/>
        </w:rPr>
        <w:t>.</w:t>
      </w:r>
      <w:r w:rsidRPr="00A350C2">
        <w:rPr>
          <w:rtl/>
        </w:rPr>
        <w:t xml:space="preserve"> وف</w:t>
      </w:r>
      <w:r>
        <w:rPr>
          <w:rtl/>
        </w:rPr>
        <w:t>ي</w:t>
      </w:r>
      <w:r w:rsidRPr="00A350C2">
        <w:rPr>
          <w:rtl/>
        </w:rPr>
        <w:t xml:space="preserve"> حاشية الأصل:</w:t>
      </w:r>
    </w:p>
    <w:p w:rsidR="006474D5" w:rsidRDefault="006474D5" w:rsidP="006474D5">
      <w:pPr>
        <w:pStyle w:val="libFootnote0"/>
        <w:rPr>
          <w:rtl/>
        </w:rPr>
      </w:pPr>
      <w:r w:rsidRPr="00A350C2">
        <w:rPr>
          <w:rtl/>
        </w:rPr>
        <w:t>قوله</w:t>
      </w:r>
      <w:r>
        <w:rPr>
          <w:rtl/>
        </w:rPr>
        <w:t xml:space="preserve"> (</w:t>
      </w:r>
      <w:r w:rsidRPr="00A350C2">
        <w:rPr>
          <w:rtl/>
        </w:rPr>
        <w:t>إلا الفرقدان</w:t>
      </w:r>
      <w:r>
        <w:rPr>
          <w:rtl/>
        </w:rPr>
        <w:t xml:space="preserve">) </w:t>
      </w:r>
      <w:r w:rsidRPr="00A350C2">
        <w:rPr>
          <w:rtl/>
        </w:rPr>
        <w:t>قيل</w:t>
      </w:r>
      <w:r>
        <w:rPr>
          <w:rtl/>
        </w:rPr>
        <w:t xml:space="preserve"> (</w:t>
      </w:r>
      <w:r w:rsidRPr="00A350C2">
        <w:rPr>
          <w:rtl/>
        </w:rPr>
        <w:t>إلا</w:t>
      </w:r>
      <w:r>
        <w:rPr>
          <w:rtl/>
        </w:rPr>
        <w:t xml:space="preserve">) </w:t>
      </w:r>
      <w:r w:rsidRPr="00A350C2">
        <w:rPr>
          <w:rtl/>
        </w:rPr>
        <w:t>بمعنى غير، والتقدير: غير الفرقدين، ومثله قوله تعالى:</w:t>
      </w:r>
    </w:p>
    <w:p w:rsidR="006474D5" w:rsidRDefault="00222B4C" w:rsidP="006474D5">
      <w:pPr>
        <w:pStyle w:val="libFootnote0"/>
        <w:rPr>
          <w:rtl/>
        </w:rPr>
      </w:pPr>
      <w:r w:rsidRPr="005516DF">
        <w:rPr>
          <w:rStyle w:val="libAlaemChar"/>
          <w:rFonts w:hint="cs"/>
          <w:rtl/>
        </w:rPr>
        <w:t>(</w:t>
      </w:r>
      <w:r w:rsidR="006474D5" w:rsidRPr="00222B4C">
        <w:rPr>
          <w:rStyle w:val="libFootnoteAieChar"/>
          <w:rtl/>
        </w:rPr>
        <w:t>لَوْ كانَ فِيهِما آلِهَةٌ إِلاّ الله لَفَسَدَتا</w:t>
      </w:r>
      <w:r w:rsidRPr="005516DF">
        <w:rPr>
          <w:rStyle w:val="libAlaemChar"/>
          <w:rFonts w:hint="cs"/>
          <w:rtl/>
        </w:rPr>
        <w:t>)</w:t>
      </w:r>
      <w:r w:rsidR="006474D5" w:rsidRPr="00A350C2">
        <w:rPr>
          <w:rtl/>
        </w:rPr>
        <w:t xml:space="preserve"> أ</w:t>
      </w:r>
      <w:r w:rsidR="006474D5">
        <w:rPr>
          <w:rtl/>
        </w:rPr>
        <w:t>ي</w:t>
      </w:r>
      <w:r w:rsidR="006474D5" w:rsidRPr="00A350C2">
        <w:rPr>
          <w:rtl/>
        </w:rPr>
        <w:t xml:space="preserve"> غير </w:t>
      </w:r>
      <w:r w:rsidR="006474D5">
        <w:rPr>
          <w:rtl/>
        </w:rPr>
        <w:t>الله</w:t>
      </w:r>
    </w:p>
    <w:p w:rsidR="006474D5" w:rsidRDefault="006474D5" w:rsidP="006474D5">
      <w:pPr>
        <w:pStyle w:val="libFootnote0"/>
        <w:rPr>
          <w:rtl/>
        </w:rPr>
      </w:pPr>
      <w:r w:rsidRPr="00A350C2">
        <w:rPr>
          <w:rtl/>
        </w:rPr>
        <w:t>(2) أغدرة السيدان: موضع وراء كاظمة؛ بين البصرة والبحرين؛ كذا ذكره ياقوت واستشهد بالبيت. والبيتان من قصيدة مفضلية؛ للمخبل السعد</w:t>
      </w:r>
      <w:r>
        <w:rPr>
          <w:rtl/>
        </w:rPr>
        <w:t>ي</w:t>
      </w:r>
      <w:r w:rsidRPr="00A350C2">
        <w:rPr>
          <w:rtl/>
        </w:rPr>
        <w:t>؛ وقبلهما:</w:t>
      </w:r>
    </w:p>
    <w:tbl>
      <w:tblPr>
        <w:tblStyle w:val="TableGrid"/>
        <w:bidiVisual/>
        <w:tblW w:w="4679" w:type="pct"/>
        <w:tblInd w:w="384" w:type="dxa"/>
        <w:tblLook w:val="01E0"/>
      </w:tblPr>
      <w:tblGrid>
        <w:gridCol w:w="3864"/>
        <w:gridCol w:w="222"/>
        <w:gridCol w:w="3864"/>
      </w:tblGrid>
      <w:tr w:rsidR="00E536C6" w:rsidTr="00E536C6">
        <w:trPr>
          <w:trHeight w:val="350"/>
        </w:trPr>
        <w:tc>
          <w:tcPr>
            <w:tcW w:w="3864" w:type="dxa"/>
            <w:shd w:val="clear" w:color="auto" w:fill="auto"/>
          </w:tcPr>
          <w:p w:rsidR="00E536C6" w:rsidRDefault="00E536C6" w:rsidP="002B3A74">
            <w:pPr>
              <w:pStyle w:val="libPoemFootnote"/>
            </w:pPr>
            <w:r w:rsidRPr="00A350C2">
              <w:rPr>
                <w:rtl/>
              </w:rPr>
              <w:t>ذكر الرّباب وذكرها سقم</w:t>
            </w:r>
            <w:r w:rsidRPr="00725071">
              <w:rPr>
                <w:rStyle w:val="libPoemTiniChar0"/>
                <w:rtl/>
              </w:rPr>
              <w:br/>
              <w:t> </w:t>
            </w:r>
          </w:p>
        </w:tc>
        <w:tc>
          <w:tcPr>
            <w:tcW w:w="222" w:type="dxa"/>
            <w:shd w:val="clear" w:color="auto" w:fill="auto"/>
          </w:tcPr>
          <w:p w:rsidR="00E536C6" w:rsidRDefault="00E536C6" w:rsidP="002B3A74">
            <w:pPr>
              <w:pStyle w:val="libPoemFootnote"/>
              <w:rPr>
                <w:rtl/>
              </w:rPr>
            </w:pPr>
          </w:p>
        </w:tc>
        <w:tc>
          <w:tcPr>
            <w:tcW w:w="3864" w:type="dxa"/>
            <w:shd w:val="clear" w:color="auto" w:fill="auto"/>
          </w:tcPr>
          <w:p w:rsidR="00E536C6" w:rsidRDefault="00E536C6" w:rsidP="002B3A74">
            <w:pPr>
              <w:pStyle w:val="libPoemFootnote"/>
            </w:pPr>
            <w:r w:rsidRPr="00A350C2">
              <w:rPr>
                <w:rtl/>
              </w:rPr>
              <w:t>فصبا، وليس لمن صبا حلم</w:t>
            </w:r>
            <w:r w:rsidRPr="00725071">
              <w:rPr>
                <w:rStyle w:val="libPoemTiniChar0"/>
                <w:rtl/>
              </w:rPr>
              <w:br/>
              <w:t> </w:t>
            </w:r>
          </w:p>
        </w:tc>
      </w:tr>
      <w:tr w:rsidR="00E536C6" w:rsidTr="00E536C6">
        <w:tblPrEx>
          <w:tblLook w:val="04A0"/>
        </w:tblPrEx>
        <w:trPr>
          <w:trHeight w:val="350"/>
        </w:trPr>
        <w:tc>
          <w:tcPr>
            <w:tcW w:w="3864" w:type="dxa"/>
          </w:tcPr>
          <w:p w:rsidR="00E536C6" w:rsidRDefault="00E536C6" w:rsidP="002B3A74">
            <w:pPr>
              <w:pStyle w:val="libPoemFootnote"/>
            </w:pPr>
            <w:r w:rsidRPr="00A350C2">
              <w:rPr>
                <w:rtl/>
              </w:rPr>
              <w:t>وإذا ألمّ خيالها طرفت</w:t>
            </w:r>
            <w:r w:rsidRPr="00725071">
              <w:rPr>
                <w:rStyle w:val="libPoemTiniChar0"/>
                <w:rtl/>
              </w:rPr>
              <w:br/>
              <w:t> </w:t>
            </w:r>
          </w:p>
        </w:tc>
        <w:tc>
          <w:tcPr>
            <w:tcW w:w="222" w:type="dxa"/>
          </w:tcPr>
          <w:p w:rsidR="00E536C6" w:rsidRDefault="00E536C6" w:rsidP="002B3A74">
            <w:pPr>
              <w:pStyle w:val="libPoemFootnote"/>
              <w:rPr>
                <w:rtl/>
              </w:rPr>
            </w:pPr>
          </w:p>
        </w:tc>
        <w:tc>
          <w:tcPr>
            <w:tcW w:w="3864" w:type="dxa"/>
          </w:tcPr>
          <w:p w:rsidR="00E536C6" w:rsidRDefault="00E536C6" w:rsidP="002B3A74">
            <w:pPr>
              <w:pStyle w:val="libPoemFootnote"/>
            </w:pPr>
            <w:r w:rsidRPr="00A350C2">
              <w:rPr>
                <w:rtl/>
              </w:rPr>
              <w:t>عين</w:t>
            </w:r>
            <w:r>
              <w:rPr>
                <w:rtl/>
              </w:rPr>
              <w:t>ي</w:t>
            </w:r>
            <w:r w:rsidRPr="00A350C2">
              <w:rPr>
                <w:rtl/>
              </w:rPr>
              <w:t>، فماء شئونها سجم</w:t>
            </w:r>
            <w:r w:rsidRPr="00725071">
              <w:rPr>
                <w:rStyle w:val="libPoemTiniChar0"/>
                <w:rtl/>
              </w:rPr>
              <w:br/>
              <w:t> </w:t>
            </w:r>
          </w:p>
        </w:tc>
      </w:tr>
      <w:tr w:rsidR="00E536C6" w:rsidTr="00E536C6">
        <w:tblPrEx>
          <w:tblLook w:val="04A0"/>
        </w:tblPrEx>
        <w:trPr>
          <w:trHeight w:val="350"/>
        </w:trPr>
        <w:tc>
          <w:tcPr>
            <w:tcW w:w="3864" w:type="dxa"/>
          </w:tcPr>
          <w:p w:rsidR="00E536C6" w:rsidRDefault="00E536C6" w:rsidP="002B3A74">
            <w:pPr>
              <w:pStyle w:val="libPoemFootnote"/>
            </w:pPr>
            <w:r w:rsidRPr="00A350C2">
              <w:rPr>
                <w:rtl/>
              </w:rPr>
              <w:t>كاللؤلؤ المسجور أغفل ف</w:t>
            </w:r>
            <w:r>
              <w:rPr>
                <w:rtl/>
              </w:rPr>
              <w:t>ي</w:t>
            </w:r>
            <w:r w:rsidRPr="00725071">
              <w:rPr>
                <w:rStyle w:val="libPoemTiniChar0"/>
                <w:rtl/>
              </w:rPr>
              <w:br/>
              <w:t> </w:t>
            </w:r>
          </w:p>
        </w:tc>
        <w:tc>
          <w:tcPr>
            <w:tcW w:w="222" w:type="dxa"/>
          </w:tcPr>
          <w:p w:rsidR="00E536C6" w:rsidRDefault="00E536C6" w:rsidP="002B3A74">
            <w:pPr>
              <w:pStyle w:val="libPoemFootnote"/>
              <w:rPr>
                <w:rtl/>
              </w:rPr>
            </w:pPr>
          </w:p>
        </w:tc>
        <w:tc>
          <w:tcPr>
            <w:tcW w:w="3864" w:type="dxa"/>
          </w:tcPr>
          <w:p w:rsidR="00E536C6" w:rsidRDefault="00E536C6" w:rsidP="002B3A74">
            <w:pPr>
              <w:pStyle w:val="libPoemFootnote"/>
            </w:pPr>
            <w:r w:rsidRPr="00A350C2">
              <w:rPr>
                <w:rtl/>
              </w:rPr>
              <w:t>سلك النّظام فخانه النّظم</w:t>
            </w:r>
            <w:r w:rsidRPr="00725071">
              <w:rPr>
                <w:rStyle w:val="libPoemTiniChar0"/>
                <w:rtl/>
              </w:rPr>
              <w:br/>
              <w:t> </w:t>
            </w:r>
          </w:p>
        </w:tc>
      </w:tr>
    </w:tbl>
    <w:p w:rsidR="006474D5" w:rsidRPr="00A350C2" w:rsidRDefault="006474D5" w:rsidP="006474D5">
      <w:pPr>
        <w:pStyle w:val="libFootnote0"/>
        <w:rPr>
          <w:rtl/>
        </w:rPr>
      </w:pPr>
      <w:r w:rsidRPr="00A350C2">
        <w:rPr>
          <w:rtl/>
        </w:rPr>
        <w:t>وانظر المفضليات 113</w:t>
      </w:r>
      <w:r>
        <w:rPr>
          <w:rtl/>
        </w:rPr>
        <w:t xml:space="preserve"> - </w:t>
      </w:r>
      <w:r w:rsidRPr="00A350C2">
        <w:rPr>
          <w:rtl/>
        </w:rPr>
        <w:t>118 (طبعة المعارف).</w:t>
      </w:r>
    </w:p>
    <w:p w:rsidR="006474D5" w:rsidRDefault="006474D5" w:rsidP="006474D5">
      <w:pPr>
        <w:pStyle w:val="libFootnote0"/>
      </w:pPr>
      <w:r>
        <w:rPr>
          <w:rFonts w:hint="cs"/>
          <w:rtl/>
        </w:rPr>
        <w:br w:type="page"/>
      </w:r>
    </w:p>
    <w:p w:rsidR="006474D5" w:rsidRDefault="006474D5" w:rsidP="006474D5">
      <w:pPr>
        <w:pStyle w:val="libNormal"/>
        <w:rPr>
          <w:rtl/>
        </w:rPr>
      </w:pPr>
      <w:r>
        <w:rPr>
          <w:rtl/>
        </w:rPr>
        <w:lastRenderedPageBreak/>
        <w:t xml:space="preserve"> </w:t>
      </w:r>
      <w:r w:rsidRPr="00A350C2">
        <w:rPr>
          <w:rtl/>
        </w:rPr>
        <w:t>والوجه الخامس أن يكون الاستثناء غير مؤثر ف</w:t>
      </w:r>
      <w:r>
        <w:rPr>
          <w:rtl/>
        </w:rPr>
        <w:t>ي</w:t>
      </w:r>
      <w:r w:rsidRPr="00A350C2">
        <w:rPr>
          <w:rtl/>
        </w:rPr>
        <w:t xml:space="preserve"> النقصان من الخلود؛ وإنما الغرض فيه: أنه لو شاء أن يخرجهم وأ</w:t>
      </w:r>
      <w:r>
        <w:rPr>
          <w:rtl/>
        </w:rPr>
        <w:t>لاّ</w:t>
      </w:r>
      <w:r w:rsidRPr="00A350C2">
        <w:rPr>
          <w:rtl/>
        </w:rPr>
        <w:t xml:space="preserve"> يخلدهم لفعل، وأن التخليد إنما يكون بمشيئته وإرادته، كما يقول القائل لغيره: و</w:t>
      </w:r>
      <w:r>
        <w:rPr>
          <w:rtl/>
        </w:rPr>
        <w:t>الله</w:t>
      </w:r>
      <w:r w:rsidRPr="00A350C2">
        <w:rPr>
          <w:rtl/>
        </w:rPr>
        <w:t xml:space="preserve"> لأضربنّك إلا أن أرى غير ذلك، وهو لا ينو</w:t>
      </w:r>
      <w:r>
        <w:rPr>
          <w:rtl/>
        </w:rPr>
        <w:t>ي</w:t>
      </w:r>
      <w:r w:rsidRPr="00A350C2">
        <w:rPr>
          <w:rtl/>
        </w:rPr>
        <w:t xml:space="preserve"> إلا ضربه، ومعنى استثنائه هاهنا: أن</w:t>
      </w:r>
      <w:r>
        <w:rPr>
          <w:rtl/>
        </w:rPr>
        <w:t>ي</w:t>
      </w:r>
      <w:r w:rsidRPr="00A350C2">
        <w:rPr>
          <w:rtl/>
        </w:rPr>
        <w:t xml:space="preserve"> لو شئت أ</w:t>
      </w:r>
      <w:r>
        <w:rPr>
          <w:rtl/>
        </w:rPr>
        <w:t>لاّ</w:t>
      </w:r>
      <w:r w:rsidRPr="00A350C2">
        <w:rPr>
          <w:rtl/>
        </w:rPr>
        <w:t xml:space="preserve"> أضربك لفعلت وتمكنت؛ غير أن</w:t>
      </w:r>
      <w:r>
        <w:rPr>
          <w:rtl/>
        </w:rPr>
        <w:t>ي</w:t>
      </w:r>
      <w:r w:rsidRPr="00A350C2">
        <w:rPr>
          <w:rtl/>
        </w:rPr>
        <w:t xml:space="preserve"> مجمع على ضربك.</w:t>
      </w:r>
    </w:p>
    <w:p w:rsidR="006474D5" w:rsidRDefault="006474D5" w:rsidP="006474D5">
      <w:pPr>
        <w:pStyle w:val="libNormal"/>
        <w:rPr>
          <w:rtl/>
        </w:rPr>
      </w:pPr>
      <w:r w:rsidRPr="00A350C2">
        <w:rPr>
          <w:rtl/>
        </w:rPr>
        <w:t xml:space="preserve">والوجه السادس أن يكون تعليق ذلك بالمشيئة على سبيل التأكيد للخلود، والتبعيد للخروج؛ لأن </w:t>
      </w:r>
      <w:r>
        <w:rPr>
          <w:rtl/>
        </w:rPr>
        <w:t>الله</w:t>
      </w:r>
      <w:r w:rsidRPr="00A350C2">
        <w:rPr>
          <w:rtl/>
        </w:rPr>
        <w:t xml:space="preserve"> تعالى لا يشاء إلا تخليدهم على ما حكم به، ودلّ عليه؛ ويجر</w:t>
      </w:r>
      <w:r>
        <w:rPr>
          <w:rtl/>
        </w:rPr>
        <w:t>ي</w:t>
      </w:r>
      <w:r w:rsidRPr="00A350C2">
        <w:rPr>
          <w:rtl/>
        </w:rPr>
        <w:t xml:space="preserve"> ذلك مجرى قول العرب: و</w:t>
      </w:r>
      <w:r>
        <w:rPr>
          <w:rtl/>
        </w:rPr>
        <w:t>الله</w:t>
      </w:r>
      <w:r w:rsidRPr="00A350C2">
        <w:rPr>
          <w:rtl/>
        </w:rPr>
        <w:t xml:space="preserve"> لأهجرنّك إلا أن يشيب الغراب، ويبيضّ القار؛ ومعنى ذلك أن</w:t>
      </w:r>
      <w:r>
        <w:rPr>
          <w:rtl/>
        </w:rPr>
        <w:t>ي</w:t>
      </w:r>
      <w:r w:rsidRPr="00A350C2">
        <w:rPr>
          <w:rtl/>
        </w:rPr>
        <w:t xml:space="preserve"> أهجرك أبدا؛ من حيث علّق بشرط معلوم أنه لا يحصل؛ وكذلك معنى الآيتين؛ والمراد بهما أنهم خالدون أبدا؛ لأن </w:t>
      </w:r>
      <w:r>
        <w:rPr>
          <w:rtl/>
        </w:rPr>
        <w:t>الله</w:t>
      </w:r>
      <w:r w:rsidRPr="00A350C2">
        <w:rPr>
          <w:rtl/>
        </w:rPr>
        <w:t xml:space="preserve"> تعالى لا يشاء أن يقطع خلودهم.</w:t>
      </w:r>
    </w:p>
    <w:p w:rsidR="006474D5" w:rsidRDefault="006474D5" w:rsidP="006474D5">
      <w:pPr>
        <w:pStyle w:val="libNormal"/>
        <w:rPr>
          <w:rtl/>
        </w:rPr>
      </w:pPr>
      <w:r w:rsidRPr="00A350C2">
        <w:rPr>
          <w:rtl/>
        </w:rPr>
        <w:t>والوجه السابع أن يكون المراد بالذين شقوا من أدخل النار من أهل الإيمان، الذين ضمّوا إلى إيمانهم وطاعتهم المعاص</w:t>
      </w:r>
      <w:r>
        <w:rPr>
          <w:rtl/>
        </w:rPr>
        <w:t>ي</w:t>
      </w:r>
      <w:r w:rsidRPr="00A350C2">
        <w:rPr>
          <w:rtl/>
        </w:rPr>
        <w:t>؛ فقال تعالى: إنهم معاقبون ف</w:t>
      </w:r>
      <w:r>
        <w:rPr>
          <w:rtl/>
        </w:rPr>
        <w:t>ي</w:t>
      </w:r>
      <w:r w:rsidRPr="00A350C2">
        <w:rPr>
          <w:rtl/>
        </w:rPr>
        <w:t xml:space="preserve"> النار إلا ما شاء ربك؛ من إخراجهم إلى الجنة، وإيصال ثواب طاعاتهم إليهم.</w:t>
      </w:r>
    </w:p>
    <w:p w:rsidR="006474D5" w:rsidRDefault="006474D5" w:rsidP="006474D5">
      <w:pPr>
        <w:pStyle w:val="libNormal"/>
        <w:rPr>
          <w:rtl/>
        </w:rPr>
      </w:pPr>
      <w:r w:rsidRPr="00A350C2">
        <w:rPr>
          <w:rtl/>
        </w:rPr>
        <w:t>ويجوز أيضا أن يريد بأهل الشقاء هاهنا جميع الداخلين إلى جهنم؛ ثم استثنى تعالى بقوله:</w:t>
      </w:r>
    </w:p>
    <w:p w:rsidR="006474D5" w:rsidRDefault="00222B4C" w:rsidP="006474D5">
      <w:pPr>
        <w:pStyle w:val="libNormal"/>
        <w:rPr>
          <w:rtl/>
        </w:rPr>
      </w:pPr>
      <w:r w:rsidRPr="005516DF">
        <w:rPr>
          <w:rStyle w:val="libAlaemChar"/>
          <w:rFonts w:hint="cs"/>
          <w:rtl/>
        </w:rPr>
        <w:t>(</w:t>
      </w:r>
      <w:r w:rsidR="006474D5" w:rsidRPr="00222B4C">
        <w:rPr>
          <w:rStyle w:val="libAieChar"/>
          <w:rtl/>
        </w:rPr>
        <w:t>إِلاّ ما شاءَ رَبُّكَ</w:t>
      </w:r>
      <w:r w:rsidRPr="005516DF">
        <w:rPr>
          <w:rStyle w:val="libAlaemChar"/>
          <w:rFonts w:hint="cs"/>
          <w:rtl/>
        </w:rPr>
        <w:t>)</w:t>
      </w:r>
      <w:r w:rsidR="006474D5" w:rsidRPr="00A350C2">
        <w:rPr>
          <w:rtl/>
        </w:rPr>
        <w:t xml:space="preserve"> أهل الطاعات منهم، ومن يستحقّ ثوابا لا بدّ أنه يوصل إليه فقال:</w:t>
      </w:r>
    </w:p>
    <w:p w:rsidR="006474D5" w:rsidRDefault="00222B4C" w:rsidP="006474D5">
      <w:pPr>
        <w:pStyle w:val="libNormal"/>
        <w:rPr>
          <w:rtl/>
        </w:rPr>
      </w:pPr>
      <w:r w:rsidRPr="005516DF">
        <w:rPr>
          <w:rStyle w:val="libAlaemChar"/>
          <w:rFonts w:hint="cs"/>
          <w:rtl/>
        </w:rPr>
        <w:t>(</w:t>
      </w:r>
      <w:r w:rsidR="006474D5" w:rsidRPr="00222B4C">
        <w:rPr>
          <w:rStyle w:val="libAieChar"/>
          <w:rtl/>
        </w:rPr>
        <w:t>إِلاّ ما شاءَ رَبُّكَ</w:t>
      </w:r>
      <w:r w:rsidRPr="005516DF">
        <w:rPr>
          <w:rStyle w:val="libAlaemChar"/>
          <w:rFonts w:hint="cs"/>
          <w:rtl/>
        </w:rPr>
        <w:t>)</w:t>
      </w:r>
      <w:r w:rsidR="006474D5" w:rsidRPr="00A350C2">
        <w:rPr>
          <w:rtl/>
        </w:rPr>
        <w:t xml:space="preserve"> من إخراج بعضهم؛ وهم أهل الثواب.</w:t>
      </w:r>
    </w:p>
    <w:p w:rsidR="006474D5" w:rsidRDefault="006474D5" w:rsidP="006474D5">
      <w:pPr>
        <w:pStyle w:val="libNormal"/>
        <w:rPr>
          <w:rtl/>
        </w:rPr>
      </w:pPr>
      <w:r w:rsidRPr="00A350C2">
        <w:rPr>
          <w:rtl/>
        </w:rPr>
        <w:t>وأما الذين سعدوا فإنما استثنى من خلودهم أيضا لما ذكرناه؛ لأنّ من نقل من النار إلى الجنة وخلّد فيها لا بدّ من الإخبار عنه بتأبيد خلوده من استثناء ما تقدّم؛ فكأنه تعالى قال: إنهم خالدون ف</w:t>
      </w:r>
      <w:r>
        <w:rPr>
          <w:rtl/>
        </w:rPr>
        <w:t>ي</w:t>
      </w:r>
      <w:r w:rsidRPr="00A350C2">
        <w:rPr>
          <w:rtl/>
        </w:rPr>
        <w:t xml:space="preserve"> الجنة ما دامت السموات والأرض؛ إلا ما شاء ربك من الوقت الّذي أدخلهم فيه النار، قبل أن ينقلهم إلى الجنة.</w:t>
      </w:r>
    </w:p>
    <w:p w:rsidR="006474D5" w:rsidRPr="00A350C2" w:rsidRDefault="006474D5" w:rsidP="006474D5">
      <w:pPr>
        <w:pStyle w:val="libNormal"/>
        <w:rPr>
          <w:rtl/>
        </w:rPr>
      </w:pPr>
      <w:r w:rsidRPr="00A350C2">
        <w:rPr>
          <w:rtl/>
        </w:rPr>
        <w:t>والذين شقوا على هذا الجواب هم الذين سعدوا، وإنما أجرى عليهم كل لفظ ف</w:t>
      </w:r>
      <w:r>
        <w:rPr>
          <w:rtl/>
        </w:rPr>
        <w:t>ي</w:t>
      </w:r>
      <w:r w:rsidRPr="00A350C2">
        <w:rPr>
          <w:rtl/>
        </w:rPr>
        <w:t xml:space="preserve"> الحال الت</w:t>
      </w:r>
      <w:r>
        <w:rPr>
          <w:rtl/>
        </w:rPr>
        <w:t>ي</w:t>
      </w:r>
      <w:r w:rsidRPr="00A350C2">
        <w:rPr>
          <w:rtl/>
        </w:rPr>
        <w:t xml:space="preserve"> تليق بهم؛ فهم إذا أدخلوا النار وعوقبوا فيها من أهل الشقاء، وإذا نقلوا إلى الجنة من أهل الجنة والسعادة.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وقد ذهب إلى هذا الوجه جماعة من المفسرين كابن عباس وقتادة والضحّاك</w:t>
      </w:r>
      <w:r>
        <w:rPr>
          <w:rtl/>
        </w:rPr>
        <w:t xml:space="preserve"> </w:t>
      </w:r>
      <w:r w:rsidRPr="00A350C2">
        <w:rPr>
          <w:rtl/>
        </w:rPr>
        <w:t>وغيرهم.</w:t>
      </w:r>
    </w:p>
    <w:p w:rsidR="006474D5" w:rsidRDefault="006474D5" w:rsidP="006474D5">
      <w:pPr>
        <w:pStyle w:val="libNormal"/>
        <w:rPr>
          <w:rtl/>
        </w:rPr>
      </w:pPr>
      <w:r w:rsidRPr="00A350C2">
        <w:rPr>
          <w:rtl/>
        </w:rPr>
        <w:t>وروى بشر بن عمارة عن أب</w:t>
      </w:r>
      <w:r>
        <w:rPr>
          <w:rtl/>
        </w:rPr>
        <w:t>ي</w:t>
      </w:r>
      <w:r w:rsidRPr="00A350C2">
        <w:rPr>
          <w:rtl/>
        </w:rPr>
        <w:t xml:space="preserve"> روق عن الضّحاك عن ابن عباس قال: الذين شقوا ليس فيهم كافر؛ وإنما هم قوم من أهل التوحيد، يدخلون النار بذنوبهم، ثم يتفضّل </w:t>
      </w:r>
      <w:r>
        <w:rPr>
          <w:rtl/>
        </w:rPr>
        <w:t>الله</w:t>
      </w:r>
      <w:r w:rsidRPr="00A350C2">
        <w:rPr>
          <w:rtl/>
        </w:rPr>
        <w:t xml:space="preserve"> تعالى عليهم فيخرجهم من النار إلى الجنة، فيكونون أشقياء ف</w:t>
      </w:r>
      <w:r>
        <w:rPr>
          <w:rtl/>
        </w:rPr>
        <w:t>ي</w:t>
      </w:r>
      <w:r w:rsidRPr="00A350C2">
        <w:rPr>
          <w:rtl/>
        </w:rPr>
        <w:t xml:space="preserve"> حال، سعداء ف</w:t>
      </w:r>
      <w:r>
        <w:rPr>
          <w:rtl/>
        </w:rPr>
        <w:t>ي</w:t>
      </w:r>
      <w:r w:rsidRPr="00A350C2">
        <w:rPr>
          <w:rtl/>
        </w:rPr>
        <w:t xml:space="preserve"> حال أخرى.</w:t>
      </w:r>
    </w:p>
    <w:p w:rsidR="006474D5" w:rsidRDefault="006474D5" w:rsidP="006474D5">
      <w:pPr>
        <w:pStyle w:val="libNormal"/>
        <w:rPr>
          <w:rtl/>
        </w:rPr>
      </w:pPr>
      <w:r w:rsidRPr="00A350C2">
        <w:rPr>
          <w:rtl/>
        </w:rPr>
        <w:t>وأما تعليق الخلود بدوام السموات والأرض؛ فقد قيل فيه: إن ذلك لم يجعل شرطا ف</w:t>
      </w:r>
      <w:r>
        <w:rPr>
          <w:rtl/>
        </w:rPr>
        <w:t>ي</w:t>
      </w:r>
      <w:r w:rsidRPr="00A350C2">
        <w:rPr>
          <w:rtl/>
        </w:rPr>
        <w:t xml:space="preserve"> الدوام؛ وإنما علّق به على طريق التبعيد وتأكيد الدوام؛ لأن للعرب ف</w:t>
      </w:r>
      <w:r>
        <w:rPr>
          <w:rtl/>
        </w:rPr>
        <w:t>ي</w:t>
      </w:r>
      <w:r w:rsidRPr="00A350C2">
        <w:rPr>
          <w:rtl/>
        </w:rPr>
        <w:t xml:space="preserve"> مثل هذا عادة معروفة خاطبهم </w:t>
      </w:r>
      <w:r>
        <w:rPr>
          <w:rtl/>
        </w:rPr>
        <w:t>الله</w:t>
      </w:r>
      <w:r w:rsidRPr="00A350C2">
        <w:rPr>
          <w:rtl/>
        </w:rPr>
        <w:t xml:space="preserve"> تعالى عليها؛ لأنهم يقولون: لا أفعل كذا ما لاح كوكب، وما أضاء الفجر، وما اختلف الليل والنهار، وما بلّ بحر صوفة، وما تغنّت حمامة، ونحو ذلك، ومرادهم التأبيد والدوام.</w:t>
      </w:r>
    </w:p>
    <w:p w:rsidR="006474D5" w:rsidRDefault="006474D5" w:rsidP="006474D5">
      <w:pPr>
        <w:pStyle w:val="libNormal"/>
        <w:rPr>
          <w:rtl/>
        </w:rPr>
      </w:pPr>
      <w:r w:rsidRPr="00A350C2">
        <w:rPr>
          <w:rtl/>
        </w:rPr>
        <w:t>ويجر</w:t>
      </w:r>
      <w:r>
        <w:rPr>
          <w:rtl/>
        </w:rPr>
        <w:t>ي</w:t>
      </w:r>
      <w:r w:rsidRPr="00A350C2">
        <w:rPr>
          <w:rtl/>
        </w:rPr>
        <w:t xml:space="preserve"> كل ما ذكرناه مجرى قولهم: لا أفعل كذا أبدا؛ لأنهم يعتقدون ف</w:t>
      </w:r>
      <w:r>
        <w:rPr>
          <w:rtl/>
        </w:rPr>
        <w:t>ي</w:t>
      </w:r>
      <w:r w:rsidRPr="00A350C2">
        <w:rPr>
          <w:rtl/>
        </w:rPr>
        <w:t xml:space="preserve"> جميع ما ذكرناه أنه لا يزول ولا يتغير؛ وعباراتهم إنما يخرجونها بحسب اعتقاداتهم، لا بحسب ما عليه الشيء ف</w:t>
      </w:r>
      <w:r>
        <w:rPr>
          <w:rtl/>
        </w:rPr>
        <w:t>ي</w:t>
      </w:r>
      <w:r w:rsidRPr="00A350C2">
        <w:rPr>
          <w:rtl/>
        </w:rPr>
        <w:t xml:space="preserve"> نفسه؛ ألا ترى أن بعضهم لما اعتقد ف</w:t>
      </w:r>
      <w:r>
        <w:rPr>
          <w:rtl/>
        </w:rPr>
        <w:t>ي</w:t>
      </w:r>
      <w:r w:rsidRPr="00A350C2">
        <w:rPr>
          <w:rtl/>
        </w:rPr>
        <w:t xml:space="preserve"> الأصنام أن العبادة تحقّ لها سمّاها آلهة بحسب اعتقادهم، وإن لم تكن ف</w:t>
      </w:r>
      <w:r>
        <w:rPr>
          <w:rtl/>
        </w:rPr>
        <w:t>ي</w:t>
      </w:r>
      <w:r w:rsidRPr="00A350C2">
        <w:rPr>
          <w:rtl/>
        </w:rPr>
        <w:t xml:space="preserve"> الحقيقة كذلك!</w:t>
      </w:r>
    </w:p>
    <w:p w:rsidR="006474D5" w:rsidRDefault="006474D5" w:rsidP="006474D5">
      <w:pPr>
        <w:pStyle w:val="libNormal"/>
        <w:rPr>
          <w:rtl/>
        </w:rPr>
      </w:pPr>
      <w:r w:rsidRPr="00A350C2">
        <w:rPr>
          <w:rtl/>
        </w:rPr>
        <w:t>ومما يشهد لمذهبهم الّذي حكيناه قول أب</w:t>
      </w:r>
      <w:r>
        <w:rPr>
          <w:rtl/>
        </w:rPr>
        <w:t>ي</w:t>
      </w:r>
      <w:r w:rsidRPr="00A350C2">
        <w:rPr>
          <w:rtl/>
        </w:rPr>
        <w:t xml:space="preserve"> الجويرية العبد</w:t>
      </w:r>
      <w:r>
        <w:rPr>
          <w:rtl/>
        </w:rPr>
        <w:t>ي</w:t>
      </w:r>
      <w:r w:rsidRPr="00A350C2">
        <w:rPr>
          <w:rtl/>
        </w:rPr>
        <w:t>:</w:t>
      </w:r>
    </w:p>
    <w:tbl>
      <w:tblPr>
        <w:tblStyle w:val="TableGrid"/>
        <w:bidiVisual/>
        <w:tblW w:w="4679" w:type="pct"/>
        <w:tblInd w:w="384" w:type="dxa"/>
        <w:tblLook w:val="01E0"/>
      </w:tblPr>
      <w:tblGrid>
        <w:gridCol w:w="3864"/>
        <w:gridCol w:w="222"/>
        <w:gridCol w:w="3864"/>
      </w:tblGrid>
      <w:tr w:rsidR="00FB5390" w:rsidTr="00FB5390">
        <w:trPr>
          <w:trHeight w:val="350"/>
        </w:trPr>
        <w:tc>
          <w:tcPr>
            <w:tcW w:w="3864" w:type="dxa"/>
            <w:shd w:val="clear" w:color="auto" w:fill="auto"/>
          </w:tcPr>
          <w:p w:rsidR="00FB5390" w:rsidRDefault="00FB5390" w:rsidP="00156CEC">
            <w:pPr>
              <w:pStyle w:val="libPoem"/>
            </w:pPr>
            <w:r w:rsidRPr="00A350C2">
              <w:rPr>
                <w:rtl/>
              </w:rPr>
              <w:t>ذهب الجود والجنيد جميعا</w:t>
            </w:r>
            <w:r w:rsidRPr="00725071">
              <w:rPr>
                <w:rStyle w:val="libPoemTiniChar0"/>
                <w:rtl/>
              </w:rPr>
              <w:br/>
              <w:t> </w:t>
            </w:r>
          </w:p>
        </w:tc>
        <w:tc>
          <w:tcPr>
            <w:tcW w:w="222" w:type="dxa"/>
            <w:shd w:val="clear" w:color="auto" w:fill="auto"/>
          </w:tcPr>
          <w:p w:rsidR="00FB5390" w:rsidRDefault="00FB5390" w:rsidP="00156CEC">
            <w:pPr>
              <w:pStyle w:val="libPoem"/>
              <w:rPr>
                <w:rtl/>
              </w:rPr>
            </w:pPr>
          </w:p>
        </w:tc>
        <w:tc>
          <w:tcPr>
            <w:tcW w:w="3864" w:type="dxa"/>
            <w:shd w:val="clear" w:color="auto" w:fill="auto"/>
          </w:tcPr>
          <w:p w:rsidR="00FB5390" w:rsidRDefault="00FB5390" w:rsidP="00156CEC">
            <w:pPr>
              <w:pStyle w:val="libPoem"/>
            </w:pPr>
            <w:r w:rsidRPr="00A350C2">
              <w:rPr>
                <w:rtl/>
              </w:rPr>
              <w:t>فعلى الجود والجنيد السلام</w:t>
            </w:r>
            <w:r>
              <w:rPr>
                <w:rtl/>
              </w:rPr>
              <w:t xml:space="preserve"> </w:t>
            </w:r>
            <w:r w:rsidRPr="006474D5">
              <w:rPr>
                <w:rStyle w:val="libFootnotenumChar"/>
                <w:rtl/>
              </w:rPr>
              <w:t>(1)</w:t>
            </w:r>
            <w:r w:rsidRPr="00725071">
              <w:rPr>
                <w:rStyle w:val="libPoemTiniChar0"/>
                <w:rtl/>
              </w:rPr>
              <w:br/>
              <w:t> </w:t>
            </w:r>
          </w:p>
        </w:tc>
      </w:tr>
      <w:tr w:rsidR="00FB5390" w:rsidTr="00FB5390">
        <w:tblPrEx>
          <w:tblLook w:val="04A0"/>
        </w:tblPrEx>
        <w:trPr>
          <w:trHeight w:val="350"/>
        </w:trPr>
        <w:tc>
          <w:tcPr>
            <w:tcW w:w="3864" w:type="dxa"/>
          </w:tcPr>
          <w:p w:rsidR="00FB5390" w:rsidRDefault="00FB5390" w:rsidP="00156CEC">
            <w:pPr>
              <w:pStyle w:val="libPoem"/>
            </w:pPr>
            <w:r w:rsidRPr="00A350C2">
              <w:rPr>
                <w:rtl/>
              </w:rPr>
              <w:t>أصبحا ثاويين ف</w:t>
            </w:r>
            <w:r>
              <w:rPr>
                <w:rtl/>
              </w:rPr>
              <w:t>ي</w:t>
            </w:r>
            <w:r w:rsidRPr="00A350C2">
              <w:rPr>
                <w:rtl/>
              </w:rPr>
              <w:t xml:space="preserve"> قعر مرت</w:t>
            </w:r>
            <w:r>
              <w:rPr>
                <w:rtl/>
              </w:rPr>
              <w:t xml:space="preserve"> </w:t>
            </w:r>
            <w:r w:rsidRPr="006474D5">
              <w:rPr>
                <w:rStyle w:val="libFootnotenumChar"/>
                <w:rtl/>
              </w:rPr>
              <w:t>(2)</w:t>
            </w:r>
            <w:r w:rsidRPr="00725071">
              <w:rPr>
                <w:rStyle w:val="libPoemTiniChar0"/>
                <w:rtl/>
              </w:rPr>
              <w:br/>
              <w:t> </w:t>
            </w:r>
          </w:p>
        </w:tc>
        <w:tc>
          <w:tcPr>
            <w:tcW w:w="222" w:type="dxa"/>
          </w:tcPr>
          <w:p w:rsidR="00FB5390" w:rsidRDefault="00FB5390" w:rsidP="00156CEC">
            <w:pPr>
              <w:pStyle w:val="libPoem"/>
              <w:rPr>
                <w:rtl/>
              </w:rPr>
            </w:pPr>
          </w:p>
        </w:tc>
        <w:tc>
          <w:tcPr>
            <w:tcW w:w="3864" w:type="dxa"/>
          </w:tcPr>
          <w:p w:rsidR="00FB5390" w:rsidRDefault="00FB5390" w:rsidP="00156CEC">
            <w:pPr>
              <w:pStyle w:val="libPoem"/>
            </w:pPr>
            <w:r w:rsidRPr="00A350C2">
              <w:rPr>
                <w:rtl/>
              </w:rPr>
              <w:t>ما تغنّت على الغصون الحمام</w:t>
            </w:r>
            <w:r w:rsidRPr="00725071">
              <w:rPr>
                <w:rStyle w:val="libPoemTiniChar0"/>
                <w:rtl/>
              </w:rPr>
              <w:br/>
              <w:t> </w:t>
            </w:r>
          </w:p>
        </w:tc>
      </w:tr>
    </w:tbl>
    <w:p w:rsidR="006474D5" w:rsidRDefault="006474D5" w:rsidP="006474D5">
      <w:pPr>
        <w:pStyle w:val="libNormal"/>
        <w:rPr>
          <w:rtl/>
        </w:rPr>
      </w:pPr>
      <w:r w:rsidRPr="00A350C2">
        <w:rPr>
          <w:rtl/>
        </w:rPr>
        <w:t>وقال الأعشى: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معجم الشعراء للمرزبان</w:t>
      </w:r>
      <w:r>
        <w:rPr>
          <w:rtl/>
        </w:rPr>
        <w:t>ي</w:t>
      </w:r>
      <w:r w:rsidRPr="00A350C2">
        <w:rPr>
          <w:rtl/>
        </w:rPr>
        <w:t xml:space="preserve"> 258، والمختلف والمؤتلف للآمد</w:t>
      </w:r>
      <w:r>
        <w:rPr>
          <w:rtl/>
        </w:rPr>
        <w:t>ي</w:t>
      </w:r>
      <w:r w:rsidRPr="00A350C2">
        <w:rPr>
          <w:rtl/>
        </w:rPr>
        <w:t xml:space="preserve"> 79؛ وذكر بعدها بيتا ثالثا:</w:t>
      </w:r>
    </w:p>
    <w:tbl>
      <w:tblPr>
        <w:tblStyle w:val="TableGrid"/>
        <w:bidiVisual/>
        <w:tblW w:w="4562" w:type="pct"/>
        <w:tblInd w:w="384" w:type="dxa"/>
        <w:tblLook w:val="01E0"/>
      </w:tblPr>
      <w:tblGrid>
        <w:gridCol w:w="3756"/>
        <w:gridCol w:w="276"/>
        <w:gridCol w:w="3719"/>
      </w:tblGrid>
      <w:tr w:rsidR="00FB5390" w:rsidTr="00156CEC">
        <w:trPr>
          <w:trHeight w:val="350"/>
        </w:trPr>
        <w:tc>
          <w:tcPr>
            <w:tcW w:w="3920" w:type="dxa"/>
            <w:shd w:val="clear" w:color="auto" w:fill="auto"/>
          </w:tcPr>
          <w:p w:rsidR="00FB5390" w:rsidRDefault="00FB5390" w:rsidP="00FB5390">
            <w:pPr>
              <w:pStyle w:val="libPoemFootnote"/>
            </w:pPr>
            <w:r w:rsidRPr="00A350C2">
              <w:rPr>
                <w:rtl/>
              </w:rPr>
              <w:t>لم تزل غاية الكرام فلمّا</w:t>
            </w:r>
            <w:r w:rsidRPr="00725071">
              <w:rPr>
                <w:rStyle w:val="libPoemTiniChar0"/>
                <w:rtl/>
              </w:rPr>
              <w:br/>
              <w:t> </w:t>
            </w:r>
          </w:p>
        </w:tc>
        <w:tc>
          <w:tcPr>
            <w:tcW w:w="279" w:type="dxa"/>
            <w:shd w:val="clear" w:color="auto" w:fill="auto"/>
          </w:tcPr>
          <w:p w:rsidR="00FB5390" w:rsidRDefault="00FB5390" w:rsidP="00FB5390">
            <w:pPr>
              <w:pStyle w:val="libPoemFootnote"/>
              <w:rPr>
                <w:rtl/>
              </w:rPr>
            </w:pPr>
          </w:p>
        </w:tc>
        <w:tc>
          <w:tcPr>
            <w:tcW w:w="3881" w:type="dxa"/>
            <w:shd w:val="clear" w:color="auto" w:fill="auto"/>
          </w:tcPr>
          <w:p w:rsidR="00FB5390" w:rsidRDefault="00FB5390" w:rsidP="00FB5390">
            <w:pPr>
              <w:pStyle w:val="libPoemFootnote"/>
            </w:pPr>
            <w:r w:rsidRPr="00A350C2">
              <w:rPr>
                <w:rtl/>
              </w:rPr>
              <w:t>متّ مات الندى ومات الكرام</w:t>
            </w:r>
            <w:r w:rsidRPr="00725071">
              <w:rPr>
                <w:rStyle w:val="libPoemTiniChar0"/>
                <w:rtl/>
              </w:rPr>
              <w:br/>
              <w:t> </w:t>
            </w:r>
          </w:p>
        </w:tc>
      </w:tr>
    </w:tbl>
    <w:p w:rsidR="006474D5" w:rsidRDefault="006474D5" w:rsidP="006474D5">
      <w:pPr>
        <w:pStyle w:val="libFootnote0"/>
        <w:rPr>
          <w:rtl/>
        </w:rPr>
      </w:pPr>
      <w:r w:rsidRPr="00A350C2">
        <w:rPr>
          <w:rtl/>
        </w:rPr>
        <w:t>وهو الجنيد بن عبد الرحمن المر</w:t>
      </w:r>
      <w:r>
        <w:rPr>
          <w:rtl/>
        </w:rPr>
        <w:t>ي</w:t>
      </w:r>
      <w:r w:rsidRPr="00A350C2">
        <w:rPr>
          <w:rtl/>
        </w:rPr>
        <w:t>، كان وال</w:t>
      </w:r>
      <w:r>
        <w:rPr>
          <w:rtl/>
        </w:rPr>
        <w:t>ي</w:t>
      </w:r>
      <w:r w:rsidRPr="00A350C2">
        <w:rPr>
          <w:rtl/>
        </w:rPr>
        <w:t xml:space="preserve"> خراسان.</w:t>
      </w:r>
    </w:p>
    <w:p w:rsidR="006474D5" w:rsidRPr="00A350C2" w:rsidRDefault="006474D5" w:rsidP="006474D5">
      <w:pPr>
        <w:pStyle w:val="libFootnote0"/>
        <w:rPr>
          <w:rtl/>
        </w:rPr>
      </w:pPr>
      <w:r w:rsidRPr="00A350C2">
        <w:rPr>
          <w:rtl/>
        </w:rPr>
        <w:t>(2) المرت: القفر من الأرض؛ وف</w:t>
      </w:r>
      <w:r>
        <w:rPr>
          <w:rtl/>
        </w:rPr>
        <w:t>ي</w:t>
      </w:r>
      <w:r w:rsidRPr="00A350C2">
        <w:rPr>
          <w:rtl/>
        </w:rPr>
        <w:t xml:space="preserve"> المؤتلف:</w:t>
      </w:r>
      <w:r>
        <w:rPr>
          <w:rtl/>
        </w:rPr>
        <w:t xml:space="preserve"> (</w:t>
      </w:r>
      <w:r w:rsidRPr="00A350C2">
        <w:rPr>
          <w:rtl/>
        </w:rPr>
        <w:t>بطن مرو</w:t>
      </w:r>
      <w:r>
        <w:rPr>
          <w:rtl/>
        </w:rPr>
        <w:t>)</w:t>
      </w:r>
      <w:r w:rsidR="005104ED">
        <w:rPr>
          <w:rtl/>
        </w:rPr>
        <w:t>.</w:t>
      </w:r>
      <w:r w:rsidRPr="00A350C2">
        <w:rPr>
          <w:rtl/>
        </w:rPr>
        <w:t xml:space="preserve"> وف</w:t>
      </w:r>
      <w:r>
        <w:rPr>
          <w:rtl/>
        </w:rPr>
        <w:t>ي</w:t>
      </w:r>
      <w:r w:rsidRPr="00A350C2">
        <w:rPr>
          <w:rtl/>
        </w:rPr>
        <w:t xml:space="preserve"> ف، وحاشية الأصل (من نسخة):</w:t>
      </w:r>
      <w:r>
        <w:rPr>
          <w:rtl/>
        </w:rPr>
        <w:t xml:space="preserve"> (</w:t>
      </w:r>
      <w:r w:rsidRPr="00A350C2">
        <w:rPr>
          <w:rtl/>
        </w:rPr>
        <w:t>قعر مرو</w:t>
      </w:r>
      <w:r>
        <w:rPr>
          <w:rtl/>
        </w:rPr>
        <w:t>)</w:t>
      </w:r>
      <w:r w:rsidR="005104ED">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F05AA4" w:rsidTr="00F05AA4">
        <w:trPr>
          <w:trHeight w:val="350"/>
        </w:trPr>
        <w:tc>
          <w:tcPr>
            <w:tcW w:w="3864" w:type="dxa"/>
            <w:shd w:val="clear" w:color="auto" w:fill="auto"/>
          </w:tcPr>
          <w:p w:rsidR="00F05AA4" w:rsidRDefault="00F05AA4" w:rsidP="00156CEC">
            <w:pPr>
              <w:pStyle w:val="libPoem"/>
            </w:pPr>
            <w:r w:rsidRPr="00A350C2">
              <w:rPr>
                <w:rtl/>
              </w:rPr>
              <w:lastRenderedPageBreak/>
              <w:t>ألست منتهيا عن نحت أثلتنا</w:t>
            </w:r>
            <w:r w:rsidRPr="00725071">
              <w:rPr>
                <w:rStyle w:val="libPoemTiniChar0"/>
                <w:rtl/>
              </w:rPr>
              <w:br/>
              <w:t> </w:t>
            </w:r>
          </w:p>
        </w:tc>
        <w:tc>
          <w:tcPr>
            <w:tcW w:w="222" w:type="dxa"/>
            <w:shd w:val="clear" w:color="auto" w:fill="auto"/>
          </w:tcPr>
          <w:p w:rsidR="00F05AA4" w:rsidRDefault="00F05AA4" w:rsidP="00156CEC">
            <w:pPr>
              <w:pStyle w:val="libPoem"/>
              <w:rPr>
                <w:rtl/>
              </w:rPr>
            </w:pPr>
          </w:p>
        </w:tc>
        <w:tc>
          <w:tcPr>
            <w:tcW w:w="3864" w:type="dxa"/>
            <w:shd w:val="clear" w:color="auto" w:fill="auto"/>
          </w:tcPr>
          <w:p w:rsidR="00F05AA4" w:rsidRDefault="00F05AA4" w:rsidP="00156CEC">
            <w:pPr>
              <w:pStyle w:val="libPoem"/>
            </w:pPr>
            <w:r w:rsidRPr="00A350C2">
              <w:rPr>
                <w:rtl/>
              </w:rPr>
              <w:t>ولست ضائرها ما أطّت الإبل!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وقال الآخر:</w:t>
      </w:r>
    </w:p>
    <w:tbl>
      <w:tblPr>
        <w:tblStyle w:val="TableGrid"/>
        <w:bidiVisual/>
        <w:tblW w:w="4562" w:type="pct"/>
        <w:tblInd w:w="384" w:type="dxa"/>
        <w:tblLook w:val="01E0"/>
      </w:tblPr>
      <w:tblGrid>
        <w:gridCol w:w="3756"/>
        <w:gridCol w:w="276"/>
        <w:gridCol w:w="3719"/>
      </w:tblGrid>
      <w:tr w:rsidR="00F523A8" w:rsidTr="00156CEC">
        <w:trPr>
          <w:trHeight w:val="350"/>
        </w:trPr>
        <w:tc>
          <w:tcPr>
            <w:tcW w:w="3920" w:type="dxa"/>
            <w:shd w:val="clear" w:color="auto" w:fill="auto"/>
          </w:tcPr>
          <w:p w:rsidR="00F523A8" w:rsidRDefault="00F523A8" w:rsidP="00156CEC">
            <w:pPr>
              <w:pStyle w:val="libPoem"/>
            </w:pPr>
            <w:r w:rsidRPr="00A350C2">
              <w:rPr>
                <w:rtl/>
              </w:rPr>
              <w:t>لا أفتأ الدّهر أبكيهم بأربعة</w:t>
            </w:r>
            <w:r w:rsidRPr="00725071">
              <w:rPr>
                <w:rStyle w:val="libPoemTiniChar0"/>
                <w:rtl/>
              </w:rPr>
              <w:br/>
              <w:t> </w:t>
            </w:r>
          </w:p>
        </w:tc>
        <w:tc>
          <w:tcPr>
            <w:tcW w:w="279" w:type="dxa"/>
            <w:shd w:val="clear" w:color="auto" w:fill="auto"/>
          </w:tcPr>
          <w:p w:rsidR="00F523A8" w:rsidRDefault="00F523A8" w:rsidP="00156CEC">
            <w:pPr>
              <w:pStyle w:val="libPoem"/>
              <w:rPr>
                <w:rtl/>
              </w:rPr>
            </w:pPr>
          </w:p>
        </w:tc>
        <w:tc>
          <w:tcPr>
            <w:tcW w:w="3881" w:type="dxa"/>
            <w:shd w:val="clear" w:color="auto" w:fill="auto"/>
          </w:tcPr>
          <w:p w:rsidR="00F523A8" w:rsidRDefault="00F523A8" w:rsidP="00156CEC">
            <w:pPr>
              <w:pStyle w:val="libPoem"/>
            </w:pPr>
            <w:r w:rsidRPr="00A350C2">
              <w:rPr>
                <w:rtl/>
              </w:rPr>
              <w:t>ما اجترّت النّيب أو حنّت إلى بلد</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وقال زهير منبئا</w:t>
      </w:r>
      <w:r>
        <w:rPr>
          <w:rtl/>
        </w:rPr>
        <w:t xml:space="preserve"> </w:t>
      </w:r>
      <w:r w:rsidRPr="006474D5">
        <w:rPr>
          <w:rStyle w:val="libFootnotenumChar"/>
          <w:rtl/>
        </w:rPr>
        <w:t>(3)</w:t>
      </w:r>
      <w:r>
        <w:rPr>
          <w:rtl/>
        </w:rPr>
        <w:t xml:space="preserve"> </w:t>
      </w:r>
      <w:r w:rsidRPr="00A350C2">
        <w:rPr>
          <w:rtl/>
        </w:rPr>
        <w:t>عن اعتقاده دوام الجبال، وأنها لا تفنى ولا تتغير:</w:t>
      </w:r>
    </w:p>
    <w:tbl>
      <w:tblPr>
        <w:tblStyle w:val="TableGrid"/>
        <w:bidiVisual/>
        <w:tblW w:w="4562" w:type="pct"/>
        <w:tblInd w:w="384" w:type="dxa"/>
        <w:tblLook w:val="01E0"/>
      </w:tblPr>
      <w:tblGrid>
        <w:gridCol w:w="3758"/>
        <w:gridCol w:w="276"/>
        <w:gridCol w:w="3717"/>
      </w:tblGrid>
      <w:tr w:rsidR="00F05AA4" w:rsidTr="00156CEC">
        <w:trPr>
          <w:trHeight w:val="350"/>
        </w:trPr>
        <w:tc>
          <w:tcPr>
            <w:tcW w:w="3920" w:type="dxa"/>
            <w:shd w:val="clear" w:color="auto" w:fill="auto"/>
          </w:tcPr>
          <w:p w:rsidR="00F05AA4" w:rsidRDefault="00F523A8" w:rsidP="00156CEC">
            <w:pPr>
              <w:pStyle w:val="libPoem"/>
            </w:pPr>
            <w:r w:rsidRPr="00A350C2">
              <w:rPr>
                <w:rtl/>
              </w:rPr>
              <w:t>ألا لا أرى على الحوادث باقيا</w:t>
            </w:r>
            <w:r w:rsidR="00F05AA4" w:rsidRPr="00725071">
              <w:rPr>
                <w:rStyle w:val="libPoemTiniChar0"/>
                <w:rtl/>
              </w:rPr>
              <w:br/>
              <w:t> </w:t>
            </w:r>
          </w:p>
        </w:tc>
        <w:tc>
          <w:tcPr>
            <w:tcW w:w="279" w:type="dxa"/>
            <w:shd w:val="clear" w:color="auto" w:fill="auto"/>
          </w:tcPr>
          <w:p w:rsidR="00F05AA4" w:rsidRDefault="00F05AA4" w:rsidP="00156CEC">
            <w:pPr>
              <w:pStyle w:val="libPoem"/>
              <w:rPr>
                <w:rtl/>
              </w:rPr>
            </w:pPr>
          </w:p>
        </w:tc>
        <w:tc>
          <w:tcPr>
            <w:tcW w:w="3881" w:type="dxa"/>
            <w:shd w:val="clear" w:color="auto" w:fill="auto"/>
          </w:tcPr>
          <w:p w:rsidR="00F05AA4" w:rsidRDefault="00F523A8" w:rsidP="00156CEC">
            <w:pPr>
              <w:pStyle w:val="libPoem"/>
            </w:pPr>
            <w:r w:rsidRPr="00A350C2">
              <w:rPr>
                <w:rtl/>
              </w:rPr>
              <w:t>ولا خالدا إ</w:t>
            </w:r>
            <w:r>
              <w:rPr>
                <w:rtl/>
              </w:rPr>
              <w:t>لاّ</w:t>
            </w:r>
            <w:r w:rsidRPr="00A350C2">
              <w:rPr>
                <w:rtl/>
              </w:rPr>
              <w:t xml:space="preserve"> الجبال الرّواسيا</w:t>
            </w:r>
            <w:r>
              <w:rPr>
                <w:rtl/>
              </w:rPr>
              <w:t xml:space="preserve"> </w:t>
            </w:r>
            <w:r w:rsidRPr="006474D5">
              <w:rPr>
                <w:rStyle w:val="libFootnotenumChar"/>
                <w:rtl/>
              </w:rPr>
              <w:t>(4)</w:t>
            </w:r>
            <w:r w:rsidR="00F05AA4" w:rsidRPr="00725071">
              <w:rPr>
                <w:rStyle w:val="libPoemTiniChar0"/>
                <w:rtl/>
              </w:rPr>
              <w:br/>
              <w:t> </w:t>
            </w:r>
          </w:p>
        </w:tc>
      </w:tr>
    </w:tbl>
    <w:p w:rsidR="006474D5" w:rsidRDefault="006474D5" w:rsidP="006474D5">
      <w:pPr>
        <w:pStyle w:val="libNormal"/>
        <w:rPr>
          <w:rtl/>
        </w:rPr>
      </w:pPr>
      <w:r w:rsidRPr="00A350C2">
        <w:rPr>
          <w:rtl/>
        </w:rPr>
        <w:t>فهذا وجه.</w:t>
      </w:r>
    </w:p>
    <w:p w:rsidR="006474D5" w:rsidRDefault="006474D5" w:rsidP="006474D5">
      <w:pPr>
        <w:pStyle w:val="libNormal"/>
        <w:rPr>
          <w:rtl/>
        </w:rPr>
      </w:pPr>
      <w:r w:rsidRPr="00A350C2">
        <w:rPr>
          <w:rtl/>
        </w:rPr>
        <w:t>وقيل أيضا ف</w:t>
      </w:r>
      <w:r>
        <w:rPr>
          <w:rtl/>
        </w:rPr>
        <w:t>ي</w:t>
      </w:r>
      <w:r w:rsidRPr="00A350C2">
        <w:rPr>
          <w:rtl/>
        </w:rPr>
        <w:t xml:space="preserve"> ذلك أنه أراد به الشرط، وعنى بالآية دوام السموات والأرض المبدّلتين؛ لأنه تعالى قال: </w:t>
      </w:r>
      <w:r w:rsidR="00BF72A0" w:rsidRPr="005516DF">
        <w:rPr>
          <w:rStyle w:val="libAlaemChar"/>
          <w:rFonts w:hint="cs"/>
          <w:rtl/>
        </w:rPr>
        <w:t>(</w:t>
      </w:r>
      <w:r w:rsidRPr="00BF72A0">
        <w:rPr>
          <w:rStyle w:val="libAieChar"/>
          <w:rtl/>
        </w:rPr>
        <w:t>يَوْمَ تُبَدَّلُ الأرْضُ غَيْرَ الأرْضِ وَالسَّماواتُ</w:t>
      </w:r>
      <w:r w:rsidR="00BF72A0" w:rsidRPr="005516DF">
        <w:rPr>
          <w:rStyle w:val="libAlaemChar"/>
          <w:rFonts w:hint="cs"/>
          <w:rtl/>
        </w:rPr>
        <w:t>)</w:t>
      </w:r>
      <w:r w:rsidRPr="00A350C2">
        <w:rPr>
          <w:rtl/>
        </w:rPr>
        <w:t>؛ [إبراهيم: 48]، فأعلمنا تعالى أنهما تبدّلان؛ وقد يجوز أن يديمهما بعد التغيير أبدا بلا انقطاع؛ وإنما المنقطع هو دوام السموات والأرض قبل التبديل والفناء.</w:t>
      </w:r>
    </w:p>
    <w:p w:rsidR="006474D5" w:rsidRDefault="006474D5" w:rsidP="006474D5">
      <w:pPr>
        <w:pStyle w:val="libNormal"/>
        <w:rPr>
          <w:rtl/>
        </w:rPr>
      </w:pPr>
      <w:r w:rsidRPr="00A350C2">
        <w:rPr>
          <w:rtl/>
        </w:rPr>
        <w:t>ويمكن أيضا أن يكون المراد أنهم خالدون بمقدار مدّة السموات والأرض الت</w:t>
      </w:r>
      <w:r>
        <w:rPr>
          <w:rtl/>
        </w:rPr>
        <w:t>ي</w:t>
      </w:r>
      <w:r w:rsidRPr="00A350C2">
        <w:rPr>
          <w:rtl/>
        </w:rPr>
        <w:t xml:space="preserve"> يعلم </w:t>
      </w:r>
      <w:r>
        <w:rPr>
          <w:rtl/>
        </w:rPr>
        <w:t>الله</w:t>
      </w:r>
      <w:r w:rsidRPr="00A350C2">
        <w:rPr>
          <w:rtl/>
        </w:rPr>
        <w:t xml:space="preserve"> تعالى انقطاعها ثم يزيدها </w:t>
      </w:r>
      <w:r>
        <w:rPr>
          <w:rtl/>
        </w:rPr>
        <w:t>الله</w:t>
      </w:r>
      <w:r w:rsidRPr="00A350C2">
        <w:rPr>
          <w:rtl/>
        </w:rPr>
        <w:t xml:space="preserve"> تعالى على ذلك ويخلّدهم، ويؤيد مقامهم وهذا الوجه يليق بالأجوبة الت</w:t>
      </w:r>
      <w:r>
        <w:rPr>
          <w:rtl/>
        </w:rPr>
        <w:t>ي</w:t>
      </w:r>
      <w:r w:rsidRPr="00A350C2">
        <w:rPr>
          <w:rtl/>
        </w:rPr>
        <w:t xml:space="preserve"> تتضمن أن الاستثناء أريد به الزيادة على المقدار المتقدم لا النقصان.</w:t>
      </w:r>
    </w:p>
    <w:p w:rsidR="006474D5" w:rsidRDefault="006474D5" w:rsidP="00C60C92">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وجدت الآمد</w:t>
      </w:r>
      <w:r>
        <w:rPr>
          <w:rtl/>
        </w:rPr>
        <w:t>ي</w:t>
      </w:r>
      <w:r w:rsidRPr="00A350C2">
        <w:rPr>
          <w:rtl/>
        </w:rPr>
        <w:t xml:space="preserve"> قد ظلم البحتر</w:t>
      </w:r>
      <w:r>
        <w:rPr>
          <w:rtl/>
        </w:rPr>
        <w:t>ي</w:t>
      </w:r>
      <w:r w:rsidRPr="00A350C2">
        <w:rPr>
          <w:rtl/>
        </w:rPr>
        <w:t xml:space="preserve"> ف</w:t>
      </w:r>
      <w:r>
        <w:rPr>
          <w:rtl/>
        </w:rPr>
        <w:t>ي</w:t>
      </w:r>
      <w:r w:rsidRPr="00A350C2">
        <w:rPr>
          <w:rtl/>
        </w:rPr>
        <w:t xml:space="preserve"> تفسير بيت له مضاف إليه مع ظلمه له ف</w:t>
      </w:r>
      <w:r>
        <w:rPr>
          <w:rtl/>
        </w:rPr>
        <w:t>ي</w:t>
      </w:r>
      <w:r w:rsidRPr="00A350C2">
        <w:rPr>
          <w:rtl/>
        </w:rPr>
        <w:t xml:space="preserve"> أشياء كثيرة تأوّلها على خلاف مراد البحتر</w:t>
      </w:r>
      <w:r>
        <w:rPr>
          <w:rtl/>
        </w:rPr>
        <w:t>ي</w:t>
      </w:r>
      <w:r w:rsidRPr="00A350C2">
        <w:rPr>
          <w:rtl/>
        </w:rPr>
        <w:t>، وحكى قوله: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46. أثلة كل شيء: أصله؛ ويريد بها هاهنا الحسب؛ يقال: فلان ينحت أثلتنا إذا قال ف</w:t>
      </w:r>
      <w:r>
        <w:rPr>
          <w:rtl/>
        </w:rPr>
        <w:t>ي</w:t>
      </w:r>
      <w:r w:rsidRPr="00A350C2">
        <w:rPr>
          <w:rtl/>
        </w:rPr>
        <w:t xml:space="preserve"> حقه قبيحا؛ كذا ذكره صاحب اللسان واستشهد بالبيت. والأطيط: صوت الإبل من ثقل أحمالها.</w:t>
      </w:r>
    </w:p>
    <w:p w:rsidR="006474D5" w:rsidRDefault="006474D5" w:rsidP="006474D5">
      <w:pPr>
        <w:pStyle w:val="libFootnote0"/>
        <w:rPr>
          <w:rtl/>
        </w:rPr>
      </w:pPr>
      <w:r w:rsidRPr="00A350C2">
        <w:rPr>
          <w:rtl/>
        </w:rPr>
        <w:t>(2) الجرة: ما تخرجه الإبل من أجوافها، وتعيد مضعه. وف</w:t>
      </w:r>
      <w:r>
        <w:rPr>
          <w:rtl/>
        </w:rPr>
        <w:t>ي</w:t>
      </w:r>
      <w:r w:rsidRPr="00A350C2">
        <w:rPr>
          <w:rtl/>
        </w:rPr>
        <w:t xml:space="preserve"> حاشية الأصل: يعن</w:t>
      </w:r>
      <w:r>
        <w:rPr>
          <w:rtl/>
        </w:rPr>
        <w:t>ي</w:t>
      </w:r>
      <w:r w:rsidRPr="00A350C2">
        <w:rPr>
          <w:rtl/>
        </w:rPr>
        <w:t xml:space="preserve"> بأربعة أحجبة العين؛ كما قال:</w:t>
      </w:r>
    </w:p>
    <w:tbl>
      <w:tblPr>
        <w:tblStyle w:val="TableGrid"/>
        <w:bidiVisual/>
        <w:tblW w:w="4562" w:type="pct"/>
        <w:tblInd w:w="384" w:type="dxa"/>
        <w:tblLook w:val="01E0"/>
      </w:tblPr>
      <w:tblGrid>
        <w:gridCol w:w="3755"/>
        <w:gridCol w:w="276"/>
        <w:gridCol w:w="3720"/>
      </w:tblGrid>
      <w:tr w:rsidR="00C60C92" w:rsidTr="00156CEC">
        <w:trPr>
          <w:trHeight w:val="350"/>
        </w:trPr>
        <w:tc>
          <w:tcPr>
            <w:tcW w:w="3920" w:type="dxa"/>
            <w:shd w:val="clear" w:color="auto" w:fill="auto"/>
          </w:tcPr>
          <w:p w:rsidR="00C60C92" w:rsidRDefault="00C60C92" w:rsidP="00C60C92">
            <w:pPr>
              <w:pStyle w:val="libPoemFootnote"/>
            </w:pPr>
            <w:r w:rsidRPr="00A350C2">
              <w:rPr>
                <w:rtl/>
              </w:rPr>
              <w:t>ياعين بكّ</w:t>
            </w:r>
            <w:r>
              <w:rPr>
                <w:rtl/>
              </w:rPr>
              <w:t>ي</w:t>
            </w:r>
            <w:r w:rsidRPr="00A350C2">
              <w:rPr>
                <w:rtl/>
              </w:rPr>
              <w:t xml:space="preserve"> عند كلّ صباح</w:t>
            </w:r>
            <w:r w:rsidRPr="00725071">
              <w:rPr>
                <w:rStyle w:val="libPoemTiniChar0"/>
                <w:rtl/>
              </w:rPr>
              <w:br/>
              <w:t> </w:t>
            </w:r>
          </w:p>
        </w:tc>
        <w:tc>
          <w:tcPr>
            <w:tcW w:w="279" w:type="dxa"/>
            <w:shd w:val="clear" w:color="auto" w:fill="auto"/>
          </w:tcPr>
          <w:p w:rsidR="00C60C92" w:rsidRDefault="00C60C92" w:rsidP="00C60C92">
            <w:pPr>
              <w:pStyle w:val="libPoemFootnote"/>
              <w:rPr>
                <w:rtl/>
              </w:rPr>
            </w:pPr>
          </w:p>
        </w:tc>
        <w:tc>
          <w:tcPr>
            <w:tcW w:w="3881" w:type="dxa"/>
            <w:shd w:val="clear" w:color="auto" w:fill="auto"/>
          </w:tcPr>
          <w:p w:rsidR="00C60C92" w:rsidRDefault="00C60C92" w:rsidP="00C60C92">
            <w:pPr>
              <w:pStyle w:val="libPoemFootnote"/>
            </w:pPr>
            <w:r w:rsidRPr="00A350C2">
              <w:rPr>
                <w:rtl/>
              </w:rPr>
              <w:t>جود</w:t>
            </w:r>
            <w:r>
              <w:rPr>
                <w:rtl/>
              </w:rPr>
              <w:t>ي</w:t>
            </w:r>
            <w:r w:rsidRPr="00A350C2">
              <w:rPr>
                <w:rtl/>
              </w:rPr>
              <w:t xml:space="preserve"> بأربعة على الجرّاح</w:t>
            </w:r>
            <w:r w:rsidRPr="00725071">
              <w:rPr>
                <w:rStyle w:val="libPoemTiniChar0"/>
                <w:rtl/>
              </w:rPr>
              <w:br/>
              <w:t> </w:t>
            </w:r>
          </w:p>
        </w:tc>
      </w:tr>
    </w:tbl>
    <w:p w:rsidR="006474D5" w:rsidRDefault="006474D5" w:rsidP="006474D5">
      <w:pPr>
        <w:pStyle w:val="libFootnote0"/>
        <w:rPr>
          <w:rtl/>
        </w:rPr>
      </w:pPr>
      <w:r w:rsidRPr="00A350C2">
        <w:rPr>
          <w:rtl/>
        </w:rPr>
        <w:t>(3) د، ف، وحاشية الأصل (من نسخة):</w:t>
      </w:r>
      <w:r>
        <w:rPr>
          <w:rtl/>
        </w:rPr>
        <w:t xml:space="preserve"> (</w:t>
      </w:r>
      <w:r w:rsidRPr="00A350C2">
        <w:rPr>
          <w:rtl/>
        </w:rPr>
        <w:t>مبينا</w:t>
      </w:r>
      <w:r>
        <w:rPr>
          <w:rtl/>
        </w:rPr>
        <w:t>)</w:t>
      </w:r>
      <w:r w:rsidR="005104ED">
        <w:rPr>
          <w:rtl/>
        </w:rPr>
        <w:t>.</w:t>
      </w:r>
    </w:p>
    <w:p w:rsidR="006474D5" w:rsidRPr="00A350C2" w:rsidRDefault="006474D5" w:rsidP="006474D5">
      <w:pPr>
        <w:pStyle w:val="libFootnote0"/>
        <w:rPr>
          <w:rtl/>
        </w:rPr>
      </w:pPr>
      <w:r w:rsidRPr="00A350C2">
        <w:rPr>
          <w:rtl/>
        </w:rPr>
        <w:t>(4) ديوانه: 288.</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2"/>
        <w:gridCol w:w="276"/>
        <w:gridCol w:w="3723"/>
      </w:tblGrid>
      <w:tr w:rsidR="00C60C92" w:rsidTr="00156CEC">
        <w:trPr>
          <w:trHeight w:val="350"/>
        </w:trPr>
        <w:tc>
          <w:tcPr>
            <w:tcW w:w="3920" w:type="dxa"/>
            <w:shd w:val="clear" w:color="auto" w:fill="auto"/>
          </w:tcPr>
          <w:p w:rsidR="00C60C92" w:rsidRDefault="00C60C92" w:rsidP="00156CEC">
            <w:pPr>
              <w:pStyle w:val="libPoem"/>
            </w:pPr>
            <w:r w:rsidRPr="00A350C2">
              <w:rPr>
                <w:rtl/>
              </w:rPr>
              <w:lastRenderedPageBreak/>
              <w:t>كالبدر إ</w:t>
            </w:r>
            <w:r>
              <w:rPr>
                <w:rtl/>
              </w:rPr>
              <w:t>لاّ</w:t>
            </w:r>
            <w:r w:rsidRPr="00A350C2">
              <w:rPr>
                <w:rtl/>
              </w:rPr>
              <w:t xml:space="preserve"> أنّها لا تجتلى</w:t>
            </w:r>
            <w:r w:rsidRPr="00725071">
              <w:rPr>
                <w:rStyle w:val="libPoemTiniChar0"/>
                <w:rtl/>
              </w:rPr>
              <w:br/>
              <w:t> </w:t>
            </w:r>
          </w:p>
        </w:tc>
        <w:tc>
          <w:tcPr>
            <w:tcW w:w="279" w:type="dxa"/>
            <w:shd w:val="clear" w:color="auto" w:fill="auto"/>
          </w:tcPr>
          <w:p w:rsidR="00C60C92" w:rsidRDefault="00C60C92" w:rsidP="00156CEC">
            <w:pPr>
              <w:pStyle w:val="libPoem"/>
              <w:rPr>
                <w:rtl/>
              </w:rPr>
            </w:pPr>
          </w:p>
        </w:tc>
        <w:tc>
          <w:tcPr>
            <w:tcW w:w="3881" w:type="dxa"/>
            <w:shd w:val="clear" w:color="auto" w:fill="auto"/>
          </w:tcPr>
          <w:p w:rsidR="00C60C92" w:rsidRDefault="00C60C92" w:rsidP="00156CEC">
            <w:pPr>
              <w:pStyle w:val="libPoem"/>
            </w:pPr>
            <w:r w:rsidRPr="00A350C2">
              <w:rPr>
                <w:rtl/>
              </w:rPr>
              <w:t>والشّمس إ</w:t>
            </w:r>
            <w:r>
              <w:rPr>
                <w:rtl/>
              </w:rPr>
              <w:t>لاّ</w:t>
            </w:r>
            <w:r w:rsidRPr="00A350C2">
              <w:rPr>
                <w:rtl/>
              </w:rPr>
              <w:t xml:space="preserve"> أنها لا تغرب</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ثم قال:" وهذا فيه سؤال؛ لأنه لما قال:</w:t>
      </w:r>
    </w:p>
    <w:p w:rsidR="006474D5" w:rsidRDefault="006474D5" w:rsidP="006474D5">
      <w:pPr>
        <w:pStyle w:val="libNormal"/>
        <w:rPr>
          <w:rtl/>
        </w:rPr>
      </w:pPr>
      <w:r w:rsidRPr="00A350C2">
        <w:rPr>
          <w:rtl/>
        </w:rPr>
        <w:t>* كالبدر إلا أنها لا تجتلى*</w:t>
      </w:r>
    </w:p>
    <w:p w:rsidR="006474D5" w:rsidRDefault="006474D5" w:rsidP="006474D5">
      <w:pPr>
        <w:pStyle w:val="libNormal"/>
        <w:rPr>
          <w:rtl/>
        </w:rPr>
      </w:pPr>
      <w:r w:rsidRPr="00A350C2">
        <w:rPr>
          <w:rtl/>
        </w:rPr>
        <w:t>فالمعنى أن عيون الناس كلّهم ترى البدر وتجتليه، وه</w:t>
      </w:r>
      <w:r>
        <w:rPr>
          <w:rtl/>
        </w:rPr>
        <w:t>ي</w:t>
      </w:r>
      <w:r w:rsidRPr="00A350C2">
        <w:rPr>
          <w:rtl/>
        </w:rPr>
        <w:t xml:space="preserve"> لا تراها العيون ولا تجتلى".</w:t>
      </w:r>
    </w:p>
    <w:p w:rsidR="006474D5" w:rsidRDefault="006474D5" w:rsidP="006474D5">
      <w:pPr>
        <w:pStyle w:val="libNormal"/>
        <w:rPr>
          <w:rtl/>
        </w:rPr>
      </w:pPr>
      <w:r w:rsidRPr="00A350C2">
        <w:rPr>
          <w:rtl/>
        </w:rPr>
        <w:t>ثم قال:</w:t>
      </w:r>
    </w:p>
    <w:p w:rsidR="006474D5" w:rsidRDefault="006474D5" w:rsidP="006474D5">
      <w:pPr>
        <w:pStyle w:val="libNormal"/>
        <w:rPr>
          <w:rtl/>
        </w:rPr>
      </w:pPr>
      <w:r w:rsidRPr="00A350C2">
        <w:rPr>
          <w:rtl/>
        </w:rPr>
        <w:t>*" والشمس إلا أنها لا تغرب*</w:t>
      </w:r>
    </w:p>
    <w:p w:rsidR="006474D5" w:rsidRDefault="006474D5" w:rsidP="006474D5">
      <w:pPr>
        <w:pStyle w:val="libNormal"/>
        <w:rPr>
          <w:rtl/>
        </w:rPr>
      </w:pPr>
      <w:r w:rsidRPr="00A350C2">
        <w:rPr>
          <w:rtl/>
        </w:rPr>
        <w:t>وإنما قال:</w:t>
      </w:r>
      <w:r>
        <w:rPr>
          <w:rtl/>
        </w:rPr>
        <w:t xml:space="preserve"> (</w:t>
      </w:r>
      <w:r w:rsidRPr="00A350C2">
        <w:rPr>
          <w:rtl/>
        </w:rPr>
        <w:t>لا تجتلى</w:t>
      </w:r>
      <w:r>
        <w:rPr>
          <w:rtl/>
        </w:rPr>
        <w:t xml:space="preserve">) </w:t>
      </w:r>
      <w:r w:rsidRPr="00A350C2">
        <w:rPr>
          <w:rtl/>
        </w:rPr>
        <w:t>لأنها محجوبة؛ فإذا كانت ف</w:t>
      </w:r>
      <w:r>
        <w:rPr>
          <w:rtl/>
        </w:rPr>
        <w:t>ي</w:t>
      </w:r>
      <w:r w:rsidRPr="00A350C2">
        <w:rPr>
          <w:rtl/>
        </w:rPr>
        <w:t xml:space="preserve"> حجاب فه</w:t>
      </w:r>
      <w:r>
        <w:rPr>
          <w:rtl/>
        </w:rPr>
        <w:t>ي</w:t>
      </w:r>
      <w:r w:rsidRPr="00A350C2">
        <w:rPr>
          <w:rtl/>
        </w:rPr>
        <w:t xml:space="preserve"> ف</w:t>
      </w:r>
      <w:r>
        <w:rPr>
          <w:rtl/>
        </w:rPr>
        <w:t>ي</w:t>
      </w:r>
      <w:r w:rsidRPr="00A350C2">
        <w:rPr>
          <w:rtl/>
        </w:rPr>
        <w:t xml:space="preserve"> غروب؛ لأن الشمس إذا غربت فإنما تدخل تحت حجاب، فظاهر المعنى: كالبدر إلا أن العيون لا تراها، والشمس إلا أن العيون لا تفقدها". قال:" وهذا القول متناقض كما ترى" قال:" وأظنه أراد أنها وإن كانت ف</w:t>
      </w:r>
      <w:r>
        <w:rPr>
          <w:rtl/>
        </w:rPr>
        <w:t>ي</w:t>
      </w:r>
      <w:r w:rsidRPr="00A350C2">
        <w:rPr>
          <w:rtl/>
        </w:rPr>
        <w:t xml:space="preserve"> حجاب فإنه لا يقال لها: غربت تغرب كما يقال للشمس؛ وإنما يقال لها إذا سافرت:</w:t>
      </w:r>
    </w:p>
    <w:p w:rsidR="006474D5" w:rsidRDefault="006474D5" w:rsidP="006474D5">
      <w:pPr>
        <w:pStyle w:val="libNormal"/>
        <w:rPr>
          <w:rtl/>
        </w:rPr>
      </w:pPr>
      <w:r w:rsidRPr="00A350C2">
        <w:rPr>
          <w:rtl/>
        </w:rPr>
        <w:t>بعدت، واغتربت وغرّبت إذا توجهت نحو الغرب، وقد يقال للرجل اغرب عنا</w:t>
      </w:r>
      <w:r>
        <w:rPr>
          <w:rtl/>
        </w:rPr>
        <w:t xml:space="preserve"> </w:t>
      </w:r>
      <w:r w:rsidRPr="006474D5">
        <w:rPr>
          <w:rStyle w:val="libFootnotenumChar"/>
          <w:rtl/>
        </w:rPr>
        <w:t>(2)</w:t>
      </w:r>
      <w:r>
        <w:rPr>
          <w:rtl/>
        </w:rPr>
        <w:t xml:space="preserve">، </w:t>
      </w:r>
      <w:r w:rsidRPr="00A350C2">
        <w:rPr>
          <w:rtl/>
        </w:rPr>
        <w:t>أ</w:t>
      </w:r>
      <w:r>
        <w:rPr>
          <w:rtl/>
        </w:rPr>
        <w:t>ي</w:t>
      </w:r>
      <w:r w:rsidRPr="00A350C2">
        <w:rPr>
          <w:rtl/>
        </w:rPr>
        <w:t xml:space="preserve"> ابعد، ولو استعار لها اسم الغروب عن الأرض الت</w:t>
      </w:r>
      <w:r>
        <w:rPr>
          <w:rtl/>
        </w:rPr>
        <w:t>ي</w:t>
      </w:r>
      <w:r w:rsidRPr="00A350C2">
        <w:rPr>
          <w:rtl/>
        </w:rPr>
        <w:t xml:space="preserve"> تكون فيها إذا ظعنت عنها إلى أرض أخرى كان ذلك حسنا جدا، لا سيما وقد جعلها شمسا، كما قال ابراهيم بن العباس الصول</w:t>
      </w:r>
      <w:r>
        <w:rPr>
          <w:rtl/>
        </w:rPr>
        <w:t>ي</w:t>
      </w:r>
      <w:r w:rsidRPr="00A350C2">
        <w:rPr>
          <w:rtl/>
        </w:rPr>
        <w:t>:</w:t>
      </w:r>
    </w:p>
    <w:tbl>
      <w:tblPr>
        <w:tblStyle w:val="TableGrid"/>
        <w:bidiVisual/>
        <w:tblW w:w="4562" w:type="pct"/>
        <w:tblInd w:w="384" w:type="dxa"/>
        <w:tblLook w:val="01E0"/>
      </w:tblPr>
      <w:tblGrid>
        <w:gridCol w:w="3758"/>
        <w:gridCol w:w="276"/>
        <w:gridCol w:w="3717"/>
      </w:tblGrid>
      <w:tr w:rsidR="00C60C92" w:rsidTr="00156CEC">
        <w:trPr>
          <w:trHeight w:val="350"/>
        </w:trPr>
        <w:tc>
          <w:tcPr>
            <w:tcW w:w="3920" w:type="dxa"/>
            <w:shd w:val="clear" w:color="auto" w:fill="auto"/>
          </w:tcPr>
          <w:p w:rsidR="00C60C92" w:rsidRDefault="00C60C92" w:rsidP="00156CEC">
            <w:pPr>
              <w:pStyle w:val="libPoem"/>
            </w:pPr>
            <w:r w:rsidRPr="00A350C2">
              <w:rPr>
                <w:rtl/>
              </w:rPr>
              <w:t>وزالت زوال الشّمس عن مستقرّها</w:t>
            </w:r>
            <w:r w:rsidRPr="00725071">
              <w:rPr>
                <w:rStyle w:val="libPoemTiniChar0"/>
                <w:rtl/>
              </w:rPr>
              <w:br/>
              <w:t> </w:t>
            </w:r>
          </w:p>
        </w:tc>
        <w:tc>
          <w:tcPr>
            <w:tcW w:w="279" w:type="dxa"/>
            <w:shd w:val="clear" w:color="auto" w:fill="auto"/>
          </w:tcPr>
          <w:p w:rsidR="00C60C92" w:rsidRDefault="00C60C92" w:rsidP="00156CEC">
            <w:pPr>
              <w:pStyle w:val="libPoem"/>
              <w:rPr>
                <w:rtl/>
              </w:rPr>
            </w:pPr>
          </w:p>
        </w:tc>
        <w:tc>
          <w:tcPr>
            <w:tcW w:w="3881" w:type="dxa"/>
            <w:shd w:val="clear" w:color="auto" w:fill="auto"/>
          </w:tcPr>
          <w:p w:rsidR="00C60C92" w:rsidRDefault="00C60C92" w:rsidP="00156CEC">
            <w:pPr>
              <w:pStyle w:val="libPoem"/>
            </w:pPr>
            <w:r w:rsidRPr="00A350C2">
              <w:rPr>
                <w:rtl/>
              </w:rPr>
              <w:t>فمن مخبر</w:t>
            </w:r>
            <w:r>
              <w:rPr>
                <w:rtl/>
              </w:rPr>
              <w:t>ي</w:t>
            </w:r>
            <w:r w:rsidRPr="00A350C2">
              <w:rPr>
                <w:rtl/>
              </w:rPr>
              <w:t>: ف</w:t>
            </w:r>
            <w:r>
              <w:rPr>
                <w:rtl/>
              </w:rPr>
              <w:t>ي</w:t>
            </w:r>
            <w:r w:rsidRPr="00A350C2">
              <w:rPr>
                <w:rtl/>
              </w:rPr>
              <w:t xml:space="preserve"> أ</w:t>
            </w:r>
            <w:r>
              <w:rPr>
                <w:rtl/>
              </w:rPr>
              <w:t>ي</w:t>
            </w:r>
            <w:r w:rsidRPr="00A350C2">
              <w:rPr>
                <w:rtl/>
              </w:rPr>
              <w:t xml:space="preserve"> أرض غروبها؟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قال:" وقد يجوز أن يقول قائل: إنه أراد: لا تغرب تحت الأرض كما تغرب الشمس؛ وهذه معاذير</w:t>
      </w:r>
      <w:r>
        <w:rPr>
          <w:rtl/>
        </w:rPr>
        <w:t xml:space="preserve"> </w:t>
      </w:r>
      <w:r w:rsidRPr="00A350C2">
        <w:rPr>
          <w:rtl/>
        </w:rPr>
        <w:t>ضيقة، لأب</w:t>
      </w:r>
      <w:r>
        <w:rPr>
          <w:rtl/>
        </w:rPr>
        <w:t>ي</w:t>
      </w:r>
      <w:r w:rsidRPr="00A350C2">
        <w:rPr>
          <w:rtl/>
        </w:rPr>
        <w:t xml:space="preserve"> عبادة فإن لم يكن قد أخطأ فقد أساء".</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وما المخطئ غير الآمد</w:t>
      </w:r>
      <w:r>
        <w:rPr>
          <w:rtl/>
        </w:rPr>
        <w:t>ي</w:t>
      </w:r>
      <w:r w:rsidRPr="00A350C2">
        <w:rPr>
          <w:rtl/>
        </w:rPr>
        <w:t>، ومراد البحتر</w:t>
      </w:r>
      <w:r>
        <w:rPr>
          <w:rtl/>
        </w:rPr>
        <w:t>ي</w:t>
      </w:r>
      <w:r w:rsidRPr="00A350C2">
        <w:rPr>
          <w:rtl/>
        </w:rPr>
        <w:t xml:space="preserve"> بقوله أوضح من أن يذهب على متأمّل، لأنه أراد بقوله:</w:t>
      </w:r>
    </w:p>
    <w:p w:rsidR="006474D5" w:rsidRDefault="006474D5" w:rsidP="006474D5">
      <w:pPr>
        <w:pStyle w:val="libNormal"/>
        <w:rPr>
          <w:rtl/>
        </w:rPr>
      </w:pPr>
      <w:r w:rsidRPr="00A350C2">
        <w:rPr>
          <w:rtl/>
        </w:rPr>
        <w:t>* والشمس إلا أنها لا تغرب*</w:t>
      </w:r>
    </w:p>
    <w:p w:rsidR="006474D5" w:rsidRDefault="006474D5" w:rsidP="006474D5">
      <w:pPr>
        <w:pStyle w:val="libNormal"/>
        <w:rPr>
          <w:rtl/>
        </w:rPr>
      </w:pPr>
      <w:r w:rsidRPr="00A350C2">
        <w:rPr>
          <w:rtl/>
        </w:rPr>
        <w:t>أ</w:t>
      </w:r>
      <w:r>
        <w:rPr>
          <w:rtl/>
        </w:rPr>
        <w:t>ي</w:t>
      </w:r>
      <w:r w:rsidRPr="00A350C2">
        <w:rPr>
          <w:rtl/>
        </w:rPr>
        <w:t xml:space="preserve"> أنها لا تصير بحيث يتعذر رؤيتها ويمتنع، كما يتعذر رؤية الشمس على من غربت</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 62.</w:t>
      </w:r>
    </w:p>
    <w:p w:rsidR="006474D5" w:rsidRDefault="006474D5" w:rsidP="006474D5">
      <w:pPr>
        <w:pStyle w:val="libFootnote0"/>
        <w:rPr>
          <w:rtl/>
        </w:rPr>
      </w:pPr>
      <w:r w:rsidRPr="00A350C2">
        <w:rPr>
          <w:rtl/>
        </w:rPr>
        <w:t>(2) حاشية الأصل (من نسخة):</w:t>
      </w:r>
      <w:r>
        <w:rPr>
          <w:rtl/>
        </w:rPr>
        <w:t xml:space="preserve"> (</w:t>
      </w:r>
      <w:r w:rsidRPr="00A350C2">
        <w:rPr>
          <w:rtl/>
        </w:rPr>
        <w:t>عنى</w:t>
      </w:r>
      <w:r>
        <w:rPr>
          <w:rtl/>
        </w:rPr>
        <w:t>)</w:t>
      </w:r>
      <w:r w:rsidR="005104ED">
        <w:rPr>
          <w:rtl/>
        </w:rPr>
        <w:t>.</w:t>
      </w:r>
    </w:p>
    <w:p w:rsidR="006474D5" w:rsidRPr="00A350C2" w:rsidRDefault="006474D5" w:rsidP="006474D5">
      <w:pPr>
        <w:pStyle w:val="libFootnote0"/>
        <w:rPr>
          <w:rtl/>
        </w:rPr>
      </w:pPr>
      <w:r w:rsidRPr="00A350C2">
        <w:rPr>
          <w:rtl/>
        </w:rPr>
        <w:t>(3) ديوانه: 140 (ضمن مجموعة الطرائف).</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عن أفق بلده. والمرأة</w:t>
      </w:r>
      <w:r>
        <w:rPr>
          <w:rtl/>
        </w:rPr>
        <w:t xml:space="preserve"> - </w:t>
      </w:r>
      <w:r w:rsidRPr="00A350C2">
        <w:rPr>
          <w:rtl/>
        </w:rPr>
        <w:t>وإن احتجبت باختيارها</w:t>
      </w:r>
      <w:r>
        <w:rPr>
          <w:rtl/>
        </w:rPr>
        <w:t xml:space="preserve"> - </w:t>
      </w:r>
      <w:r w:rsidRPr="00A350C2">
        <w:rPr>
          <w:rtl/>
        </w:rPr>
        <w:t>فإن ذلك ليس بغروب كغروب الشمس؛ لأنها إذا شاءت ظهرت وبرزت للعيون، والشمس إذا غربت فرؤيتها غير ممكنة، ولهذا لا يصحّ أن يقال لمن استظل بدار أو جدار عن الشمس: إنها غربت عنه، وإن كان غير راء لها، لأن رؤيتها ممكنة بزوال ذلك المانع، وكذلك القول ف</w:t>
      </w:r>
      <w:r>
        <w:rPr>
          <w:rtl/>
        </w:rPr>
        <w:t>ي</w:t>
      </w:r>
      <w:r w:rsidRPr="00A350C2">
        <w:rPr>
          <w:rtl/>
        </w:rPr>
        <w:t xml:space="preserve"> احتجاب المرأة؛ فلا تناقض ف</w:t>
      </w:r>
      <w:r>
        <w:rPr>
          <w:rtl/>
        </w:rPr>
        <w:t>ي</w:t>
      </w:r>
      <w:r w:rsidRPr="00A350C2">
        <w:rPr>
          <w:rtl/>
        </w:rPr>
        <w:t xml:space="preserve"> بيت البحتر</w:t>
      </w:r>
      <w:r>
        <w:rPr>
          <w:rtl/>
        </w:rPr>
        <w:t>ي</w:t>
      </w:r>
      <w:r w:rsidRPr="00A350C2">
        <w:rPr>
          <w:rtl/>
        </w:rPr>
        <w:t xml:space="preserve"> على ما ظنه الآمد</w:t>
      </w:r>
      <w:r>
        <w:rPr>
          <w:rtl/>
        </w:rPr>
        <w:t>ي</w:t>
      </w:r>
      <w:r w:rsidRPr="00A350C2">
        <w:rPr>
          <w:rtl/>
        </w:rPr>
        <w:t>.</w:t>
      </w:r>
    </w:p>
    <w:p w:rsidR="006474D5" w:rsidRDefault="006474D5" w:rsidP="006474D5">
      <w:pPr>
        <w:pStyle w:val="libNormal"/>
        <w:rPr>
          <w:rtl/>
        </w:rPr>
      </w:pPr>
      <w:r w:rsidRPr="00A350C2">
        <w:rPr>
          <w:rtl/>
        </w:rPr>
        <w:t>ولبعضهم ف</w:t>
      </w:r>
      <w:r>
        <w:rPr>
          <w:rtl/>
        </w:rPr>
        <w:t>ي</w:t>
      </w:r>
      <w:r w:rsidRPr="00A350C2">
        <w:rPr>
          <w:rtl/>
        </w:rPr>
        <w:t xml:space="preserve"> هذا المعنى:</w:t>
      </w:r>
    </w:p>
    <w:tbl>
      <w:tblPr>
        <w:tblStyle w:val="TableGrid"/>
        <w:bidiVisual/>
        <w:tblW w:w="4679" w:type="pct"/>
        <w:tblInd w:w="384" w:type="dxa"/>
        <w:tblLook w:val="01E0"/>
      </w:tblPr>
      <w:tblGrid>
        <w:gridCol w:w="3864"/>
        <w:gridCol w:w="222"/>
        <w:gridCol w:w="3864"/>
      </w:tblGrid>
      <w:tr w:rsidR="00C60C92" w:rsidTr="00C60C92">
        <w:trPr>
          <w:trHeight w:val="350"/>
        </w:trPr>
        <w:tc>
          <w:tcPr>
            <w:tcW w:w="3864" w:type="dxa"/>
            <w:shd w:val="clear" w:color="auto" w:fill="auto"/>
          </w:tcPr>
          <w:p w:rsidR="00C60C92" w:rsidRDefault="00C60C92" w:rsidP="00156CEC">
            <w:pPr>
              <w:pStyle w:val="libPoem"/>
            </w:pPr>
            <w:r w:rsidRPr="00A350C2">
              <w:rPr>
                <w:rtl/>
              </w:rPr>
              <w:t>قد قلت للبدر واستعبرت حين بدا</w:t>
            </w:r>
            <w:r w:rsidRPr="00725071">
              <w:rPr>
                <w:rStyle w:val="libPoemTiniChar0"/>
                <w:rtl/>
              </w:rPr>
              <w:br/>
              <w:t> </w:t>
            </w:r>
          </w:p>
        </w:tc>
        <w:tc>
          <w:tcPr>
            <w:tcW w:w="222" w:type="dxa"/>
            <w:shd w:val="clear" w:color="auto" w:fill="auto"/>
          </w:tcPr>
          <w:p w:rsidR="00C60C92" w:rsidRDefault="00C60C92" w:rsidP="00156CEC">
            <w:pPr>
              <w:pStyle w:val="libPoem"/>
              <w:rPr>
                <w:rtl/>
              </w:rPr>
            </w:pPr>
          </w:p>
        </w:tc>
        <w:tc>
          <w:tcPr>
            <w:tcW w:w="3864" w:type="dxa"/>
            <w:shd w:val="clear" w:color="auto" w:fill="auto"/>
          </w:tcPr>
          <w:p w:rsidR="00C60C92" w:rsidRDefault="00C60C92" w:rsidP="00156CEC">
            <w:pPr>
              <w:pStyle w:val="libPoem"/>
            </w:pPr>
            <w:r w:rsidRPr="00A350C2">
              <w:rPr>
                <w:rtl/>
              </w:rPr>
              <w:t>ما فيك يابدر ل</w:t>
            </w:r>
            <w:r>
              <w:rPr>
                <w:rtl/>
              </w:rPr>
              <w:t>ي</w:t>
            </w:r>
            <w:r w:rsidRPr="00A350C2">
              <w:rPr>
                <w:rtl/>
              </w:rPr>
              <w:t xml:space="preserve"> من وجهها خلف</w:t>
            </w:r>
            <w:r w:rsidRPr="00725071">
              <w:rPr>
                <w:rStyle w:val="libPoemTiniChar0"/>
                <w:rtl/>
              </w:rPr>
              <w:br/>
              <w:t> </w:t>
            </w:r>
          </w:p>
        </w:tc>
      </w:tr>
      <w:tr w:rsidR="00C60C92" w:rsidTr="00C60C92">
        <w:tblPrEx>
          <w:tblLook w:val="04A0"/>
        </w:tblPrEx>
        <w:trPr>
          <w:trHeight w:val="350"/>
        </w:trPr>
        <w:tc>
          <w:tcPr>
            <w:tcW w:w="3864" w:type="dxa"/>
          </w:tcPr>
          <w:p w:rsidR="00C60C92" w:rsidRDefault="00C60C92" w:rsidP="00156CEC">
            <w:pPr>
              <w:pStyle w:val="libPoem"/>
            </w:pPr>
            <w:r w:rsidRPr="00A350C2">
              <w:rPr>
                <w:rtl/>
              </w:rPr>
              <w:t>تبد</w:t>
            </w:r>
            <w:r>
              <w:rPr>
                <w:rtl/>
              </w:rPr>
              <w:t>ي</w:t>
            </w:r>
            <w:r w:rsidRPr="00A350C2">
              <w:rPr>
                <w:rtl/>
              </w:rPr>
              <w:t xml:space="preserve"> لنا كلما شئنا محاسنها</w:t>
            </w:r>
            <w:r w:rsidRPr="00725071">
              <w:rPr>
                <w:rStyle w:val="libPoemTiniChar0"/>
                <w:rtl/>
              </w:rPr>
              <w:br/>
              <w:t> </w:t>
            </w:r>
          </w:p>
        </w:tc>
        <w:tc>
          <w:tcPr>
            <w:tcW w:w="222" w:type="dxa"/>
          </w:tcPr>
          <w:p w:rsidR="00C60C92" w:rsidRDefault="00C60C92" w:rsidP="00156CEC">
            <w:pPr>
              <w:pStyle w:val="libPoem"/>
              <w:rPr>
                <w:rtl/>
              </w:rPr>
            </w:pPr>
          </w:p>
        </w:tc>
        <w:tc>
          <w:tcPr>
            <w:tcW w:w="3864" w:type="dxa"/>
          </w:tcPr>
          <w:p w:rsidR="00C60C92" w:rsidRDefault="00C60C92" w:rsidP="00156CEC">
            <w:pPr>
              <w:pStyle w:val="libPoem"/>
            </w:pPr>
            <w:r w:rsidRPr="00A350C2">
              <w:rPr>
                <w:rtl/>
              </w:rPr>
              <w:t>وأنت تنقص أحيانا وتنكسف</w:t>
            </w:r>
            <w:r w:rsidRPr="00725071">
              <w:rPr>
                <w:rStyle w:val="libPoemTiniChar0"/>
                <w:rtl/>
              </w:rPr>
              <w:br/>
              <w:t> </w:t>
            </w:r>
          </w:p>
        </w:tc>
      </w:tr>
    </w:tbl>
    <w:p w:rsidR="006474D5" w:rsidRDefault="006474D5" w:rsidP="006474D5">
      <w:pPr>
        <w:pStyle w:val="libNormal"/>
        <w:rPr>
          <w:rtl/>
        </w:rPr>
      </w:pPr>
      <w:r w:rsidRPr="00A350C2">
        <w:rPr>
          <w:rtl/>
        </w:rPr>
        <w:t>فمعنى قوله:</w:t>
      </w:r>
      <w:r>
        <w:rPr>
          <w:rtl/>
        </w:rPr>
        <w:t xml:space="preserve"> (</w:t>
      </w:r>
      <w:r w:rsidRPr="00A350C2">
        <w:rPr>
          <w:rtl/>
        </w:rPr>
        <w:t>فأنت تنقص وتنكسف</w:t>
      </w:r>
      <w:r>
        <w:rPr>
          <w:rtl/>
        </w:rPr>
        <w:t xml:space="preserve">) </w:t>
      </w:r>
      <w:r w:rsidRPr="00A350C2">
        <w:rPr>
          <w:rtl/>
        </w:rPr>
        <w:t>جار مجرى غروب الشمس، لأنه فضّلها على البدر من حيث كان بروزها لمبصرها موقوفا على اختيارها، والبدر ينكسف ويغيب على وجه لا تمكن رؤيته، كما فضلها البحتر</w:t>
      </w:r>
      <w:r>
        <w:rPr>
          <w:rtl/>
        </w:rPr>
        <w:t>ي</w:t>
      </w:r>
      <w:r w:rsidRPr="00A350C2">
        <w:rPr>
          <w:rtl/>
        </w:rPr>
        <w:t xml:space="preserve"> بأنها لا تغرب حتى تصير رؤيتها مستحيلة، والشمس كذلك.</w:t>
      </w:r>
    </w:p>
    <w:p w:rsidR="006474D5" w:rsidRDefault="006474D5" w:rsidP="006474D5">
      <w:pPr>
        <w:pStyle w:val="libNormal"/>
        <w:rPr>
          <w:rtl/>
        </w:rPr>
      </w:pPr>
      <w:r w:rsidRPr="00A350C2">
        <w:rPr>
          <w:rtl/>
        </w:rPr>
        <w:t>وقد ظلم الآمد</w:t>
      </w:r>
      <w:r>
        <w:rPr>
          <w:rtl/>
        </w:rPr>
        <w:t>ي</w:t>
      </w:r>
      <w:r w:rsidRPr="00A350C2">
        <w:rPr>
          <w:rtl/>
        </w:rPr>
        <w:t xml:space="preserve"> البحتر</w:t>
      </w:r>
      <w:r>
        <w:rPr>
          <w:rtl/>
        </w:rPr>
        <w:t>ي</w:t>
      </w:r>
      <w:r w:rsidRPr="00A350C2">
        <w:rPr>
          <w:rtl/>
        </w:rPr>
        <w:t xml:space="preserve"> ف</w:t>
      </w:r>
      <w:r>
        <w:rPr>
          <w:rtl/>
        </w:rPr>
        <w:t>ي</w:t>
      </w:r>
      <w:r w:rsidRPr="00A350C2">
        <w:rPr>
          <w:rtl/>
        </w:rPr>
        <w:t xml:space="preserve"> قوله:</w:t>
      </w:r>
    </w:p>
    <w:p w:rsidR="006474D5" w:rsidRDefault="006474D5" w:rsidP="006474D5">
      <w:pPr>
        <w:pStyle w:val="libNormal"/>
        <w:rPr>
          <w:rtl/>
        </w:rPr>
      </w:pPr>
      <w:r w:rsidRPr="00A350C2">
        <w:rPr>
          <w:rtl/>
        </w:rPr>
        <w:t>لا العذل يردعه ولا التّعنيف عن كرم يصدّه</w:t>
      </w:r>
    </w:p>
    <w:p w:rsidR="006474D5" w:rsidRDefault="006474D5" w:rsidP="006474D5">
      <w:pPr>
        <w:pStyle w:val="libNormal"/>
        <w:rPr>
          <w:rtl/>
        </w:rPr>
      </w:pPr>
      <w:r w:rsidRPr="00A350C2">
        <w:rPr>
          <w:rtl/>
        </w:rPr>
        <w:t>قال الآمد</w:t>
      </w:r>
      <w:r>
        <w:rPr>
          <w:rtl/>
        </w:rPr>
        <w:t>ي</w:t>
      </w:r>
      <w:r w:rsidRPr="00A350C2">
        <w:rPr>
          <w:rtl/>
        </w:rPr>
        <w:t>" وهذا عند</w:t>
      </w:r>
      <w:r>
        <w:rPr>
          <w:rtl/>
        </w:rPr>
        <w:t>ي</w:t>
      </w:r>
      <w:r w:rsidRPr="00A350C2">
        <w:rPr>
          <w:rtl/>
        </w:rPr>
        <w:t xml:space="preserve"> من أهجى ما مدح به خليفة وأقبحه، ومن ذا يعنّف الخليفة على الكرم أو يصده! إن هذا بالهجو أولى منه بالمدح".</w:t>
      </w:r>
    </w:p>
    <w:p w:rsidR="006474D5" w:rsidRDefault="006474D5" w:rsidP="006474D5">
      <w:pPr>
        <w:pStyle w:val="libNormal"/>
        <w:rPr>
          <w:rtl/>
        </w:rPr>
      </w:pPr>
      <w:r w:rsidRPr="00A350C2">
        <w:rPr>
          <w:rtl/>
        </w:rPr>
        <w:t>قال سيدنا رض</w:t>
      </w:r>
      <w:r>
        <w:rPr>
          <w:rtl/>
        </w:rPr>
        <w:t>ي</w:t>
      </w:r>
      <w:r w:rsidRPr="00A350C2">
        <w:rPr>
          <w:rtl/>
        </w:rPr>
        <w:t xml:space="preserve"> </w:t>
      </w:r>
      <w:r>
        <w:rPr>
          <w:rtl/>
        </w:rPr>
        <w:t>الله</w:t>
      </w:r>
      <w:r w:rsidRPr="00A350C2">
        <w:rPr>
          <w:rtl/>
        </w:rPr>
        <w:t xml:space="preserve"> عنه: وللبحتر</w:t>
      </w:r>
      <w:r>
        <w:rPr>
          <w:rtl/>
        </w:rPr>
        <w:t>ي</w:t>
      </w:r>
      <w:r w:rsidRPr="00A350C2">
        <w:rPr>
          <w:rtl/>
        </w:rPr>
        <w:t xml:space="preserve"> ف</w:t>
      </w:r>
      <w:r>
        <w:rPr>
          <w:rtl/>
        </w:rPr>
        <w:t>ي</w:t>
      </w:r>
      <w:r w:rsidRPr="00A350C2">
        <w:rPr>
          <w:rtl/>
        </w:rPr>
        <w:t xml:space="preserve"> هذا عذر من وجهين:</w:t>
      </w:r>
    </w:p>
    <w:p w:rsidR="006474D5" w:rsidRPr="00A350C2" w:rsidRDefault="006474D5" w:rsidP="006474D5">
      <w:pPr>
        <w:pStyle w:val="libNormal"/>
        <w:rPr>
          <w:rtl/>
        </w:rPr>
      </w:pPr>
      <w:r w:rsidRPr="00A350C2">
        <w:rPr>
          <w:rtl/>
        </w:rPr>
        <w:t>أحدهما أن يكون الكلام خرج مخرج التقدير؛ فكأنه قال: لو عنّف وعذل لما صدّه ذلك عن الكرم، وإن كان من حق العذل والتعنيف أن يصدّ أو يحجز عن الشيء،</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وهذا له نظائر ف</w:t>
      </w:r>
      <w:r>
        <w:rPr>
          <w:rtl/>
        </w:rPr>
        <w:t>ي</w:t>
      </w:r>
      <w:r w:rsidRPr="00A350C2">
        <w:rPr>
          <w:rtl/>
        </w:rPr>
        <w:t xml:space="preserve"> القرآن، وف</w:t>
      </w:r>
      <w:r>
        <w:rPr>
          <w:rtl/>
        </w:rPr>
        <w:t>ي</w:t>
      </w:r>
      <w:r w:rsidRPr="00A350C2">
        <w:rPr>
          <w:rtl/>
        </w:rPr>
        <w:t xml:space="preserve"> كلام العرب كثير مشهور، وقد مضى فيما أمليناه شيء من ذلك.</w:t>
      </w:r>
    </w:p>
    <w:p w:rsidR="006474D5" w:rsidRDefault="006474D5" w:rsidP="006474D5">
      <w:pPr>
        <w:pStyle w:val="libNormal"/>
        <w:rPr>
          <w:rtl/>
        </w:rPr>
      </w:pPr>
      <w:r w:rsidRPr="00A350C2">
        <w:rPr>
          <w:rtl/>
        </w:rPr>
        <w:t>والوجه الآخر أن العذل والتعنيف</w:t>
      </w:r>
      <w:r>
        <w:rPr>
          <w:rtl/>
        </w:rPr>
        <w:t xml:space="preserve"> </w:t>
      </w:r>
      <w:r w:rsidRPr="00A350C2">
        <w:rPr>
          <w:rtl/>
        </w:rPr>
        <w:t>وإن لم يتوّجها إليه ف</w:t>
      </w:r>
      <w:r>
        <w:rPr>
          <w:rtl/>
        </w:rPr>
        <w:t>ي</w:t>
      </w:r>
      <w:r w:rsidRPr="00A350C2">
        <w:rPr>
          <w:rtl/>
        </w:rPr>
        <w:t xml:space="preserve"> نفسه فهما موجودان ف</w:t>
      </w:r>
      <w:r>
        <w:rPr>
          <w:rtl/>
        </w:rPr>
        <w:t>ي</w:t>
      </w:r>
      <w:r w:rsidRPr="00A350C2">
        <w:rPr>
          <w:rtl/>
        </w:rPr>
        <w:t xml:space="preserve"> الجملة على الإسراف ف</w:t>
      </w:r>
      <w:r>
        <w:rPr>
          <w:rtl/>
        </w:rPr>
        <w:t>ي</w:t>
      </w:r>
      <w:r w:rsidRPr="00A350C2">
        <w:rPr>
          <w:rtl/>
        </w:rPr>
        <w:t xml:space="preserve"> البذل والجود بنفائس الأموال، ولم يقل البحتر</w:t>
      </w:r>
      <w:r>
        <w:rPr>
          <w:rtl/>
        </w:rPr>
        <w:t>ي</w:t>
      </w:r>
      <w:r w:rsidRPr="00A350C2">
        <w:rPr>
          <w:rtl/>
        </w:rPr>
        <w:t>: إن عذله يردعه، أو تعنيفه يصدّه، وإنما قال:</w:t>
      </w:r>
      <w:r>
        <w:rPr>
          <w:rtl/>
        </w:rPr>
        <w:t xml:space="preserve"> (</w:t>
      </w:r>
      <w:r w:rsidRPr="00A350C2">
        <w:rPr>
          <w:rtl/>
        </w:rPr>
        <w:t>لا العذل يردعه ولا التعنيف يصده</w:t>
      </w:r>
      <w:r>
        <w:rPr>
          <w:rtl/>
        </w:rPr>
        <w:t xml:space="preserve">)، </w:t>
      </w:r>
      <w:r w:rsidRPr="00A350C2">
        <w:rPr>
          <w:rtl/>
        </w:rPr>
        <w:t>فكأنه أخبر أن ما يسمعه من عذل العذال على الكرم وتعنيفهم على الجود وإن كان متوجّها إلى غيره فهو غير صادّ له لقوة عزيمته، وشدّة بصيرته.</w:t>
      </w:r>
    </w:p>
    <w:p w:rsidR="006474D5" w:rsidRDefault="006474D5" w:rsidP="002F4DB5">
      <w:pPr>
        <w:pStyle w:val="libCenter"/>
        <w:rPr>
          <w:rtl/>
        </w:rPr>
      </w:pPr>
      <w:r w:rsidRPr="00A350C2">
        <w:rPr>
          <w:rtl/>
        </w:rPr>
        <w:t>***</w:t>
      </w:r>
    </w:p>
    <w:p w:rsidR="006474D5" w:rsidRDefault="006474D5" w:rsidP="006474D5">
      <w:pPr>
        <w:pStyle w:val="libNormal"/>
        <w:rPr>
          <w:rtl/>
        </w:rPr>
      </w:pPr>
      <w:r w:rsidRPr="00A350C2">
        <w:rPr>
          <w:rtl/>
        </w:rPr>
        <w:t>ومما خطأ الآمد</w:t>
      </w:r>
      <w:r>
        <w:rPr>
          <w:rtl/>
        </w:rPr>
        <w:t>ي</w:t>
      </w:r>
      <w:r w:rsidRPr="00A350C2">
        <w:rPr>
          <w:rtl/>
        </w:rPr>
        <w:t xml:space="preserve"> فيه البحتر</w:t>
      </w:r>
      <w:r>
        <w:rPr>
          <w:rtl/>
        </w:rPr>
        <w:t>ي</w:t>
      </w:r>
      <w:r w:rsidRPr="00A350C2">
        <w:rPr>
          <w:rtl/>
        </w:rPr>
        <w:t xml:space="preserve"> وإن كان له فيه عذر صحيح لم يهتد إليه قوله:</w:t>
      </w:r>
    </w:p>
    <w:tbl>
      <w:tblPr>
        <w:tblStyle w:val="TableGrid"/>
        <w:bidiVisual/>
        <w:tblW w:w="4562" w:type="pct"/>
        <w:tblInd w:w="384" w:type="dxa"/>
        <w:tblLook w:val="01E0"/>
      </w:tblPr>
      <w:tblGrid>
        <w:gridCol w:w="3755"/>
        <w:gridCol w:w="276"/>
        <w:gridCol w:w="3720"/>
      </w:tblGrid>
      <w:tr w:rsidR="002F4DB5" w:rsidTr="00156CEC">
        <w:trPr>
          <w:trHeight w:val="350"/>
        </w:trPr>
        <w:tc>
          <w:tcPr>
            <w:tcW w:w="3920" w:type="dxa"/>
            <w:shd w:val="clear" w:color="auto" w:fill="auto"/>
          </w:tcPr>
          <w:p w:rsidR="002F4DB5" w:rsidRDefault="002F4DB5" w:rsidP="00156CEC">
            <w:pPr>
              <w:pStyle w:val="libPoem"/>
            </w:pPr>
            <w:r w:rsidRPr="00A350C2">
              <w:rPr>
                <w:rtl/>
              </w:rPr>
              <w:t>ذنب كما سحب الرّداء يذبّ عن</w:t>
            </w:r>
            <w:r w:rsidRPr="00725071">
              <w:rPr>
                <w:rStyle w:val="libPoemTiniChar0"/>
                <w:rtl/>
              </w:rPr>
              <w:br/>
              <w:t> </w:t>
            </w:r>
          </w:p>
        </w:tc>
        <w:tc>
          <w:tcPr>
            <w:tcW w:w="279" w:type="dxa"/>
            <w:shd w:val="clear" w:color="auto" w:fill="auto"/>
          </w:tcPr>
          <w:p w:rsidR="002F4DB5" w:rsidRDefault="002F4DB5" w:rsidP="00156CEC">
            <w:pPr>
              <w:pStyle w:val="libPoem"/>
              <w:rPr>
                <w:rtl/>
              </w:rPr>
            </w:pPr>
          </w:p>
        </w:tc>
        <w:tc>
          <w:tcPr>
            <w:tcW w:w="3881" w:type="dxa"/>
            <w:shd w:val="clear" w:color="auto" w:fill="auto"/>
          </w:tcPr>
          <w:p w:rsidR="002F4DB5" w:rsidRDefault="002F4DB5" w:rsidP="00156CEC">
            <w:pPr>
              <w:pStyle w:val="libPoem"/>
            </w:pPr>
            <w:r w:rsidRPr="00A350C2">
              <w:rPr>
                <w:rtl/>
              </w:rPr>
              <w:t>عرف وعرف كالقناع المسبل</w:t>
            </w:r>
            <w:r w:rsidRPr="00725071">
              <w:rPr>
                <w:rStyle w:val="libPoemTiniChar0"/>
                <w:rtl/>
              </w:rPr>
              <w:br/>
              <w:t> </w:t>
            </w:r>
          </w:p>
        </w:tc>
      </w:tr>
    </w:tbl>
    <w:p w:rsidR="006474D5" w:rsidRDefault="006474D5" w:rsidP="006474D5">
      <w:pPr>
        <w:pStyle w:val="libNormal"/>
        <w:rPr>
          <w:rtl/>
        </w:rPr>
      </w:pPr>
      <w:r w:rsidRPr="00A350C2">
        <w:rPr>
          <w:rtl/>
        </w:rPr>
        <w:t>قال الآمد</w:t>
      </w:r>
      <w:r>
        <w:rPr>
          <w:rtl/>
        </w:rPr>
        <w:t>ي</w:t>
      </w:r>
      <w:r w:rsidRPr="00A350C2">
        <w:rPr>
          <w:rtl/>
        </w:rPr>
        <w:t>:" وهذا خطأ من الوصف لأنّ ذنب الفرس إذا مسّ الأرض كان عيبا فكيف إذا سحبه! وإنما الممدوح من الأذناب ما قرب من الأرض، ولم يمسها كما قال امرؤ القيس:</w:t>
      </w:r>
    </w:p>
    <w:p w:rsidR="006474D5" w:rsidRDefault="006474D5" w:rsidP="006474D5">
      <w:pPr>
        <w:pStyle w:val="libNormal"/>
        <w:rPr>
          <w:rtl/>
        </w:rPr>
      </w:pPr>
      <w:r w:rsidRPr="00A350C2">
        <w:rPr>
          <w:rtl/>
        </w:rPr>
        <w:t>* يضاف فويق الأرض ليس بأعزل</w:t>
      </w:r>
      <w:r>
        <w:rPr>
          <w:rtl/>
        </w:rPr>
        <w:t xml:space="preserve"> </w:t>
      </w:r>
      <w:r w:rsidRPr="006474D5">
        <w:rPr>
          <w:rStyle w:val="libFootnotenumChar"/>
          <w:rtl/>
        </w:rPr>
        <w:t>(1)</w:t>
      </w:r>
      <w:r>
        <w:rPr>
          <w:rtl/>
        </w:rPr>
        <w:t xml:space="preserve"> </w:t>
      </w:r>
      <w:r w:rsidRPr="00A350C2">
        <w:rPr>
          <w:rtl/>
        </w:rPr>
        <w:t>*</w:t>
      </w:r>
    </w:p>
    <w:p w:rsidR="006474D5" w:rsidRDefault="006474D5" w:rsidP="006474D5">
      <w:pPr>
        <w:pStyle w:val="libNormal"/>
        <w:rPr>
          <w:rtl/>
        </w:rPr>
      </w:pPr>
      <w:r w:rsidRPr="00A350C2">
        <w:rPr>
          <w:rtl/>
        </w:rPr>
        <w:t>قال" وقد عيب امرؤ القيس بقوله:</w:t>
      </w:r>
    </w:p>
    <w:tbl>
      <w:tblPr>
        <w:tblStyle w:val="TableGrid"/>
        <w:bidiVisual/>
        <w:tblW w:w="4562" w:type="pct"/>
        <w:tblInd w:w="384" w:type="dxa"/>
        <w:tblLook w:val="01E0"/>
      </w:tblPr>
      <w:tblGrid>
        <w:gridCol w:w="3759"/>
        <w:gridCol w:w="276"/>
        <w:gridCol w:w="3716"/>
      </w:tblGrid>
      <w:tr w:rsidR="002F4DB5" w:rsidTr="00156CEC">
        <w:trPr>
          <w:trHeight w:val="350"/>
        </w:trPr>
        <w:tc>
          <w:tcPr>
            <w:tcW w:w="3920" w:type="dxa"/>
            <w:shd w:val="clear" w:color="auto" w:fill="auto"/>
          </w:tcPr>
          <w:p w:rsidR="002F4DB5" w:rsidRDefault="002F4DB5" w:rsidP="00156CEC">
            <w:pPr>
              <w:pStyle w:val="libPoem"/>
            </w:pPr>
            <w:r w:rsidRPr="00A350C2">
              <w:rPr>
                <w:rtl/>
              </w:rPr>
              <w:t>لها ذنب مثل ذيل العروس</w:t>
            </w:r>
            <w:r w:rsidRPr="00725071">
              <w:rPr>
                <w:rStyle w:val="libPoemTiniChar0"/>
                <w:rtl/>
              </w:rPr>
              <w:br/>
              <w:t> </w:t>
            </w:r>
          </w:p>
        </w:tc>
        <w:tc>
          <w:tcPr>
            <w:tcW w:w="279" w:type="dxa"/>
            <w:shd w:val="clear" w:color="auto" w:fill="auto"/>
          </w:tcPr>
          <w:p w:rsidR="002F4DB5" w:rsidRDefault="002F4DB5" w:rsidP="00156CEC">
            <w:pPr>
              <w:pStyle w:val="libPoem"/>
              <w:rPr>
                <w:rtl/>
              </w:rPr>
            </w:pPr>
          </w:p>
        </w:tc>
        <w:tc>
          <w:tcPr>
            <w:tcW w:w="3881" w:type="dxa"/>
            <w:shd w:val="clear" w:color="auto" w:fill="auto"/>
          </w:tcPr>
          <w:p w:rsidR="002F4DB5" w:rsidRDefault="002F4DB5" w:rsidP="00156CEC">
            <w:pPr>
              <w:pStyle w:val="libPoem"/>
            </w:pPr>
            <w:r w:rsidRPr="00A350C2">
              <w:rPr>
                <w:rtl/>
              </w:rPr>
              <w:t>تسدّ به فرجها من دبر"</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قال" وما أرى العيب يلحق امرأ القيس، لأن العروس وإن كانت تسحب أذيالها، وكان ذنب الفرس إذا مس الأرض عيبا فليس بمنكر أن يشبّه به الذنب، وإن لم يبلغ إلى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44، وصدره:</w:t>
      </w:r>
    </w:p>
    <w:p w:rsidR="006474D5" w:rsidRDefault="006474D5" w:rsidP="006474D5">
      <w:pPr>
        <w:pStyle w:val="libFootnote0"/>
        <w:rPr>
          <w:rtl/>
        </w:rPr>
      </w:pPr>
      <w:r w:rsidRPr="00A350C2">
        <w:rPr>
          <w:rtl/>
        </w:rPr>
        <w:t>* كميت إذا استدبرته سدّ فرجه*</w:t>
      </w:r>
    </w:p>
    <w:p w:rsidR="006474D5" w:rsidRDefault="006474D5" w:rsidP="006474D5">
      <w:pPr>
        <w:pStyle w:val="libFootnote0"/>
        <w:rPr>
          <w:rtl/>
        </w:rPr>
      </w:pPr>
      <w:r w:rsidRPr="00A350C2">
        <w:rPr>
          <w:rtl/>
        </w:rPr>
        <w:t>استدبرته: جئت من ورائه. والضاف</w:t>
      </w:r>
      <w:r>
        <w:rPr>
          <w:rtl/>
        </w:rPr>
        <w:t>ي</w:t>
      </w:r>
      <w:r w:rsidRPr="00A350C2">
        <w:rPr>
          <w:rtl/>
        </w:rPr>
        <w:t>: الذنب الطويل الشعر. والأعزل: الّذي يميل ذنبه إلى جانبه، وهو عادة لا خلقة؛ وذلك عيب عندهم</w:t>
      </w:r>
    </w:p>
    <w:p w:rsidR="006474D5" w:rsidRPr="00A350C2" w:rsidRDefault="006474D5" w:rsidP="006474D5">
      <w:pPr>
        <w:pStyle w:val="libFootnote0"/>
        <w:rPr>
          <w:rtl/>
        </w:rPr>
      </w:pPr>
      <w:r w:rsidRPr="00A350C2">
        <w:rPr>
          <w:rtl/>
        </w:rPr>
        <w:t>(2) ديوانه: 13.</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أن يمسّ الأرض، لأن الشيء إنما يشبّه الشيء إذا قاربه، أو دنا من معناه، فإذا أشبهه ف</w:t>
      </w:r>
      <w:r>
        <w:rPr>
          <w:rtl/>
        </w:rPr>
        <w:t>ي</w:t>
      </w:r>
      <w:r w:rsidRPr="00A350C2">
        <w:rPr>
          <w:rtl/>
        </w:rPr>
        <w:t xml:space="preserve"> أكثر أحواله فقد صحّ التشبيه ولاق به.</w:t>
      </w:r>
    </w:p>
    <w:p w:rsidR="006474D5" w:rsidRDefault="006474D5" w:rsidP="006474D5">
      <w:pPr>
        <w:pStyle w:val="libNormal"/>
        <w:rPr>
          <w:rtl/>
        </w:rPr>
      </w:pPr>
      <w:r w:rsidRPr="00A350C2">
        <w:rPr>
          <w:rtl/>
        </w:rPr>
        <w:t>وامرؤ القيس لم يقصد أن يشبه طول الذنب بطول ذيل العروس فقط، وإنما أراد السّبوغ والكثرة والكثافة، ألا ترى أنه قال:</w:t>
      </w:r>
    </w:p>
    <w:p w:rsidR="006474D5" w:rsidRDefault="006474D5" w:rsidP="006474D5">
      <w:pPr>
        <w:pStyle w:val="libNormal"/>
        <w:rPr>
          <w:rtl/>
        </w:rPr>
      </w:pPr>
      <w:r w:rsidRPr="00A350C2">
        <w:rPr>
          <w:rtl/>
        </w:rPr>
        <w:t>* تسدّ به فرجها من دبر*</w:t>
      </w:r>
    </w:p>
    <w:p w:rsidR="006474D5" w:rsidRDefault="006474D5" w:rsidP="006474D5">
      <w:pPr>
        <w:pStyle w:val="libNormal"/>
        <w:rPr>
          <w:rtl/>
        </w:rPr>
      </w:pPr>
      <w:r w:rsidRPr="00A350C2">
        <w:rPr>
          <w:rtl/>
        </w:rPr>
        <w:t>وقد يكون الذنب طويلا يكاد يمس الأرض ولا يكون كثيفا، ولا يسد فرج الفرس فلما قال:</w:t>
      </w:r>
      <w:r>
        <w:rPr>
          <w:rtl/>
        </w:rPr>
        <w:t xml:space="preserve"> (</w:t>
      </w:r>
      <w:r w:rsidRPr="00A350C2">
        <w:rPr>
          <w:rtl/>
        </w:rPr>
        <w:t>تسد به فرجها</w:t>
      </w:r>
      <w:r>
        <w:rPr>
          <w:rtl/>
        </w:rPr>
        <w:t xml:space="preserve">) </w:t>
      </w:r>
      <w:r w:rsidRPr="00A350C2">
        <w:rPr>
          <w:rtl/>
        </w:rPr>
        <w:t>علمنا أنه أراد الكثافة والسبوغ مع الطول، فإذا أشبه الذنب الذيل من هذه الجهة كان ف</w:t>
      </w:r>
      <w:r>
        <w:rPr>
          <w:rtl/>
        </w:rPr>
        <w:t>ي</w:t>
      </w:r>
      <w:r w:rsidRPr="00A350C2">
        <w:rPr>
          <w:rtl/>
        </w:rPr>
        <w:t xml:space="preserve"> الطول قريبا منه، فالتشبيه صحيح، وليس ذلك بموجب للعيب وإنما العيب ف</w:t>
      </w:r>
      <w:r>
        <w:rPr>
          <w:rtl/>
        </w:rPr>
        <w:t>ي</w:t>
      </w:r>
      <w:r w:rsidRPr="00A350C2">
        <w:rPr>
          <w:rtl/>
        </w:rPr>
        <w:t xml:space="preserve"> قول البحتر</w:t>
      </w:r>
      <w:r>
        <w:rPr>
          <w:rtl/>
        </w:rPr>
        <w:t>ي</w:t>
      </w:r>
      <w:r w:rsidRPr="00A350C2">
        <w:rPr>
          <w:rtl/>
        </w:rPr>
        <w:t>:</w:t>
      </w:r>
      <w:r>
        <w:rPr>
          <w:rtl/>
        </w:rPr>
        <w:t xml:space="preserve"> (</w:t>
      </w:r>
      <w:r w:rsidRPr="00A350C2">
        <w:rPr>
          <w:rtl/>
        </w:rPr>
        <w:t>ذنب كما سحب الرداء</w:t>
      </w:r>
      <w:r>
        <w:rPr>
          <w:rtl/>
        </w:rPr>
        <w:t xml:space="preserve">)، </w:t>
      </w:r>
      <w:r w:rsidRPr="00A350C2">
        <w:rPr>
          <w:rtl/>
        </w:rPr>
        <w:t>فأفصح بأن الفرس يسحب ذنبه.</w:t>
      </w:r>
    </w:p>
    <w:p w:rsidR="006474D5" w:rsidRDefault="006474D5" w:rsidP="006474D5">
      <w:pPr>
        <w:pStyle w:val="libNormal"/>
        <w:rPr>
          <w:rtl/>
        </w:rPr>
      </w:pPr>
      <w:r w:rsidRPr="00A350C2">
        <w:rPr>
          <w:rtl/>
        </w:rPr>
        <w:t>ومثل قول امرئ القيس قول خداش بن زهير:</w:t>
      </w:r>
    </w:p>
    <w:tbl>
      <w:tblPr>
        <w:tblStyle w:val="TableGrid"/>
        <w:bidiVisual/>
        <w:tblW w:w="4562" w:type="pct"/>
        <w:tblInd w:w="384" w:type="dxa"/>
        <w:tblLook w:val="01E0"/>
      </w:tblPr>
      <w:tblGrid>
        <w:gridCol w:w="3755"/>
        <w:gridCol w:w="276"/>
        <w:gridCol w:w="3720"/>
      </w:tblGrid>
      <w:tr w:rsidR="009064A5" w:rsidTr="00156CEC">
        <w:trPr>
          <w:trHeight w:val="350"/>
        </w:trPr>
        <w:tc>
          <w:tcPr>
            <w:tcW w:w="3920" w:type="dxa"/>
            <w:shd w:val="clear" w:color="auto" w:fill="auto"/>
          </w:tcPr>
          <w:p w:rsidR="009064A5" w:rsidRDefault="009064A5" w:rsidP="00156CEC">
            <w:pPr>
              <w:pStyle w:val="libPoem"/>
            </w:pPr>
            <w:r w:rsidRPr="00A350C2">
              <w:rPr>
                <w:rtl/>
              </w:rPr>
              <w:t>لها ذنب مثل ذيل الهد</w:t>
            </w:r>
            <w:r>
              <w:rPr>
                <w:rtl/>
              </w:rPr>
              <w:t>ي</w:t>
            </w:r>
            <w:r w:rsidRPr="00725071">
              <w:rPr>
                <w:rStyle w:val="libPoemTiniChar0"/>
                <w:rtl/>
              </w:rPr>
              <w:br/>
              <w:t> </w:t>
            </w:r>
          </w:p>
        </w:tc>
        <w:tc>
          <w:tcPr>
            <w:tcW w:w="279" w:type="dxa"/>
            <w:shd w:val="clear" w:color="auto" w:fill="auto"/>
          </w:tcPr>
          <w:p w:rsidR="009064A5" w:rsidRDefault="009064A5" w:rsidP="00156CEC">
            <w:pPr>
              <w:pStyle w:val="libPoem"/>
              <w:rPr>
                <w:rtl/>
              </w:rPr>
            </w:pPr>
          </w:p>
        </w:tc>
        <w:tc>
          <w:tcPr>
            <w:tcW w:w="3881" w:type="dxa"/>
            <w:shd w:val="clear" w:color="auto" w:fill="auto"/>
          </w:tcPr>
          <w:p w:rsidR="009064A5" w:rsidRDefault="009064A5" w:rsidP="00156CEC">
            <w:pPr>
              <w:pStyle w:val="libPoem"/>
            </w:pPr>
            <w:r w:rsidRPr="00A350C2">
              <w:rPr>
                <w:rtl/>
              </w:rPr>
              <w:t>إلى جؤجؤ أيّد الزّافر</w:t>
            </w:r>
            <w:r w:rsidRPr="00725071">
              <w:rPr>
                <w:rStyle w:val="libPoemTiniChar0"/>
                <w:rtl/>
              </w:rPr>
              <w:br/>
              <w:t> </w:t>
            </w:r>
          </w:p>
        </w:tc>
      </w:tr>
    </w:tbl>
    <w:p w:rsidR="006474D5" w:rsidRDefault="006474D5" w:rsidP="006474D5">
      <w:pPr>
        <w:pStyle w:val="libNormal"/>
        <w:rPr>
          <w:rtl/>
        </w:rPr>
      </w:pPr>
      <w:r w:rsidRPr="00A350C2">
        <w:rPr>
          <w:rtl/>
        </w:rPr>
        <w:t>والهد</w:t>
      </w:r>
      <w:r>
        <w:rPr>
          <w:rtl/>
        </w:rPr>
        <w:t>ي</w:t>
      </w:r>
      <w:r w:rsidRPr="00A350C2">
        <w:rPr>
          <w:rtl/>
        </w:rPr>
        <w:t>: العروس الت</w:t>
      </w:r>
      <w:r>
        <w:rPr>
          <w:rtl/>
        </w:rPr>
        <w:t>ي</w:t>
      </w:r>
      <w:r w:rsidRPr="00A350C2">
        <w:rPr>
          <w:rtl/>
        </w:rPr>
        <w:t xml:space="preserve"> تهدى إلى زوجها. والأيّد: الشديد. والزافر: الصّدر، لأنها تزفر منه". قال" فشبه الذنب الطويل السابغ بذيل الهد</w:t>
      </w:r>
      <w:r>
        <w:rPr>
          <w:rtl/>
        </w:rPr>
        <w:t>ي</w:t>
      </w:r>
      <w:r w:rsidRPr="00A350C2">
        <w:rPr>
          <w:rtl/>
        </w:rPr>
        <w:t>، وإن لم يبلغ ف</w:t>
      </w:r>
      <w:r>
        <w:rPr>
          <w:rtl/>
        </w:rPr>
        <w:t>ي</w:t>
      </w:r>
      <w:r w:rsidRPr="00A350C2">
        <w:rPr>
          <w:rtl/>
        </w:rPr>
        <w:t xml:space="preserve"> الطول إلى أن يمس الأرض"</w:t>
      </w:r>
    </w:p>
    <w:p w:rsidR="006474D5" w:rsidRPr="00A350C2" w:rsidRDefault="006474D5" w:rsidP="006474D5">
      <w:pPr>
        <w:pStyle w:val="libNormal"/>
        <w:rPr>
          <w:rtl/>
        </w:rPr>
      </w:pPr>
      <w:r w:rsidRPr="00A350C2">
        <w:rPr>
          <w:rtl/>
        </w:rPr>
        <w:t xml:space="preserve">قال سيدنا أدام </w:t>
      </w:r>
      <w:r>
        <w:rPr>
          <w:rtl/>
        </w:rPr>
        <w:t>الله</w:t>
      </w:r>
      <w:r w:rsidRPr="00A350C2">
        <w:rPr>
          <w:rtl/>
        </w:rPr>
        <w:t xml:space="preserve"> تمكينه: وللبحتر</w:t>
      </w:r>
      <w:r>
        <w:rPr>
          <w:rtl/>
        </w:rPr>
        <w:t>ي</w:t>
      </w:r>
      <w:r w:rsidRPr="00A350C2">
        <w:rPr>
          <w:rtl/>
        </w:rPr>
        <w:t xml:space="preserve"> وجه ف</w:t>
      </w:r>
      <w:r>
        <w:rPr>
          <w:rtl/>
        </w:rPr>
        <w:t>ي</w:t>
      </w:r>
      <w:r w:rsidRPr="00A350C2">
        <w:rPr>
          <w:rtl/>
        </w:rPr>
        <w:t xml:space="preserve"> العذر يقرب من عذر امرئ القيس ف</w:t>
      </w:r>
      <w:r>
        <w:rPr>
          <w:rtl/>
        </w:rPr>
        <w:t>ي</w:t>
      </w:r>
      <w:r w:rsidRPr="00A350C2">
        <w:rPr>
          <w:rtl/>
        </w:rPr>
        <w:t xml:space="preserve"> قوله:</w:t>
      </w:r>
      <w:r>
        <w:rPr>
          <w:rtl/>
        </w:rPr>
        <w:t xml:space="preserve"> (</w:t>
      </w:r>
      <w:r w:rsidRPr="00A350C2">
        <w:rPr>
          <w:rtl/>
        </w:rPr>
        <w:t>مثل ذيل العروس</w:t>
      </w:r>
      <w:r>
        <w:rPr>
          <w:rtl/>
        </w:rPr>
        <w:t xml:space="preserve">) </w:t>
      </w:r>
      <w:r w:rsidRPr="00A350C2">
        <w:rPr>
          <w:rtl/>
        </w:rPr>
        <w:t>غير أن الآمد</w:t>
      </w:r>
      <w:r>
        <w:rPr>
          <w:rtl/>
        </w:rPr>
        <w:t>ي</w:t>
      </w:r>
      <w:r w:rsidRPr="00A350C2">
        <w:rPr>
          <w:rtl/>
        </w:rPr>
        <w:t xml:space="preserve"> لم يفطن له؛ وأول ما نقوله: إن الشاعر لا يجب أن يؤخذ عليه ف</w:t>
      </w:r>
      <w:r>
        <w:rPr>
          <w:rtl/>
        </w:rPr>
        <w:t>ي</w:t>
      </w:r>
      <w:r w:rsidRPr="00A350C2">
        <w:rPr>
          <w:rtl/>
        </w:rPr>
        <w:t xml:space="preserve"> كلامه التحقيق والتحديد، فإن ذلك متى اعتبر ف</w:t>
      </w:r>
      <w:r>
        <w:rPr>
          <w:rtl/>
        </w:rPr>
        <w:t>ي</w:t>
      </w:r>
      <w:r w:rsidRPr="00A350C2">
        <w:rPr>
          <w:rtl/>
        </w:rPr>
        <w:t xml:space="preserve"> الشعر بطل جميعه، وكلام القوم مبن</w:t>
      </w:r>
      <w:r>
        <w:rPr>
          <w:rtl/>
        </w:rPr>
        <w:t>ي</w:t>
      </w:r>
      <w:r w:rsidRPr="00A350C2">
        <w:rPr>
          <w:rtl/>
        </w:rPr>
        <w:t xml:space="preserve"> على التجوز والتوسع والإشارات الخفية والإيماء على المعان</w:t>
      </w:r>
      <w:r>
        <w:rPr>
          <w:rtl/>
        </w:rPr>
        <w:t>ي</w:t>
      </w:r>
      <w:r w:rsidRPr="00A350C2">
        <w:rPr>
          <w:rtl/>
        </w:rPr>
        <w:t xml:space="preserve"> تارة من بعد، وأخرى من قرب؛ لأنهم لم يخاطبوا بشعرهم الفلاسفة وأصحاب المنطق؛ وإنما خاطبوا من يعرف أوضاعهم ويفهم أغراضهم.</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وإنما أراد البحتر</w:t>
      </w:r>
      <w:r>
        <w:rPr>
          <w:rtl/>
        </w:rPr>
        <w:t>ي</w:t>
      </w:r>
      <w:r w:rsidRPr="00A350C2">
        <w:rPr>
          <w:rtl/>
        </w:rPr>
        <w:t xml:space="preserve"> بقوله:</w:t>
      </w:r>
      <w:r>
        <w:rPr>
          <w:rtl/>
        </w:rPr>
        <w:t xml:space="preserve"> (</w:t>
      </w:r>
      <w:r w:rsidRPr="00A350C2">
        <w:rPr>
          <w:rtl/>
        </w:rPr>
        <w:t>ذنب كما سحب الرداء</w:t>
      </w:r>
      <w:r>
        <w:rPr>
          <w:rtl/>
        </w:rPr>
        <w:t xml:space="preserve">) </w:t>
      </w:r>
      <w:r w:rsidRPr="00A350C2">
        <w:rPr>
          <w:rtl/>
        </w:rPr>
        <w:t>المبالغة ف</w:t>
      </w:r>
      <w:r>
        <w:rPr>
          <w:rtl/>
        </w:rPr>
        <w:t>ي</w:t>
      </w:r>
      <w:r w:rsidRPr="00A350C2">
        <w:rPr>
          <w:rtl/>
        </w:rPr>
        <w:t xml:space="preserve"> وصفه بالطول والسبوغ وأنه قد قارب أن ينسحب، وكاد يمسّ الأرض. ومن شأن العرب أن تجر</w:t>
      </w:r>
      <w:r>
        <w:rPr>
          <w:rtl/>
        </w:rPr>
        <w:t>ي</w:t>
      </w:r>
      <w:r w:rsidRPr="00A350C2">
        <w:rPr>
          <w:rtl/>
        </w:rPr>
        <w:t xml:space="preserve"> على الشيء الوصف الّذي قد كان قد يستحقه، وقرب منه القرب الشديد فيقولون: قد قتل فلانا هوى فلانة، ودلّه</w:t>
      </w:r>
      <w:r>
        <w:rPr>
          <w:rtl/>
        </w:rPr>
        <w:t xml:space="preserve"> </w:t>
      </w:r>
      <w:r w:rsidRPr="006474D5">
        <w:rPr>
          <w:rStyle w:val="libFootnotenumChar"/>
          <w:rtl/>
        </w:rPr>
        <w:t>(1)</w:t>
      </w:r>
      <w:r>
        <w:rPr>
          <w:rtl/>
        </w:rPr>
        <w:t xml:space="preserve"> </w:t>
      </w:r>
      <w:r w:rsidRPr="00A350C2">
        <w:rPr>
          <w:rtl/>
        </w:rPr>
        <w:t>عقله؛ وأزال تمييزه وأخرج نفسه، وكل ذلك لم يقع وإنما أرادوا المبالغة وإفادة المقاربة والمشارفة؛ ونظائر ذلك أكثر من أن تحصى.</w:t>
      </w:r>
    </w:p>
    <w:p w:rsidR="006474D5" w:rsidRDefault="006474D5" w:rsidP="006474D5">
      <w:pPr>
        <w:pStyle w:val="libNormal"/>
        <w:rPr>
          <w:rtl/>
        </w:rPr>
      </w:pPr>
      <w:r w:rsidRPr="00A350C2">
        <w:rPr>
          <w:rtl/>
        </w:rPr>
        <w:t>ومن شأنهم أيضا إذا أرادوا المبالغة التامة أن يستعملوا مثل هذا؛ فيشبهون الكفل بالكثيب وبالدّعص وبالتلّ، ويشبهون الخصر بوسط الزنبور، وبمدار</w:t>
      </w:r>
      <w:r>
        <w:rPr>
          <w:rtl/>
        </w:rPr>
        <w:t xml:space="preserve"> </w:t>
      </w:r>
      <w:r w:rsidRPr="006474D5">
        <w:rPr>
          <w:rStyle w:val="libFootnotenumChar"/>
          <w:rtl/>
        </w:rPr>
        <w:t>(2)</w:t>
      </w:r>
      <w:r>
        <w:rPr>
          <w:rtl/>
        </w:rPr>
        <w:t xml:space="preserve"> </w:t>
      </w:r>
      <w:r w:rsidRPr="00A350C2">
        <w:rPr>
          <w:rtl/>
        </w:rPr>
        <w:t>حلقة الخاتم، ويعدّون هذا غاية المدح وأحسن الوصف، ونحن نعلم أنا لو رأينا من خصره مقدار وسط الزنبور، وكفله كالكثيب العظيم لاستبعدناه واستهجنا صورته لنكارتها وقبحها، وإنما أتوا بألفاظ المبالغة صنعة وتأنقا، لا لتحمل على ظواهرها تحديدا وتحقيقا؛ بل ليفهم منها الغاية المحمودة، والنهاية المستحسنة، ويترك ما وراء ذلك، فإنا نفهم من قولهم: خصرها كخصر الزنبور أنه ف</w:t>
      </w:r>
      <w:r>
        <w:rPr>
          <w:rtl/>
        </w:rPr>
        <w:t>ي</w:t>
      </w:r>
      <w:r w:rsidRPr="00A350C2">
        <w:rPr>
          <w:rtl/>
        </w:rPr>
        <w:t xml:space="preserve"> نهاية الدقة المستحسنة ف</w:t>
      </w:r>
      <w:r>
        <w:rPr>
          <w:rtl/>
        </w:rPr>
        <w:t>ي</w:t>
      </w:r>
      <w:r w:rsidRPr="00A350C2">
        <w:rPr>
          <w:rtl/>
        </w:rPr>
        <w:t xml:space="preserve"> البشر، ومن قولهم/: كفلها كالكثيب أ</w:t>
      </w:r>
      <w:r>
        <w:rPr>
          <w:rtl/>
        </w:rPr>
        <w:t>ي</w:t>
      </w:r>
      <w:r w:rsidRPr="00A350C2">
        <w:rPr>
          <w:rtl/>
        </w:rPr>
        <w:t xml:space="preserve"> أنه ف</w:t>
      </w:r>
      <w:r>
        <w:rPr>
          <w:rtl/>
        </w:rPr>
        <w:t>ي</w:t>
      </w:r>
      <w:r w:rsidRPr="00A350C2">
        <w:rPr>
          <w:rtl/>
        </w:rPr>
        <w:t xml:space="preserve"> نهاية الوثارة المحمودة المطلوبة، لا أنه كالتل على التحقيق؛ فهكذا لا ننكر أن يريد البحتر</w:t>
      </w:r>
      <w:r>
        <w:rPr>
          <w:rtl/>
        </w:rPr>
        <w:t>ي</w:t>
      </w:r>
      <w:r w:rsidRPr="00A350C2">
        <w:rPr>
          <w:rtl/>
        </w:rPr>
        <w:t xml:space="preserve"> بقوله:</w:t>
      </w:r>
      <w:r>
        <w:rPr>
          <w:rtl/>
        </w:rPr>
        <w:t xml:space="preserve"> (</w:t>
      </w:r>
      <w:r w:rsidRPr="00A350C2">
        <w:rPr>
          <w:rtl/>
        </w:rPr>
        <w:t>كما سحب الرداء</w:t>
      </w:r>
      <w:r>
        <w:rPr>
          <w:rtl/>
        </w:rPr>
        <w:t xml:space="preserve">) </w:t>
      </w:r>
      <w:r w:rsidRPr="00A350C2">
        <w:rPr>
          <w:rtl/>
        </w:rPr>
        <w:t>أنه ف</w:t>
      </w:r>
      <w:r>
        <w:rPr>
          <w:rtl/>
        </w:rPr>
        <w:t>ي</w:t>
      </w:r>
      <w:r w:rsidRPr="00A350C2">
        <w:rPr>
          <w:rtl/>
        </w:rPr>
        <w:t xml:space="preserve"> غاية الطول الممدوح، لا أنه ينجرّ على الأرض الحقيقة، ووكلنا ف</w:t>
      </w:r>
      <w:r>
        <w:rPr>
          <w:rtl/>
        </w:rPr>
        <w:t>ي</w:t>
      </w:r>
      <w:r w:rsidRPr="00A350C2">
        <w:rPr>
          <w:rtl/>
        </w:rPr>
        <w:t xml:space="preserve"> تخليص معناه وتفصيله إلى العادة الجارية لنظرائه من الشعراء ف</w:t>
      </w:r>
      <w:r>
        <w:rPr>
          <w:rtl/>
        </w:rPr>
        <w:t>ي</w:t>
      </w:r>
      <w:r w:rsidRPr="00A350C2">
        <w:rPr>
          <w:rtl/>
        </w:rPr>
        <w:t xml:space="preserve"> استعمال مثل اللفظ الّذي استعمله؛ وقد قال بعضهم ف</w:t>
      </w:r>
      <w:r>
        <w:rPr>
          <w:rtl/>
        </w:rPr>
        <w:t>ي</w:t>
      </w:r>
      <w:r w:rsidRPr="00A350C2">
        <w:rPr>
          <w:rtl/>
        </w:rPr>
        <w:t xml:space="preserve"> ثقل العجيزة:</w:t>
      </w:r>
    </w:p>
    <w:tbl>
      <w:tblPr>
        <w:tblStyle w:val="TableGrid"/>
        <w:bidiVisual/>
        <w:tblW w:w="4562" w:type="pct"/>
        <w:tblInd w:w="384" w:type="dxa"/>
        <w:tblLook w:val="01E0"/>
      </w:tblPr>
      <w:tblGrid>
        <w:gridCol w:w="3758"/>
        <w:gridCol w:w="276"/>
        <w:gridCol w:w="3717"/>
      </w:tblGrid>
      <w:tr w:rsidR="009064A5" w:rsidTr="00156CEC">
        <w:trPr>
          <w:trHeight w:val="350"/>
        </w:trPr>
        <w:tc>
          <w:tcPr>
            <w:tcW w:w="3920" w:type="dxa"/>
            <w:shd w:val="clear" w:color="auto" w:fill="auto"/>
          </w:tcPr>
          <w:p w:rsidR="009064A5" w:rsidRDefault="009064A5" w:rsidP="00156CEC">
            <w:pPr>
              <w:pStyle w:val="libPoem"/>
            </w:pPr>
            <w:r w:rsidRPr="00A350C2">
              <w:rPr>
                <w:rtl/>
              </w:rPr>
              <w:t>تمش</w:t>
            </w:r>
            <w:r>
              <w:rPr>
                <w:rtl/>
              </w:rPr>
              <w:t>ي</w:t>
            </w:r>
            <w:r w:rsidRPr="00A350C2">
              <w:rPr>
                <w:rtl/>
              </w:rPr>
              <w:t xml:space="preserve"> فتثقلها روادفها</w:t>
            </w:r>
            <w:r w:rsidRPr="00725071">
              <w:rPr>
                <w:rStyle w:val="libPoemTiniChar0"/>
                <w:rtl/>
              </w:rPr>
              <w:br/>
              <w:t> </w:t>
            </w:r>
          </w:p>
        </w:tc>
        <w:tc>
          <w:tcPr>
            <w:tcW w:w="279" w:type="dxa"/>
            <w:shd w:val="clear" w:color="auto" w:fill="auto"/>
          </w:tcPr>
          <w:p w:rsidR="009064A5" w:rsidRDefault="009064A5" w:rsidP="00156CEC">
            <w:pPr>
              <w:pStyle w:val="libPoem"/>
              <w:rPr>
                <w:rtl/>
              </w:rPr>
            </w:pPr>
          </w:p>
        </w:tc>
        <w:tc>
          <w:tcPr>
            <w:tcW w:w="3881" w:type="dxa"/>
            <w:shd w:val="clear" w:color="auto" w:fill="auto"/>
          </w:tcPr>
          <w:p w:rsidR="009064A5" w:rsidRDefault="009064A5" w:rsidP="00156CEC">
            <w:pPr>
              <w:pStyle w:val="libPoem"/>
            </w:pPr>
            <w:r w:rsidRPr="00A350C2">
              <w:rPr>
                <w:rtl/>
              </w:rPr>
              <w:t>فكأنها تمش</w:t>
            </w:r>
            <w:r>
              <w:rPr>
                <w:rtl/>
              </w:rPr>
              <w:t>ي</w:t>
            </w:r>
            <w:r w:rsidRPr="00A350C2">
              <w:rPr>
                <w:rtl/>
              </w:rPr>
              <w:t xml:space="preserve"> إلى خلف</w:t>
            </w:r>
            <w:r w:rsidRPr="00725071">
              <w:rPr>
                <w:rStyle w:val="libPoemTiniChar0"/>
                <w:rtl/>
              </w:rPr>
              <w:br/>
              <w:t> </w:t>
            </w:r>
          </w:p>
        </w:tc>
      </w:tr>
    </w:tbl>
    <w:p w:rsidR="006474D5" w:rsidRDefault="006474D5" w:rsidP="006474D5">
      <w:pPr>
        <w:pStyle w:val="libNormal"/>
        <w:rPr>
          <w:rtl/>
        </w:rPr>
      </w:pPr>
      <w:r w:rsidRPr="00A350C2">
        <w:rPr>
          <w:rtl/>
        </w:rPr>
        <w:t>وقال المؤمل:</w:t>
      </w:r>
    </w:p>
    <w:tbl>
      <w:tblPr>
        <w:tblStyle w:val="TableGrid"/>
        <w:bidiVisual/>
        <w:tblW w:w="4679" w:type="pct"/>
        <w:tblInd w:w="384" w:type="dxa"/>
        <w:tblLook w:val="01E0"/>
      </w:tblPr>
      <w:tblGrid>
        <w:gridCol w:w="3864"/>
        <w:gridCol w:w="222"/>
        <w:gridCol w:w="3864"/>
      </w:tblGrid>
      <w:tr w:rsidR="009064A5" w:rsidTr="009064A5">
        <w:trPr>
          <w:trHeight w:val="350"/>
        </w:trPr>
        <w:tc>
          <w:tcPr>
            <w:tcW w:w="3864" w:type="dxa"/>
            <w:shd w:val="clear" w:color="auto" w:fill="auto"/>
          </w:tcPr>
          <w:p w:rsidR="009064A5" w:rsidRDefault="009064A5" w:rsidP="00156CEC">
            <w:pPr>
              <w:pStyle w:val="libPoem"/>
            </w:pPr>
            <w:r w:rsidRPr="00A350C2">
              <w:rPr>
                <w:rtl/>
              </w:rPr>
              <w:t>من رأى مثل حبّت</w:t>
            </w:r>
            <w:r>
              <w:rPr>
                <w:rtl/>
              </w:rPr>
              <w:t>ي</w:t>
            </w:r>
            <w:r w:rsidRPr="00725071">
              <w:rPr>
                <w:rStyle w:val="libPoemTiniChar0"/>
                <w:rtl/>
              </w:rPr>
              <w:br/>
              <w:t> </w:t>
            </w:r>
          </w:p>
        </w:tc>
        <w:tc>
          <w:tcPr>
            <w:tcW w:w="222" w:type="dxa"/>
            <w:shd w:val="clear" w:color="auto" w:fill="auto"/>
          </w:tcPr>
          <w:p w:rsidR="009064A5" w:rsidRDefault="009064A5" w:rsidP="00156CEC">
            <w:pPr>
              <w:pStyle w:val="libPoem"/>
              <w:rPr>
                <w:rtl/>
              </w:rPr>
            </w:pPr>
          </w:p>
        </w:tc>
        <w:tc>
          <w:tcPr>
            <w:tcW w:w="3864" w:type="dxa"/>
            <w:shd w:val="clear" w:color="auto" w:fill="auto"/>
          </w:tcPr>
          <w:p w:rsidR="009064A5" w:rsidRDefault="009064A5" w:rsidP="00156CEC">
            <w:pPr>
              <w:pStyle w:val="libPoem"/>
            </w:pPr>
            <w:r w:rsidRPr="00A350C2">
              <w:rPr>
                <w:rtl/>
              </w:rPr>
              <w:t>تشبه البدر إذ بدا</w:t>
            </w:r>
            <w:r w:rsidRPr="00725071">
              <w:rPr>
                <w:rStyle w:val="libPoemTiniChar0"/>
                <w:rtl/>
              </w:rPr>
              <w:br/>
              <w:t> </w:t>
            </w:r>
          </w:p>
        </w:tc>
      </w:tr>
      <w:tr w:rsidR="009064A5" w:rsidTr="009064A5">
        <w:tblPrEx>
          <w:tblLook w:val="04A0"/>
        </w:tblPrEx>
        <w:trPr>
          <w:trHeight w:val="350"/>
        </w:trPr>
        <w:tc>
          <w:tcPr>
            <w:tcW w:w="3864" w:type="dxa"/>
          </w:tcPr>
          <w:p w:rsidR="009064A5" w:rsidRDefault="009064A5" w:rsidP="00156CEC">
            <w:pPr>
              <w:pStyle w:val="libPoem"/>
            </w:pPr>
            <w:r w:rsidRPr="00A350C2">
              <w:rPr>
                <w:rtl/>
              </w:rPr>
              <w:t>تدخل اليوم ثمّ تد</w:t>
            </w:r>
            <w:r w:rsidRPr="00725071">
              <w:rPr>
                <w:rStyle w:val="libPoemTiniChar0"/>
                <w:rtl/>
              </w:rPr>
              <w:br/>
              <w:t> </w:t>
            </w:r>
          </w:p>
        </w:tc>
        <w:tc>
          <w:tcPr>
            <w:tcW w:w="222" w:type="dxa"/>
          </w:tcPr>
          <w:p w:rsidR="009064A5" w:rsidRDefault="009064A5" w:rsidP="00156CEC">
            <w:pPr>
              <w:pStyle w:val="libPoem"/>
              <w:rPr>
                <w:rtl/>
              </w:rPr>
            </w:pPr>
          </w:p>
        </w:tc>
        <w:tc>
          <w:tcPr>
            <w:tcW w:w="3864" w:type="dxa"/>
          </w:tcPr>
          <w:p w:rsidR="009064A5" w:rsidRDefault="009064A5" w:rsidP="00156CEC">
            <w:pPr>
              <w:pStyle w:val="libPoem"/>
            </w:pPr>
            <w:r w:rsidRPr="00A350C2">
              <w:rPr>
                <w:rtl/>
              </w:rPr>
              <w:t>خل أردافها غدا</w:t>
            </w:r>
            <w:r w:rsidRPr="00725071">
              <w:rPr>
                <w:rStyle w:val="libPoemTiniChar0"/>
                <w:rtl/>
              </w:rPr>
              <w:br/>
              <w:t> </w:t>
            </w:r>
          </w:p>
        </w:tc>
      </w:tr>
    </w:tbl>
    <w:p w:rsidR="006474D5" w:rsidRDefault="006474D5" w:rsidP="006474D5">
      <w:pPr>
        <w:pStyle w:val="libNormal"/>
        <w:rPr>
          <w:rtl/>
        </w:rPr>
      </w:pPr>
      <w:r w:rsidRPr="00A350C2">
        <w:rPr>
          <w:rtl/>
        </w:rPr>
        <w:t>وقال ذو الرمة:</w:t>
      </w:r>
    </w:p>
    <w:tbl>
      <w:tblPr>
        <w:tblStyle w:val="TableGrid"/>
        <w:bidiVisual/>
        <w:tblW w:w="4562" w:type="pct"/>
        <w:tblInd w:w="384" w:type="dxa"/>
        <w:tblLook w:val="01E0"/>
      </w:tblPr>
      <w:tblGrid>
        <w:gridCol w:w="3752"/>
        <w:gridCol w:w="276"/>
        <w:gridCol w:w="3723"/>
      </w:tblGrid>
      <w:tr w:rsidR="009064A5" w:rsidTr="00156CEC">
        <w:trPr>
          <w:trHeight w:val="350"/>
        </w:trPr>
        <w:tc>
          <w:tcPr>
            <w:tcW w:w="3920" w:type="dxa"/>
            <w:shd w:val="clear" w:color="auto" w:fill="auto"/>
          </w:tcPr>
          <w:p w:rsidR="009064A5" w:rsidRDefault="009064A5" w:rsidP="00156CEC">
            <w:pPr>
              <w:pStyle w:val="libPoem"/>
            </w:pPr>
            <w:r w:rsidRPr="00A350C2">
              <w:rPr>
                <w:rtl/>
              </w:rPr>
              <w:t>ورمل كأوراك العذارى قطعته</w:t>
            </w:r>
            <w:r w:rsidRPr="00725071">
              <w:rPr>
                <w:rStyle w:val="libPoemTiniChar0"/>
                <w:rtl/>
              </w:rPr>
              <w:br/>
              <w:t> </w:t>
            </w:r>
          </w:p>
        </w:tc>
        <w:tc>
          <w:tcPr>
            <w:tcW w:w="279" w:type="dxa"/>
            <w:shd w:val="clear" w:color="auto" w:fill="auto"/>
          </w:tcPr>
          <w:p w:rsidR="009064A5" w:rsidRDefault="009064A5" w:rsidP="00156CEC">
            <w:pPr>
              <w:pStyle w:val="libPoem"/>
              <w:rPr>
                <w:rtl/>
              </w:rPr>
            </w:pPr>
          </w:p>
        </w:tc>
        <w:tc>
          <w:tcPr>
            <w:tcW w:w="3881" w:type="dxa"/>
            <w:shd w:val="clear" w:color="auto" w:fill="auto"/>
          </w:tcPr>
          <w:p w:rsidR="009064A5" w:rsidRDefault="009064A5" w:rsidP="00156CEC">
            <w:pPr>
              <w:pStyle w:val="libPoem"/>
            </w:pPr>
            <w:r w:rsidRPr="00A350C2">
              <w:rPr>
                <w:rtl/>
              </w:rPr>
              <w:t>وفد جلّلته المظلمات الحنادس</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نسخة ش: ووله</w:t>
      </w:r>
      <w:r>
        <w:rPr>
          <w:rtl/>
        </w:rPr>
        <w:t xml:space="preserve">) </w:t>
      </w:r>
    </w:p>
    <w:p w:rsidR="006474D5" w:rsidRPr="00A350C2" w:rsidRDefault="006474D5" w:rsidP="006474D5">
      <w:pPr>
        <w:pStyle w:val="libFootnote0"/>
        <w:rPr>
          <w:rtl/>
        </w:rPr>
      </w:pPr>
      <w:r w:rsidRPr="00A350C2">
        <w:rPr>
          <w:rtl/>
        </w:rPr>
        <w:t>(2) حاشية الأصل (من نسخة):</w:t>
      </w:r>
      <w:r>
        <w:rPr>
          <w:rtl/>
        </w:rPr>
        <w:t xml:space="preserve"> (</w:t>
      </w:r>
      <w:r w:rsidRPr="00A350C2">
        <w:rPr>
          <w:rtl/>
        </w:rPr>
        <w:t>بمقدار</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وهذا كلام لو حمل على ظاهره وحقيقته لكان الموصوف به ف</w:t>
      </w:r>
      <w:r>
        <w:rPr>
          <w:rtl/>
        </w:rPr>
        <w:t>ي</w:t>
      </w:r>
      <w:r w:rsidRPr="00A350C2">
        <w:rPr>
          <w:rtl/>
        </w:rPr>
        <w:t xml:space="preserve"> نهاية القبح؛ لأن من يمش</w:t>
      </w:r>
      <w:r>
        <w:rPr>
          <w:rtl/>
        </w:rPr>
        <w:t>ي</w:t>
      </w:r>
      <w:r w:rsidRPr="00A350C2">
        <w:rPr>
          <w:rtl/>
        </w:rPr>
        <w:t xml:space="preserve"> إلى خلف، ومن يدخل كفله بعده لا يكون مستحسنا.</w:t>
      </w:r>
    </w:p>
    <w:p w:rsidR="006474D5" w:rsidRDefault="006474D5" w:rsidP="006474D5">
      <w:pPr>
        <w:pStyle w:val="libNormal"/>
        <w:rPr>
          <w:rtl/>
        </w:rPr>
      </w:pPr>
      <w:r w:rsidRPr="00A350C2">
        <w:rPr>
          <w:rtl/>
        </w:rPr>
        <w:t>وقال بكر بن النطاح:</w:t>
      </w:r>
    </w:p>
    <w:tbl>
      <w:tblPr>
        <w:tblStyle w:val="TableGrid"/>
        <w:bidiVisual/>
        <w:tblW w:w="4679" w:type="pct"/>
        <w:tblInd w:w="384" w:type="dxa"/>
        <w:tblLook w:val="01E0"/>
      </w:tblPr>
      <w:tblGrid>
        <w:gridCol w:w="3864"/>
        <w:gridCol w:w="222"/>
        <w:gridCol w:w="3864"/>
      </w:tblGrid>
      <w:tr w:rsidR="0013067F" w:rsidTr="0013067F">
        <w:trPr>
          <w:trHeight w:val="350"/>
        </w:trPr>
        <w:tc>
          <w:tcPr>
            <w:tcW w:w="3864" w:type="dxa"/>
            <w:shd w:val="clear" w:color="auto" w:fill="auto"/>
          </w:tcPr>
          <w:p w:rsidR="0013067F" w:rsidRDefault="0013067F" w:rsidP="00156CEC">
            <w:pPr>
              <w:pStyle w:val="libPoem"/>
            </w:pPr>
            <w:r w:rsidRPr="00A350C2">
              <w:rPr>
                <w:rtl/>
              </w:rPr>
              <w:t>فرعاء تسحب من قيام شعرها</w:t>
            </w:r>
            <w:r>
              <w:rPr>
                <w:rtl/>
              </w:rPr>
              <w:t xml:space="preserve"> </w:t>
            </w:r>
            <w:r w:rsidRPr="006474D5">
              <w:rPr>
                <w:rStyle w:val="libFootnotenumChar"/>
                <w:rtl/>
              </w:rPr>
              <w:t>(1)</w:t>
            </w:r>
            <w:r w:rsidRPr="00725071">
              <w:rPr>
                <w:rStyle w:val="libPoemTiniChar0"/>
                <w:rtl/>
              </w:rPr>
              <w:br/>
              <w:t> </w:t>
            </w:r>
          </w:p>
        </w:tc>
        <w:tc>
          <w:tcPr>
            <w:tcW w:w="222" w:type="dxa"/>
            <w:shd w:val="clear" w:color="auto" w:fill="auto"/>
          </w:tcPr>
          <w:p w:rsidR="0013067F" w:rsidRDefault="0013067F" w:rsidP="00156CEC">
            <w:pPr>
              <w:pStyle w:val="libPoem"/>
              <w:rPr>
                <w:rtl/>
              </w:rPr>
            </w:pPr>
          </w:p>
        </w:tc>
        <w:tc>
          <w:tcPr>
            <w:tcW w:w="3864" w:type="dxa"/>
            <w:shd w:val="clear" w:color="auto" w:fill="auto"/>
          </w:tcPr>
          <w:p w:rsidR="0013067F" w:rsidRDefault="0013067F" w:rsidP="00156CEC">
            <w:pPr>
              <w:pStyle w:val="libPoem"/>
            </w:pPr>
            <w:r w:rsidRPr="00A350C2">
              <w:rPr>
                <w:rtl/>
              </w:rPr>
              <w:t>وتغيب فيه وهو جثل أسحم</w:t>
            </w:r>
            <w:r w:rsidRPr="00725071">
              <w:rPr>
                <w:rStyle w:val="libPoemTiniChar0"/>
                <w:rtl/>
              </w:rPr>
              <w:br/>
              <w:t> </w:t>
            </w:r>
          </w:p>
        </w:tc>
      </w:tr>
      <w:tr w:rsidR="0013067F" w:rsidTr="0013067F">
        <w:tblPrEx>
          <w:tblLook w:val="04A0"/>
        </w:tblPrEx>
        <w:trPr>
          <w:trHeight w:val="350"/>
        </w:trPr>
        <w:tc>
          <w:tcPr>
            <w:tcW w:w="3864" w:type="dxa"/>
          </w:tcPr>
          <w:p w:rsidR="0013067F" w:rsidRDefault="0013067F" w:rsidP="00156CEC">
            <w:pPr>
              <w:pStyle w:val="libPoem"/>
            </w:pPr>
            <w:r w:rsidRPr="00A350C2">
              <w:rPr>
                <w:rtl/>
              </w:rPr>
              <w:t>فكأنّها فيه نهار مشرق</w:t>
            </w:r>
            <w:r>
              <w:rPr>
                <w:rtl/>
              </w:rPr>
              <w:t xml:space="preserve"> </w:t>
            </w:r>
            <w:r w:rsidRPr="006474D5">
              <w:rPr>
                <w:rStyle w:val="libFootnotenumChar"/>
                <w:rtl/>
              </w:rPr>
              <w:t>(2)</w:t>
            </w:r>
            <w:r w:rsidRPr="00725071">
              <w:rPr>
                <w:rStyle w:val="libPoemTiniChar0"/>
                <w:rtl/>
              </w:rPr>
              <w:br/>
              <w:t> </w:t>
            </w:r>
          </w:p>
        </w:tc>
        <w:tc>
          <w:tcPr>
            <w:tcW w:w="222" w:type="dxa"/>
          </w:tcPr>
          <w:p w:rsidR="0013067F" w:rsidRDefault="0013067F" w:rsidP="00156CEC">
            <w:pPr>
              <w:pStyle w:val="libPoem"/>
              <w:rPr>
                <w:rtl/>
              </w:rPr>
            </w:pPr>
          </w:p>
        </w:tc>
        <w:tc>
          <w:tcPr>
            <w:tcW w:w="3864" w:type="dxa"/>
          </w:tcPr>
          <w:p w:rsidR="0013067F" w:rsidRDefault="0013067F" w:rsidP="00156CEC">
            <w:pPr>
              <w:pStyle w:val="libPoem"/>
            </w:pPr>
            <w:r w:rsidRPr="00A350C2">
              <w:rPr>
                <w:rtl/>
              </w:rPr>
              <w:t>وكأنّه ليل عليها مظلم</w:t>
            </w:r>
            <w:r w:rsidRPr="00725071">
              <w:rPr>
                <w:rStyle w:val="libPoemTiniChar0"/>
                <w:rtl/>
              </w:rPr>
              <w:br/>
              <w:t> </w:t>
            </w:r>
          </w:p>
        </w:tc>
      </w:tr>
    </w:tbl>
    <w:p w:rsidR="006474D5" w:rsidRDefault="006474D5" w:rsidP="006474D5">
      <w:pPr>
        <w:pStyle w:val="libNormal"/>
        <w:rPr>
          <w:rtl/>
        </w:rPr>
      </w:pPr>
      <w:r w:rsidRPr="00A350C2">
        <w:rPr>
          <w:rtl/>
        </w:rPr>
        <w:t>فوصف شعرها بأنه ينسحب مع قيامها، ونحن نعلم أن طول الشعر</w:t>
      </w:r>
      <w:r>
        <w:rPr>
          <w:rtl/>
        </w:rPr>
        <w:t xml:space="preserve"> - </w:t>
      </w:r>
      <w:r w:rsidRPr="00A350C2">
        <w:rPr>
          <w:rtl/>
        </w:rPr>
        <w:t>وإن كان مستحسنا</w:t>
      </w:r>
      <w:r>
        <w:rPr>
          <w:rtl/>
        </w:rPr>
        <w:t xml:space="preserve"> - </w:t>
      </w:r>
      <w:r w:rsidRPr="00A350C2">
        <w:rPr>
          <w:rtl/>
        </w:rPr>
        <w:t>فليس إلى هذا الحد؛ وإنما أراد بقوله:</w:t>
      </w:r>
      <w:r>
        <w:rPr>
          <w:rtl/>
        </w:rPr>
        <w:t xml:space="preserve"> (</w:t>
      </w:r>
      <w:r w:rsidRPr="00A350C2">
        <w:rPr>
          <w:rtl/>
        </w:rPr>
        <w:t>تسحب شعرها</w:t>
      </w:r>
      <w:r>
        <w:rPr>
          <w:rtl/>
        </w:rPr>
        <w:t xml:space="preserve">) </w:t>
      </w:r>
      <w:r w:rsidRPr="00A350C2">
        <w:rPr>
          <w:rtl/>
        </w:rPr>
        <w:t>ما أراده البحتر</w:t>
      </w:r>
      <w:r>
        <w:rPr>
          <w:rtl/>
        </w:rPr>
        <w:t>ي</w:t>
      </w:r>
      <w:r w:rsidRPr="00A350C2">
        <w:rPr>
          <w:rtl/>
        </w:rPr>
        <w:t xml:space="preserve"> بقوله:</w:t>
      </w:r>
      <w:r>
        <w:rPr>
          <w:rtl/>
        </w:rPr>
        <w:t xml:space="preserve"> (</w:t>
      </w:r>
      <w:r w:rsidRPr="00A350C2">
        <w:rPr>
          <w:rtl/>
        </w:rPr>
        <w:t>كما سحب الرداء</w:t>
      </w:r>
      <w:r>
        <w:rPr>
          <w:rtl/>
        </w:rPr>
        <w:t xml:space="preserve">) </w:t>
      </w:r>
      <w:r w:rsidRPr="00A350C2">
        <w:rPr>
          <w:rtl/>
        </w:rPr>
        <w:t>من المبالغة ف</w:t>
      </w:r>
      <w:r>
        <w:rPr>
          <w:rtl/>
        </w:rPr>
        <w:t>ي</w:t>
      </w:r>
      <w:r w:rsidRPr="00A350C2">
        <w:rPr>
          <w:rtl/>
        </w:rPr>
        <w:t xml:space="preserve"> الوصف بالطول المحمود دون المذموم.</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w:t>
      </w:r>
      <w:r>
        <w:rPr>
          <w:rtl/>
        </w:rPr>
        <w:t xml:space="preserve"> (</w:t>
      </w:r>
      <w:r w:rsidRPr="00A350C2">
        <w:rPr>
          <w:rtl/>
        </w:rPr>
        <w:t>فرعها</w:t>
      </w:r>
      <w:r>
        <w:rPr>
          <w:rtl/>
        </w:rPr>
        <w:t>)</w:t>
      </w:r>
      <w:r w:rsidR="005104ED">
        <w:rPr>
          <w:rtl/>
        </w:rPr>
        <w:t>.</w:t>
      </w:r>
    </w:p>
    <w:p w:rsidR="006474D5" w:rsidRPr="00A350C2" w:rsidRDefault="006474D5" w:rsidP="006474D5">
      <w:pPr>
        <w:pStyle w:val="libFootnote0"/>
        <w:rPr>
          <w:rtl/>
        </w:rPr>
      </w:pPr>
      <w:r w:rsidRPr="00A350C2">
        <w:rPr>
          <w:rtl/>
        </w:rPr>
        <w:t>(2) م:</w:t>
      </w:r>
      <w:r>
        <w:rPr>
          <w:rtl/>
        </w:rPr>
        <w:t xml:space="preserve"> (</w:t>
      </w:r>
      <w:r w:rsidRPr="00A350C2">
        <w:rPr>
          <w:rtl/>
        </w:rPr>
        <w:t>ساطع</w:t>
      </w:r>
      <w:r>
        <w:rPr>
          <w:rtl/>
        </w:rPr>
        <w:t>)</w:t>
      </w:r>
      <w:r w:rsidR="005104ED">
        <w:rPr>
          <w:rtl/>
        </w:rPr>
        <w:t>.</w:t>
      </w:r>
    </w:p>
    <w:p w:rsidR="006474D5" w:rsidRPr="00A350C2" w:rsidRDefault="006474D5" w:rsidP="006474D5">
      <w:pPr>
        <w:pStyle w:val="libFootnote0"/>
        <w:rPr>
          <w:rtl/>
        </w:rPr>
      </w:pPr>
      <w:r w:rsidRPr="00A350C2">
        <w:rPr>
          <w:rtl/>
        </w:rPr>
        <w:t>(2/97)</w:t>
      </w:r>
    </w:p>
    <w:p w:rsidR="006474D5" w:rsidRDefault="006474D5" w:rsidP="006474D5">
      <w:pPr>
        <w:pStyle w:val="libFootnote0"/>
      </w:pPr>
      <w:r>
        <w:rPr>
          <w:rFonts w:hint="cs"/>
          <w:rtl/>
        </w:rPr>
        <w:br w:type="page"/>
      </w:r>
    </w:p>
    <w:p w:rsidR="006474D5" w:rsidRDefault="006474D5" w:rsidP="00A440F3">
      <w:pPr>
        <w:pStyle w:val="Heading2Center"/>
        <w:rPr>
          <w:rtl/>
        </w:rPr>
      </w:pPr>
      <w:bookmarkStart w:id="21" w:name="_Toc398964381"/>
      <w:r>
        <w:rPr>
          <w:rtl/>
        </w:rPr>
        <w:lastRenderedPageBreak/>
        <w:t>مجلس آخر</w:t>
      </w:r>
      <w:bookmarkEnd w:id="21"/>
    </w:p>
    <w:p w:rsidR="00BF72A0" w:rsidRDefault="00BF72A0" w:rsidP="00A440F3">
      <w:pPr>
        <w:pStyle w:val="Heading2Center"/>
        <w:rPr>
          <w:rtl/>
        </w:rPr>
      </w:pPr>
      <w:bookmarkStart w:id="22" w:name="_Toc398964382"/>
      <w:r>
        <w:rPr>
          <w:rFonts w:hint="cs"/>
          <w:rtl/>
        </w:rPr>
        <w:t>[</w:t>
      </w:r>
      <w:r w:rsidR="006474D5">
        <w:rPr>
          <w:rtl/>
        </w:rPr>
        <w:t>58</w:t>
      </w:r>
      <w:r>
        <w:rPr>
          <w:rFonts w:hint="cs"/>
          <w:rtl/>
        </w:rPr>
        <w:t>]</w:t>
      </w:r>
      <w:bookmarkEnd w:id="22"/>
    </w:p>
    <w:p w:rsidR="006474D5" w:rsidRDefault="006474D5" w:rsidP="00A440F3">
      <w:pPr>
        <w:pStyle w:val="libCenterBold1"/>
        <w:rPr>
          <w:rtl/>
        </w:rPr>
      </w:pPr>
      <w:r w:rsidRPr="00752713">
        <w:rPr>
          <w:rtl/>
        </w:rPr>
        <w:t xml:space="preserve">تأويل آية </w:t>
      </w:r>
      <w:r w:rsidR="00BF72A0">
        <w:rPr>
          <w:rFonts w:hint="cs"/>
          <w:rtl/>
        </w:rPr>
        <w:t xml:space="preserve">: </w:t>
      </w:r>
      <w:r w:rsidR="00BF72A0" w:rsidRPr="005516DF">
        <w:rPr>
          <w:rStyle w:val="libAlaemChar"/>
          <w:rFonts w:hint="cs"/>
          <w:rtl/>
        </w:rPr>
        <w:t>(</w:t>
      </w:r>
      <w:r w:rsidRPr="00BF72A0">
        <w:rPr>
          <w:rStyle w:val="libAieChar"/>
          <w:rtl/>
        </w:rPr>
        <w:t>أَسْمِعْ بِهِمْ وَأَبْصِرْ يَوْمَ يَأْتُونَنا، لكِنِ الظَّالِمُونَ الْيَوْمَ فِي ضَلالٍ مُبِينٍ</w:t>
      </w:r>
      <w:r w:rsidR="00BF72A0"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13067F" w:rsidRPr="005516DF">
        <w:rPr>
          <w:rStyle w:val="libAlaemChar"/>
          <w:rFonts w:hint="cs"/>
          <w:rtl/>
        </w:rPr>
        <w:t>(</w:t>
      </w:r>
      <w:r w:rsidRPr="0013067F">
        <w:rPr>
          <w:rStyle w:val="libAieChar"/>
          <w:rtl/>
        </w:rPr>
        <w:t>أَسْمِعْ بِهِمْ وَأَبْصِرْ يَوْمَ يَأْتُونَنا، لكِنِ الظَّالِمُونَ الْيَوْمَ فِي ضَلالٍ مُبِينٍ</w:t>
      </w:r>
      <w:r w:rsidR="0013067F" w:rsidRPr="005516DF">
        <w:rPr>
          <w:rStyle w:val="libAlaemChar"/>
          <w:rFonts w:hint="cs"/>
          <w:rtl/>
        </w:rPr>
        <w:t>)</w:t>
      </w:r>
      <w:r w:rsidRPr="00A350C2">
        <w:rPr>
          <w:rtl/>
        </w:rPr>
        <w:t>؛ [مريم: 38].</w:t>
      </w:r>
    </w:p>
    <w:p w:rsidR="006474D5" w:rsidRDefault="006474D5" w:rsidP="006474D5">
      <w:pPr>
        <w:pStyle w:val="libNormal"/>
        <w:rPr>
          <w:rtl/>
        </w:rPr>
      </w:pPr>
      <w:r w:rsidRPr="00A350C2">
        <w:rPr>
          <w:rtl/>
        </w:rPr>
        <w:t>فقال: ما تأويل هذه الآية؟ فإن كان المراد بها التعجّب من قوة أسماعهم ونفاذ أبصارهم؛ فكيف يطابق ما خبّر به عنهم ف</w:t>
      </w:r>
      <w:r>
        <w:rPr>
          <w:rtl/>
        </w:rPr>
        <w:t>ي</w:t>
      </w:r>
      <w:r w:rsidRPr="00A350C2">
        <w:rPr>
          <w:rtl/>
        </w:rPr>
        <w:t xml:space="preserve"> مواضع كثيرة من الكتاب</w:t>
      </w:r>
      <w:r>
        <w:rPr>
          <w:rtl/>
        </w:rPr>
        <w:t xml:space="preserve"> </w:t>
      </w:r>
      <w:r w:rsidRPr="00A350C2">
        <w:rPr>
          <w:rtl/>
        </w:rPr>
        <w:t xml:space="preserve">بأنهم لا يبصرون ولا يسمعون وأن على أسماعهم وأبصارهم غشاوة؟ وما معنى قوله تعالى: </w:t>
      </w:r>
      <w:r w:rsidR="0013067F" w:rsidRPr="005516DF">
        <w:rPr>
          <w:rStyle w:val="libAlaemChar"/>
          <w:rFonts w:hint="cs"/>
          <w:rtl/>
        </w:rPr>
        <w:t>(</w:t>
      </w:r>
      <w:r w:rsidRPr="0013067F">
        <w:rPr>
          <w:rStyle w:val="libAieChar"/>
          <w:rtl/>
        </w:rPr>
        <w:t>لكِنِ الظَّالِمُونَ الْيَوْمَ فِي ضَلالٍ مُبِينٍ</w:t>
      </w:r>
      <w:r w:rsidR="0013067F" w:rsidRPr="005516DF">
        <w:rPr>
          <w:rStyle w:val="libAlaemChar"/>
          <w:rFonts w:hint="cs"/>
          <w:rtl/>
        </w:rPr>
        <w:t>)</w:t>
      </w:r>
      <w:r w:rsidRPr="00A350C2">
        <w:rPr>
          <w:rtl/>
        </w:rPr>
        <w:t>؟ أ</w:t>
      </w:r>
      <w:r>
        <w:rPr>
          <w:rtl/>
        </w:rPr>
        <w:t>ي</w:t>
      </w:r>
      <w:r w:rsidRPr="00A350C2">
        <w:rPr>
          <w:rtl/>
        </w:rPr>
        <w:t xml:space="preserve"> يوم هو اليوم المشار إليه؟ وما المراد بالضلال المذكور؟.</w:t>
      </w:r>
    </w:p>
    <w:p w:rsidR="006474D5" w:rsidRDefault="006474D5" w:rsidP="006474D5">
      <w:pPr>
        <w:pStyle w:val="libNormal"/>
        <w:rPr>
          <w:rtl/>
        </w:rPr>
      </w:pPr>
      <w:r w:rsidRPr="00A350C2">
        <w:rPr>
          <w:rtl/>
        </w:rPr>
        <w:t xml:space="preserve">الجواب، قلنا: أمّا قوله تعالى: </w:t>
      </w:r>
      <w:r w:rsidR="0013067F" w:rsidRPr="005516DF">
        <w:rPr>
          <w:rStyle w:val="libAlaemChar"/>
          <w:rFonts w:hint="cs"/>
          <w:rtl/>
        </w:rPr>
        <w:t>(</w:t>
      </w:r>
      <w:r w:rsidRPr="0013067F">
        <w:rPr>
          <w:rStyle w:val="libAieChar"/>
          <w:rtl/>
        </w:rPr>
        <w:t>أَسْمِعْ بِهِمْ وَأَبْصِرْ</w:t>
      </w:r>
      <w:r w:rsidR="0013067F" w:rsidRPr="005516DF">
        <w:rPr>
          <w:rStyle w:val="libAlaemChar"/>
          <w:rFonts w:hint="cs"/>
          <w:rtl/>
        </w:rPr>
        <w:t>)</w:t>
      </w:r>
      <w:r w:rsidRPr="00A350C2">
        <w:rPr>
          <w:rtl/>
        </w:rPr>
        <w:t>؛ فهو على مذهب العرب ف</w:t>
      </w:r>
      <w:r>
        <w:rPr>
          <w:rtl/>
        </w:rPr>
        <w:t>ي</w:t>
      </w:r>
      <w:r w:rsidRPr="00A350C2">
        <w:rPr>
          <w:rtl/>
        </w:rPr>
        <w:t xml:space="preserve"> التعجّب؛ ويجر</w:t>
      </w:r>
      <w:r>
        <w:rPr>
          <w:rtl/>
        </w:rPr>
        <w:t>ي</w:t>
      </w:r>
      <w:r w:rsidRPr="00A350C2">
        <w:rPr>
          <w:rtl/>
        </w:rPr>
        <w:t xml:space="preserve"> مجرى قولهم: ما أسمعه! وما أبصره! والمراد بذلك الإخبار عن قوة علومهم ب</w:t>
      </w:r>
      <w:r>
        <w:rPr>
          <w:rtl/>
        </w:rPr>
        <w:t>الله</w:t>
      </w:r>
      <w:r w:rsidRPr="00A350C2">
        <w:rPr>
          <w:rtl/>
        </w:rPr>
        <w:t xml:space="preserve"> تعالى ف</w:t>
      </w:r>
      <w:r>
        <w:rPr>
          <w:rtl/>
        </w:rPr>
        <w:t>ي</w:t>
      </w:r>
      <w:r w:rsidRPr="00A350C2">
        <w:rPr>
          <w:rtl/>
        </w:rPr>
        <w:t xml:space="preserve"> تلك الحال؛ وأنهم عارفون به على وجه الاعتراض للشبهة عليه؛ وهذا يدلّ على أنّ أهل الآخرة عارفون ب</w:t>
      </w:r>
      <w:r>
        <w:rPr>
          <w:rtl/>
        </w:rPr>
        <w:t>الله</w:t>
      </w:r>
      <w:r w:rsidRPr="00A350C2">
        <w:rPr>
          <w:rtl/>
        </w:rPr>
        <w:t xml:space="preserve"> تعالى ضرورة؛ ولا تناف</w:t>
      </w:r>
      <w:r>
        <w:rPr>
          <w:rtl/>
        </w:rPr>
        <w:t>ي</w:t>
      </w:r>
      <w:r w:rsidRPr="00A350C2">
        <w:rPr>
          <w:rtl/>
        </w:rPr>
        <w:t xml:space="preserve"> بين هذه الآية وبين الآيات الت</w:t>
      </w:r>
      <w:r>
        <w:rPr>
          <w:rtl/>
        </w:rPr>
        <w:t>ي</w:t>
      </w:r>
      <w:r w:rsidRPr="00A350C2">
        <w:rPr>
          <w:rtl/>
        </w:rPr>
        <w:t xml:space="preserve"> أخبر عنهم فيها بأنهم لا يسمعون ولا يبصرون؛ وبأن على أبصارهم غشاوة؛ لأنّ تلك الآيات تناولت أحوال التكليف، وه</w:t>
      </w:r>
      <w:r>
        <w:rPr>
          <w:rtl/>
        </w:rPr>
        <w:t>ي</w:t>
      </w:r>
      <w:r w:rsidRPr="00A350C2">
        <w:rPr>
          <w:rtl/>
        </w:rPr>
        <w:t xml:space="preserve"> الأحوال الت</w:t>
      </w:r>
      <w:r>
        <w:rPr>
          <w:rtl/>
        </w:rPr>
        <w:t>ي</w:t>
      </w:r>
      <w:r w:rsidRPr="00A350C2">
        <w:rPr>
          <w:rtl/>
        </w:rPr>
        <w:t xml:space="preserve"> كان الكفار فيها ض</w:t>
      </w:r>
      <w:r>
        <w:rPr>
          <w:rtl/>
        </w:rPr>
        <w:t>لاّ</w:t>
      </w:r>
      <w:r w:rsidRPr="00A350C2">
        <w:rPr>
          <w:rtl/>
        </w:rPr>
        <w:t>لا عن الدين، جاهلين ب</w:t>
      </w:r>
      <w:r>
        <w:rPr>
          <w:rtl/>
        </w:rPr>
        <w:t>الله</w:t>
      </w:r>
      <w:r w:rsidRPr="00A350C2">
        <w:rPr>
          <w:rtl/>
        </w:rPr>
        <w:t xml:space="preserve"> تعالى وصفاته. وهذه الآية تناولت يوم القيامة؛ وهو المعن</w:t>
      </w:r>
      <w:r>
        <w:rPr>
          <w:rtl/>
        </w:rPr>
        <w:t>ي</w:t>
      </w:r>
      <w:r w:rsidRPr="00A350C2">
        <w:rPr>
          <w:rtl/>
        </w:rPr>
        <w:t xml:space="preserve"> بقوله تعالى: </w:t>
      </w:r>
      <w:r w:rsidR="0013067F" w:rsidRPr="005516DF">
        <w:rPr>
          <w:rStyle w:val="libAlaemChar"/>
          <w:rFonts w:hint="cs"/>
          <w:rtl/>
        </w:rPr>
        <w:t>(</w:t>
      </w:r>
      <w:r w:rsidRPr="0013067F">
        <w:rPr>
          <w:rStyle w:val="libAieChar"/>
          <w:rtl/>
        </w:rPr>
        <w:t>يَوْمَ يَأْتُونَنا</w:t>
      </w:r>
      <w:r w:rsidR="0013067F" w:rsidRPr="005516DF">
        <w:rPr>
          <w:rStyle w:val="libAlaemChar"/>
          <w:rFonts w:hint="cs"/>
          <w:rtl/>
        </w:rPr>
        <w:t>)</w:t>
      </w:r>
      <w:r w:rsidRPr="00A350C2">
        <w:rPr>
          <w:rtl/>
        </w:rPr>
        <w:t>؛ وأحوال يوم القيامة لا بدّ فيها من المعرفة الضرورية. وتجر</w:t>
      </w:r>
      <w:r>
        <w:rPr>
          <w:rtl/>
        </w:rPr>
        <w:t>ي</w:t>
      </w:r>
      <w:r w:rsidRPr="00A350C2">
        <w:rPr>
          <w:rtl/>
        </w:rPr>
        <w:t xml:space="preserve"> هذه الآية مجرى قوله تعالى:</w:t>
      </w:r>
    </w:p>
    <w:p w:rsidR="006474D5" w:rsidRDefault="0013067F" w:rsidP="006474D5">
      <w:pPr>
        <w:pStyle w:val="libNormal"/>
        <w:rPr>
          <w:rtl/>
        </w:rPr>
      </w:pPr>
      <w:r w:rsidRPr="005516DF">
        <w:rPr>
          <w:rStyle w:val="libAlaemChar"/>
          <w:rFonts w:hint="cs"/>
          <w:rtl/>
        </w:rPr>
        <w:t>(</w:t>
      </w:r>
      <w:r w:rsidR="006474D5" w:rsidRPr="0013067F">
        <w:rPr>
          <w:rStyle w:val="libAieChar"/>
          <w:rtl/>
        </w:rPr>
        <w:t>لَقَدْ كُنْتَ فِي غَفْلَةٍ مِنْ هذا فَكَشَفْنا عَنْكَ غِطاءَكَ فَبَصَرُكَ الْيَوْمَ حَدِيدٌ</w:t>
      </w:r>
      <w:r w:rsidRPr="005516DF">
        <w:rPr>
          <w:rStyle w:val="libAlaemChar"/>
          <w:rFonts w:hint="cs"/>
          <w:rtl/>
        </w:rPr>
        <w:t>)</w:t>
      </w:r>
      <w:r w:rsidR="006474D5" w:rsidRPr="00A350C2">
        <w:rPr>
          <w:rtl/>
        </w:rPr>
        <w:t xml:space="preserve"> [ق: 22].</w:t>
      </w:r>
    </w:p>
    <w:p w:rsidR="006474D5" w:rsidRPr="00A350C2" w:rsidRDefault="006474D5" w:rsidP="006474D5">
      <w:pPr>
        <w:pStyle w:val="libNormal"/>
        <w:rPr>
          <w:rtl/>
        </w:rPr>
      </w:pPr>
      <w:r w:rsidRPr="00A350C2">
        <w:rPr>
          <w:rtl/>
        </w:rPr>
        <w:t xml:space="preserve">فأما قوله تعالى: </w:t>
      </w:r>
      <w:r w:rsidR="0013067F" w:rsidRPr="005516DF">
        <w:rPr>
          <w:rStyle w:val="libAlaemChar"/>
          <w:rFonts w:hint="cs"/>
          <w:rtl/>
        </w:rPr>
        <w:t>(</w:t>
      </w:r>
      <w:r w:rsidRPr="0013067F">
        <w:rPr>
          <w:rStyle w:val="libAieChar"/>
          <w:rtl/>
        </w:rPr>
        <w:t>لكِنِ الظَّالِمُونَ الْيَوْمَ فِي ضَلالٍ مُبِينٍ</w:t>
      </w:r>
      <w:r w:rsidR="0013067F" w:rsidRPr="005516DF">
        <w:rPr>
          <w:rStyle w:val="libAlaemChar"/>
          <w:rFonts w:hint="cs"/>
          <w:rtl/>
        </w:rPr>
        <w:t>)</w:t>
      </w:r>
      <w:r w:rsidRPr="00A350C2">
        <w:rPr>
          <w:rtl/>
        </w:rPr>
        <w:t xml:space="preserve"> فيحتمل أن يريد تعالى بقوله: الْيَوْمَ الدّنيا وأحوال التكليف؛ ويكون الضلال المذكور إنما هو الذّهاب عن الدين والعدول عن الحق، فأراد تعالى أنّهم ف</w:t>
      </w:r>
      <w:r>
        <w:rPr>
          <w:rtl/>
        </w:rPr>
        <w:t>ي</w:t>
      </w:r>
      <w:r w:rsidRPr="00A350C2">
        <w:rPr>
          <w:rtl/>
        </w:rPr>
        <w:t xml:space="preserve"> الدنيا جاهلون، وف</w:t>
      </w:r>
      <w:r>
        <w:rPr>
          <w:rtl/>
        </w:rPr>
        <w:t>ي</w:t>
      </w:r>
      <w:r w:rsidRPr="00A350C2">
        <w:rPr>
          <w:rtl/>
        </w:rPr>
        <w:t xml:space="preserve"> الآخرة عارفون؛ بحيث لا تنفعهم المعرفة. ويحتمل أن يريد تعالى باليوم يوم القيامة؛ ويعنى تعالى</w:t>
      </w:r>
    </w:p>
    <w:p w:rsidR="006474D5" w:rsidRDefault="006474D5" w:rsidP="006474D5">
      <w:pPr>
        <w:pStyle w:val="libNormal"/>
      </w:pPr>
      <w:r>
        <w:rPr>
          <w:rFonts w:hint="cs"/>
          <w:rtl/>
        </w:rPr>
        <w:br w:type="page"/>
      </w:r>
    </w:p>
    <w:p w:rsidR="006474D5" w:rsidRDefault="006474D5" w:rsidP="006474D5">
      <w:pPr>
        <w:pStyle w:val="libNormal"/>
        <w:rPr>
          <w:rtl/>
        </w:rPr>
      </w:pPr>
      <w:r>
        <w:rPr>
          <w:rtl/>
        </w:rPr>
        <w:lastRenderedPageBreak/>
        <w:t>(</w:t>
      </w:r>
      <w:r w:rsidRPr="00A350C2">
        <w:rPr>
          <w:rtl/>
        </w:rPr>
        <w:t>بالضلال</w:t>
      </w:r>
      <w:r>
        <w:rPr>
          <w:rtl/>
        </w:rPr>
        <w:t xml:space="preserve">) </w:t>
      </w:r>
      <w:r w:rsidRPr="00A350C2">
        <w:rPr>
          <w:rtl/>
        </w:rPr>
        <w:t>العدول عن طريق الجنة ودار الثواب إلى دار العقاب؛ فكأنه تعالى قال: أسمع بهم وأبصر يوم يأتوننا؛ غير أنهم مع معرفتهم هذه وعلمهم يصيرون ف</w:t>
      </w:r>
      <w:r>
        <w:rPr>
          <w:rtl/>
        </w:rPr>
        <w:t>ي</w:t>
      </w:r>
      <w:r w:rsidRPr="00A350C2">
        <w:rPr>
          <w:rtl/>
        </w:rPr>
        <w:t xml:space="preserve"> هذا اليوم إلى العقاب؛ ويعدل بهم عن طريق الثواب.</w:t>
      </w:r>
    </w:p>
    <w:p w:rsidR="006474D5" w:rsidRDefault="006474D5" w:rsidP="006474D5">
      <w:pPr>
        <w:pStyle w:val="libNormal"/>
        <w:rPr>
          <w:rtl/>
        </w:rPr>
      </w:pPr>
      <w:r w:rsidRPr="00A350C2">
        <w:rPr>
          <w:rtl/>
        </w:rPr>
        <w:t>وقد روى معنى هذا التأويل عن جماعة من المفسرين فروى عن الحسن ف</w:t>
      </w:r>
      <w:r>
        <w:rPr>
          <w:rtl/>
        </w:rPr>
        <w:t>ي</w:t>
      </w:r>
      <w:r w:rsidRPr="00A350C2">
        <w:rPr>
          <w:rtl/>
        </w:rPr>
        <w:t xml:space="preserve"> قوله تعالى:</w:t>
      </w:r>
    </w:p>
    <w:p w:rsidR="006474D5" w:rsidRDefault="0013067F" w:rsidP="006474D5">
      <w:pPr>
        <w:pStyle w:val="libNormal"/>
        <w:rPr>
          <w:rtl/>
        </w:rPr>
      </w:pPr>
      <w:r w:rsidRPr="005516DF">
        <w:rPr>
          <w:rStyle w:val="libAlaemChar"/>
          <w:rFonts w:hint="cs"/>
          <w:rtl/>
        </w:rPr>
        <w:t>(</w:t>
      </w:r>
      <w:r w:rsidR="006474D5" w:rsidRPr="0013067F">
        <w:rPr>
          <w:rStyle w:val="libAieChar"/>
          <w:rtl/>
        </w:rPr>
        <w:t>أَسْمِعْ بِهِمْ وَأَبْصِرْ يَوْمَ يَأْتُونَنا</w:t>
      </w:r>
      <w:r w:rsidRPr="005516DF">
        <w:rPr>
          <w:rStyle w:val="libAlaemChar"/>
          <w:rFonts w:hint="cs"/>
          <w:rtl/>
        </w:rPr>
        <w:t>)</w:t>
      </w:r>
      <w:r w:rsidR="006474D5" w:rsidRPr="00A350C2">
        <w:rPr>
          <w:rtl/>
        </w:rPr>
        <w:t xml:space="preserve"> قال: يقول تعالى: هم يوم القيامة سمعاء بصراء؛ لكن الظالمون اليوم ف</w:t>
      </w:r>
      <w:r w:rsidR="006474D5">
        <w:rPr>
          <w:rtl/>
        </w:rPr>
        <w:t>ي</w:t>
      </w:r>
      <w:r w:rsidR="006474D5" w:rsidRPr="00A350C2">
        <w:rPr>
          <w:rtl/>
        </w:rPr>
        <w:t xml:space="preserve"> الدنيا ليسوا سمعاء وبصراء؛ ولكنهم ف</w:t>
      </w:r>
      <w:r w:rsidR="006474D5">
        <w:rPr>
          <w:rtl/>
        </w:rPr>
        <w:t>ي</w:t>
      </w:r>
      <w:r w:rsidR="006474D5" w:rsidRPr="00A350C2">
        <w:rPr>
          <w:rtl/>
        </w:rPr>
        <w:t xml:space="preserve"> ضلال عن الدين مبين.</w:t>
      </w:r>
    </w:p>
    <w:p w:rsidR="006474D5" w:rsidRDefault="006474D5" w:rsidP="006474D5">
      <w:pPr>
        <w:pStyle w:val="libNormal"/>
        <w:rPr>
          <w:rtl/>
        </w:rPr>
      </w:pPr>
      <w:r w:rsidRPr="00A350C2">
        <w:rPr>
          <w:rtl/>
        </w:rPr>
        <w:t>وقال قتادة وابن زيد: ذلك و</w:t>
      </w:r>
      <w:r>
        <w:rPr>
          <w:rtl/>
        </w:rPr>
        <w:t>الله</w:t>
      </w:r>
      <w:r w:rsidRPr="00A350C2">
        <w:rPr>
          <w:rtl/>
        </w:rPr>
        <w:t xml:space="preserve"> يوم القيامة؛ سمعوا حين لم ينفع السمع، وأبصروا حين لم ينفعهم؟ البصر.</w:t>
      </w:r>
    </w:p>
    <w:p w:rsidR="006474D5" w:rsidRDefault="006474D5" w:rsidP="006474D5">
      <w:pPr>
        <w:pStyle w:val="libNormal"/>
        <w:rPr>
          <w:rtl/>
        </w:rPr>
      </w:pPr>
      <w:r w:rsidRPr="00A350C2">
        <w:rPr>
          <w:rtl/>
        </w:rPr>
        <w:t>وقال أبو مسلم بن بحر ف</w:t>
      </w:r>
      <w:r>
        <w:rPr>
          <w:rtl/>
        </w:rPr>
        <w:t>ي</w:t>
      </w:r>
      <w:r w:rsidRPr="00A350C2">
        <w:rPr>
          <w:rtl/>
        </w:rPr>
        <w:t xml:space="preserve"> تأويل هذه الآية كلاما جيدا، قال:" معنى </w:t>
      </w:r>
      <w:r w:rsidR="0013067F" w:rsidRPr="005516DF">
        <w:rPr>
          <w:rStyle w:val="libAlaemChar"/>
          <w:rFonts w:hint="cs"/>
          <w:rtl/>
        </w:rPr>
        <w:t>(</w:t>
      </w:r>
      <w:r w:rsidRPr="0013067F">
        <w:rPr>
          <w:rStyle w:val="libAieChar"/>
          <w:rtl/>
        </w:rPr>
        <w:t>أَسْمِعْ بِهِمْ وَأَبْصِرْ</w:t>
      </w:r>
      <w:r w:rsidR="0013067F" w:rsidRPr="005516DF">
        <w:rPr>
          <w:rStyle w:val="libAlaemChar"/>
          <w:rFonts w:hint="cs"/>
          <w:rtl/>
        </w:rPr>
        <w:t>)</w:t>
      </w:r>
      <w:r w:rsidRPr="00A350C2">
        <w:rPr>
          <w:rtl/>
        </w:rPr>
        <w:t xml:space="preserve"> ما أسمعهم! وما أبصرهم! وهذا على طريق المبالغة ف</w:t>
      </w:r>
      <w:r>
        <w:rPr>
          <w:rtl/>
        </w:rPr>
        <w:t>ي</w:t>
      </w:r>
      <w:r w:rsidRPr="00A350C2">
        <w:rPr>
          <w:rtl/>
        </w:rPr>
        <w:t xml:space="preserve"> الوصف؛ يقول: فهم يوم يأتوننا أ</w:t>
      </w:r>
      <w:r>
        <w:rPr>
          <w:rtl/>
        </w:rPr>
        <w:t>ي</w:t>
      </w:r>
      <w:r w:rsidRPr="00A350C2">
        <w:rPr>
          <w:rtl/>
        </w:rPr>
        <w:t xml:space="preserve"> يوم القيامة سمعاء بصراء؛ أ</w:t>
      </w:r>
      <w:r>
        <w:rPr>
          <w:rtl/>
        </w:rPr>
        <w:t>ي</w:t>
      </w:r>
      <w:r w:rsidRPr="00A350C2">
        <w:rPr>
          <w:rtl/>
        </w:rPr>
        <w:t xml:space="preserve"> عالمون وهم اليوم ف</w:t>
      </w:r>
      <w:r>
        <w:rPr>
          <w:rtl/>
        </w:rPr>
        <w:t>ي</w:t>
      </w:r>
      <w:r w:rsidRPr="00A350C2">
        <w:rPr>
          <w:rtl/>
        </w:rPr>
        <w:t xml:space="preserve"> دار الدنيا ف</w:t>
      </w:r>
      <w:r>
        <w:rPr>
          <w:rtl/>
        </w:rPr>
        <w:t>ي</w:t>
      </w:r>
      <w:r w:rsidRPr="00A350C2">
        <w:rPr>
          <w:rtl/>
        </w:rPr>
        <w:t xml:space="preserve"> ضلال مبين، أ</w:t>
      </w:r>
      <w:r>
        <w:rPr>
          <w:rtl/>
        </w:rPr>
        <w:t>ي</w:t>
      </w:r>
      <w:r w:rsidRPr="00A350C2">
        <w:rPr>
          <w:rtl/>
        </w:rPr>
        <w:t xml:space="preserve"> جهل واضح". قال:</w:t>
      </w:r>
    </w:p>
    <w:p w:rsidR="006474D5" w:rsidRDefault="006474D5" w:rsidP="006474D5">
      <w:pPr>
        <w:pStyle w:val="libNormal"/>
        <w:rPr>
          <w:rtl/>
        </w:rPr>
      </w:pPr>
      <w:r w:rsidRPr="00A350C2">
        <w:rPr>
          <w:rtl/>
        </w:rPr>
        <w:t xml:space="preserve">" وهذه الآية تدلّ على أنّ قوله: </w:t>
      </w:r>
      <w:r w:rsidR="0013067F" w:rsidRPr="005516DF">
        <w:rPr>
          <w:rStyle w:val="libAlaemChar"/>
          <w:rFonts w:hint="cs"/>
          <w:rtl/>
        </w:rPr>
        <w:t>(</w:t>
      </w:r>
      <w:r w:rsidRPr="0013067F">
        <w:rPr>
          <w:rStyle w:val="libAieChar"/>
          <w:rtl/>
        </w:rPr>
        <w:t>صُمٌّ بُكْمٌ عُمْيٌ فَهُمْ لا يَعْقِلُونَ</w:t>
      </w:r>
      <w:r w:rsidR="0013067F" w:rsidRPr="005516DF">
        <w:rPr>
          <w:rStyle w:val="libAlaemChar"/>
          <w:rFonts w:hint="cs"/>
          <w:rtl/>
        </w:rPr>
        <w:t>)</w:t>
      </w:r>
      <w:r w:rsidRPr="00A350C2">
        <w:rPr>
          <w:rtl/>
        </w:rPr>
        <w:t>، [البقرة: 171] ليس معناه الآفة ف</w:t>
      </w:r>
      <w:r>
        <w:rPr>
          <w:rtl/>
        </w:rPr>
        <w:t>ي</w:t>
      </w:r>
      <w:r w:rsidRPr="00A350C2">
        <w:rPr>
          <w:rtl/>
        </w:rPr>
        <w:t xml:space="preserve"> الأذن، والعين والجوارح؛ بل هو أنهم لا يسمعون عن قدرة، ولا يتدبرون ما يسمعون، ولا يعتبرون بما يرون؛ بل هم عن ذلك غافلون؛ فقد نرى أنّ </w:t>
      </w:r>
      <w:r>
        <w:rPr>
          <w:rtl/>
        </w:rPr>
        <w:t>الله</w:t>
      </w:r>
      <w:r w:rsidRPr="00A350C2">
        <w:rPr>
          <w:rtl/>
        </w:rPr>
        <w:t xml:space="preserve"> تعالى جعل قوله تعالى: </w:t>
      </w:r>
      <w:r w:rsidR="0047613A" w:rsidRPr="005516DF">
        <w:rPr>
          <w:rStyle w:val="libAlaemChar"/>
          <w:rFonts w:hint="cs"/>
          <w:rtl/>
        </w:rPr>
        <w:t>(</w:t>
      </w:r>
      <w:r w:rsidRPr="0047613A">
        <w:rPr>
          <w:rStyle w:val="libAieChar"/>
          <w:rtl/>
        </w:rPr>
        <w:t>لكِنِ الظَّالِمُونَ الْيَوْمَ فِي ضَلالٍ مُبِينٍ</w:t>
      </w:r>
      <w:r w:rsidR="0047613A" w:rsidRPr="005516DF">
        <w:rPr>
          <w:rStyle w:val="libAlaemChar"/>
          <w:rFonts w:hint="cs"/>
          <w:rtl/>
        </w:rPr>
        <w:t>)</w:t>
      </w:r>
      <w:r w:rsidRPr="00A350C2">
        <w:rPr>
          <w:rtl/>
        </w:rPr>
        <w:t xml:space="preserve"> مقابلا لقوله تعالى: </w:t>
      </w:r>
      <w:r w:rsidR="0047613A" w:rsidRPr="005516DF">
        <w:rPr>
          <w:rStyle w:val="libAlaemChar"/>
          <w:rFonts w:hint="cs"/>
          <w:rtl/>
        </w:rPr>
        <w:t>(</w:t>
      </w:r>
      <w:r w:rsidRPr="0047613A">
        <w:rPr>
          <w:rStyle w:val="libAieChar"/>
          <w:rtl/>
        </w:rPr>
        <w:t>أَسْمِعْ بِهِمْ وَأَبْصِرْ يَوْمَ يَأْتُونَنا</w:t>
      </w:r>
      <w:r w:rsidR="0047613A" w:rsidRPr="005516DF">
        <w:rPr>
          <w:rStyle w:val="libAlaemChar"/>
          <w:rFonts w:hint="cs"/>
          <w:rtl/>
        </w:rPr>
        <w:t>)</w:t>
      </w:r>
      <w:r w:rsidRPr="00A350C2">
        <w:rPr>
          <w:rtl/>
        </w:rPr>
        <w:t>، أ</w:t>
      </w:r>
      <w:r>
        <w:rPr>
          <w:rtl/>
        </w:rPr>
        <w:t>ي</w:t>
      </w:r>
      <w:r w:rsidRPr="00A350C2">
        <w:rPr>
          <w:rtl/>
        </w:rPr>
        <w:t xml:space="preserve"> ما أسمعهم! وما أبصرهم! فأقام تعالى السمع والبصر مقام الهدى؛ إذ جعله بإزاء الضلال المبين."</w:t>
      </w:r>
    </w:p>
    <w:p w:rsidR="006474D5" w:rsidRPr="00A350C2" w:rsidRDefault="006474D5" w:rsidP="006474D5">
      <w:pPr>
        <w:pStyle w:val="libNormal"/>
        <w:rPr>
          <w:rtl/>
        </w:rPr>
      </w:pPr>
      <w:r w:rsidRPr="00A350C2">
        <w:rPr>
          <w:rtl/>
        </w:rPr>
        <w:t>وأما أبو على بن عبد الوهاب فإنه اختار ف</w:t>
      </w:r>
      <w:r>
        <w:rPr>
          <w:rtl/>
        </w:rPr>
        <w:t>ي</w:t>
      </w:r>
      <w:r w:rsidRPr="00A350C2">
        <w:rPr>
          <w:rtl/>
        </w:rPr>
        <w:t xml:space="preserve"> تأويل هذه الآية غير هذا الوجه، ونحن نحك</w:t>
      </w:r>
      <w:r>
        <w:rPr>
          <w:rtl/>
        </w:rPr>
        <w:t>ي</w:t>
      </w:r>
      <w:r w:rsidRPr="00A350C2">
        <w:rPr>
          <w:rtl/>
        </w:rPr>
        <w:t xml:space="preserve"> كلامه على وجهه، قال:" وعنى بقوله: </w:t>
      </w:r>
      <w:r w:rsidR="0047613A" w:rsidRPr="005516DF">
        <w:rPr>
          <w:rStyle w:val="libAlaemChar"/>
          <w:rFonts w:hint="cs"/>
          <w:rtl/>
        </w:rPr>
        <w:t>(</w:t>
      </w:r>
      <w:r w:rsidRPr="0047613A">
        <w:rPr>
          <w:rStyle w:val="libAieChar"/>
          <w:rtl/>
        </w:rPr>
        <w:t>أَسْمِعْ بِهِمْ وَأَبْصِرْ</w:t>
      </w:r>
      <w:r w:rsidR="0047613A" w:rsidRPr="005516DF">
        <w:rPr>
          <w:rStyle w:val="libAlaemChar"/>
          <w:rFonts w:hint="cs"/>
          <w:rtl/>
        </w:rPr>
        <w:t>)</w:t>
      </w:r>
      <w:r w:rsidRPr="00A350C2">
        <w:rPr>
          <w:rtl/>
        </w:rPr>
        <w:t xml:space="preserve"> أ</w:t>
      </w:r>
      <w:r>
        <w:rPr>
          <w:rtl/>
        </w:rPr>
        <w:t>ي</w:t>
      </w:r>
      <w:r w:rsidRPr="00A350C2">
        <w:rPr>
          <w:rtl/>
        </w:rPr>
        <w:t xml:space="preserve"> أسمعهم وبصّرهم وبيّن لهم أنّهم إذا أتوا مع الناس إلى موضع الجزاء سيكونون ف</w:t>
      </w:r>
      <w:r>
        <w:rPr>
          <w:rtl/>
        </w:rPr>
        <w:t>ي</w:t>
      </w:r>
      <w:r w:rsidRPr="00A350C2">
        <w:rPr>
          <w:rtl/>
        </w:rPr>
        <w:t xml:space="preserve"> ضلال عن الجنة وعن الثواب الّذي يناله المؤمنون والظالمون الذين ذكرهم </w:t>
      </w:r>
      <w:r>
        <w:rPr>
          <w:rtl/>
        </w:rPr>
        <w:t>الله</w:t>
      </w:r>
      <w:r w:rsidRPr="00A350C2">
        <w:rPr>
          <w:rtl/>
        </w:rPr>
        <w:t xml:space="preserve"> هم هؤلاء الذين توعّدهم </w:t>
      </w:r>
      <w:r>
        <w:rPr>
          <w:rtl/>
        </w:rPr>
        <w:t>الله</w:t>
      </w:r>
      <w:r w:rsidRPr="00A350C2">
        <w:rPr>
          <w:rtl/>
        </w:rPr>
        <w:t xml:space="preserve"> بالعذاب ف</w:t>
      </w:r>
      <w:r>
        <w:rPr>
          <w:rtl/>
        </w:rPr>
        <w:t>ي</w:t>
      </w:r>
      <w:r w:rsidRPr="00A350C2">
        <w:rPr>
          <w:rtl/>
        </w:rPr>
        <w:t xml:space="preserve"> ذلك اليوم".</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ويجوز أيضا أن يكون عنى بقوله: </w:t>
      </w:r>
      <w:r w:rsidR="0047613A" w:rsidRPr="005516DF">
        <w:rPr>
          <w:rStyle w:val="libAlaemChar"/>
          <w:rFonts w:hint="cs"/>
          <w:rtl/>
        </w:rPr>
        <w:t>(</w:t>
      </w:r>
      <w:r w:rsidRPr="0047613A">
        <w:rPr>
          <w:rStyle w:val="libAieChar"/>
          <w:rtl/>
        </w:rPr>
        <w:t>أَسْمِعْ بِهِمْ وَأَبْصِرْ</w:t>
      </w:r>
      <w:r w:rsidR="0047613A" w:rsidRPr="005516DF">
        <w:rPr>
          <w:rStyle w:val="libAlaemChar"/>
          <w:rFonts w:hint="cs"/>
          <w:rtl/>
        </w:rPr>
        <w:t>)</w:t>
      </w:r>
      <w:r w:rsidRPr="00A350C2">
        <w:rPr>
          <w:rtl/>
        </w:rPr>
        <w:t>، أ</w:t>
      </w:r>
      <w:r>
        <w:rPr>
          <w:rtl/>
        </w:rPr>
        <w:t>ي</w:t>
      </w:r>
      <w:r w:rsidRPr="00A350C2">
        <w:rPr>
          <w:rtl/>
        </w:rPr>
        <w:t xml:space="preserve"> أسمع الناس بهؤلاء الأنبياء وأبصرهم بهم؛ ليعرفوهم ويعرفوا خبرهم، فيؤمنوا بهم، ويقتدوا بأعمالهم.</w:t>
      </w:r>
    </w:p>
    <w:p w:rsidR="006474D5" w:rsidRDefault="006474D5" w:rsidP="006474D5">
      <w:pPr>
        <w:pStyle w:val="libNormal"/>
        <w:rPr>
          <w:rtl/>
        </w:rPr>
      </w:pPr>
      <w:r w:rsidRPr="00A350C2">
        <w:rPr>
          <w:rtl/>
        </w:rPr>
        <w:t xml:space="preserve">وأراد بقوله تعالى </w:t>
      </w:r>
      <w:r w:rsidR="0047613A" w:rsidRPr="005516DF">
        <w:rPr>
          <w:rStyle w:val="libAlaemChar"/>
          <w:rFonts w:hint="cs"/>
          <w:rtl/>
        </w:rPr>
        <w:t>(</w:t>
      </w:r>
      <w:r w:rsidRPr="0047613A">
        <w:rPr>
          <w:rStyle w:val="libAieChar"/>
          <w:rtl/>
        </w:rPr>
        <w:t>لكِنِ الظَّالِمُونَ</w:t>
      </w:r>
      <w:r w:rsidR="0047613A" w:rsidRPr="005516DF">
        <w:rPr>
          <w:rStyle w:val="libAlaemChar"/>
          <w:rFonts w:hint="cs"/>
          <w:rtl/>
        </w:rPr>
        <w:t>)</w:t>
      </w:r>
      <w:r w:rsidRPr="00A350C2">
        <w:rPr>
          <w:rtl/>
        </w:rPr>
        <w:t xml:space="preserve"> لكن من كفر بهم من الظالمين اليوم؛ وهو يعن</w:t>
      </w:r>
      <w:r>
        <w:rPr>
          <w:rtl/>
        </w:rPr>
        <w:t>ي</w:t>
      </w:r>
      <w:r w:rsidRPr="00A350C2">
        <w:rPr>
          <w:rtl/>
        </w:rPr>
        <w:t xml:space="preserve"> يوم القيامة ف</w:t>
      </w:r>
      <w:r>
        <w:rPr>
          <w:rtl/>
        </w:rPr>
        <w:t>ي</w:t>
      </w:r>
      <w:r w:rsidRPr="00A350C2">
        <w:rPr>
          <w:rtl/>
        </w:rPr>
        <w:t xml:space="preserve"> ضلال عن الجنة، وعن نيل الثواب، مبين.</w:t>
      </w:r>
    </w:p>
    <w:p w:rsidR="006474D5" w:rsidRDefault="006474D5" w:rsidP="006474D5">
      <w:pPr>
        <w:pStyle w:val="libNormal"/>
        <w:rPr>
          <w:rtl/>
        </w:rPr>
      </w:pPr>
      <w:r w:rsidRPr="00A350C2">
        <w:rPr>
          <w:rtl/>
        </w:rPr>
        <w:t>وهذا الموضع من جملة المواضع الت</w:t>
      </w:r>
      <w:r>
        <w:rPr>
          <w:rtl/>
        </w:rPr>
        <w:t>ي</w:t>
      </w:r>
      <w:r w:rsidRPr="00A350C2">
        <w:rPr>
          <w:rtl/>
        </w:rPr>
        <w:t xml:space="preserve"> استدركت على أب</w:t>
      </w:r>
      <w:r>
        <w:rPr>
          <w:rtl/>
        </w:rPr>
        <w:t>ي</w:t>
      </w:r>
      <w:r w:rsidRPr="00A350C2">
        <w:rPr>
          <w:rtl/>
        </w:rPr>
        <w:t xml:space="preserve"> عل</w:t>
      </w:r>
      <w:r>
        <w:rPr>
          <w:rtl/>
        </w:rPr>
        <w:t>ي</w:t>
      </w:r>
      <w:r w:rsidRPr="00A350C2">
        <w:rPr>
          <w:rtl/>
        </w:rPr>
        <w:t>، وينسب فيها إلى الزلل؛ لأن الكلام وإن كان محتملا لما ذكره بعض الاحتمال من بعد، فإن الأولى والأظهر ف</w:t>
      </w:r>
      <w:r>
        <w:rPr>
          <w:rtl/>
        </w:rPr>
        <w:t>ي</w:t>
      </w:r>
      <w:r w:rsidRPr="00A350C2">
        <w:rPr>
          <w:rtl/>
        </w:rPr>
        <w:t xml:space="preserve"> معنى ما تقدم ذكره من المبالغة ف</w:t>
      </w:r>
      <w:r>
        <w:rPr>
          <w:rtl/>
        </w:rPr>
        <w:t>ي</w:t>
      </w:r>
      <w:r w:rsidRPr="00A350C2">
        <w:rPr>
          <w:rtl/>
        </w:rPr>
        <w:t xml:space="preserve"> وصفهم وقوله تعالى: </w:t>
      </w:r>
      <w:r w:rsidR="0047613A" w:rsidRPr="005516DF">
        <w:rPr>
          <w:rStyle w:val="libAlaemChar"/>
          <w:rFonts w:hint="cs"/>
          <w:rtl/>
        </w:rPr>
        <w:t>(</w:t>
      </w:r>
      <w:r w:rsidRPr="0047613A">
        <w:rPr>
          <w:rStyle w:val="libAieChar"/>
          <w:rtl/>
        </w:rPr>
        <w:t>لكِنِ الظَّالِمُونَ الْيَوْمَ فِي ضَلالٍ مُبِينٍ</w:t>
      </w:r>
      <w:r w:rsidR="0047613A" w:rsidRPr="005516DF">
        <w:rPr>
          <w:rStyle w:val="libAlaemChar"/>
          <w:rFonts w:hint="cs"/>
          <w:rtl/>
        </w:rPr>
        <w:t>)</w:t>
      </w:r>
      <w:r w:rsidRPr="00A350C2">
        <w:rPr>
          <w:rtl/>
        </w:rPr>
        <w:t xml:space="preserve"> بعد ما تقدّم لا يليق إلا بالمعنى الّذي ذكرناه؛ لا سيما إذا حمل اليوم على أنّ المراد به يوم القيامة؛ على أن أبا عليّ جعل قوله تعالى: </w:t>
      </w:r>
      <w:r w:rsidR="0047613A" w:rsidRPr="005516DF">
        <w:rPr>
          <w:rStyle w:val="libAlaemChar"/>
          <w:rFonts w:hint="cs"/>
          <w:rtl/>
        </w:rPr>
        <w:t>(</w:t>
      </w:r>
      <w:r w:rsidRPr="0047613A">
        <w:rPr>
          <w:rStyle w:val="libAieChar"/>
          <w:rtl/>
        </w:rPr>
        <w:t>لكِنِ الظَّالِمُونَ الْيَوْمَ فِي ضَلالٍ مُبِينٍ</w:t>
      </w:r>
      <w:r w:rsidR="0047613A" w:rsidRPr="005516DF">
        <w:rPr>
          <w:rStyle w:val="libAlaemChar"/>
          <w:rFonts w:hint="cs"/>
          <w:rtl/>
        </w:rPr>
        <w:t>)</w:t>
      </w:r>
      <w:r w:rsidRPr="00A350C2">
        <w:rPr>
          <w:rtl/>
        </w:rPr>
        <w:t xml:space="preserve"> من صلة قوله تعالى: </w:t>
      </w:r>
      <w:r w:rsidR="0047613A" w:rsidRPr="005516DF">
        <w:rPr>
          <w:rStyle w:val="libAlaemChar"/>
          <w:rFonts w:hint="cs"/>
          <w:rtl/>
        </w:rPr>
        <w:t>(</w:t>
      </w:r>
      <w:r w:rsidRPr="0047613A">
        <w:rPr>
          <w:rStyle w:val="libAieChar"/>
          <w:rtl/>
        </w:rPr>
        <w:t>أَسْمِعْ بِهِمْ وَأَبْصِرْ</w:t>
      </w:r>
      <w:r w:rsidR="0047613A" w:rsidRPr="005516DF">
        <w:rPr>
          <w:rStyle w:val="libAlaemChar"/>
          <w:rFonts w:hint="cs"/>
          <w:rtl/>
        </w:rPr>
        <w:t>)</w:t>
      </w:r>
      <w:r w:rsidRPr="00A350C2">
        <w:rPr>
          <w:rtl/>
        </w:rPr>
        <w:t xml:space="preserve"> وتأوله على أنّ المعن</w:t>
      </w:r>
      <w:r>
        <w:rPr>
          <w:rtl/>
        </w:rPr>
        <w:t>ي</w:t>
      </w:r>
      <w:r w:rsidRPr="00A350C2">
        <w:rPr>
          <w:rtl/>
        </w:rPr>
        <w:t xml:space="preserve"> به أعلمهم وبصّرهم</w:t>
      </w:r>
      <w:r>
        <w:rPr>
          <w:rtl/>
        </w:rPr>
        <w:t xml:space="preserve"> </w:t>
      </w:r>
      <w:r w:rsidRPr="00A350C2">
        <w:rPr>
          <w:rtl/>
        </w:rPr>
        <w:t>بأنهم يوم القيامة ف</w:t>
      </w:r>
      <w:r>
        <w:rPr>
          <w:rtl/>
        </w:rPr>
        <w:t>ي</w:t>
      </w:r>
      <w:r w:rsidRPr="00A350C2">
        <w:rPr>
          <w:rtl/>
        </w:rPr>
        <w:t xml:space="preserve"> ضلال عن الجنة. والكلام يشهد بأنّ ذلك لا يكون من صلة الأول وأنّ قوله تعالى: لكِنِ استئناف لكلام ثان.</w:t>
      </w:r>
    </w:p>
    <w:p w:rsidR="006474D5" w:rsidRDefault="006474D5" w:rsidP="006474D5">
      <w:pPr>
        <w:pStyle w:val="libNormal"/>
        <w:rPr>
          <w:rtl/>
        </w:rPr>
      </w:pPr>
      <w:r w:rsidRPr="00A350C2">
        <w:rPr>
          <w:rtl/>
        </w:rPr>
        <w:t>وما يحتاج أبو عليّ إلى هذا؛ بل لو قال على ما اختاره من التأويل أنه أراد أسمعهم وأبصرهم يوم يأتوننا أ</w:t>
      </w:r>
      <w:r>
        <w:rPr>
          <w:rtl/>
        </w:rPr>
        <w:t>ي</w:t>
      </w:r>
      <w:r w:rsidRPr="00A350C2">
        <w:rPr>
          <w:rtl/>
        </w:rPr>
        <w:t xml:space="preserve"> ذكّرهم بأهواله، وأعلمهم بما فيه؛ ثم قال مستأنفا. </w:t>
      </w:r>
      <w:r w:rsidR="0047613A" w:rsidRPr="005516DF">
        <w:rPr>
          <w:rStyle w:val="libAlaemChar"/>
          <w:rFonts w:hint="cs"/>
          <w:rtl/>
        </w:rPr>
        <w:t>(</w:t>
      </w:r>
      <w:r w:rsidRPr="0047613A">
        <w:rPr>
          <w:rStyle w:val="libAieChar"/>
          <w:rtl/>
        </w:rPr>
        <w:t>لكِنِ الظَّالِمُونَ الْيَوْمَ فِي ضَلالٍ مُبِينٍ</w:t>
      </w:r>
      <w:r w:rsidR="0047613A" w:rsidRPr="005516DF">
        <w:rPr>
          <w:rStyle w:val="libAlaemChar"/>
          <w:rFonts w:hint="cs"/>
          <w:rtl/>
        </w:rPr>
        <w:t>)</w:t>
      </w:r>
      <w:r w:rsidRPr="00A350C2">
        <w:rPr>
          <w:rtl/>
        </w:rPr>
        <w:t xml:space="preserve"> لم يحتج إلى ما ذكره؛ وكان هذا أشبه بالصواب.</w:t>
      </w:r>
    </w:p>
    <w:p w:rsidR="006474D5" w:rsidRDefault="006474D5" w:rsidP="006474D5">
      <w:pPr>
        <w:pStyle w:val="libNormal"/>
        <w:rPr>
          <w:rtl/>
        </w:rPr>
      </w:pPr>
      <w:r w:rsidRPr="00A350C2">
        <w:rPr>
          <w:rtl/>
        </w:rPr>
        <w:t xml:space="preserve">فأما الوجه </w:t>
      </w:r>
      <w:r>
        <w:rPr>
          <w:rtl/>
        </w:rPr>
        <w:t>الثاني</w:t>
      </w:r>
      <w:r w:rsidRPr="00A350C2">
        <w:rPr>
          <w:rtl/>
        </w:rPr>
        <w:t xml:space="preserve"> الّذي ذكره فباطل، لأن قوله تعالى: </w:t>
      </w:r>
      <w:r w:rsidR="0047613A" w:rsidRPr="005516DF">
        <w:rPr>
          <w:rStyle w:val="libAlaemChar"/>
          <w:rFonts w:hint="cs"/>
          <w:rtl/>
        </w:rPr>
        <w:t>(</w:t>
      </w:r>
      <w:r w:rsidRPr="0047613A">
        <w:rPr>
          <w:rStyle w:val="libAieChar"/>
          <w:rtl/>
        </w:rPr>
        <w:t>أَسْمِعْ بِهِمْ وَأَبْصِرْ</w:t>
      </w:r>
      <w:r w:rsidR="0047613A" w:rsidRPr="005516DF">
        <w:rPr>
          <w:rStyle w:val="libAlaemChar"/>
          <w:rFonts w:hint="cs"/>
          <w:rtl/>
        </w:rPr>
        <w:t>)</w:t>
      </w:r>
      <w:r w:rsidRPr="00A350C2">
        <w:rPr>
          <w:rtl/>
        </w:rPr>
        <w:t xml:space="preserve"> إذا تعلّق بالأنبياء الذين ذكرهم </w:t>
      </w:r>
      <w:r>
        <w:rPr>
          <w:rtl/>
        </w:rPr>
        <w:t>الله</w:t>
      </w:r>
      <w:r w:rsidRPr="00A350C2">
        <w:rPr>
          <w:rtl/>
        </w:rPr>
        <w:t xml:space="preserve"> تعالى بق</w:t>
      </w:r>
      <w:r>
        <w:rPr>
          <w:rtl/>
        </w:rPr>
        <w:t>ي</w:t>
      </w:r>
      <w:r w:rsidRPr="00A350C2">
        <w:rPr>
          <w:rtl/>
        </w:rPr>
        <w:t xml:space="preserve"> قوله </w:t>
      </w:r>
      <w:r w:rsidR="0047613A" w:rsidRPr="005516DF">
        <w:rPr>
          <w:rStyle w:val="libAlaemChar"/>
          <w:rFonts w:hint="cs"/>
          <w:rtl/>
        </w:rPr>
        <w:t>(</w:t>
      </w:r>
      <w:r w:rsidRPr="0047613A">
        <w:rPr>
          <w:rStyle w:val="libAieChar"/>
          <w:rtl/>
        </w:rPr>
        <w:t>يَوْمَ يَأْتُونَنا</w:t>
      </w:r>
      <w:r w:rsidR="0047613A" w:rsidRPr="005516DF">
        <w:rPr>
          <w:rStyle w:val="libAlaemChar"/>
          <w:rFonts w:hint="cs"/>
          <w:rtl/>
        </w:rPr>
        <w:t>)</w:t>
      </w:r>
      <w:r w:rsidRPr="00A350C2">
        <w:rPr>
          <w:rtl/>
        </w:rPr>
        <w:t xml:space="preserve"> بلا عامل</w:t>
      </w:r>
      <w:r>
        <w:rPr>
          <w:rtl/>
        </w:rPr>
        <w:t xml:space="preserve"> </w:t>
      </w:r>
      <w:r w:rsidRPr="006474D5">
        <w:rPr>
          <w:rStyle w:val="libFootnotenumChar"/>
          <w:rtl/>
        </w:rPr>
        <w:t>(1)</w:t>
      </w:r>
      <w:r>
        <w:rPr>
          <w:rtl/>
        </w:rPr>
        <w:t xml:space="preserve"> </w:t>
      </w:r>
      <w:r w:rsidRPr="00A350C2">
        <w:rPr>
          <w:rtl/>
        </w:rPr>
        <w:t>ومحال أن يكون ظرف لا عامل له؛ فالأقرب والأولى أن يكون على الوجه الأول مفعولا.</w:t>
      </w:r>
    </w:p>
    <w:p w:rsidR="006474D5" w:rsidRDefault="006474D5" w:rsidP="006474D5">
      <w:pPr>
        <w:pStyle w:val="libNormal"/>
        <w:rPr>
          <w:rtl/>
        </w:rPr>
      </w:pPr>
      <w:r w:rsidRPr="00A350C2">
        <w:rPr>
          <w:rtl/>
        </w:rPr>
        <w:t>ووجدت بعض من اعترض على أب</w:t>
      </w:r>
      <w:r>
        <w:rPr>
          <w:rtl/>
        </w:rPr>
        <w:t>ي</w:t>
      </w:r>
      <w:r w:rsidRPr="00A350C2">
        <w:rPr>
          <w:rtl/>
        </w:rPr>
        <w:t xml:space="preserve"> عليّ يقول رادا عليه: لو كان الأمر على ما ذهب إليه أبو عليّ لوجب أن يقول تعالى: أسمعهم وأبصرهم بغير باء، وهذا الردّ غير صحيح؛ لأن</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 (من نسخة):</w:t>
      </w:r>
      <w:r>
        <w:rPr>
          <w:rtl/>
        </w:rPr>
        <w:t xml:space="preserve"> (</w:t>
      </w:r>
      <w:r w:rsidRPr="00A350C2">
        <w:rPr>
          <w:rtl/>
        </w:rPr>
        <w:t>لا علاقة له بذلك</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الباء ف</w:t>
      </w:r>
      <w:r>
        <w:rPr>
          <w:rtl/>
        </w:rPr>
        <w:t>ي</w:t>
      </w:r>
      <w:r w:rsidRPr="00A350C2">
        <w:rPr>
          <w:rtl/>
        </w:rPr>
        <w:t xml:space="preserve"> مثل هذا الموضع غير منكر زيادتها؛ وذلك موجود كثير ف</w:t>
      </w:r>
      <w:r>
        <w:rPr>
          <w:rtl/>
        </w:rPr>
        <w:t>ي</w:t>
      </w:r>
      <w:r w:rsidRPr="00A350C2">
        <w:rPr>
          <w:rtl/>
        </w:rPr>
        <w:t xml:space="preserve"> القرآن والشعر؛ قال </w:t>
      </w:r>
      <w:r>
        <w:rPr>
          <w:rtl/>
        </w:rPr>
        <w:t>الله</w:t>
      </w:r>
      <w:r w:rsidRPr="00A350C2">
        <w:rPr>
          <w:rtl/>
        </w:rPr>
        <w:t xml:space="preserve"> تعالى: </w:t>
      </w:r>
      <w:r w:rsidR="0047613A" w:rsidRPr="005516DF">
        <w:rPr>
          <w:rStyle w:val="libAlaemChar"/>
          <w:rFonts w:hint="cs"/>
          <w:rtl/>
        </w:rPr>
        <w:t>(</w:t>
      </w:r>
      <w:r w:rsidRPr="0047613A">
        <w:rPr>
          <w:rStyle w:val="libAieChar"/>
          <w:rtl/>
        </w:rPr>
        <w:t>اقْرَأْ بِاسْمِ رَبِّكَ الَّذِي خَلَقَ</w:t>
      </w:r>
      <w:r w:rsidR="0047613A" w:rsidRPr="005516DF">
        <w:rPr>
          <w:rStyle w:val="libAlaemChar"/>
          <w:rFonts w:hint="cs"/>
          <w:rtl/>
        </w:rPr>
        <w:t>)</w:t>
      </w:r>
      <w:r w:rsidRPr="00A350C2">
        <w:rPr>
          <w:rtl/>
        </w:rPr>
        <w:t xml:space="preserve">؛ [العلق: 96]، </w:t>
      </w:r>
      <w:r w:rsidR="0047613A" w:rsidRPr="005516DF">
        <w:rPr>
          <w:rStyle w:val="libAlaemChar"/>
          <w:rFonts w:hint="cs"/>
          <w:rtl/>
        </w:rPr>
        <w:t>(</w:t>
      </w:r>
      <w:r w:rsidRPr="0047613A">
        <w:rPr>
          <w:rStyle w:val="libAieChar"/>
          <w:rtl/>
        </w:rPr>
        <w:t>عَيْناً يَشْرَبُ بِها عِبادُ الله</w:t>
      </w:r>
      <w:r w:rsidR="0047613A" w:rsidRPr="005516DF">
        <w:rPr>
          <w:rStyle w:val="libAlaemChar"/>
          <w:rFonts w:hint="cs"/>
          <w:rtl/>
        </w:rPr>
        <w:t>)</w:t>
      </w:r>
      <w:r w:rsidRPr="00A350C2">
        <w:rPr>
          <w:rtl/>
        </w:rPr>
        <w:t xml:space="preserve">؛ [الإنسان: 6]، </w:t>
      </w:r>
      <w:r w:rsidR="0047613A" w:rsidRPr="005516DF">
        <w:rPr>
          <w:rStyle w:val="libAlaemChar"/>
          <w:rFonts w:hint="cs"/>
          <w:rtl/>
        </w:rPr>
        <w:t>(</w:t>
      </w:r>
      <w:r w:rsidRPr="0047613A">
        <w:rPr>
          <w:rStyle w:val="libAieChar"/>
          <w:rtl/>
        </w:rPr>
        <w:t>وَهُزِّي إِلَيْكِ بِجِذْعِ النَّخْلَةِ</w:t>
      </w:r>
      <w:r w:rsidR="0047613A" w:rsidRPr="005516DF">
        <w:rPr>
          <w:rStyle w:val="libAlaemChar"/>
          <w:rFonts w:hint="cs"/>
          <w:rtl/>
        </w:rPr>
        <w:t>)</w:t>
      </w:r>
      <w:r w:rsidRPr="00A350C2">
        <w:rPr>
          <w:rtl/>
        </w:rPr>
        <w:t xml:space="preserve"> [مريم: 25]، </w:t>
      </w:r>
      <w:r w:rsidR="0047613A" w:rsidRPr="005516DF">
        <w:rPr>
          <w:rStyle w:val="libAlaemChar"/>
          <w:rFonts w:hint="cs"/>
          <w:rtl/>
        </w:rPr>
        <w:t>(</w:t>
      </w:r>
      <w:r w:rsidRPr="0047613A">
        <w:rPr>
          <w:rStyle w:val="libAieChar"/>
          <w:rtl/>
        </w:rPr>
        <w:t>تُلْقُونَ إِلَيْهِمْ بِالْمَوَدَّةِ</w:t>
      </w:r>
      <w:r w:rsidR="0047613A" w:rsidRPr="005516DF">
        <w:rPr>
          <w:rStyle w:val="libAlaemChar"/>
          <w:rFonts w:hint="cs"/>
          <w:rtl/>
        </w:rPr>
        <w:t>)</w:t>
      </w:r>
      <w:r w:rsidRPr="00A350C2">
        <w:rPr>
          <w:rtl/>
        </w:rPr>
        <w:t>؛ [الممتحنة: 1].</w:t>
      </w:r>
    </w:p>
    <w:p w:rsidR="006474D5" w:rsidRDefault="006474D5" w:rsidP="006474D5">
      <w:pPr>
        <w:pStyle w:val="libNormal"/>
        <w:rPr>
          <w:rtl/>
        </w:rPr>
      </w:pPr>
      <w:r w:rsidRPr="00A350C2">
        <w:rPr>
          <w:rtl/>
        </w:rPr>
        <w:t>وقال الأعشى:</w:t>
      </w:r>
    </w:p>
    <w:p w:rsidR="006474D5" w:rsidRDefault="006474D5" w:rsidP="006474D5">
      <w:pPr>
        <w:pStyle w:val="libNormal"/>
        <w:rPr>
          <w:rtl/>
        </w:rPr>
      </w:pPr>
      <w:r w:rsidRPr="00A350C2">
        <w:rPr>
          <w:rtl/>
        </w:rPr>
        <w:t>ضمنت برزق عيالنا أرماحنا</w:t>
      </w:r>
    </w:p>
    <w:p w:rsidR="006474D5" w:rsidRDefault="006474D5" w:rsidP="006474D5">
      <w:pPr>
        <w:pStyle w:val="libNormal"/>
        <w:rPr>
          <w:rtl/>
        </w:rPr>
      </w:pPr>
      <w:r w:rsidRPr="00A350C2">
        <w:rPr>
          <w:rtl/>
        </w:rPr>
        <w:t>وقال امرؤ القيس:</w:t>
      </w:r>
    </w:p>
    <w:p w:rsidR="006474D5" w:rsidRDefault="006474D5" w:rsidP="006474D5">
      <w:pPr>
        <w:pStyle w:val="libNormal"/>
        <w:rPr>
          <w:rtl/>
        </w:rPr>
      </w:pPr>
      <w:r w:rsidRPr="00A350C2">
        <w:rPr>
          <w:rtl/>
        </w:rPr>
        <w:t>هصرت بغصن ذ</w:t>
      </w:r>
      <w:r>
        <w:rPr>
          <w:rtl/>
        </w:rPr>
        <w:t>ي</w:t>
      </w:r>
      <w:r w:rsidRPr="00A350C2">
        <w:rPr>
          <w:rtl/>
        </w:rPr>
        <w:t xml:space="preserve"> شماريخ ميّال</w:t>
      </w:r>
      <w:r>
        <w:rPr>
          <w:rtl/>
        </w:rPr>
        <w:t xml:space="preserve"> </w:t>
      </w:r>
      <w:r w:rsidRPr="006474D5">
        <w:rPr>
          <w:rStyle w:val="libFootnotenumChar"/>
          <w:rtl/>
        </w:rPr>
        <w:t>(1)</w:t>
      </w:r>
      <w:r>
        <w:rPr>
          <w:rtl/>
        </w:rPr>
        <w:t xml:space="preserve"> </w:t>
      </w:r>
    </w:p>
    <w:p w:rsidR="006474D5" w:rsidRDefault="006474D5" w:rsidP="006474D5">
      <w:pPr>
        <w:pStyle w:val="libNormal"/>
        <w:rPr>
          <w:rtl/>
        </w:rPr>
      </w:pPr>
      <w:r w:rsidRPr="00A350C2">
        <w:rPr>
          <w:rtl/>
        </w:rPr>
        <w:t>وأظنّ أبا عليّ إنما أنّسه بهذا الجواب أنه وجد تاليا للآية لفظ أمر؛ وهو قوله تعالى:</w:t>
      </w:r>
    </w:p>
    <w:p w:rsidR="006474D5" w:rsidRDefault="0047613A" w:rsidP="006474D5">
      <w:pPr>
        <w:pStyle w:val="libNormal"/>
        <w:rPr>
          <w:rtl/>
        </w:rPr>
      </w:pPr>
      <w:r w:rsidRPr="005516DF">
        <w:rPr>
          <w:rStyle w:val="libAlaemChar"/>
          <w:rFonts w:hint="cs"/>
          <w:rtl/>
        </w:rPr>
        <w:t>(</w:t>
      </w:r>
      <w:r w:rsidR="006474D5" w:rsidRPr="0047613A">
        <w:rPr>
          <w:rStyle w:val="libAieChar"/>
          <w:rtl/>
        </w:rPr>
        <w:t>وَأَنْذِرْهُمْ يَوْمَ الْحَسْرَةِ</w:t>
      </w:r>
      <w:r w:rsidRPr="005516DF">
        <w:rPr>
          <w:rStyle w:val="libAlaemChar"/>
          <w:rFonts w:hint="cs"/>
          <w:rtl/>
        </w:rPr>
        <w:t>)</w:t>
      </w:r>
      <w:r w:rsidR="006474D5" w:rsidRPr="00A350C2">
        <w:rPr>
          <w:rtl/>
        </w:rPr>
        <w:t xml:space="preserve">، فحمل الأول على </w:t>
      </w:r>
      <w:r w:rsidR="006474D5">
        <w:rPr>
          <w:rtl/>
        </w:rPr>
        <w:t>الثاني</w:t>
      </w:r>
      <w:r w:rsidR="006474D5" w:rsidRPr="00A350C2">
        <w:rPr>
          <w:rtl/>
        </w:rPr>
        <w:t>؛ والكلام لا تشتبه معانيه من حيث المجاورة؛ بل الواجب أن يوضع كلّ منه حيث يقتضيه معناه.</w:t>
      </w:r>
    </w:p>
    <w:p w:rsidR="006474D5" w:rsidRDefault="006474D5" w:rsidP="0047613A">
      <w:pPr>
        <w:pStyle w:val="libCenter"/>
        <w:rPr>
          <w:rtl/>
        </w:rPr>
      </w:pPr>
      <w:r w:rsidRPr="00A350C2">
        <w:rPr>
          <w:rtl/>
        </w:rPr>
        <w:t>***</w:t>
      </w:r>
    </w:p>
    <w:p w:rsidR="006474D5" w:rsidRDefault="006474D5" w:rsidP="006474D5">
      <w:pPr>
        <w:pStyle w:val="libNormal"/>
        <w:rPr>
          <w:rtl/>
        </w:rPr>
      </w:pPr>
      <w:r w:rsidRPr="00A350C2">
        <w:rPr>
          <w:rtl/>
        </w:rPr>
        <w:t>قال: المرتضى وجدت جماعة من أهل الأدب يستبعدون أن يرتج على إنسان ف</w:t>
      </w:r>
      <w:r>
        <w:rPr>
          <w:rtl/>
        </w:rPr>
        <w:t>ي</w:t>
      </w:r>
      <w:r w:rsidRPr="00A350C2">
        <w:rPr>
          <w:rtl/>
        </w:rPr>
        <w:t xml:space="preserve"> خطبة أو كلام قصد له، فينبعث منه ف</w:t>
      </w:r>
      <w:r>
        <w:rPr>
          <w:rtl/>
        </w:rPr>
        <w:t>ي</w:t>
      </w:r>
      <w:r w:rsidRPr="00A350C2">
        <w:rPr>
          <w:rtl/>
        </w:rPr>
        <w:t xml:space="preserve"> تلك الحال كلام هو أحسن مقصد إليه؛ وأبلغ ممّا أرتج عليه دونه ويقولون: إنّ النسيان لا يكون إلا عن حيرة وضلالة؛ فكيف يجتمع معهما البراعة الثاقبة، والبلاغة المأثورة؛ مع حاجتهما إلى اجتماع الفكرة وحضور</w:t>
      </w:r>
      <w:r>
        <w:rPr>
          <w:rtl/>
        </w:rPr>
        <w:t xml:space="preserve"> </w:t>
      </w:r>
      <w:r w:rsidRPr="006474D5">
        <w:rPr>
          <w:rStyle w:val="libFootnotenumChar"/>
          <w:rtl/>
        </w:rPr>
        <w:t>(2)</w:t>
      </w:r>
      <w:r>
        <w:rPr>
          <w:rtl/>
        </w:rPr>
        <w:t xml:space="preserve"> </w:t>
      </w:r>
      <w:r w:rsidRPr="00A350C2">
        <w:rPr>
          <w:rtl/>
        </w:rPr>
        <w:t>الذكر! وينسبون جميع ما يحكى من كلام مستحسن، ولفظ مستغرب</w:t>
      </w:r>
      <w:r>
        <w:rPr>
          <w:rtl/>
        </w:rPr>
        <w:t xml:space="preserve"> </w:t>
      </w:r>
      <w:r w:rsidRPr="006474D5">
        <w:rPr>
          <w:rStyle w:val="libFootnotenumChar"/>
          <w:rtl/>
        </w:rPr>
        <w:t>(3)</w:t>
      </w:r>
      <w:r>
        <w:rPr>
          <w:rtl/>
        </w:rPr>
        <w:t xml:space="preserve"> </w:t>
      </w:r>
      <w:r w:rsidRPr="00A350C2">
        <w:rPr>
          <w:rtl/>
        </w:rPr>
        <w:t>عمّن حصر ف</w:t>
      </w:r>
      <w:r>
        <w:rPr>
          <w:rtl/>
        </w:rPr>
        <w:t>ي</w:t>
      </w:r>
      <w:r w:rsidRPr="00A350C2">
        <w:rPr>
          <w:rtl/>
        </w:rPr>
        <w:t xml:space="preserve"> خطبة أو ف</w:t>
      </w:r>
      <w:r>
        <w:rPr>
          <w:rtl/>
        </w:rPr>
        <w:t>ي</w:t>
      </w:r>
      <w:r w:rsidRPr="00A350C2">
        <w:rPr>
          <w:rtl/>
        </w:rPr>
        <w:t xml:space="preserve"> منطق إلى أنه موضوع مصنوع.</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19؛ وصدره:</w:t>
      </w:r>
    </w:p>
    <w:p w:rsidR="006474D5" w:rsidRDefault="006474D5" w:rsidP="006474D5">
      <w:pPr>
        <w:pStyle w:val="libFootnote0"/>
        <w:rPr>
          <w:rtl/>
        </w:rPr>
      </w:pPr>
      <w:r w:rsidRPr="00A350C2">
        <w:rPr>
          <w:rtl/>
        </w:rPr>
        <w:t>* فلما تنازعنا الحديث وأسمحت*</w:t>
      </w:r>
    </w:p>
    <w:p w:rsidR="006474D5" w:rsidRDefault="006474D5" w:rsidP="006474D5">
      <w:pPr>
        <w:pStyle w:val="libFootnote0"/>
        <w:rPr>
          <w:rtl/>
        </w:rPr>
      </w:pPr>
      <w:r w:rsidRPr="00A350C2">
        <w:rPr>
          <w:rtl/>
        </w:rPr>
        <w:t>تنازعنا: تعاطينا. أسمحت: لانت وانقادت.؛ ويريد بالشماريخ هاهنا خصائل الشعر؛ وأصل الشمراخ: الغصن.</w:t>
      </w:r>
    </w:p>
    <w:p w:rsidR="006474D5" w:rsidRDefault="006474D5" w:rsidP="006474D5">
      <w:pPr>
        <w:pStyle w:val="libFootnote0"/>
        <w:rPr>
          <w:rtl/>
        </w:rPr>
      </w:pPr>
      <w:r w:rsidRPr="00A350C2">
        <w:rPr>
          <w:rtl/>
        </w:rPr>
        <w:t>(2) حاشية ف (من نسخة):</w:t>
      </w:r>
      <w:r>
        <w:rPr>
          <w:rtl/>
        </w:rPr>
        <w:t xml:space="preserve"> (</w:t>
      </w:r>
      <w:r w:rsidRPr="00A350C2">
        <w:rPr>
          <w:rtl/>
        </w:rPr>
        <w:t>حصول</w:t>
      </w:r>
      <w:r>
        <w:rPr>
          <w:rtl/>
        </w:rPr>
        <w:t>)</w:t>
      </w:r>
      <w:r w:rsidR="005104ED">
        <w:rPr>
          <w:rtl/>
        </w:rPr>
        <w:t>.</w:t>
      </w:r>
    </w:p>
    <w:p w:rsidR="006474D5" w:rsidRPr="00A350C2" w:rsidRDefault="006474D5" w:rsidP="006474D5">
      <w:pPr>
        <w:pStyle w:val="libFootnote0"/>
        <w:rPr>
          <w:rtl/>
        </w:rPr>
      </w:pPr>
      <w:r w:rsidRPr="00A350C2">
        <w:rPr>
          <w:rtl/>
        </w:rPr>
        <w:t>(3) حاشية ف (من نسخة):</w:t>
      </w:r>
      <w:r>
        <w:rPr>
          <w:rtl/>
        </w:rPr>
        <w:t xml:space="preserve"> (</w:t>
      </w:r>
      <w:r w:rsidRPr="00A350C2">
        <w:rPr>
          <w:rtl/>
        </w:rPr>
        <w:t>مستعذب</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وليس الّذي استبعدوه وأنكروه ببعيد ولا منكر، لأن النسيان قد يخص شيئا دون شيء، ويتعلّق بجهة دون جهة، وهذا أمر متعارف، فلا ينكر أن ينسى الإنسان شيئا قصده وعزم على الكلام فيه، ويكون مع ذلك ذاكرا لغيره، متكلّما فيه بأبلغ الكلام وأحسنه، بل ربما كان الحصر والذّهاب عن القصد يحميان القريحة، ويوقدان الفكرة، ويبعثان على أحسن الكلام وأبرعه، ليكون ذلك هربا من الع</w:t>
      </w:r>
      <w:r>
        <w:rPr>
          <w:rtl/>
        </w:rPr>
        <w:t>ي</w:t>
      </w:r>
      <w:r w:rsidRPr="00A350C2">
        <w:rPr>
          <w:rtl/>
        </w:rPr>
        <w:t xml:space="preserve"> وانتفاء من اللّكنة.</w:t>
      </w:r>
    </w:p>
    <w:p w:rsidR="006474D5" w:rsidRDefault="006474D5" w:rsidP="006474D5">
      <w:pPr>
        <w:pStyle w:val="libNormal"/>
        <w:rPr>
          <w:rtl/>
        </w:rPr>
      </w:pPr>
      <w:r w:rsidRPr="00A350C2">
        <w:rPr>
          <w:rtl/>
        </w:rPr>
        <w:t>ومن أحسن ما رو</w:t>
      </w:r>
      <w:r>
        <w:rPr>
          <w:rtl/>
        </w:rPr>
        <w:t>ي</w:t>
      </w:r>
      <w:r w:rsidRPr="00A350C2">
        <w:rPr>
          <w:rtl/>
        </w:rPr>
        <w:t xml:space="preserve"> من الكلام وأبرعه ف</w:t>
      </w:r>
      <w:r>
        <w:rPr>
          <w:rtl/>
        </w:rPr>
        <w:t>ي</w:t>
      </w:r>
      <w:r w:rsidRPr="00A350C2">
        <w:rPr>
          <w:rtl/>
        </w:rPr>
        <w:t xml:space="preserve"> حال الحصر والانقطاع عن المقصود من الكلام ما أخبرن</w:t>
      </w:r>
      <w:r>
        <w:rPr>
          <w:rtl/>
        </w:rPr>
        <w:t>ي</w:t>
      </w:r>
      <w:r w:rsidRPr="00A350C2">
        <w:rPr>
          <w:rtl/>
        </w:rPr>
        <w:t xml:space="preserve"> به أبو عبيد </w:t>
      </w:r>
      <w:r>
        <w:rPr>
          <w:rtl/>
        </w:rPr>
        <w:t>الله</w:t>
      </w:r>
      <w:r w:rsidRPr="00A350C2">
        <w:rPr>
          <w:rtl/>
        </w:rPr>
        <w:t xml:space="preserve"> المرزبان</w:t>
      </w:r>
      <w:r>
        <w:rPr>
          <w:rtl/>
        </w:rPr>
        <w:t>ي</w:t>
      </w:r>
      <w:r w:rsidRPr="00A350C2">
        <w:rPr>
          <w:rtl/>
        </w:rPr>
        <w:t xml:space="preserve"> قال حدثنا ابن دريد قال حدثنا أبو حاتم.</w:t>
      </w:r>
    </w:p>
    <w:p w:rsidR="006474D5" w:rsidRDefault="006474D5" w:rsidP="006474D5">
      <w:pPr>
        <w:pStyle w:val="libNormal"/>
        <w:rPr>
          <w:rtl/>
        </w:rPr>
      </w:pPr>
      <w:r w:rsidRPr="00A350C2">
        <w:rPr>
          <w:rtl/>
        </w:rPr>
        <w:t>قال المرزبان</w:t>
      </w:r>
      <w:r>
        <w:rPr>
          <w:rtl/>
        </w:rPr>
        <w:t>ي</w:t>
      </w:r>
      <w:r w:rsidRPr="00A350C2">
        <w:rPr>
          <w:rtl/>
        </w:rPr>
        <w:t>: وأخبرنا ابن دريد مرة أخرى قال حدثنا السكن بن سعيد عن محمد بن عباد عن ابن الكلب</w:t>
      </w:r>
      <w:r>
        <w:rPr>
          <w:rtl/>
        </w:rPr>
        <w:t>ي</w:t>
      </w:r>
      <w:r w:rsidRPr="00A350C2">
        <w:rPr>
          <w:rtl/>
        </w:rPr>
        <w:t xml:space="preserve"> قالا: صعد خالد بن عبد </w:t>
      </w:r>
      <w:r>
        <w:rPr>
          <w:rtl/>
        </w:rPr>
        <w:t>الله</w:t>
      </w:r>
      <w:r w:rsidRPr="00A350C2">
        <w:rPr>
          <w:rtl/>
        </w:rPr>
        <w:t xml:space="preserve"> القسر</w:t>
      </w:r>
      <w:r>
        <w:rPr>
          <w:rtl/>
        </w:rPr>
        <w:t xml:space="preserve">ي </w:t>
      </w:r>
      <w:r w:rsidRPr="006474D5">
        <w:rPr>
          <w:rStyle w:val="libFootnotenumChar"/>
          <w:rtl/>
        </w:rPr>
        <w:t>(1)</w:t>
      </w:r>
      <w:r>
        <w:rPr>
          <w:rtl/>
        </w:rPr>
        <w:t xml:space="preserve"> </w:t>
      </w:r>
      <w:r w:rsidRPr="00A350C2">
        <w:rPr>
          <w:rtl/>
        </w:rPr>
        <w:t>يوما المنبر بالبصرة فأرتج عليه، فقال:</w:t>
      </w:r>
      <w:r>
        <w:rPr>
          <w:rtl/>
        </w:rPr>
        <w:t xml:space="preserve"> (</w:t>
      </w:r>
      <w:r w:rsidRPr="00A350C2">
        <w:rPr>
          <w:rtl/>
        </w:rPr>
        <w:t>أيها الناس، إن الكلام</w:t>
      </w:r>
      <w:r>
        <w:rPr>
          <w:rtl/>
        </w:rPr>
        <w:t xml:space="preserve"> - </w:t>
      </w:r>
      <w:r w:rsidRPr="00A350C2">
        <w:rPr>
          <w:rtl/>
        </w:rPr>
        <w:t>وقال أبو حاتم: إن هذا القول</w:t>
      </w:r>
      <w:r>
        <w:rPr>
          <w:rtl/>
        </w:rPr>
        <w:t xml:space="preserve"> - </w:t>
      </w:r>
      <w:r w:rsidRPr="00A350C2">
        <w:rPr>
          <w:rtl/>
        </w:rPr>
        <w:t>يجيء أحيانا، ويذهب أحيانا، فيتسبب عند مجيئه سببه، ويعزّ عند عز وبه طلبه، وربما كوبر فأتى، وعولج فأبطأ وقال ابن الكلب</w:t>
      </w:r>
      <w:r>
        <w:rPr>
          <w:rtl/>
        </w:rPr>
        <w:t>ي</w:t>
      </w:r>
      <w:r w:rsidRPr="00A350C2">
        <w:rPr>
          <w:rtl/>
        </w:rPr>
        <w:t>: ربما طلب فأبى، وعولج فقسا</w:t>
      </w:r>
      <w:r>
        <w:rPr>
          <w:rtl/>
        </w:rPr>
        <w:t xml:space="preserve"> - </w:t>
      </w:r>
      <w:r w:rsidRPr="00A350C2">
        <w:rPr>
          <w:rtl/>
        </w:rPr>
        <w:t>فالتّأت</w:t>
      </w:r>
      <w:r>
        <w:rPr>
          <w:rtl/>
        </w:rPr>
        <w:t>ي</w:t>
      </w:r>
      <w:r w:rsidRPr="00A350C2">
        <w:rPr>
          <w:rtl/>
        </w:rPr>
        <w:t xml:space="preserve"> لمجيئه أصوب من التعاط</w:t>
      </w:r>
      <w:r>
        <w:rPr>
          <w:rtl/>
        </w:rPr>
        <w:t>ي</w:t>
      </w:r>
      <w:r w:rsidRPr="00A350C2">
        <w:rPr>
          <w:rtl/>
        </w:rPr>
        <w:t xml:space="preserve"> لأبيّه</w:t>
      </w:r>
      <w:r>
        <w:rPr>
          <w:rtl/>
        </w:rPr>
        <w:t>)</w:t>
      </w:r>
      <w:r w:rsidR="005104ED">
        <w:rPr>
          <w:rtl/>
        </w:rPr>
        <w:t>.</w:t>
      </w:r>
      <w:r w:rsidRPr="00A350C2">
        <w:rPr>
          <w:rtl/>
        </w:rPr>
        <w:t xml:space="preserve"> ثم نزل. فما رؤ</w:t>
      </w:r>
      <w:r>
        <w:rPr>
          <w:rtl/>
        </w:rPr>
        <w:t>ي</w:t>
      </w:r>
      <w:r w:rsidRPr="00A350C2">
        <w:rPr>
          <w:rtl/>
        </w:rPr>
        <w:t xml:space="preserve"> حصر أبلغ منه.</w:t>
      </w:r>
    </w:p>
    <w:p w:rsidR="006474D5" w:rsidRDefault="006474D5" w:rsidP="006474D5">
      <w:pPr>
        <w:pStyle w:val="libNormal"/>
        <w:rPr>
          <w:rtl/>
        </w:rPr>
      </w:pPr>
      <w:r w:rsidRPr="00A350C2">
        <w:rPr>
          <w:rtl/>
        </w:rPr>
        <w:t>وقال أبو حاتم:</w:t>
      </w:r>
      <w:r>
        <w:rPr>
          <w:rtl/>
        </w:rPr>
        <w:t xml:space="preserve"> (</w:t>
      </w:r>
      <w:r w:rsidRPr="00A350C2">
        <w:rPr>
          <w:rtl/>
        </w:rPr>
        <w:t>والتّرك لأبيّه أفضل من التعاط</w:t>
      </w:r>
      <w:r>
        <w:rPr>
          <w:rtl/>
        </w:rPr>
        <w:t>ي</w:t>
      </w:r>
      <w:r w:rsidRPr="00A350C2">
        <w:rPr>
          <w:rtl/>
        </w:rPr>
        <w:t xml:space="preserve"> لمجيئه، وتجاوزه عند تعززه أولى من طلبه عند تنزّحه؛ وقد يختلج من الجريء جنانه، ويرتج على البليغ لسانه</w:t>
      </w:r>
      <w:r>
        <w:rPr>
          <w:rtl/>
        </w:rPr>
        <w:t xml:space="preserve">)، </w:t>
      </w:r>
      <w:r w:rsidRPr="00A350C2">
        <w:rPr>
          <w:rtl/>
        </w:rPr>
        <w:t>ثم نزل.</w:t>
      </w:r>
    </w:p>
    <w:p w:rsidR="006474D5" w:rsidRDefault="006474D5" w:rsidP="006474D5">
      <w:pPr>
        <w:pStyle w:val="libNormal"/>
        <w:rPr>
          <w:rtl/>
        </w:rPr>
      </w:pPr>
      <w:r w:rsidRPr="00A350C2">
        <w:rPr>
          <w:rtl/>
        </w:rPr>
        <w:t xml:space="preserve">وأخبرنا بهذا الخبر أبو عبيد </w:t>
      </w:r>
      <w:r>
        <w:rPr>
          <w:rtl/>
        </w:rPr>
        <w:t>الله</w:t>
      </w:r>
      <w:r w:rsidRPr="00A350C2">
        <w:rPr>
          <w:rtl/>
        </w:rPr>
        <w:t xml:space="preserve"> المرزبان</w:t>
      </w:r>
      <w:r>
        <w:rPr>
          <w:rtl/>
        </w:rPr>
        <w:t>ي</w:t>
      </w:r>
      <w:r w:rsidRPr="00A350C2">
        <w:rPr>
          <w:rtl/>
        </w:rPr>
        <w:t xml:space="preserve"> على وجه آخر قال: أخبرنا إبراهيم بن محمد بن عرفة الواسط</w:t>
      </w:r>
      <w:r>
        <w:rPr>
          <w:rtl/>
        </w:rPr>
        <w:t>ي</w:t>
      </w:r>
      <w:r w:rsidRPr="00A350C2">
        <w:rPr>
          <w:rtl/>
        </w:rPr>
        <w:t xml:space="preserve"> قال: كان خالد بن عبد </w:t>
      </w:r>
      <w:r>
        <w:rPr>
          <w:rtl/>
        </w:rPr>
        <w:t>الله</w:t>
      </w:r>
      <w:r w:rsidRPr="00A350C2">
        <w:rPr>
          <w:rtl/>
        </w:rPr>
        <w:t xml:space="preserve"> القسر</w:t>
      </w:r>
      <w:r>
        <w:rPr>
          <w:rtl/>
        </w:rPr>
        <w:t>ي</w:t>
      </w:r>
      <w:r w:rsidRPr="00A350C2">
        <w:rPr>
          <w:rtl/>
        </w:rPr>
        <w:t xml:space="preserve"> حين و</w:t>
      </w:r>
      <w:r>
        <w:rPr>
          <w:rtl/>
        </w:rPr>
        <w:t>لاّ</w:t>
      </w:r>
      <w:r w:rsidRPr="00A350C2">
        <w:rPr>
          <w:rtl/>
        </w:rPr>
        <w:t>ه هشام بن عبد الملك يكثر الخطب والتبالغ، فقدم واسطا، فصعد المنبر فحاول الخطبة فأرتج عليه، فقال:</w:t>
      </w:r>
      <w:r>
        <w:rPr>
          <w:rtl/>
        </w:rPr>
        <w:t xml:space="preserve"> (</w:t>
      </w:r>
      <w:r w:rsidRPr="00A350C2">
        <w:rPr>
          <w:rtl/>
        </w:rPr>
        <w:t>أيها الناس، إن هذا الكلام يجيء أحيانا ويعزب أحيانا، فيعز عند عزوبه طلبه؛ ويتسبب عند مجيئه سببه، وربما كوثر فأبى، وعوسر فقسا، والتأتّ</w:t>
      </w:r>
      <w:r>
        <w:rPr>
          <w:rtl/>
        </w:rPr>
        <w:t>ي</w:t>
      </w:r>
      <w:r w:rsidRPr="00A350C2">
        <w:rPr>
          <w:rtl/>
        </w:rPr>
        <w:t xml:space="preserve"> لمجيئه أسهل من التعاط</w:t>
      </w:r>
      <w:r>
        <w:rPr>
          <w:rtl/>
        </w:rPr>
        <w:t>ي</w:t>
      </w:r>
      <w:r w:rsidRPr="00A350C2">
        <w:rPr>
          <w:rtl/>
        </w:rPr>
        <w:t xml:space="preserve"> لأبيه؛ وتركه عند تعزّزه</w:t>
      </w:r>
      <w:r>
        <w:rPr>
          <w:rtl/>
        </w:rPr>
        <w:t xml:space="preserve"> </w:t>
      </w:r>
      <w:r w:rsidRPr="006474D5">
        <w:rPr>
          <w:rStyle w:val="libFootnotenumChar"/>
          <w:rtl/>
        </w:rPr>
        <w:t>(2)</w:t>
      </w:r>
      <w:r>
        <w:rPr>
          <w:rtl/>
        </w:rPr>
        <w:t xml:space="preserve"> </w:t>
      </w:r>
      <w:r w:rsidRPr="00A350C2">
        <w:rPr>
          <w:rtl/>
        </w:rPr>
        <w:t>أحمد من طلبه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القسر</w:t>
      </w:r>
      <w:r>
        <w:rPr>
          <w:rtl/>
        </w:rPr>
        <w:t>ي</w:t>
      </w:r>
      <w:r w:rsidRPr="00A350C2">
        <w:rPr>
          <w:rtl/>
        </w:rPr>
        <w:t>: منسوب إلى قسر، وه</w:t>
      </w:r>
      <w:r>
        <w:rPr>
          <w:rtl/>
        </w:rPr>
        <w:t>ي</w:t>
      </w:r>
      <w:r w:rsidRPr="00A350C2">
        <w:rPr>
          <w:rtl/>
        </w:rPr>
        <w:t xml:space="preserve"> قرية من قرى العرب</w:t>
      </w:r>
      <w:r>
        <w:rPr>
          <w:rtl/>
        </w:rPr>
        <w:t>)</w:t>
      </w:r>
      <w:r w:rsidR="005104ED">
        <w:rPr>
          <w:rtl/>
        </w:rPr>
        <w:t>.</w:t>
      </w:r>
    </w:p>
    <w:p w:rsidR="006474D5" w:rsidRPr="00A350C2" w:rsidRDefault="006474D5" w:rsidP="006474D5">
      <w:pPr>
        <w:pStyle w:val="libFootnote0"/>
        <w:rPr>
          <w:rtl/>
        </w:rPr>
      </w:pPr>
      <w:r w:rsidRPr="00A350C2">
        <w:rPr>
          <w:rtl/>
        </w:rPr>
        <w:t>(2) ف:</w:t>
      </w:r>
      <w:r>
        <w:rPr>
          <w:rtl/>
        </w:rPr>
        <w:t xml:space="preserve"> (</w:t>
      </w:r>
      <w:r w:rsidRPr="00A350C2">
        <w:rPr>
          <w:rtl/>
        </w:rPr>
        <w:t>تعذره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عند تنكّره، فقد يرتج على اللسن لسانه، فلا ينظره القول إذا اتسع، ولا ينشأ إذا امتنع، ومن لم تمكن له الخطوة، فخليق أن تعنّ له النّبوة</w:t>
      </w:r>
      <w:r>
        <w:rPr>
          <w:rtl/>
        </w:rPr>
        <w:t>)</w:t>
      </w:r>
      <w:r w:rsidR="005104ED">
        <w:rPr>
          <w:rtl/>
        </w:rPr>
        <w:t>.</w:t>
      </w:r>
    </w:p>
    <w:p w:rsidR="006474D5" w:rsidRDefault="006474D5" w:rsidP="006474D5">
      <w:pPr>
        <w:pStyle w:val="libNormal"/>
        <w:rPr>
          <w:rtl/>
        </w:rPr>
      </w:pPr>
      <w:r w:rsidRPr="00A350C2">
        <w:rPr>
          <w:rtl/>
        </w:rPr>
        <w:t>وأخبرنا المرزبان</w:t>
      </w:r>
      <w:r>
        <w:rPr>
          <w:rtl/>
        </w:rPr>
        <w:t>ي</w:t>
      </w:r>
      <w:r w:rsidRPr="00A350C2">
        <w:rPr>
          <w:rtl/>
        </w:rPr>
        <w:t xml:space="preserve"> قال أخبرنا أبو عبد </w:t>
      </w:r>
      <w:r>
        <w:rPr>
          <w:rtl/>
        </w:rPr>
        <w:t>الله</w:t>
      </w:r>
      <w:r w:rsidRPr="00A350C2">
        <w:rPr>
          <w:rtl/>
        </w:rPr>
        <w:t xml:space="preserve"> إبراهيم بن محمد بن عرفة قال حدثن</w:t>
      </w:r>
      <w:r>
        <w:rPr>
          <w:rtl/>
        </w:rPr>
        <w:t>ي</w:t>
      </w:r>
      <w:r w:rsidRPr="00A350C2">
        <w:rPr>
          <w:rtl/>
        </w:rPr>
        <w:t xml:space="preserve"> أبو العباس المنصور</w:t>
      </w:r>
      <w:r>
        <w:rPr>
          <w:rtl/>
        </w:rPr>
        <w:t>ي</w:t>
      </w:r>
      <w:r w:rsidRPr="00A350C2">
        <w:rPr>
          <w:rtl/>
        </w:rPr>
        <w:t xml:space="preserve"> قال: صعد أبو العباس السفّاح</w:t>
      </w:r>
      <w:r>
        <w:rPr>
          <w:rtl/>
        </w:rPr>
        <w:t xml:space="preserve"> </w:t>
      </w:r>
      <w:r w:rsidRPr="00A350C2">
        <w:rPr>
          <w:rtl/>
        </w:rPr>
        <w:t>المنبر فأرتج عليه فقال:</w:t>
      </w:r>
      <w:r>
        <w:rPr>
          <w:rtl/>
        </w:rPr>
        <w:t xml:space="preserve"> (</w:t>
      </w:r>
      <w:r w:rsidRPr="00A350C2">
        <w:rPr>
          <w:rtl/>
        </w:rPr>
        <w:t>أيها الناس، إنما اللسان بضعة من الإنسان، يكلّ إذا كلّ، وينفسح بانفساحه إذا انفسح، ونحن أمراء الكلام، منّا تفرعت فروعه، وعلينا تهدّلت غصونه، ألا وإنّا لا نتكلم هذرا؛ ولا نسكت إلا معتبرين</w:t>
      </w:r>
      <w:r>
        <w:rPr>
          <w:rtl/>
        </w:rPr>
        <w:t>)</w:t>
      </w:r>
      <w:r w:rsidR="005104ED">
        <w:rPr>
          <w:rtl/>
        </w:rPr>
        <w:t>.</w:t>
      </w:r>
    </w:p>
    <w:p w:rsidR="006474D5" w:rsidRDefault="006474D5" w:rsidP="006474D5">
      <w:pPr>
        <w:pStyle w:val="libNormal"/>
        <w:rPr>
          <w:rtl/>
        </w:rPr>
      </w:pPr>
      <w:r w:rsidRPr="00A350C2">
        <w:rPr>
          <w:rtl/>
        </w:rPr>
        <w:t>ثم نزل.</w:t>
      </w:r>
    </w:p>
    <w:p w:rsidR="006474D5" w:rsidRDefault="006474D5" w:rsidP="006474D5">
      <w:pPr>
        <w:pStyle w:val="libNormal"/>
        <w:rPr>
          <w:rtl/>
        </w:rPr>
      </w:pPr>
      <w:r w:rsidRPr="00A350C2">
        <w:rPr>
          <w:rtl/>
        </w:rPr>
        <w:t>فبلغ ذلك أبا جعفر فقال: للّه هو! لو خطب بمثل ما اعتذر لكان من أخطب الناس.</w:t>
      </w:r>
    </w:p>
    <w:p w:rsidR="006474D5" w:rsidRDefault="006474D5" w:rsidP="006474D5">
      <w:pPr>
        <w:pStyle w:val="libNormal"/>
        <w:rPr>
          <w:rtl/>
        </w:rPr>
      </w:pPr>
      <w:r w:rsidRPr="00A350C2">
        <w:rPr>
          <w:rtl/>
        </w:rPr>
        <w:t>وهذا الكلام يروى لداود بن عل</w:t>
      </w:r>
      <w:r>
        <w:rPr>
          <w:rtl/>
        </w:rPr>
        <w:t>ي</w:t>
      </w:r>
      <w:r w:rsidRPr="00A350C2">
        <w:rPr>
          <w:rtl/>
        </w:rPr>
        <w:t>.</w:t>
      </w:r>
    </w:p>
    <w:p w:rsidR="006474D5" w:rsidRDefault="006474D5" w:rsidP="006474D5">
      <w:pPr>
        <w:pStyle w:val="libNormal"/>
        <w:rPr>
          <w:rtl/>
        </w:rPr>
      </w:pPr>
      <w:r w:rsidRPr="00A350C2">
        <w:rPr>
          <w:rtl/>
        </w:rPr>
        <w:t>وبهذا الإسناد عن محمد بن الصباح عن قثم بن جعفر بن سليمان عن أبيه قال: أراد أبو العباس السفّاح يوما أن يتكلم ف</w:t>
      </w:r>
      <w:r>
        <w:rPr>
          <w:rtl/>
        </w:rPr>
        <w:t>ي</w:t>
      </w:r>
      <w:r w:rsidRPr="00A350C2">
        <w:rPr>
          <w:rtl/>
        </w:rPr>
        <w:t xml:space="preserve"> أمر من الأمور بعد ما أفضت الخلافة إليه، وكان فيه حياء مفرط فأرتج عليه، فقال داود بن عليّ بعد أن حمد </w:t>
      </w:r>
      <w:r>
        <w:rPr>
          <w:rtl/>
        </w:rPr>
        <w:t>الله</w:t>
      </w:r>
      <w:r w:rsidRPr="00A350C2">
        <w:rPr>
          <w:rtl/>
        </w:rPr>
        <w:t xml:space="preserve"> وأثنى عليه:</w:t>
      </w:r>
    </w:p>
    <w:p w:rsidR="006474D5" w:rsidRDefault="006474D5" w:rsidP="006474D5">
      <w:pPr>
        <w:pStyle w:val="libNormal"/>
        <w:rPr>
          <w:rtl/>
        </w:rPr>
      </w:pPr>
      <w:r w:rsidRPr="00A350C2">
        <w:rPr>
          <w:rtl/>
        </w:rPr>
        <w:t xml:space="preserve">إن أمير المؤمنين، الّذي قلّده </w:t>
      </w:r>
      <w:r>
        <w:rPr>
          <w:rtl/>
        </w:rPr>
        <w:t>الله</w:t>
      </w:r>
      <w:r w:rsidRPr="00A350C2">
        <w:rPr>
          <w:rtl/>
        </w:rPr>
        <w:t xml:space="preserve"> سياسة رعيته عقل من لسانه عند ما تعهّد من بيانه، ولكل مرتق بهر، حتى تنفّسه العادات، فأبشروا بنعمة </w:t>
      </w:r>
      <w:r>
        <w:rPr>
          <w:rtl/>
        </w:rPr>
        <w:t>الله</w:t>
      </w:r>
      <w:r w:rsidRPr="00A350C2">
        <w:rPr>
          <w:rtl/>
        </w:rPr>
        <w:t xml:space="preserve"> ف</w:t>
      </w:r>
      <w:r>
        <w:rPr>
          <w:rtl/>
        </w:rPr>
        <w:t>ي</w:t>
      </w:r>
      <w:r w:rsidRPr="00A350C2">
        <w:rPr>
          <w:rtl/>
        </w:rPr>
        <w:t xml:space="preserve"> صلاح دينكم، ورغد عيشكم</w:t>
      </w:r>
      <w:r>
        <w:rPr>
          <w:rtl/>
        </w:rPr>
        <w:t>)</w:t>
      </w:r>
      <w:r w:rsidR="005104ED">
        <w:rPr>
          <w:rtl/>
        </w:rPr>
        <w:t>.</w:t>
      </w:r>
    </w:p>
    <w:p w:rsidR="006474D5" w:rsidRDefault="006474D5" w:rsidP="006474D5">
      <w:pPr>
        <w:pStyle w:val="libNormal"/>
        <w:rPr>
          <w:rtl/>
        </w:rPr>
      </w:pPr>
      <w:r w:rsidRPr="00A350C2">
        <w:rPr>
          <w:rtl/>
        </w:rPr>
        <w:t xml:space="preserve">وأخبرنا أبو عبيد </w:t>
      </w:r>
      <w:r>
        <w:rPr>
          <w:rtl/>
        </w:rPr>
        <w:t>الله</w:t>
      </w:r>
      <w:r w:rsidRPr="00A350C2">
        <w:rPr>
          <w:rtl/>
        </w:rPr>
        <w:t xml:space="preserve"> المرزبان</w:t>
      </w:r>
      <w:r>
        <w:rPr>
          <w:rtl/>
        </w:rPr>
        <w:t>ي</w:t>
      </w:r>
      <w:r w:rsidRPr="00A350C2">
        <w:rPr>
          <w:rtl/>
        </w:rPr>
        <w:t xml:space="preserve"> قال أخبرنا إبراهيم بن محمد بن عرفة قال حدثنا عبد </w:t>
      </w:r>
      <w:r>
        <w:rPr>
          <w:rtl/>
        </w:rPr>
        <w:t>الله</w:t>
      </w:r>
      <w:r w:rsidRPr="00A350C2">
        <w:rPr>
          <w:rtl/>
        </w:rPr>
        <w:t xml:space="preserve"> بن إسحاق بن س</w:t>
      </w:r>
      <w:r>
        <w:rPr>
          <w:rtl/>
        </w:rPr>
        <w:t>لاّ</w:t>
      </w:r>
      <w:r w:rsidRPr="00A350C2">
        <w:rPr>
          <w:rtl/>
        </w:rPr>
        <w:t>م قال: صعد عثمان بن عفان المنبر فأرتج عليه فقال:</w:t>
      </w:r>
      <w:r>
        <w:rPr>
          <w:rtl/>
        </w:rPr>
        <w:t xml:space="preserve"> (</w:t>
      </w:r>
      <w:r w:rsidRPr="00A350C2">
        <w:rPr>
          <w:rtl/>
        </w:rPr>
        <w:t xml:space="preserve">أيها الناس، سيجعل </w:t>
      </w:r>
      <w:r>
        <w:rPr>
          <w:rtl/>
        </w:rPr>
        <w:t>الله</w:t>
      </w:r>
      <w:r w:rsidRPr="00A350C2">
        <w:rPr>
          <w:rtl/>
        </w:rPr>
        <w:t xml:space="preserve"> بعد عسر يسرا، وبعد ع</w:t>
      </w:r>
      <w:r>
        <w:rPr>
          <w:rtl/>
        </w:rPr>
        <w:t>ي</w:t>
      </w:r>
      <w:r w:rsidRPr="00A350C2">
        <w:rPr>
          <w:rtl/>
        </w:rPr>
        <w:t xml:space="preserve"> نطقا، وإنكم إلى إمام فعّال أحوج منكم إلى إمام قوّال</w:t>
      </w:r>
      <w:r>
        <w:rPr>
          <w:rtl/>
        </w:rPr>
        <w:t>)</w:t>
      </w:r>
      <w:r w:rsidR="005104ED">
        <w:rPr>
          <w:rtl/>
        </w:rPr>
        <w:t>.</w:t>
      </w:r>
    </w:p>
    <w:p w:rsidR="006474D5" w:rsidRDefault="006474D5" w:rsidP="006474D5">
      <w:pPr>
        <w:pStyle w:val="libNormal"/>
        <w:rPr>
          <w:rtl/>
        </w:rPr>
      </w:pPr>
      <w:r w:rsidRPr="00A350C2">
        <w:rPr>
          <w:rtl/>
        </w:rPr>
        <w:t>وروى محمد بن يزيد النحو</w:t>
      </w:r>
      <w:r>
        <w:rPr>
          <w:rtl/>
        </w:rPr>
        <w:t>ي</w:t>
      </w:r>
      <w:r w:rsidRPr="00A350C2">
        <w:rPr>
          <w:rtl/>
        </w:rPr>
        <w:t xml:space="preserve"> هذا الكلام بعينه عن زياد بن يزيد بن أب</w:t>
      </w:r>
      <w:r>
        <w:rPr>
          <w:rtl/>
        </w:rPr>
        <w:t>ي</w:t>
      </w:r>
      <w:r w:rsidRPr="00A350C2">
        <w:rPr>
          <w:rtl/>
        </w:rPr>
        <w:t xml:space="preserve"> سفيان</w:t>
      </w:r>
      <w:r>
        <w:rPr>
          <w:rtl/>
        </w:rPr>
        <w:t xml:space="preserve"> </w:t>
      </w:r>
      <w:r w:rsidRPr="006474D5">
        <w:rPr>
          <w:rStyle w:val="libFootnotenumChar"/>
          <w:rtl/>
        </w:rPr>
        <w:t>(1)</w:t>
      </w:r>
      <w:r>
        <w:rPr>
          <w:rtl/>
        </w:rPr>
        <w:t xml:space="preserve"> </w:t>
      </w:r>
      <w:r w:rsidRPr="00A350C2">
        <w:rPr>
          <w:rtl/>
        </w:rPr>
        <w:t>وقد</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يزيد بن أب</w:t>
      </w:r>
      <w:r>
        <w:rPr>
          <w:rtl/>
        </w:rPr>
        <w:t>ي</w:t>
      </w:r>
      <w:r w:rsidRPr="00A350C2">
        <w:rPr>
          <w:rtl/>
        </w:rPr>
        <w:t xml:space="preserve"> سفيان</w:t>
      </w:r>
      <w:r>
        <w:rPr>
          <w:rtl/>
        </w:rPr>
        <w:t xml:space="preserve">) </w:t>
      </w:r>
      <w:r w:rsidRPr="00A350C2">
        <w:rPr>
          <w:rtl/>
        </w:rPr>
        <w:t>؛ وفيهما أيضا.</w:t>
      </w:r>
      <w:r>
        <w:rPr>
          <w:rtl/>
        </w:rPr>
        <w:t xml:space="preserve"> (</w:t>
      </w:r>
      <w:r w:rsidRPr="00A350C2">
        <w:rPr>
          <w:rtl/>
        </w:rPr>
        <w:t>يزيد بن أب</w:t>
      </w:r>
      <w:r>
        <w:rPr>
          <w:rtl/>
        </w:rPr>
        <w:t>ي</w:t>
      </w:r>
      <w:r w:rsidRPr="00A350C2">
        <w:rPr>
          <w:rtl/>
        </w:rPr>
        <w:t xml:space="preserve"> سفيان يقال له: يزيد الخير؛ واستعمله أبو بكر على الشام، ثم أقره عمر بعده؛ ومات بالشام وهو عامل عمر ف</w:t>
      </w:r>
      <w:r>
        <w:rPr>
          <w:rtl/>
        </w:rPr>
        <w:t>ي</w:t>
      </w:r>
      <w:r w:rsidRPr="00A350C2">
        <w:rPr>
          <w:rtl/>
        </w:rPr>
        <w:t xml:space="preserve"> طاعون عمواس ف</w:t>
      </w:r>
      <w:r>
        <w:rPr>
          <w:rtl/>
        </w:rPr>
        <w:t>ي</w:t>
      </w:r>
      <w:r w:rsidRPr="00A350C2">
        <w:rPr>
          <w:rtl/>
        </w:rPr>
        <w:t xml:space="preserve"> سنة ثمان</w:t>
      </w:r>
      <w:r>
        <w:rPr>
          <w:rtl/>
        </w:rPr>
        <w:t>ي</w:t>
      </w:r>
      <w:r w:rsidRPr="00A350C2">
        <w:rPr>
          <w:rtl/>
        </w:rPr>
        <w:t xml:space="preserve"> عشرة؛ فولى عمر أخاه معاوية ما كان يليه، ولا عقب له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خطب على بعض منابر الشام وإن عمرو بن العاص لما بلغه كلامه قال: هنّ مخرجات</w:t>
      </w:r>
      <w:r>
        <w:rPr>
          <w:rtl/>
        </w:rPr>
        <w:t>ي</w:t>
      </w:r>
      <w:r w:rsidRPr="00A350C2">
        <w:rPr>
          <w:rtl/>
        </w:rPr>
        <w:t xml:space="preserve"> من الشام؛ استحسانا لكلامه.</w:t>
      </w:r>
    </w:p>
    <w:p w:rsidR="006474D5" w:rsidRDefault="006474D5" w:rsidP="006474D5">
      <w:pPr>
        <w:pStyle w:val="libNormal"/>
        <w:rPr>
          <w:rtl/>
        </w:rPr>
      </w:pPr>
      <w:r w:rsidRPr="00A350C2">
        <w:rPr>
          <w:rtl/>
        </w:rPr>
        <w:t>وروى محمد بن يزيد النحو</w:t>
      </w:r>
      <w:r>
        <w:rPr>
          <w:rtl/>
        </w:rPr>
        <w:t>ي</w:t>
      </w:r>
      <w:r w:rsidRPr="00A350C2">
        <w:rPr>
          <w:rtl/>
        </w:rPr>
        <w:t xml:space="preserve"> قال: بلغن</w:t>
      </w:r>
      <w:r>
        <w:rPr>
          <w:rtl/>
        </w:rPr>
        <w:t>ي</w:t>
      </w:r>
      <w:r w:rsidRPr="00A350C2">
        <w:rPr>
          <w:rtl/>
        </w:rPr>
        <w:t xml:space="preserve"> أن رجلا صعد المنبر أيام يزيد</w:t>
      </w:r>
      <w:r>
        <w:rPr>
          <w:rtl/>
        </w:rPr>
        <w:t xml:space="preserve"> - </w:t>
      </w:r>
      <w:r w:rsidRPr="00A350C2">
        <w:rPr>
          <w:rtl/>
        </w:rPr>
        <w:t>وكان واليا على قوم</w:t>
      </w:r>
      <w:r>
        <w:rPr>
          <w:rtl/>
        </w:rPr>
        <w:t xml:space="preserve"> - </w:t>
      </w:r>
      <w:r w:rsidRPr="00A350C2">
        <w:rPr>
          <w:rtl/>
        </w:rPr>
        <w:t>فقال لهم:</w:t>
      </w:r>
      <w:r>
        <w:rPr>
          <w:rtl/>
        </w:rPr>
        <w:t xml:space="preserve"> (</w:t>
      </w:r>
      <w:r w:rsidRPr="00A350C2">
        <w:rPr>
          <w:rtl/>
        </w:rPr>
        <w:t>أيها الناس، إن</w:t>
      </w:r>
      <w:r>
        <w:rPr>
          <w:rtl/>
        </w:rPr>
        <w:t>ي</w:t>
      </w:r>
      <w:r w:rsidRPr="00A350C2">
        <w:rPr>
          <w:rtl/>
        </w:rPr>
        <w:t xml:space="preserve"> إ</w:t>
      </w:r>
      <w:r>
        <w:rPr>
          <w:rtl/>
        </w:rPr>
        <w:t>لاّ</w:t>
      </w:r>
      <w:r w:rsidRPr="00A350C2">
        <w:rPr>
          <w:rtl/>
        </w:rPr>
        <w:t xml:space="preserve"> أكن فارسا طبّا بهذا القرآن فإن مع</w:t>
      </w:r>
      <w:r>
        <w:rPr>
          <w:rtl/>
        </w:rPr>
        <w:t>ي</w:t>
      </w:r>
      <w:r w:rsidRPr="00A350C2">
        <w:rPr>
          <w:rtl/>
        </w:rPr>
        <w:t xml:space="preserve"> من أشعار العرب ما أرجو أن يكون خلفا منه، وما أساء القائل أخو البراجم</w:t>
      </w:r>
      <w:r>
        <w:rPr>
          <w:rtl/>
        </w:rPr>
        <w:t xml:space="preserve"> </w:t>
      </w:r>
      <w:r w:rsidRPr="006474D5">
        <w:rPr>
          <w:rStyle w:val="libFootnotenumChar"/>
          <w:rtl/>
        </w:rPr>
        <w:t>(1)</w:t>
      </w:r>
      <w:r>
        <w:rPr>
          <w:rtl/>
        </w:rPr>
        <w:t xml:space="preserve"> </w:t>
      </w:r>
      <w:r w:rsidRPr="00A350C2">
        <w:rPr>
          <w:rtl/>
        </w:rPr>
        <w:t>حيث يقول:</w:t>
      </w:r>
    </w:p>
    <w:tbl>
      <w:tblPr>
        <w:tblStyle w:val="TableGrid"/>
        <w:bidiVisual/>
        <w:tblW w:w="4679" w:type="pct"/>
        <w:tblInd w:w="384" w:type="dxa"/>
        <w:tblLook w:val="01E0"/>
      </w:tblPr>
      <w:tblGrid>
        <w:gridCol w:w="3864"/>
        <w:gridCol w:w="222"/>
        <w:gridCol w:w="3864"/>
      </w:tblGrid>
      <w:tr w:rsidR="0047613A" w:rsidTr="0047613A">
        <w:trPr>
          <w:trHeight w:val="350"/>
        </w:trPr>
        <w:tc>
          <w:tcPr>
            <w:tcW w:w="3864" w:type="dxa"/>
            <w:shd w:val="clear" w:color="auto" w:fill="auto"/>
          </w:tcPr>
          <w:p w:rsidR="0047613A" w:rsidRDefault="0047613A" w:rsidP="00156CEC">
            <w:pPr>
              <w:pStyle w:val="libPoem"/>
            </w:pPr>
            <w:r w:rsidRPr="00A350C2">
              <w:rPr>
                <w:rtl/>
              </w:rPr>
              <w:t>وما عاجلات الطّير يدنين للفتى</w:t>
            </w:r>
            <w:r w:rsidRPr="00725071">
              <w:rPr>
                <w:rStyle w:val="libPoemTiniChar0"/>
                <w:rtl/>
              </w:rPr>
              <w:br/>
              <w:t> </w:t>
            </w:r>
          </w:p>
        </w:tc>
        <w:tc>
          <w:tcPr>
            <w:tcW w:w="222" w:type="dxa"/>
            <w:shd w:val="clear" w:color="auto" w:fill="auto"/>
          </w:tcPr>
          <w:p w:rsidR="0047613A" w:rsidRDefault="0047613A" w:rsidP="00156CEC">
            <w:pPr>
              <w:pStyle w:val="libPoem"/>
              <w:rPr>
                <w:rtl/>
              </w:rPr>
            </w:pPr>
          </w:p>
        </w:tc>
        <w:tc>
          <w:tcPr>
            <w:tcW w:w="3864" w:type="dxa"/>
            <w:shd w:val="clear" w:color="auto" w:fill="auto"/>
          </w:tcPr>
          <w:p w:rsidR="0047613A" w:rsidRDefault="0047613A" w:rsidP="00156CEC">
            <w:pPr>
              <w:pStyle w:val="libPoem"/>
            </w:pPr>
            <w:r w:rsidRPr="00A350C2">
              <w:rPr>
                <w:rtl/>
              </w:rPr>
              <w:t>رشادا، ولا من ريثهنّ يخيب</w:t>
            </w:r>
            <w:r>
              <w:rPr>
                <w:rtl/>
              </w:rPr>
              <w:t xml:space="preserve"> </w:t>
            </w:r>
            <w:r w:rsidRPr="006474D5">
              <w:rPr>
                <w:rStyle w:val="libFootnotenumChar"/>
                <w:rtl/>
              </w:rPr>
              <w:t>(2)</w:t>
            </w:r>
            <w:r w:rsidRPr="00725071">
              <w:rPr>
                <w:rStyle w:val="libPoemTiniChar0"/>
                <w:rtl/>
              </w:rPr>
              <w:br/>
              <w:t> </w:t>
            </w:r>
          </w:p>
        </w:tc>
      </w:tr>
      <w:tr w:rsidR="0047613A" w:rsidTr="0047613A">
        <w:tblPrEx>
          <w:tblLook w:val="04A0"/>
        </w:tblPrEx>
        <w:trPr>
          <w:trHeight w:val="350"/>
        </w:trPr>
        <w:tc>
          <w:tcPr>
            <w:tcW w:w="3864" w:type="dxa"/>
          </w:tcPr>
          <w:p w:rsidR="0047613A" w:rsidRDefault="0047613A" w:rsidP="00156CEC">
            <w:pPr>
              <w:pStyle w:val="libPoem"/>
            </w:pPr>
            <w:r w:rsidRPr="00A350C2">
              <w:rPr>
                <w:rtl/>
              </w:rPr>
              <w:t>وربّ أمور لا تضيرك ضيرة</w:t>
            </w:r>
            <w:r w:rsidRPr="00725071">
              <w:rPr>
                <w:rStyle w:val="libPoemTiniChar0"/>
                <w:rtl/>
              </w:rPr>
              <w:br/>
              <w:t> </w:t>
            </w:r>
          </w:p>
        </w:tc>
        <w:tc>
          <w:tcPr>
            <w:tcW w:w="222" w:type="dxa"/>
          </w:tcPr>
          <w:p w:rsidR="0047613A" w:rsidRDefault="0047613A" w:rsidP="00156CEC">
            <w:pPr>
              <w:pStyle w:val="libPoem"/>
              <w:rPr>
                <w:rtl/>
              </w:rPr>
            </w:pPr>
          </w:p>
        </w:tc>
        <w:tc>
          <w:tcPr>
            <w:tcW w:w="3864" w:type="dxa"/>
          </w:tcPr>
          <w:p w:rsidR="0047613A" w:rsidRDefault="0047613A" w:rsidP="00156CEC">
            <w:pPr>
              <w:pStyle w:val="libPoem"/>
            </w:pPr>
            <w:r w:rsidRPr="00A350C2">
              <w:rPr>
                <w:rtl/>
              </w:rPr>
              <w:t>وللقلب من مخشاتهنّ وجيب</w:t>
            </w:r>
            <w:r>
              <w:rPr>
                <w:rtl/>
              </w:rPr>
              <w:t xml:space="preserve"> </w:t>
            </w:r>
            <w:r w:rsidRPr="006474D5">
              <w:rPr>
                <w:rStyle w:val="libFootnotenumChar"/>
                <w:rtl/>
              </w:rPr>
              <w:t>(3)</w:t>
            </w:r>
            <w:r w:rsidRPr="00725071">
              <w:rPr>
                <w:rStyle w:val="libPoemTiniChar0"/>
                <w:rtl/>
              </w:rPr>
              <w:br/>
              <w:t> </w:t>
            </w:r>
          </w:p>
        </w:tc>
      </w:tr>
      <w:tr w:rsidR="0047613A" w:rsidTr="0047613A">
        <w:tblPrEx>
          <w:tblLook w:val="04A0"/>
        </w:tblPrEx>
        <w:trPr>
          <w:trHeight w:val="350"/>
        </w:trPr>
        <w:tc>
          <w:tcPr>
            <w:tcW w:w="3864" w:type="dxa"/>
          </w:tcPr>
          <w:p w:rsidR="0047613A" w:rsidRDefault="0047613A" w:rsidP="00156CEC">
            <w:pPr>
              <w:pStyle w:val="libPoem"/>
            </w:pPr>
            <w:r w:rsidRPr="00A350C2">
              <w:rPr>
                <w:rtl/>
              </w:rPr>
              <w:t>ولا خير فيمن لا يوطّن نفسه</w:t>
            </w:r>
            <w:r w:rsidRPr="00725071">
              <w:rPr>
                <w:rStyle w:val="libPoemTiniChar0"/>
                <w:rtl/>
              </w:rPr>
              <w:br/>
              <w:t> </w:t>
            </w:r>
          </w:p>
        </w:tc>
        <w:tc>
          <w:tcPr>
            <w:tcW w:w="222" w:type="dxa"/>
          </w:tcPr>
          <w:p w:rsidR="0047613A" w:rsidRDefault="0047613A" w:rsidP="00156CEC">
            <w:pPr>
              <w:pStyle w:val="libPoem"/>
              <w:rPr>
                <w:rtl/>
              </w:rPr>
            </w:pPr>
          </w:p>
        </w:tc>
        <w:tc>
          <w:tcPr>
            <w:tcW w:w="3864" w:type="dxa"/>
          </w:tcPr>
          <w:p w:rsidR="0047613A" w:rsidRDefault="0047613A" w:rsidP="00156CEC">
            <w:pPr>
              <w:pStyle w:val="libPoem"/>
            </w:pPr>
            <w:r w:rsidRPr="00A350C2">
              <w:rPr>
                <w:rtl/>
              </w:rPr>
              <w:t>على حادثات الدّهر حين تنوب</w:t>
            </w:r>
            <w:r>
              <w:rPr>
                <w:rtl/>
              </w:rPr>
              <w:t xml:space="preserve"> </w:t>
            </w:r>
            <w:r w:rsidRPr="006474D5">
              <w:rPr>
                <w:rStyle w:val="libFootnotenumChar"/>
                <w:rtl/>
              </w:rPr>
              <w:t>(4)</w:t>
            </w:r>
            <w:r w:rsidRPr="00725071">
              <w:rPr>
                <w:rStyle w:val="libPoemTiniChar0"/>
                <w:rtl/>
              </w:rPr>
              <w:br/>
              <w:t> </w:t>
            </w:r>
          </w:p>
        </w:tc>
      </w:tr>
      <w:tr w:rsidR="0047613A" w:rsidTr="0047613A">
        <w:tblPrEx>
          <w:tblLook w:val="04A0"/>
        </w:tblPrEx>
        <w:trPr>
          <w:trHeight w:val="350"/>
        </w:trPr>
        <w:tc>
          <w:tcPr>
            <w:tcW w:w="3864" w:type="dxa"/>
          </w:tcPr>
          <w:p w:rsidR="0047613A" w:rsidRDefault="0047613A" w:rsidP="00156CEC">
            <w:pPr>
              <w:pStyle w:val="libPoem"/>
            </w:pPr>
            <w:r w:rsidRPr="00A350C2">
              <w:rPr>
                <w:rtl/>
              </w:rPr>
              <w:t>وف</w:t>
            </w:r>
            <w:r>
              <w:rPr>
                <w:rtl/>
              </w:rPr>
              <w:t>ي</w:t>
            </w:r>
            <w:r w:rsidRPr="00A350C2">
              <w:rPr>
                <w:rtl/>
              </w:rPr>
              <w:t xml:space="preserve"> الشّكّ تفريط، وف</w:t>
            </w:r>
            <w:r>
              <w:rPr>
                <w:rtl/>
              </w:rPr>
              <w:t>ي</w:t>
            </w:r>
            <w:r w:rsidRPr="00A350C2">
              <w:rPr>
                <w:rtl/>
              </w:rPr>
              <w:t xml:space="preserve"> الحزم قوّة</w:t>
            </w:r>
            <w:r w:rsidRPr="00725071">
              <w:rPr>
                <w:rStyle w:val="libPoemTiniChar0"/>
                <w:rtl/>
              </w:rPr>
              <w:br/>
              <w:t> </w:t>
            </w:r>
          </w:p>
        </w:tc>
        <w:tc>
          <w:tcPr>
            <w:tcW w:w="222" w:type="dxa"/>
          </w:tcPr>
          <w:p w:rsidR="0047613A" w:rsidRDefault="0047613A" w:rsidP="00156CEC">
            <w:pPr>
              <w:pStyle w:val="libPoem"/>
              <w:rPr>
                <w:rtl/>
              </w:rPr>
            </w:pPr>
          </w:p>
        </w:tc>
        <w:tc>
          <w:tcPr>
            <w:tcW w:w="3864" w:type="dxa"/>
          </w:tcPr>
          <w:p w:rsidR="0047613A" w:rsidRDefault="0047613A" w:rsidP="00156CEC">
            <w:pPr>
              <w:pStyle w:val="libPoem"/>
            </w:pPr>
            <w:r w:rsidRPr="00A350C2">
              <w:rPr>
                <w:rtl/>
              </w:rPr>
              <w:t>ويخط</w:t>
            </w:r>
            <w:r>
              <w:rPr>
                <w:rtl/>
              </w:rPr>
              <w:t>ي</w:t>
            </w:r>
            <w:r w:rsidRPr="00A350C2">
              <w:rPr>
                <w:rtl/>
              </w:rPr>
              <w:t xml:space="preserve"> الفتى ف</w:t>
            </w:r>
            <w:r>
              <w:rPr>
                <w:rtl/>
              </w:rPr>
              <w:t>ي</w:t>
            </w:r>
            <w:r w:rsidRPr="00A350C2">
              <w:rPr>
                <w:rtl/>
              </w:rPr>
              <w:t xml:space="preserve"> حدسه ويصيب</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Normal"/>
        <w:rPr>
          <w:rtl/>
        </w:rPr>
      </w:pPr>
      <w:r w:rsidRPr="00A350C2">
        <w:rPr>
          <w:rtl/>
        </w:rPr>
        <w:t xml:space="preserve">فقال له رجل من كلب: إنّ هذا المنبر لم ينصب للشعر، بل ليحمد </w:t>
      </w:r>
      <w:r>
        <w:rPr>
          <w:rtl/>
        </w:rPr>
        <w:t>الله</w:t>
      </w:r>
      <w:r w:rsidRPr="00A350C2">
        <w:rPr>
          <w:rtl/>
        </w:rPr>
        <w:t xml:space="preserve"> عليه ويصلّ</w:t>
      </w:r>
      <w:r>
        <w:rPr>
          <w:rtl/>
        </w:rPr>
        <w:t>ي</w:t>
      </w:r>
      <w:r w:rsidRPr="00A350C2">
        <w:rPr>
          <w:rtl/>
        </w:rPr>
        <w:t xml:space="preserve"> على النبي صلّى </w:t>
      </w:r>
      <w:r>
        <w:rPr>
          <w:rtl/>
        </w:rPr>
        <w:t>الله</w:t>
      </w:r>
      <w:r w:rsidRPr="00A350C2">
        <w:rPr>
          <w:rtl/>
        </w:rPr>
        <w:t xml:space="preserve"> عليه وآله وللقرآن، فقال: أما لو أنشدتكم شعر رجل من كلب لسرّكم، فكتب إلى يزيد بذلك فعزله، وقال: قد كنت أرى أنك جاهل، ولم أحسب أنّ الحمق بلغ بك هذا كلّه، فقال له: أحمق منّ</w:t>
      </w:r>
      <w:r>
        <w:rPr>
          <w:rtl/>
        </w:rPr>
        <w:t>ي</w:t>
      </w:r>
      <w:r w:rsidRPr="00A350C2">
        <w:rPr>
          <w:rtl/>
        </w:rPr>
        <w:t xml:space="preserve"> من و</w:t>
      </w:r>
      <w:r>
        <w:rPr>
          <w:rtl/>
        </w:rPr>
        <w:t>لاّ</w:t>
      </w:r>
      <w:r w:rsidRPr="00A350C2">
        <w:rPr>
          <w:rtl/>
        </w:rPr>
        <w:t>ن</w:t>
      </w:r>
      <w:r>
        <w:rPr>
          <w:rtl/>
        </w:rPr>
        <w:t>ي</w:t>
      </w: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الأبيات ف</w:t>
      </w:r>
      <w:r>
        <w:rPr>
          <w:rtl/>
        </w:rPr>
        <w:t>ي</w:t>
      </w:r>
      <w:r w:rsidRPr="00A350C2">
        <w:rPr>
          <w:rtl/>
        </w:rPr>
        <w:t xml:space="preserve"> الكامل 3: 201</w:t>
      </w:r>
      <w:r>
        <w:rPr>
          <w:rtl/>
        </w:rPr>
        <w:t xml:space="preserve"> - </w:t>
      </w:r>
      <w:r w:rsidRPr="00A350C2">
        <w:rPr>
          <w:rtl/>
        </w:rPr>
        <w:t>بشرح المرصف</w:t>
      </w:r>
      <w:r>
        <w:rPr>
          <w:rtl/>
        </w:rPr>
        <w:t>ي</w:t>
      </w:r>
      <w:r w:rsidRPr="00A350C2">
        <w:rPr>
          <w:rtl/>
        </w:rPr>
        <w:t>؛ ونسبها إلى ضابئ بن الحارث البرجمى؛ وقبلها:</w:t>
      </w:r>
    </w:p>
    <w:tbl>
      <w:tblPr>
        <w:tblStyle w:val="TableGrid"/>
        <w:bidiVisual/>
        <w:tblW w:w="4562" w:type="pct"/>
        <w:tblInd w:w="384" w:type="dxa"/>
        <w:tblLook w:val="01E0"/>
      </w:tblPr>
      <w:tblGrid>
        <w:gridCol w:w="3757"/>
        <w:gridCol w:w="276"/>
        <w:gridCol w:w="3718"/>
      </w:tblGrid>
      <w:tr w:rsidR="0047613A" w:rsidTr="00156CEC">
        <w:trPr>
          <w:trHeight w:val="350"/>
        </w:trPr>
        <w:tc>
          <w:tcPr>
            <w:tcW w:w="3920" w:type="dxa"/>
            <w:shd w:val="clear" w:color="auto" w:fill="auto"/>
          </w:tcPr>
          <w:p w:rsidR="0047613A" w:rsidRDefault="0047613A" w:rsidP="0047613A">
            <w:pPr>
              <w:pStyle w:val="libPoemFootnote"/>
            </w:pPr>
            <w:r w:rsidRPr="00A350C2">
              <w:rPr>
                <w:rtl/>
              </w:rPr>
              <w:t>ومن يك أمسى بالمدينة رحله</w:t>
            </w:r>
            <w:r w:rsidRPr="00725071">
              <w:rPr>
                <w:rStyle w:val="libPoemTiniChar0"/>
                <w:rtl/>
              </w:rPr>
              <w:br/>
              <w:t> </w:t>
            </w:r>
          </w:p>
        </w:tc>
        <w:tc>
          <w:tcPr>
            <w:tcW w:w="279" w:type="dxa"/>
            <w:shd w:val="clear" w:color="auto" w:fill="auto"/>
          </w:tcPr>
          <w:p w:rsidR="0047613A" w:rsidRDefault="0047613A" w:rsidP="0047613A">
            <w:pPr>
              <w:pStyle w:val="libPoemFootnote"/>
              <w:rPr>
                <w:rtl/>
              </w:rPr>
            </w:pPr>
          </w:p>
        </w:tc>
        <w:tc>
          <w:tcPr>
            <w:tcW w:w="3881" w:type="dxa"/>
            <w:shd w:val="clear" w:color="auto" w:fill="auto"/>
          </w:tcPr>
          <w:p w:rsidR="0047613A" w:rsidRDefault="0047613A" w:rsidP="0047613A">
            <w:pPr>
              <w:pStyle w:val="libPoemFootnote"/>
            </w:pPr>
            <w:r w:rsidRPr="00A350C2">
              <w:rPr>
                <w:rtl/>
              </w:rPr>
              <w:t>فإن</w:t>
            </w:r>
            <w:r>
              <w:rPr>
                <w:rtl/>
              </w:rPr>
              <w:t>ي</w:t>
            </w:r>
            <w:r w:rsidRPr="00A350C2">
              <w:rPr>
                <w:rtl/>
              </w:rPr>
              <w:t xml:space="preserve"> وقيار بها لغريب</w:t>
            </w:r>
            <w:r w:rsidRPr="00725071">
              <w:rPr>
                <w:rStyle w:val="libPoemTiniChar0"/>
                <w:rtl/>
              </w:rPr>
              <w:br/>
              <w:t> </w:t>
            </w:r>
          </w:p>
        </w:tc>
      </w:tr>
    </w:tbl>
    <w:p w:rsidR="006474D5" w:rsidRDefault="006474D5" w:rsidP="006474D5">
      <w:pPr>
        <w:pStyle w:val="libFootnote0"/>
        <w:rPr>
          <w:rtl/>
        </w:rPr>
      </w:pPr>
      <w:r w:rsidRPr="00A350C2">
        <w:rPr>
          <w:rtl/>
        </w:rPr>
        <w:t>(2) رواية الكامل:</w:t>
      </w:r>
    </w:p>
    <w:tbl>
      <w:tblPr>
        <w:tblStyle w:val="TableGrid"/>
        <w:bidiVisual/>
        <w:tblW w:w="4562" w:type="pct"/>
        <w:tblInd w:w="384" w:type="dxa"/>
        <w:tblLook w:val="01E0"/>
      </w:tblPr>
      <w:tblGrid>
        <w:gridCol w:w="3762"/>
        <w:gridCol w:w="276"/>
        <w:gridCol w:w="3713"/>
      </w:tblGrid>
      <w:tr w:rsidR="0047613A" w:rsidTr="00156CEC">
        <w:trPr>
          <w:trHeight w:val="350"/>
        </w:trPr>
        <w:tc>
          <w:tcPr>
            <w:tcW w:w="3920" w:type="dxa"/>
            <w:shd w:val="clear" w:color="auto" w:fill="auto"/>
          </w:tcPr>
          <w:p w:rsidR="0047613A" w:rsidRDefault="0047613A" w:rsidP="0047613A">
            <w:pPr>
              <w:pStyle w:val="libPoemFootnote"/>
            </w:pPr>
            <w:r w:rsidRPr="00A350C2">
              <w:rPr>
                <w:rtl/>
              </w:rPr>
              <w:t>وما عاجلات الطّير تدنين من الفتى</w:t>
            </w:r>
            <w:r w:rsidRPr="00725071">
              <w:rPr>
                <w:rStyle w:val="libPoemTiniChar0"/>
                <w:rtl/>
              </w:rPr>
              <w:br/>
              <w:t> </w:t>
            </w:r>
          </w:p>
        </w:tc>
        <w:tc>
          <w:tcPr>
            <w:tcW w:w="279" w:type="dxa"/>
            <w:shd w:val="clear" w:color="auto" w:fill="auto"/>
          </w:tcPr>
          <w:p w:rsidR="0047613A" w:rsidRDefault="0047613A" w:rsidP="0047613A">
            <w:pPr>
              <w:pStyle w:val="libPoemFootnote"/>
              <w:rPr>
                <w:rtl/>
              </w:rPr>
            </w:pPr>
          </w:p>
        </w:tc>
        <w:tc>
          <w:tcPr>
            <w:tcW w:w="3881" w:type="dxa"/>
            <w:shd w:val="clear" w:color="auto" w:fill="auto"/>
          </w:tcPr>
          <w:p w:rsidR="0047613A" w:rsidRDefault="0047613A" w:rsidP="0047613A">
            <w:pPr>
              <w:pStyle w:val="libPoemFootnote"/>
            </w:pPr>
            <w:r w:rsidRPr="00A350C2">
              <w:rPr>
                <w:rtl/>
              </w:rPr>
              <w:t>نجاحا ولا عن ريبهنّ يخيب</w:t>
            </w:r>
            <w:r w:rsidRPr="00725071">
              <w:rPr>
                <w:rStyle w:val="libPoemTiniChar0"/>
                <w:rtl/>
              </w:rPr>
              <w:br/>
              <w:t> </w:t>
            </w:r>
          </w:p>
        </w:tc>
      </w:tr>
    </w:tbl>
    <w:p w:rsidR="006474D5" w:rsidRDefault="006474D5" w:rsidP="006474D5">
      <w:pPr>
        <w:pStyle w:val="libFootnote0"/>
        <w:rPr>
          <w:rtl/>
        </w:rPr>
      </w:pPr>
      <w:r w:rsidRPr="00A350C2">
        <w:rPr>
          <w:rtl/>
        </w:rPr>
        <w:t>قال المبرد ف</w:t>
      </w:r>
      <w:r>
        <w:rPr>
          <w:rtl/>
        </w:rPr>
        <w:t>ي</w:t>
      </w:r>
      <w:r w:rsidRPr="00A350C2">
        <w:rPr>
          <w:rtl/>
        </w:rPr>
        <w:t xml:space="preserve"> شرح البيت:" يقول: إذا لم تعجل له طير سانحة فليس ذلك بمبعد خيرا عنه، ولا إذا أبطأت خاب؛ فعاجلها لا يأتيه بخير، وآجلها لا يدفعه عنه إنما له ما قدّر له؛ والعرب تزجر على السانح وتتبرك به، وتكره البارح وتتشاءم به؛ والسانح ما أراك ميامنه فأمكن الصائد، والبارح ما أراك مياسره فلم يمكن الصائد إلا أن ينحرف له".</w:t>
      </w:r>
    </w:p>
    <w:p w:rsidR="006474D5" w:rsidRDefault="006474D5" w:rsidP="006474D5">
      <w:pPr>
        <w:pStyle w:val="libFootnote0"/>
        <w:rPr>
          <w:rtl/>
        </w:rPr>
      </w:pPr>
      <w:r w:rsidRPr="00A350C2">
        <w:rPr>
          <w:rtl/>
        </w:rPr>
        <w:t>(3) المخشاة كالمخشية: مصدر خشية يخشاه، ووجيب القلب:</w:t>
      </w:r>
    </w:p>
    <w:p w:rsidR="006474D5" w:rsidRDefault="006474D5" w:rsidP="006474D5">
      <w:pPr>
        <w:pStyle w:val="libFootnote0"/>
        <w:rPr>
          <w:rtl/>
        </w:rPr>
      </w:pPr>
      <w:r w:rsidRPr="00A350C2">
        <w:rPr>
          <w:rtl/>
        </w:rPr>
        <w:t>خفقانه واضطرابه.</w:t>
      </w:r>
    </w:p>
    <w:p w:rsidR="006474D5" w:rsidRDefault="006474D5" w:rsidP="006474D5">
      <w:pPr>
        <w:pStyle w:val="libFootnote0"/>
        <w:rPr>
          <w:rtl/>
        </w:rPr>
      </w:pPr>
      <w:r w:rsidRPr="00A350C2">
        <w:rPr>
          <w:rtl/>
        </w:rPr>
        <w:t>(4) حاشية الأصل (من نسخة):</w:t>
      </w:r>
      <w:r>
        <w:rPr>
          <w:rtl/>
        </w:rPr>
        <w:t xml:space="preserve"> (</w:t>
      </w:r>
      <w:r w:rsidRPr="00A350C2">
        <w:rPr>
          <w:rtl/>
        </w:rPr>
        <w:t>حيث تنوب</w:t>
      </w:r>
      <w:r>
        <w:rPr>
          <w:rtl/>
        </w:rPr>
        <w:t>)</w:t>
      </w:r>
      <w:r w:rsidR="005104ED">
        <w:rPr>
          <w:rtl/>
        </w:rPr>
        <w:t>.</w:t>
      </w:r>
    </w:p>
    <w:p w:rsidR="006474D5" w:rsidRDefault="006474D5" w:rsidP="006474D5">
      <w:pPr>
        <w:pStyle w:val="libFootnote0"/>
        <w:rPr>
          <w:rtl/>
        </w:rPr>
      </w:pPr>
      <w:r w:rsidRPr="00A350C2">
        <w:rPr>
          <w:rtl/>
        </w:rPr>
        <w:t>(5) وبعده:</w:t>
      </w:r>
    </w:p>
    <w:tbl>
      <w:tblPr>
        <w:tblStyle w:val="TableGrid"/>
        <w:bidiVisual/>
        <w:tblW w:w="4562" w:type="pct"/>
        <w:tblInd w:w="384" w:type="dxa"/>
        <w:tblLook w:val="01E0"/>
      </w:tblPr>
      <w:tblGrid>
        <w:gridCol w:w="3756"/>
        <w:gridCol w:w="276"/>
        <w:gridCol w:w="3719"/>
      </w:tblGrid>
      <w:tr w:rsidR="0047613A" w:rsidTr="00156CEC">
        <w:trPr>
          <w:trHeight w:val="350"/>
        </w:trPr>
        <w:tc>
          <w:tcPr>
            <w:tcW w:w="3920" w:type="dxa"/>
            <w:shd w:val="clear" w:color="auto" w:fill="auto"/>
          </w:tcPr>
          <w:p w:rsidR="0047613A" w:rsidRDefault="0047613A" w:rsidP="0047613A">
            <w:pPr>
              <w:pStyle w:val="libPoemFootnote"/>
            </w:pPr>
            <w:r w:rsidRPr="00A350C2">
              <w:rPr>
                <w:rtl/>
              </w:rPr>
              <w:t>ولست بمستبق صديقا ولا أخا</w:t>
            </w:r>
            <w:r w:rsidRPr="00725071">
              <w:rPr>
                <w:rStyle w:val="libPoemTiniChar0"/>
                <w:rtl/>
              </w:rPr>
              <w:br/>
              <w:t> </w:t>
            </w:r>
          </w:p>
        </w:tc>
        <w:tc>
          <w:tcPr>
            <w:tcW w:w="279" w:type="dxa"/>
            <w:shd w:val="clear" w:color="auto" w:fill="auto"/>
          </w:tcPr>
          <w:p w:rsidR="0047613A" w:rsidRDefault="0047613A" w:rsidP="0047613A">
            <w:pPr>
              <w:pStyle w:val="libPoemFootnote"/>
              <w:rPr>
                <w:rtl/>
              </w:rPr>
            </w:pPr>
          </w:p>
        </w:tc>
        <w:tc>
          <w:tcPr>
            <w:tcW w:w="3881" w:type="dxa"/>
            <w:shd w:val="clear" w:color="auto" w:fill="auto"/>
          </w:tcPr>
          <w:p w:rsidR="0047613A" w:rsidRDefault="0047613A" w:rsidP="0047613A">
            <w:pPr>
              <w:pStyle w:val="libPoemFootnote"/>
            </w:pPr>
            <w:r w:rsidRPr="00A350C2">
              <w:rPr>
                <w:rtl/>
              </w:rPr>
              <w:t>إذا لم تعدّ الشيء وهو يريب</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وكان يزيد بن المهلب</w:t>
      </w:r>
      <w:r>
        <w:rPr>
          <w:rtl/>
        </w:rPr>
        <w:t xml:space="preserve"> </w:t>
      </w:r>
      <w:r w:rsidRPr="006474D5">
        <w:rPr>
          <w:rStyle w:val="libFootnotenumChar"/>
          <w:rtl/>
        </w:rPr>
        <w:t>(1)</w:t>
      </w:r>
      <w:r>
        <w:rPr>
          <w:rtl/>
        </w:rPr>
        <w:t xml:space="preserve"> </w:t>
      </w:r>
      <w:r w:rsidRPr="00A350C2">
        <w:rPr>
          <w:rtl/>
        </w:rPr>
        <w:t>ولى ثابت قطنة بعض قرى خراسان، فصعد المنبر فحصر فنزل وهو يقول:</w:t>
      </w:r>
    </w:p>
    <w:tbl>
      <w:tblPr>
        <w:tblStyle w:val="TableGrid"/>
        <w:bidiVisual/>
        <w:tblW w:w="4562" w:type="pct"/>
        <w:tblInd w:w="384" w:type="dxa"/>
        <w:tblLook w:val="01E0"/>
      </w:tblPr>
      <w:tblGrid>
        <w:gridCol w:w="3754"/>
        <w:gridCol w:w="276"/>
        <w:gridCol w:w="3721"/>
      </w:tblGrid>
      <w:tr w:rsidR="00D15872" w:rsidTr="00156CEC">
        <w:trPr>
          <w:trHeight w:val="350"/>
        </w:trPr>
        <w:tc>
          <w:tcPr>
            <w:tcW w:w="3920" w:type="dxa"/>
            <w:shd w:val="clear" w:color="auto" w:fill="auto"/>
          </w:tcPr>
          <w:p w:rsidR="00D15872" w:rsidRDefault="00D15872" w:rsidP="00156CEC">
            <w:pPr>
              <w:pStyle w:val="libPoem"/>
            </w:pPr>
            <w:r w:rsidRPr="00A350C2">
              <w:rPr>
                <w:rtl/>
              </w:rPr>
              <w:t>فإ</w:t>
            </w:r>
            <w:r>
              <w:rPr>
                <w:rtl/>
              </w:rPr>
              <w:t>لاّ</w:t>
            </w:r>
            <w:r w:rsidRPr="00A350C2">
              <w:rPr>
                <w:rtl/>
              </w:rPr>
              <w:t xml:space="preserve"> أكن فيكم خطيبا فإنن</w:t>
            </w:r>
            <w:r>
              <w:rPr>
                <w:rtl/>
              </w:rPr>
              <w:t>ي</w:t>
            </w:r>
            <w:r w:rsidRPr="00725071">
              <w:rPr>
                <w:rStyle w:val="libPoemTiniChar0"/>
                <w:rtl/>
              </w:rPr>
              <w:br/>
              <w:t> </w:t>
            </w:r>
          </w:p>
        </w:tc>
        <w:tc>
          <w:tcPr>
            <w:tcW w:w="279" w:type="dxa"/>
            <w:shd w:val="clear" w:color="auto" w:fill="auto"/>
          </w:tcPr>
          <w:p w:rsidR="00D15872" w:rsidRDefault="00D15872" w:rsidP="00156CEC">
            <w:pPr>
              <w:pStyle w:val="libPoem"/>
              <w:rPr>
                <w:rtl/>
              </w:rPr>
            </w:pPr>
          </w:p>
        </w:tc>
        <w:tc>
          <w:tcPr>
            <w:tcW w:w="3881" w:type="dxa"/>
            <w:shd w:val="clear" w:color="auto" w:fill="auto"/>
          </w:tcPr>
          <w:p w:rsidR="00D15872" w:rsidRDefault="00D15872" w:rsidP="00156CEC">
            <w:pPr>
              <w:pStyle w:val="libPoem"/>
            </w:pPr>
            <w:r w:rsidRPr="00A350C2">
              <w:rPr>
                <w:rtl/>
              </w:rPr>
              <w:t>بسيف</w:t>
            </w:r>
            <w:r>
              <w:rPr>
                <w:rtl/>
              </w:rPr>
              <w:t>ي</w:t>
            </w:r>
            <w:r w:rsidRPr="00A350C2">
              <w:rPr>
                <w:rtl/>
              </w:rPr>
              <w:t xml:space="preserve"> إذا جدّ الوغى لخطيب</w:t>
            </w:r>
            <w:r w:rsidRPr="00725071">
              <w:rPr>
                <w:rStyle w:val="libPoemTiniChar0"/>
                <w:rtl/>
              </w:rPr>
              <w:br/>
              <w:t> </w:t>
            </w:r>
          </w:p>
        </w:tc>
      </w:tr>
    </w:tbl>
    <w:p w:rsidR="006474D5" w:rsidRDefault="006474D5" w:rsidP="006474D5">
      <w:pPr>
        <w:pStyle w:val="libNormal"/>
        <w:rPr>
          <w:rtl/>
        </w:rPr>
      </w:pPr>
      <w:r w:rsidRPr="00A350C2">
        <w:rPr>
          <w:rtl/>
        </w:rPr>
        <w:t>فقيل: لو قلت هذا على المنبر لكنت أخطب الناس؛ فبلغ ذلك حاجب</w:t>
      </w:r>
      <w:r>
        <w:rPr>
          <w:rtl/>
        </w:rPr>
        <w:t xml:space="preserve"> </w:t>
      </w:r>
      <w:r w:rsidRPr="006474D5">
        <w:rPr>
          <w:rStyle w:val="libFootnotenumChar"/>
          <w:rtl/>
        </w:rPr>
        <w:t>(2)</w:t>
      </w:r>
      <w:r>
        <w:rPr>
          <w:rtl/>
        </w:rPr>
        <w:t xml:space="preserve"> </w:t>
      </w:r>
      <w:r w:rsidRPr="00A350C2">
        <w:rPr>
          <w:rtl/>
        </w:rPr>
        <w:t>الفيل فقال:</w:t>
      </w:r>
    </w:p>
    <w:tbl>
      <w:tblPr>
        <w:tblStyle w:val="TableGrid"/>
        <w:bidiVisual/>
        <w:tblW w:w="4679" w:type="pct"/>
        <w:tblInd w:w="384" w:type="dxa"/>
        <w:tblLook w:val="01E0"/>
      </w:tblPr>
      <w:tblGrid>
        <w:gridCol w:w="3864"/>
        <w:gridCol w:w="222"/>
        <w:gridCol w:w="3864"/>
      </w:tblGrid>
      <w:tr w:rsidR="00D15872" w:rsidTr="00D15872">
        <w:trPr>
          <w:trHeight w:val="350"/>
        </w:trPr>
        <w:tc>
          <w:tcPr>
            <w:tcW w:w="3864" w:type="dxa"/>
            <w:shd w:val="clear" w:color="auto" w:fill="auto"/>
          </w:tcPr>
          <w:p w:rsidR="00D15872" w:rsidRDefault="00D15872" w:rsidP="00156CEC">
            <w:pPr>
              <w:pStyle w:val="libPoem"/>
            </w:pPr>
            <w:r w:rsidRPr="00A350C2">
              <w:rPr>
                <w:rtl/>
              </w:rPr>
              <w:t>أبا العلاء لقد لاقيت معضلة</w:t>
            </w:r>
            <w:r w:rsidRPr="00725071">
              <w:rPr>
                <w:rStyle w:val="libPoemTiniChar0"/>
                <w:rtl/>
              </w:rPr>
              <w:br/>
              <w:t> </w:t>
            </w:r>
          </w:p>
        </w:tc>
        <w:tc>
          <w:tcPr>
            <w:tcW w:w="222" w:type="dxa"/>
            <w:shd w:val="clear" w:color="auto" w:fill="auto"/>
          </w:tcPr>
          <w:p w:rsidR="00D15872" w:rsidRDefault="00D15872" w:rsidP="00156CEC">
            <w:pPr>
              <w:pStyle w:val="libPoem"/>
              <w:rPr>
                <w:rtl/>
              </w:rPr>
            </w:pPr>
          </w:p>
        </w:tc>
        <w:tc>
          <w:tcPr>
            <w:tcW w:w="3864" w:type="dxa"/>
            <w:shd w:val="clear" w:color="auto" w:fill="auto"/>
          </w:tcPr>
          <w:p w:rsidR="00D15872" w:rsidRDefault="00D15872" w:rsidP="00156CEC">
            <w:pPr>
              <w:pStyle w:val="libPoem"/>
            </w:pPr>
            <w:r w:rsidRPr="00A350C2">
              <w:rPr>
                <w:rtl/>
              </w:rPr>
              <w:t>يوم العروبة من كرب وتحنيق</w:t>
            </w:r>
            <w:r w:rsidRPr="00725071">
              <w:rPr>
                <w:rStyle w:val="libPoemTiniChar0"/>
                <w:rtl/>
              </w:rPr>
              <w:br/>
              <w:t> </w:t>
            </w:r>
          </w:p>
        </w:tc>
      </w:tr>
      <w:tr w:rsidR="00D15872" w:rsidTr="00D15872">
        <w:tblPrEx>
          <w:tblLook w:val="04A0"/>
        </w:tblPrEx>
        <w:trPr>
          <w:trHeight w:val="350"/>
        </w:trPr>
        <w:tc>
          <w:tcPr>
            <w:tcW w:w="3864" w:type="dxa"/>
          </w:tcPr>
          <w:p w:rsidR="00D15872" w:rsidRDefault="00D15872" w:rsidP="00156CEC">
            <w:pPr>
              <w:pStyle w:val="libPoem"/>
            </w:pPr>
            <w:r w:rsidRPr="00A350C2">
              <w:rPr>
                <w:rtl/>
              </w:rPr>
              <w:t>أما القران فلا تهدى لمحكمه</w:t>
            </w:r>
            <w:r w:rsidRPr="00725071">
              <w:rPr>
                <w:rStyle w:val="libPoemTiniChar0"/>
                <w:rtl/>
              </w:rPr>
              <w:br/>
              <w:t> </w:t>
            </w:r>
          </w:p>
        </w:tc>
        <w:tc>
          <w:tcPr>
            <w:tcW w:w="222" w:type="dxa"/>
          </w:tcPr>
          <w:p w:rsidR="00D15872" w:rsidRDefault="00D15872" w:rsidP="00156CEC">
            <w:pPr>
              <w:pStyle w:val="libPoem"/>
              <w:rPr>
                <w:rtl/>
              </w:rPr>
            </w:pPr>
          </w:p>
        </w:tc>
        <w:tc>
          <w:tcPr>
            <w:tcW w:w="3864" w:type="dxa"/>
          </w:tcPr>
          <w:p w:rsidR="00D15872" w:rsidRDefault="00D15872" w:rsidP="00156CEC">
            <w:pPr>
              <w:pStyle w:val="libPoem"/>
            </w:pPr>
            <w:r w:rsidRPr="00A350C2">
              <w:rPr>
                <w:rtl/>
              </w:rPr>
              <w:t>ولم تسدّد من الدّنيا بتوفيق</w:t>
            </w:r>
            <w:r w:rsidRPr="00725071">
              <w:rPr>
                <w:rStyle w:val="libPoemTiniChar0"/>
                <w:rtl/>
              </w:rPr>
              <w:br/>
              <w:t> </w:t>
            </w:r>
          </w:p>
        </w:tc>
      </w:tr>
      <w:tr w:rsidR="00D15872" w:rsidTr="00D15872">
        <w:tblPrEx>
          <w:tblLook w:val="04A0"/>
        </w:tblPrEx>
        <w:trPr>
          <w:trHeight w:val="350"/>
        </w:trPr>
        <w:tc>
          <w:tcPr>
            <w:tcW w:w="3864" w:type="dxa"/>
          </w:tcPr>
          <w:p w:rsidR="00D15872" w:rsidRDefault="00D15872" w:rsidP="00156CEC">
            <w:pPr>
              <w:pStyle w:val="libPoem"/>
            </w:pPr>
            <w:r w:rsidRPr="00A350C2">
              <w:rPr>
                <w:rtl/>
              </w:rPr>
              <w:t>لمّا رمتك عيون النّاس هبتهم</w:t>
            </w:r>
            <w:r w:rsidRPr="00725071">
              <w:rPr>
                <w:rStyle w:val="libPoemTiniChar0"/>
                <w:rtl/>
              </w:rPr>
              <w:br/>
              <w:t> </w:t>
            </w:r>
          </w:p>
        </w:tc>
        <w:tc>
          <w:tcPr>
            <w:tcW w:w="222" w:type="dxa"/>
          </w:tcPr>
          <w:p w:rsidR="00D15872" w:rsidRDefault="00D15872" w:rsidP="00156CEC">
            <w:pPr>
              <w:pStyle w:val="libPoem"/>
              <w:rPr>
                <w:rtl/>
              </w:rPr>
            </w:pPr>
          </w:p>
        </w:tc>
        <w:tc>
          <w:tcPr>
            <w:tcW w:w="3864" w:type="dxa"/>
          </w:tcPr>
          <w:p w:rsidR="00D15872" w:rsidRDefault="00D15872" w:rsidP="00156CEC">
            <w:pPr>
              <w:pStyle w:val="libPoem"/>
            </w:pPr>
            <w:r w:rsidRPr="00A350C2">
              <w:rPr>
                <w:rtl/>
              </w:rPr>
              <w:t>وكدت تشرق لمّا قمت بالريق</w:t>
            </w:r>
            <w:r w:rsidRPr="00725071">
              <w:rPr>
                <w:rStyle w:val="libPoemTiniChar0"/>
                <w:rtl/>
              </w:rPr>
              <w:br/>
              <w:t> </w:t>
            </w:r>
          </w:p>
        </w:tc>
      </w:tr>
      <w:tr w:rsidR="00D15872" w:rsidTr="00D15872">
        <w:tblPrEx>
          <w:tblLook w:val="04A0"/>
        </w:tblPrEx>
        <w:trPr>
          <w:trHeight w:val="350"/>
        </w:trPr>
        <w:tc>
          <w:tcPr>
            <w:tcW w:w="3864" w:type="dxa"/>
          </w:tcPr>
          <w:p w:rsidR="00D15872" w:rsidRDefault="00D15872" w:rsidP="00156CEC">
            <w:pPr>
              <w:pStyle w:val="libPoem"/>
            </w:pPr>
            <w:r w:rsidRPr="00A350C2">
              <w:rPr>
                <w:rtl/>
              </w:rPr>
              <w:t>تلوى اللّسان إذا رمت الكلام به</w:t>
            </w:r>
            <w:r w:rsidRPr="00725071">
              <w:rPr>
                <w:rStyle w:val="libPoemTiniChar0"/>
                <w:rtl/>
              </w:rPr>
              <w:br/>
              <w:t> </w:t>
            </w:r>
          </w:p>
        </w:tc>
        <w:tc>
          <w:tcPr>
            <w:tcW w:w="222" w:type="dxa"/>
          </w:tcPr>
          <w:p w:rsidR="00D15872" w:rsidRDefault="00D15872" w:rsidP="00156CEC">
            <w:pPr>
              <w:pStyle w:val="libPoem"/>
              <w:rPr>
                <w:rtl/>
              </w:rPr>
            </w:pPr>
          </w:p>
        </w:tc>
        <w:tc>
          <w:tcPr>
            <w:tcW w:w="3864" w:type="dxa"/>
          </w:tcPr>
          <w:p w:rsidR="00D15872" w:rsidRDefault="00D15872" w:rsidP="00156CEC">
            <w:pPr>
              <w:pStyle w:val="libPoem"/>
            </w:pPr>
            <w:r w:rsidRPr="00A350C2">
              <w:rPr>
                <w:rtl/>
              </w:rPr>
              <w:t>كما هوى زلق من حالق نيق</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ورو</w:t>
      </w:r>
      <w:r>
        <w:rPr>
          <w:rtl/>
        </w:rPr>
        <w:t>ي</w:t>
      </w:r>
      <w:r w:rsidRPr="00A350C2">
        <w:rPr>
          <w:rtl/>
        </w:rPr>
        <w:t xml:space="preserve"> أن بعض خلفاء بن</w:t>
      </w:r>
      <w:r>
        <w:rPr>
          <w:rtl/>
        </w:rPr>
        <w:t>ي</w:t>
      </w:r>
      <w:r w:rsidRPr="00A350C2">
        <w:rPr>
          <w:rtl/>
        </w:rPr>
        <w:t xml:space="preserve"> العباس</w:t>
      </w:r>
      <w:r>
        <w:rPr>
          <w:rtl/>
        </w:rPr>
        <w:t xml:space="preserve"> - </w:t>
      </w:r>
      <w:r w:rsidRPr="00A350C2">
        <w:rPr>
          <w:rtl/>
        </w:rPr>
        <w:t>وأظنه الرشيد</w:t>
      </w:r>
      <w:r>
        <w:rPr>
          <w:rtl/>
        </w:rPr>
        <w:t xml:space="preserve"> - </w:t>
      </w:r>
      <w:r w:rsidRPr="00A350C2">
        <w:rPr>
          <w:rtl/>
        </w:rPr>
        <w:t>صعد المنبر ليخطب، فسقطت ذبابة على وجهه فطردها، فعادت فحصر وأرتج عليه، فقال: أعوذ ب</w:t>
      </w:r>
      <w:r>
        <w:rPr>
          <w:rtl/>
        </w:rPr>
        <w:t>الله</w:t>
      </w:r>
      <w:r w:rsidRPr="00A350C2">
        <w:rPr>
          <w:rtl/>
        </w:rPr>
        <w:t xml:space="preserve"> السميع العليم: </w:t>
      </w:r>
      <w:r w:rsidR="00D15872" w:rsidRPr="005516DF">
        <w:rPr>
          <w:rStyle w:val="libAlaemChar"/>
          <w:rFonts w:hint="cs"/>
          <w:rtl/>
        </w:rPr>
        <w:t>(</w:t>
      </w:r>
      <w:r w:rsidRPr="00D15872">
        <w:rPr>
          <w:rStyle w:val="libAieChar"/>
          <w:rtl/>
        </w:rPr>
        <w:t>ياأَيُّهَا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00D15872" w:rsidRPr="005516DF">
        <w:rPr>
          <w:rStyle w:val="libAlaemChar"/>
          <w:rFonts w:hint="cs"/>
          <w:rtl/>
        </w:rPr>
        <w:t>)</w:t>
      </w:r>
      <w:r w:rsidRPr="00A350C2">
        <w:rPr>
          <w:rtl/>
        </w:rPr>
        <w:t xml:space="preserve"> [الحج: 73]، ثم نزل، فاستحسن ذلك منه.</w:t>
      </w:r>
    </w:p>
    <w:p w:rsidR="006474D5" w:rsidRDefault="006474D5" w:rsidP="006474D5">
      <w:pPr>
        <w:pStyle w:val="libNormal"/>
        <w:rPr>
          <w:rtl/>
        </w:rPr>
      </w:pPr>
      <w:r w:rsidRPr="00A350C2">
        <w:rPr>
          <w:rtl/>
        </w:rPr>
        <w:t>ومما يشاكل هذه الحكاية ما حكاه عمرو بن بحر الجاحظ قال:" كان</w:t>
      </w:r>
      <w:r>
        <w:rPr>
          <w:rtl/>
        </w:rPr>
        <w:t xml:space="preserve"> </w:t>
      </w:r>
      <w:r w:rsidRPr="006474D5">
        <w:rPr>
          <w:rStyle w:val="libFootnotenumChar"/>
          <w:rtl/>
        </w:rPr>
        <w:t>(4)</w:t>
      </w:r>
      <w:r>
        <w:rPr>
          <w:rtl/>
        </w:rPr>
        <w:t xml:space="preserve"> </w:t>
      </w:r>
      <w:r w:rsidRPr="00A350C2">
        <w:rPr>
          <w:rtl/>
        </w:rPr>
        <w:t xml:space="preserve">لنا بالبصرة قاض يقال له عبد </w:t>
      </w:r>
      <w:r>
        <w:rPr>
          <w:rtl/>
        </w:rPr>
        <w:t>الله</w:t>
      </w:r>
      <w:r w:rsidRPr="00A350C2">
        <w:rPr>
          <w:rtl/>
        </w:rPr>
        <w:t xml:space="preserve"> بن سوّار لم ير الناس حاكما قطّ [و لا زمّيتا]</w:t>
      </w:r>
      <w:r>
        <w:rPr>
          <w:rtl/>
        </w:rPr>
        <w:t xml:space="preserve"> </w:t>
      </w:r>
      <w:r w:rsidRPr="006474D5">
        <w:rPr>
          <w:rStyle w:val="libFootnotenumChar"/>
          <w:rtl/>
        </w:rPr>
        <w:t>(5)</w:t>
      </w:r>
      <w:r>
        <w:rPr>
          <w:rtl/>
        </w:rPr>
        <w:t xml:space="preserve">، </w:t>
      </w:r>
      <w:r w:rsidRPr="00A350C2">
        <w:rPr>
          <w:rtl/>
        </w:rPr>
        <w:t>ولا ركينا</w:t>
      </w:r>
      <w:r>
        <w:rPr>
          <w:rtl/>
        </w:rPr>
        <w:t xml:space="preserve"> </w:t>
      </w:r>
      <w:r w:rsidRPr="006474D5">
        <w:rPr>
          <w:rStyle w:val="libFootnotenumChar"/>
          <w:rtl/>
        </w:rPr>
        <w:t>(6)</w:t>
      </w:r>
      <w:r>
        <w:rPr>
          <w:rtl/>
        </w:rPr>
        <w:t xml:space="preserve">، </w:t>
      </w:r>
      <w:r w:rsidRPr="00A350C2">
        <w:rPr>
          <w:rtl/>
        </w:rPr>
        <w:t>ولا وقورا، ضبط من نفسه، وملك من حركته مثل الّذي ضبط وملك؛ وكان يصل</w:t>
      </w:r>
      <w:r>
        <w:rPr>
          <w:rtl/>
        </w:rPr>
        <w:t>ي</w:t>
      </w:r>
      <w:r w:rsidRPr="00A350C2">
        <w:rPr>
          <w:rtl/>
        </w:rPr>
        <w:t xml:space="preserve"> الغداة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الخبر ف</w:t>
      </w:r>
      <w:r>
        <w:rPr>
          <w:rtl/>
        </w:rPr>
        <w:t>ي</w:t>
      </w:r>
      <w:r w:rsidRPr="00A350C2">
        <w:rPr>
          <w:rtl/>
        </w:rPr>
        <w:t xml:space="preserve"> الأغان</w:t>
      </w:r>
      <w:r>
        <w:rPr>
          <w:rtl/>
        </w:rPr>
        <w:t>ي</w:t>
      </w:r>
      <w:r w:rsidRPr="00A350C2">
        <w:rPr>
          <w:rtl/>
        </w:rPr>
        <w:t xml:space="preserve"> 13: 47</w:t>
      </w:r>
      <w:r>
        <w:rPr>
          <w:rtl/>
        </w:rPr>
        <w:t xml:space="preserve"> - </w:t>
      </w:r>
      <w:r w:rsidRPr="00A350C2">
        <w:rPr>
          <w:rtl/>
        </w:rPr>
        <w:t>48.</w:t>
      </w:r>
    </w:p>
    <w:p w:rsidR="006474D5" w:rsidRDefault="006474D5" w:rsidP="006474D5">
      <w:pPr>
        <w:pStyle w:val="libFootnote0"/>
        <w:rPr>
          <w:rtl/>
        </w:rPr>
      </w:pPr>
      <w:r w:rsidRPr="00A350C2">
        <w:rPr>
          <w:rtl/>
        </w:rPr>
        <w:t>(2) اسمه حاجب بن دينار المازن</w:t>
      </w:r>
      <w:r>
        <w:rPr>
          <w:rtl/>
        </w:rPr>
        <w:t>ي</w:t>
      </w:r>
      <w:r w:rsidRPr="00A350C2">
        <w:rPr>
          <w:rtl/>
        </w:rPr>
        <w:t>؛ ذكره الجاحظ ف</w:t>
      </w:r>
      <w:r>
        <w:rPr>
          <w:rtl/>
        </w:rPr>
        <w:t>ي</w:t>
      </w:r>
      <w:r w:rsidRPr="00A350C2">
        <w:rPr>
          <w:rtl/>
        </w:rPr>
        <w:t xml:space="preserve"> الحيوان 1: 191، والبيتان 2: 183.</w:t>
      </w:r>
    </w:p>
    <w:p w:rsidR="006474D5" w:rsidRDefault="006474D5" w:rsidP="006474D5">
      <w:pPr>
        <w:pStyle w:val="libFootnote0"/>
        <w:rPr>
          <w:rtl/>
        </w:rPr>
      </w:pPr>
      <w:r w:rsidRPr="00A350C2">
        <w:rPr>
          <w:rtl/>
        </w:rPr>
        <w:t>(3) د، ف، حاشية الأصل (من نسخة):</w:t>
      </w:r>
      <w:r>
        <w:rPr>
          <w:rtl/>
        </w:rPr>
        <w:t xml:space="preserve"> (</w:t>
      </w:r>
      <w:r w:rsidRPr="00A350C2">
        <w:rPr>
          <w:rtl/>
        </w:rPr>
        <w:t>من جانب</w:t>
      </w:r>
      <w:r>
        <w:rPr>
          <w:rtl/>
        </w:rPr>
        <w:t>ي</w:t>
      </w:r>
      <w:r w:rsidRPr="00A350C2">
        <w:rPr>
          <w:rtl/>
        </w:rPr>
        <w:t xml:space="preserve"> نيق</w:t>
      </w:r>
      <w:r>
        <w:rPr>
          <w:rtl/>
        </w:rPr>
        <w:t>)</w:t>
      </w:r>
      <w:r w:rsidR="005104ED">
        <w:rPr>
          <w:rtl/>
        </w:rPr>
        <w:t>.</w:t>
      </w:r>
      <w:r w:rsidRPr="00A350C2">
        <w:rPr>
          <w:rtl/>
        </w:rPr>
        <w:t xml:space="preserve"> ومن نسخة بحاشيت</w:t>
      </w:r>
      <w:r>
        <w:rPr>
          <w:rtl/>
        </w:rPr>
        <w:t>ي</w:t>
      </w:r>
      <w:r w:rsidRPr="00A350C2">
        <w:rPr>
          <w:rtl/>
        </w:rPr>
        <w:t xml:space="preserve"> الأصل، ف أيضا:</w:t>
      </w:r>
      <w:r>
        <w:rPr>
          <w:rtl/>
        </w:rPr>
        <w:t xml:space="preserve"> (</w:t>
      </w:r>
      <w:r w:rsidRPr="00A350C2">
        <w:rPr>
          <w:rtl/>
        </w:rPr>
        <w:t>من جانب النيق</w:t>
      </w:r>
      <w:r>
        <w:rPr>
          <w:rtl/>
        </w:rPr>
        <w:t xml:space="preserve">)، </w:t>
      </w:r>
      <w:r w:rsidRPr="00A350C2">
        <w:rPr>
          <w:rtl/>
        </w:rPr>
        <w:t>والنيق: أعلى الجبل.</w:t>
      </w:r>
    </w:p>
    <w:p w:rsidR="006474D5" w:rsidRDefault="006474D5" w:rsidP="006474D5">
      <w:pPr>
        <w:pStyle w:val="libFootnote0"/>
        <w:rPr>
          <w:rtl/>
        </w:rPr>
      </w:pPr>
      <w:r w:rsidRPr="00A350C2">
        <w:rPr>
          <w:rtl/>
        </w:rPr>
        <w:t>(4) الحيوان 3: 343، ونقله الثعالب</w:t>
      </w:r>
      <w:r>
        <w:rPr>
          <w:rtl/>
        </w:rPr>
        <w:t>ي</w:t>
      </w:r>
      <w:r w:rsidRPr="00A350C2">
        <w:rPr>
          <w:rtl/>
        </w:rPr>
        <w:t xml:space="preserve"> ف</w:t>
      </w:r>
      <w:r>
        <w:rPr>
          <w:rtl/>
        </w:rPr>
        <w:t>ي</w:t>
      </w:r>
      <w:r w:rsidRPr="00A350C2">
        <w:rPr>
          <w:rtl/>
        </w:rPr>
        <w:t xml:space="preserve"> ثمار القلوب 396</w:t>
      </w:r>
      <w:r>
        <w:rPr>
          <w:rtl/>
        </w:rPr>
        <w:t xml:space="preserve"> - </w:t>
      </w:r>
      <w:r w:rsidRPr="00A350C2">
        <w:rPr>
          <w:rtl/>
        </w:rPr>
        <w:t>397.</w:t>
      </w:r>
    </w:p>
    <w:p w:rsidR="006474D5" w:rsidRDefault="006474D5" w:rsidP="006474D5">
      <w:pPr>
        <w:pStyle w:val="libFootnote0"/>
        <w:rPr>
          <w:rtl/>
        </w:rPr>
      </w:pPr>
      <w:r w:rsidRPr="00A350C2">
        <w:rPr>
          <w:rtl/>
        </w:rPr>
        <w:t>(5) زيادة من م؛ وه</w:t>
      </w:r>
      <w:r>
        <w:rPr>
          <w:rtl/>
        </w:rPr>
        <w:t>ي</w:t>
      </w:r>
      <w:r w:rsidRPr="00A350C2">
        <w:rPr>
          <w:rtl/>
        </w:rPr>
        <w:t xml:space="preserve"> توافق ما ف</w:t>
      </w:r>
      <w:r>
        <w:rPr>
          <w:rtl/>
        </w:rPr>
        <w:t>ي</w:t>
      </w:r>
      <w:r w:rsidRPr="00A350C2">
        <w:rPr>
          <w:rtl/>
        </w:rPr>
        <w:t xml:space="preserve"> الحيوان والزميت، كسكيت العظيم الوقار.</w:t>
      </w:r>
    </w:p>
    <w:p w:rsidR="006474D5" w:rsidRPr="00A350C2" w:rsidRDefault="006474D5" w:rsidP="006474D5">
      <w:pPr>
        <w:pStyle w:val="libFootnote0"/>
        <w:rPr>
          <w:rtl/>
        </w:rPr>
      </w:pPr>
      <w:r w:rsidRPr="00A350C2">
        <w:rPr>
          <w:rtl/>
        </w:rPr>
        <w:t>(6) الركين: الرزين.</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w:t>
      </w:r>
      <w:r>
        <w:rPr>
          <w:rtl/>
        </w:rPr>
        <w:t>ي</w:t>
      </w:r>
      <w:r w:rsidRPr="00A350C2">
        <w:rPr>
          <w:rtl/>
        </w:rPr>
        <w:t xml:space="preserve"> منزله وهو قريب الدار من مسجده، فيأت</w:t>
      </w:r>
      <w:r>
        <w:rPr>
          <w:rtl/>
        </w:rPr>
        <w:t>ي</w:t>
      </w:r>
      <w:r w:rsidRPr="00A350C2">
        <w:rPr>
          <w:rtl/>
        </w:rPr>
        <w:t xml:space="preserve"> مجلسه، فيحتب</w:t>
      </w:r>
      <w:r>
        <w:rPr>
          <w:rtl/>
        </w:rPr>
        <w:t>ي</w:t>
      </w:r>
      <w:r w:rsidRPr="00A350C2">
        <w:rPr>
          <w:rtl/>
        </w:rPr>
        <w:t xml:space="preserve"> ولا يتّكئ، ولا يزال منتصبا لا يتحرّك له عضو، ولا يلتفت، ولا تحلّ حبوته</w:t>
      </w:r>
      <w:r>
        <w:rPr>
          <w:rtl/>
        </w:rPr>
        <w:t xml:space="preserve"> </w:t>
      </w:r>
      <w:r w:rsidRPr="006474D5">
        <w:rPr>
          <w:rStyle w:val="libFootnotenumChar"/>
          <w:rtl/>
        </w:rPr>
        <w:t>(1)</w:t>
      </w:r>
      <w:r>
        <w:rPr>
          <w:rtl/>
        </w:rPr>
        <w:t xml:space="preserve">، </w:t>
      </w:r>
      <w:r w:rsidRPr="00A350C2">
        <w:rPr>
          <w:rtl/>
        </w:rPr>
        <w:t xml:space="preserve">ولا يحوّل رجلا عن رجل، ولا يعتمد على أحد شقّيه، </w:t>
      </w:r>
      <w:r w:rsidRPr="00880100">
        <w:rPr>
          <w:rtl/>
        </w:rPr>
        <w:t>حتى كأنه بناء مبني أو صخرة منصوبة؛ فلا يزال كذلك؛ حتى يقوم لصلاة الظهر، ثم يعود إلى مجلسه، فلا يزال كذلك</w:t>
      </w:r>
      <w:r>
        <w:rPr>
          <w:rtl/>
        </w:rPr>
        <w:t xml:space="preserve"> </w:t>
      </w:r>
      <w:r w:rsidRPr="00880100">
        <w:rPr>
          <w:rtl/>
        </w:rPr>
        <w:t xml:space="preserve">حتى يقوم لصلاة العصر، ثم يرجع إلى مجلسه </w:t>
      </w:r>
      <w:r w:rsidRPr="006474D5">
        <w:rPr>
          <w:rStyle w:val="libFootnotenumChar"/>
          <w:rtl/>
        </w:rPr>
        <w:t>(2)</w:t>
      </w:r>
      <w:r w:rsidRPr="00880100">
        <w:rPr>
          <w:rtl/>
        </w:rPr>
        <w:t xml:space="preserve">، فلا يزال كذلك حتى يقوم لصلاة المغرب، ثم ربما عاد إلى مجلسه </w:t>
      </w:r>
      <w:r w:rsidRPr="006474D5">
        <w:rPr>
          <w:rStyle w:val="libFootnotenumChar"/>
          <w:rtl/>
        </w:rPr>
        <w:t>(3)</w:t>
      </w:r>
      <w:r w:rsidRPr="00880100">
        <w:rPr>
          <w:rtl/>
        </w:rPr>
        <w:t>، بل كثيرا ما يكون ذلك إذا بق</w:t>
      </w:r>
      <w:r>
        <w:rPr>
          <w:rtl/>
        </w:rPr>
        <w:t>ي</w:t>
      </w:r>
      <w:r w:rsidRPr="00880100">
        <w:rPr>
          <w:rtl/>
        </w:rPr>
        <w:t xml:space="preserve"> عليه من قراءة العهد والشروط والوثائق، ثم يصل</w:t>
      </w:r>
      <w:r>
        <w:rPr>
          <w:rtl/>
        </w:rPr>
        <w:t>ي</w:t>
      </w:r>
      <w:r w:rsidRPr="00880100">
        <w:rPr>
          <w:rtl/>
        </w:rPr>
        <w:t xml:space="preserve"> العشاء </w:t>
      </w:r>
      <w:r w:rsidRPr="006474D5">
        <w:rPr>
          <w:rStyle w:val="libFootnotenumChar"/>
          <w:rtl/>
        </w:rPr>
        <w:t>(4)</w:t>
      </w:r>
      <w:r w:rsidRPr="00880100">
        <w:rPr>
          <w:rtl/>
        </w:rPr>
        <w:t xml:space="preserve"> وينصرف، لم يقم ف</w:t>
      </w:r>
      <w:r>
        <w:rPr>
          <w:rtl/>
        </w:rPr>
        <w:t>ي</w:t>
      </w:r>
      <w:r w:rsidRPr="00880100">
        <w:rPr>
          <w:rtl/>
        </w:rPr>
        <w:t xml:space="preserve"> تلك الولاية مرة واحدة إلى الوضوء، ولا احتاج إليه، ولا شرب ماء ولا غيره من الشراب، وكذلك كان شأنه ف</w:t>
      </w:r>
      <w:r>
        <w:rPr>
          <w:rtl/>
        </w:rPr>
        <w:t>ي</w:t>
      </w:r>
      <w:r w:rsidRPr="00880100">
        <w:rPr>
          <w:rtl/>
        </w:rPr>
        <w:t xml:space="preserve"> طوال الأيام وف</w:t>
      </w:r>
      <w:r>
        <w:rPr>
          <w:rtl/>
        </w:rPr>
        <w:t>ي</w:t>
      </w:r>
      <w:r w:rsidRPr="00880100">
        <w:rPr>
          <w:rtl/>
        </w:rPr>
        <w:t xml:space="preserve"> قصارها، وف</w:t>
      </w:r>
      <w:r>
        <w:rPr>
          <w:rtl/>
        </w:rPr>
        <w:t>ي</w:t>
      </w:r>
      <w:r w:rsidRPr="00880100">
        <w:rPr>
          <w:rtl/>
        </w:rPr>
        <w:t xml:space="preserve"> صيفها وشتائها، وكان مع ذلك لا يحرّك يدا </w:t>
      </w:r>
      <w:r w:rsidRPr="006474D5">
        <w:rPr>
          <w:rStyle w:val="libFootnotenumChar"/>
          <w:rtl/>
        </w:rPr>
        <w:t>(5)</w:t>
      </w:r>
      <w:r w:rsidRPr="00880100">
        <w:rPr>
          <w:rtl/>
        </w:rPr>
        <w:t>، ولا يشير برأسه؛ وليس إلا أن يتكلم ثم يوجز؛ ويبلغ بالكلام اليسير المعان</w:t>
      </w:r>
      <w:r>
        <w:rPr>
          <w:rtl/>
        </w:rPr>
        <w:t>ي</w:t>
      </w:r>
      <w:r w:rsidRPr="00880100">
        <w:rPr>
          <w:rtl/>
        </w:rPr>
        <w:t xml:space="preserve"> الكثيرة.</w:t>
      </w:r>
    </w:p>
    <w:p w:rsidR="006474D5" w:rsidRDefault="006474D5" w:rsidP="006474D5">
      <w:pPr>
        <w:pStyle w:val="libNormal"/>
        <w:rPr>
          <w:rtl/>
        </w:rPr>
      </w:pPr>
      <w:r w:rsidRPr="00880100">
        <w:rPr>
          <w:rtl/>
        </w:rPr>
        <w:t xml:space="preserve">فبينما هو ذات يوم كذلك، وأصحابه حوله </w:t>
      </w:r>
      <w:r w:rsidRPr="006474D5">
        <w:rPr>
          <w:rStyle w:val="libFootnotenumChar"/>
          <w:rtl/>
        </w:rPr>
        <w:t>(6)</w:t>
      </w:r>
      <w:r w:rsidRPr="00880100">
        <w:rPr>
          <w:rtl/>
        </w:rPr>
        <w:t xml:space="preserve"> وف</w:t>
      </w:r>
      <w:r>
        <w:rPr>
          <w:rtl/>
        </w:rPr>
        <w:t>ي</w:t>
      </w:r>
      <w:r w:rsidRPr="00880100">
        <w:rPr>
          <w:rtl/>
        </w:rPr>
        <w:t xml:space="preserve"> السّماطين </w:t>
      </w:r>
      <w:r w:rsidRPr="006474D5">
        <w:rPr>
          <w:rStyle w:val="libFootnotenumChar"/>
          <w:rtl/>
        </w:rPr>
        <w:t>(7)</w:t>
      </w:r>
      <w:r w:rsidRPr="00880100">
        <w:rPr>
          <w:rtl/>
        </w:rPr>
        <w:t xml:space="preserve"> بين يديه إذ سقط على أنفه ذباب، فأطال السكوت والمكث، ثم تحوّل إلى مؤق </w:t>
      </w:r>
      <w:r w:rsidRPr="006474D5">
        <w:rPr>
          <w:rStyle w:val="libFootnotenumChar"/>
          <w:rtl/>
        </w:rPr>
        <w:t>(8)</w:t>
      </w:r>
      <w:r w:rsidRPr="00880100">
        <w:rPr>
          <w:rtl/>
        </w:rPr>
        <w:t xml:space="preserve"> عينه؛ فرام الصبر ف</w:t>
      </w:r>
      <w:r>
        <w:rPr>
          <w:rtl/>
        </w:rPr>
        <w:t>ي</w:t>
      </w:r>
      <w:r w:rsidRPr="00880100">
        <w:rPr>
          <w:rtl/>
        </w:rPr>
        <w:t xml:space="preserve"> سقوطه على المؤق وعلى عضّته، ونفاذ خرطومه؛ كما رام الصبر على سقوطه على أنفه، من غير أن يحرّك أرنبته، أو يغضّن وجهه؛ أو يذبّ بإصبعه؛ فلما طال عليه ذلك من الذباب وأوجعه وأحرقه وقصد إلى مكان لا يحتمل التغافل عنه أطبق جفنه الأعلى على جفنه الأسفل فلم ينهض، فدعاه ذلك إلى أن والى بين الإطباق والفتح؛ فتنحى ريثما سكن جفنه.</w:t>
      </w:r>
    </w:p>
    <w:p w:rsidR="006474D5" w:rsidRDefault="006474D5" w:rsidP="006474D5">
      <w:pPr>
        <w:pStyle w:val="libNormal"/>
        <w:rPr>
          <w:rtl/>
        </w:rPr>
      </w:pPr>
      <w:r w:rsidRPr="00880100">
        <w:rPr>
          <w:rtl/>
        </w:rPr>
        <w:t xml:space="preserve">ثم عاد إلى موقفه </w:t>
      </w:r>
      <w:r w:rsidRPr="006474D5">
        <w:rPr>
          <w:rStyle w:val="libFootnotenumChar"/>
          <w:rtl/>
        </w:rPr>
        <w:t>(9)</w:t>
      </w:r>
      <w:r w:rsidRPr="00880100">
        <w:rPr>
          <w:rtl/>
        </w:rPr>
        <w:t xml:space="preserve"> ثانيا، أشد</w:t>
      </w:r>
      <w:r w:rsidRPr="00A350C2">
        <w:rPr>
          <w:rtl/>
        </w:rPr>
        <w:t xml:space="preserve"> من مرته الأولى، فغمس خرطومه ف</w:t>
      </w:r>
      <w:r>
        <w:rPr>
          <w:rtl/>
        </w:rPr>
        <w:t>ي</w:t>
      </w:r>
      <w:r w:rsidRPr="00A350C2">
        <w:rPr>
          <w:rtl/>
        </w:rPr>
        <w:t xml:space="preserve"> مكان قد كان أوهاه قبل ذلك، فكان احتماله له أضعف، وعجزه عن الصبر ف</w:t>
      </w:r>
      <w:r>
        <w:rPr>
          <w:rtl/>
        </w:rPr>
        <w:t>ي</w:t>
      </w:r>
      <w:r w:rsidRPr="00A350C2">
        <w:rPr>
          <w:rtl/>
        </w:rPr>
        <w:t xml:space="preserve"> الثانية أقوى، فحرّك أجفانه، وزاد</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الحبوة، بالفتح وتضم: أن يجمع الرجل بين ظهره وساقيه بعمامة ونحوها.</w:t>
      </w:r>
    </w:p>
    <w:p w:rsidR="006474D5" w:rsidRDefault="006474D5" w:rsidP="006474D5">
      <w:pPr>
        <w:pStyle w:val="libFootnote0"/>
        <w:rPr>
          <w:rtl/>
        </w:rPr>
      </w:pPr>
      <w:r w:rsidRPr="00A350C2">
        <w:rPr>
          <w:rtl/>
        </w:rPr>
        <w:t>(2) الحيوان:</w:t>
      </w:r>
      <w:r>
        <w:rPr>
          <w:rtl/>
        </w:rPr>
        <w:t xml:space="preserve"> (</w:t>
      </w:r>
      <w:r w:rsidRPr="00A350C2">
        <w:rPr>
          <w:rtl/>
        </w:rPr>
        <w:t>لمجلسه</w:t>
      </w:r>
      <w:r>
        <w:rPr>
          <w:rtl/>
        </w:rPr>
        <w:t>)</w:t>
      </w:r>
      <w:r w:rsidR="005104ED">
        <w:rPr>
          <w:rtl/>
        </w:rPr>
        <w:t>.</w:t>
      </w:r>
    </w:p>
    <w:p w:rsidR="006474D5" w:rsidRDefault="006474D5" w:rsidP="006474D5">
      <w:pPr>
        <w:pStyle w:val="libFootnote0"/>
        <w:rPr>
          <w:rtl/>
        </w:rPr>
      </w:pPr>
      <w:r w:rsidRPr="00A350C2">
        <w:rPr>
          <w:rtl/>
        </w:rPr>
        <w:t>(3) الحيوان:</w:t>
      </w:r>
      <w:r>
        <w:rPr>
          <w:rtl/>
        </w:rPr>
        <w:t xml:space="preserve"> (</w:t>
      </w:r>
      <w:r w:rsidRPr="00A350C2">
        <w:rPr>
          <w:rtl/>
        </w:rPr>
        <w:t>إلى محله</w:t>
      </w:r>
      <w:r>
        <w:rPr>
          <w:rtl/>
        </w:rPr>
        <w:t>)</w:t>
      </w:r>
      <w:r w:rsidR="005104ED">
        <w:rPr>
          <w:rtl/>
        </w:rPr>
        <w:t>.</w:t>
      </w:r>
    </w:p>
    <w:p w:rsidR="006474D5" w:rsidRDefault="006474D5" w:rsidP="006474D5">
      <w:pPr>
        <w:pStyle w:val="libFootnote0"/>
        <w:rPr>
          <w:rtl/>
        </w:rPr>
      </w:pPr>
      <w:r w:rsidRPr="00A350C2">
        <w:rPr>
          <w:rtl/>
        </w:rPr>
        <w:t>(4) ف</w:t>
      </w:r>
      <w:r>
        <w:rPr>
          <w:rtl/>
        </w:rPr>
        <w:t>ي</w:t>
      </w:r>
      <w:r w:rsidRPr="00A350C2">
        <w:rPr>
          <w:rtl/>
        </w:rPr>
        <w:t xml:space="preserve"> ثمار القلوب:</w:t>
      </w:r>
      <w:r>
        <w:rPr>
          <w:rtl/>
        </w:rPr>
        <w:t xml:space="preserve"> (</w:t>
      </w:r>
      <w:r w:rsidRPr="00A350C2">
        <w:rPr>
          <w:rtl/>
        </w:rPr>
        <w:t>العشاء الأخيرة</w:t>
      </w:r>
      <w:r>
        <w:rPr>
          <w:rtl/>
        </w:rPr>
        <w:t>)</w:t>
      </w:r>
      <w:r w:rsidR="005104ED">
        <w:rPr>
          <w:rtl/>
        </w:rPr>
        <w:t>.</w:t>
      </w:r>
    </w:p>
    <w:p w:rsidR="006474D5" w:rsidRDefault="006474D5" w:rsidP="006474D5">
      <w:pPr>
        <w:pStyle w:val="libFootnote0"/>
        <w:rPr>
          <w:rtl/>
        </w:rPr>
      </w:pPr>
      <w:r w:rsidRPr="00A350C2">
        <w:rPr>
          <w:rtl/>
        </w:rPr>
        <w:t>(5) الحيوان:</w:t>
      </w:r>
      <w:r>
        <w:rPr>
          <w:rtl/>
        </w:rPr>
        <w:t xml:space="preserve"> (</w:t>
      </w:r>
      <w:r w:rsidRPr="00A350C2">
        <w:rPr>
          <w:rtl/>
        </w:rPr>
        <w:t>يده</w:t>
      </w:r>
      <w:r>
        <w:rPr>
          <w:rtl/>
        </w:rPr>
        <w:t>)</w:t>
      </w:r>
      <w:r w:rsidR="005104ED">
        <w:rPr>
          <w:rtl/>
        </w:rPr>
        <w:t>.</w:t>
      </w:r>
    </w:p>
    <w:p w:rsidR="006474D5" w:rsidRDefault="006474D5" w:rsidP="006474D5">
      <w:pPr>
        <w:pStyle w:val="libFootnote0"/>
        <w:rPr>
          <w:rtl/>
        </w:rPr>
      </w:pPr>
      <w:r w:rsidRPr="00A350C2">
        <w:rPr>
          <w:rtl/>
        </w:rPr>
        <w:t>(6) م:</w:t>
      </w:r>
      <w:r>
        <w:rPr>
          <w:rtl/>
        </w:rPr>
        <w:t xml:space="preserve"> (</w:t>
      </w:r>
      <w:r w:rsidRPr="00A350C2">
        <w:rPr>
          <w:rtl/>
        </w:rPr>
        <w:t>حواليه</w:t>
      </w:r>
      <w:r>
        <w:rPr>
          <w:rtl/>
        </w:rPr>
        <w:t xml:space="preserve">) </w:t>
      </w:r>
      <w:r w:rsidRPr="00A350C2">
        <w:rPr>
          <w:rtl/>
        </w:rPr>
        <w:t>؛ وه</w:t>
      </w:r>
      <w:r>
        <w:rPr>
          <w:rtl/>
        </w:rPr>
        <w:t>ي</w:t>
      </w:r>
      <w:r w:rsidRPr="00A350C2">
        <w:rPr>
          <w:rtl/>
        </w:rPr>
        <w:t xml:space="preserve"> رواية الحيوان.</w:t>
      </w:r>
    </w:p>
    <w:p w:rsidR="006474D5" w:rsidRDefault="006474D5" w:rsidP="006474D5">
      <w:pPr>
        <w:pStyle w:val="libFootnote0"/>
        <w:rPr>
          <w:rtl/>
        </w:rPr>
      </w:pPr>
      <w:r w:rsidRPr="00A350C2">
        <w:rPr>
          <w:rtl/>
        </w:rPr>
        <w:t>(7) السماط: الصف.</w:t>
      </w:r>
    </w:p>
    <w:p w:rsidR="006474D5" w:rsidRDefault="006474D5" w:rsidP="006474D5">
      <w:pPr>
        <w:pStyle w:val="libFootnote0"/>
        <w:rPr>
          <w:rtl/>
        </w:rPr>
      </w:pPr>
      <w:r w:rsidRPr="00A350C2">
        <w:rPr>
          <w:rtl/>
        </w:rPr>
        <w:t>(8) المؤق: طرف العين مما يل</w:t>
      </w:r>
      <w:r>
        <w:rPr>
          <w:rtl/>
        </w:rPr>
        <w:t>ي</w:t>
      </w:r>
      <w:r w:rsidRPr="00A350C2">
        <w:rPr>
          <w:rtl/>
        </w:rPr>
        <w:t xml:space="preserve"> الأنف.</w:t>
      </w:r>
    </w:p>
    <w:p w:rsidR="006474D5" w:rsidRPr="00A350C2" w:rsidRDefault="006474D5" w:rsidP="006474D5">
      <w:pPr>
        <w:pStyle w:val="libFootnote0"/>
        <w:rPr>
          <w:rtl/>
        </w:rPr>
      </w:pPr>
      <w:r w:rsidRPr="00A350C2">
        <w:rPr>
          <w:rtl/>
        </w:rPr>
        <w:t>(9) د، ف، وحاشية الأصل (من نسخة):</w:t>
      </w:r>
      <w:r>
        <w:rPr>
          <w:rtl/>
        </w:rPr>
        <w:t xml:space="preserve"> (</w:t>
      </w:r>
      <w:r w:rsidRPr="00A350C2">
        <w:rPr>
          <w:rtl/>
        </w:rPr>
        <w:t>موقه</w:t>
      </w:r>
      <w:r>
        <w:rPr>
          <w:rtl/>
        </w:rPr>
        <w:t xml:space="preserve">) </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w:t>
      </w:r>
      <w:r>
        <w:rPr>
          <w:rtl/>
        </w:rPr>
        <w:t>ي</w:t>
      </w:r>
      <w:r w:rsidRPr="00A350C2">
        <w:rPr>
          <w:rtl/>
        </w:rPr>
        <w:t xml:space="preserve"> شدة الحركة</w:t>
      </w:r>
      <w:r>
        <w:rPr>
          <w:rtl/>
        </w:rPr>
        <w:t xml:space="preserve"> </w:t>
      </w:r>
      <w:r w:rsidRPr="006474D5">
        <w:rPr>
          <w:rStyle w:val="libFootnotenumChar"/>
          <w:rtl/>
        </w:rPr>
        <w:t>(1)</w:t>
      </w:r>
      <w:r>
        <w:rPr>
          <w:rtl/>
        </w:rPr>
        <w:t xml:space="preserve"> </w:t>
      </w:r>
      <w:r w:rsidRPr="00A350C2">
        <w:rPr>
          <w:rtl/>
        </w:rPr>
        <w:t>ف</w:t>
      </w:r>
      <w:r>
        <w:rPr>
          <w:rtl/>
        </w:rPr>
        <w:t>ي</w:t>
      </w:r>
      <w:r w:rsidRPr="00A350C2">
        <w:rPr>
          <w:rtl/>
        </w:rPr>
        <w:t xml:space="preserve"> تتابع الفتح والإطباق، فتنحّى عنه بقدر ما سكنت حركته، ثم عاد إلى موضعه، فما زال يلحّ عليه حتى استفرغ جهده</w:t>
      </w:r>
      <w:r>
        <w:rPr>
          <w:rtl/>
        </w:rPr>
        <w:t xml:space="preserve"> </w:t>
      </w:r>
      <w:r w:rsidRPr="006474D5">
        <w:rPr>
          <w:rStyle w:val="libFootnotenumChar"/>
          <w:rtl/>
        </w:rPr>
        <w:t>(2)</w:t>
      </w:r>
      <w:r>
        <w:rPr>
          <w:rtl/>
        </w:rPr>
        <w:t xml:space="preserve">، </w:t>
      </w:r>
      <w:r w:rsidRPr="00A350C2">
        <w:rPr>
          <w:rtl/>
        </w:rPr>
        <w:t>وبلغ مجهوده، فلم يجد بدّا من أن يذبّ عنه بيده، ففعل ذلك وعيون القوم إليه يرمقونه، كأنهم لا يرونه، فتنحى عنه بمقدار ما ردّ يده، وسكنت حركته، ثم عاد إلى موضعه؛ فألجأه إلى أن ذبّ عن وجهه بطرف كمه، ثم ألجأه إلى أن تابع بين ذلك، وعلم أن ذلك كلّه بعين من حضر من أمنائه وجلسائه، فلما نظروا إليه قال: أشهد أن الذباب ألجّ</w:t>
      </w:r>
      <w:r>
        <w:rPr>
          <w:rtl/>
        </w:rPr>
        <w:t xml:space="preserve"> </w:t>
      </w:r>
      <w:r w:rsidRPr="006474D5">
        <w:rPr>
          <w:rStyle w:val="libFootnotenumChar"/>
          <w:rtl/>
        </w:rPr>
        <w:t>(3)</w:t>
      </w:r>
      <w:r>
        <w:rPr>
          <w:rtl/>
        </w:rPr>
        <w:t xml:space="preserve"> </w:t>
      </w:r>
      <w:r w:rsidRPr="00A350C2">
        <w:rPr>
          <w:rtl/>
        </w:rPr>
        <w:t xml:space="preserve">من الخنفساء، وأزهى من الغراب، وأستغفر </w:t>
      </w:r>
      <w:r>
        <w:rPr>
          <w:rtl/>
        </w:rPr>
        <w:t>الله</w:t>
      </w:r>
      <w:r w:rsidRPr="00A350C2">
        <w:rPr>
          <w:rtl/>
        </w:rPr>
        <w:t xml:space="preserve"> فما أكثر من أعجبته نفسه، فأراد </w:t>
      </w:r>
      <w:r>
        <w:rPr>
          <w:rtl/>
        </w:rPr>
        <w:t>الله</w:t>
      </w:r>
      <w:r w:rsidRPr="00A350C2">
        <w:rPr>
          <w:rtl/>
        </w:rPr>
        <w:t xml:space="preserve"> أن يعرّفه من ضعفه ما كان عنه مستورا. وقد علمت أن</w:t>
      </w:r>
      <w:r>
        <w:rPr>
          <w:rtl/>
        </w:rPr>
        <w:t>ي</w:t>
      </w:r>
      <w:r w:rsidRPr="00A350C2">
        <w:rPr>
          <w:rtl/>
        </w:rPr>
        <w:t xml:space="preserve"> كنت</w:t>
      </w:r>
      <w:r>
        <w:rPr>
          <w:rtl/>
        </w:rPr>
        <w:t xml:space="preserve"> </w:t>
      </w:r>
      <w:r w:rsidRPr="00A350C2">
        <w:rPr>
          <w:rtl/>
        </w:rPr>
        <w:t>عند الناس من أرصن الناس، وقد غلبن</w:t>
      </w:r>
      <w:r>
        <w:rPr>
          <w:rtl/>
        </w:rPr>
        <w:t>ي</w:t>
      </w:r>
      <w:r w:rsidRPr="00A350C2">
        <w:rPr>
          <w:rtl/>
        </w:rPr>
        <w:t xml:space="preserve"> وفضحن</w:t>
      </w:r>
      <w:r>
        <w:rPr>
          <w:rtl/>
        </w:rPr>
        <w:t>ي</w:t>
      </w:r>
      <w:r w:rsidRPr="00A350C2">
        <w:rPr>
          <w:rtl/>
        </w:rPr>
        <w:t xml:space="preserve"> أضعف خلق </w:t>
      </w:r>
      <w:r>
        <w:rPr>
          <w:rtl/>
        </w:rPr>
        <w:t>الله</w:t>
      </w:r>
      <w:r w:rsidRPr="00A350C2">
        <w:rPr>
          <w:rtl/>
        </w:rPr>
        <w:t xml:space="preserve">، ثم تلا قول </w:t>
      </w:r>
      <w:r>
        <w:rPr>
          <w:rtl/>
        </w:rPr>
        <w:t>الله</w:t>
      </w:r>
      <w:r w:rsidRPr="00A350C2">
        <w:rPr>
          <w:rtl/>
        </w:rPr>
        <w:t xml:space="preserve"> تعالى: </w:t>
      </w:r>
      <w:r w:rsidR="00D15872" w:rsidRPr="005516DF">
        <w:rPr>
          <w:rStyle w:val="libAlaemChar"/>
          <w:rFonts w:hint="cs"/>
          <w:rtl/>
        </w:rPr>
        <w:t>(</w:t>
      </w:r>
      <w:r w:rsidRPr="00D15872">
        <w:rPr>
          <w:rStyle w:val="libAieChar"/>
          <w:rtl/>
        </w:rPr>
        <w:t>ضَعُفَ الطَّالِبُ وَالْمَطْلُوبُ</w:t>
      </w:r>
      <w:r w:rsidR="00D15872" w:rsidRPr="005516DF">
        <w:rPr>
          <w:rStyle w:val="libAlaemChar"/>
          <w:rFonts w:hint="cs"/>
          <w:rtl/>
        </w:rPr>
        <w:t>)</w:t>
      </w:r>
      <w:r w:rsidRPr="00A350C2">
        <w:rPr>
          <w:rtl/>
        </w:rPr>
        <w:t xml:space="preserve"> ".</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الحيوان:</w:t>
      </w:r>
      <w:r>
        <w:rPr>
          <w:rtl/>
        </w:rPr>
        <w:t xml:space="preserve"> (</w:t>
      </w:r>
      <w:r w:rsidRPr="00A350C2">
        <w:rPr>
          <w:rtl/>
        </w:rPr>
        <w:t>ف</w:t>
      </w:r>
      <w:r>
        <w:rPr>
          <w:rtl/>
        </w:rPr>
        <w:t>ي</w:t>
      </w:r>
      <w:r w:rsidRPr="00A350C2">
        <w:rPr>
          <w:rtl/>
        </w:rPr>
        <w:t xml:space="preserve"> فتح العين وتتابع الفتح</w:t>
      </w:r>
      <w:r>
        <w:rPr>
          <w:rtl/>
        </w:rPr>
        <w:t>)</w:t>
      </w:r>
      <w:r w:rsidR="005104ED">
        <w:rPr>
          <w:rtl/>
        </w:rPr>
        <w:t>.</w:t>
      </w:r>
    </w:p>
    <w:p w:rsidR="006474D5" w:rsidRDefault="006474D5" w:rsidP="006474D5">
      <w:pPr>
        <w:pStyle w:val="libFootnote0"/>
        <w:rPr>
          <w:rtl/>
        </w:rPr>
      </w:pPr>
      <w:r w:rsidRPr="00A350C2">
        <w:rPr>
          <w:rtl/>
        </w:rPr>
        <w:t>(2) م:</w:t>
      </w:r>
      <w:r>
        <w:rPr>
          <w:rtl/>
        </w:rPr>
        <w:t xml:space="preserve"> (</w:t>
      </w:r>
      <w:r w:rsidRPr="00A350C2">
        <w:rPr>
          <w:rtl/>
        </w:rPr>
        <w:t>صبره</w:t>
      </w:r>
      <w:r>
        <w:rPr>
          <w:rtl/>
        </w:rPr>
        <w:t>)</w:t>
      </w:r>
      <w:r w:rsidR="005104ED">
        <w:rPr>
          <w:rtl/>
        </w:rPr>
        <w:t>.</w:t>
      </w:r>
      <w:r w:rsidRPr="00A350C2">
        <w:rPr>
          <w:rtl/>
        </w:rPr>
        <w:t xml:space="preserve"> وه</w:t>
      </w:r>
      <w:r>
        <w:rPr>
          <w:rtl/>
        </w:rPr>
        <w:t>ي</w:t>
      </w:r>
      <w:r w:rsidRPr="00A350C2">
        <w:rPr>
          <w:rtl/>
        </w:rPr>
        <w:t xml:space="preserve"> رواية الحيوان وثمار القلوب.</w:t>
      </w:r>
    </w:p>
    <w:p w:rsidR="006474D5" w:rsidRPr="00A350C2" w:rsidRDefault="006474D5" w:rsidP="006474D5">
      <w:pPr>
        <w:pStyle w:val="libFootnote0"/>
        <w:rPr>
          <w:rtl/>
        </w:rPr>
      </w:pPr>
      <w:r w:rsidRPr="00A350C2">
        <w:rPr>
          <w:rtl/>
        </w:rPr>
        <w:t>(3) ف</w:t>
      </w:r>
      <w:r>
        <w:rPr>
          <w:rtl/>
        </w:rPr>
        <w:t>ي</w:t>
      </w:r>
      <w:r w:rsidRPr="00A350C2">
        <w:rPr>
          <w:rtl/>
        </w:rPr>
        <w:t xml:space="preserve"> الثمار:</w:t>
      </w:r>
      <w:r>
        <w:rPr>
          <w:rtl/>
        </w:rPr>
        <w:t xml:space="preserve"> (</w:t>
      </w:r>
      <w:r w:rsidRPr="00A350C2">
        <w:rPr>
          <w:rtl/>
        </w:rPr>
        <w:t>ألح</w:t>
      </w:r>
      <w:r>
        <w:rPr>
          <w:rtl/>
        </w:rPr>
        <w:t xml:space="preserve">)، </w:t>
      </w:r>
      <w:r w:rsidRPr="00A350C2">
        <w:rPr>
          <w:rtl/>
        </w:rPr>
        <w:t>بالحاء.</w:t>
      </w:r>
    </w:p>
    <w:p w:rsidR="006474D5" w:rsidRDefault="006474D5" w:rsidP="006474D5">
      <w:pPr>
        <w:pStyle w:val="libFootnote0"/>
      </w:pPr>
      <w:r>
        <w:rPr>
          <w:rFonts w:hint="cs"/>
          <w:rtl/>
        </w:rPr>
        <w:br w:type="page"/>
      </w:r>
    </w:p>
    <w:p w:rsidR="006474D5" w:rsidRDefault="006474D5" w:rsidP="00A440F3">
      <w:pPr>
        <w:pStyle w:val="Heading2Center"/>
        <w:rPr>
          <w:rtl/>
        </w:rPr>
      </w:pPr>
      <w:bookmarkStart w:id="23" w:name="_Toc398964383"/>
      <w:r>
        <w:rPr>
          <w:rtl/>
        </w:rPr>
        <w:lastRenderedPageBreak/>
        <w:t>مجلس آخر</w:t>
      </w:r>
      <w:bookmarkEnd w:id="23"/>
    </w:p>
    <w:p w:rsidR="00D15872" w:rsidRDefault="00D15872" w:rsidP="00A440F3">
      <w:pPr>
        <w:pStyle w:val="Heading2Center"/>
        <w:rPr>
          <w:rtl/>
        </w:rPr>
      </w:pPr>
      <w:bookmarkStart w:id="24" w:name="_Toc398964384"/>
      <w:r>
        <w:rPr>
          <w:rFonts w:hint="cs"/>
          <w:rtl/>
        </w:rPr>
        <w:t>[</w:t>
      </w:r>
      <w:r w:rsidR="006474D5">
        <w:rPr>
          <w:rtl/>
        </w:rPr>
        <w:t>59</w:t>
      </w:r>
      <w:r>
        <w:rPr>
          <w:rFonts w:hint="cs"/>
          <w:rtl/>
        </w:rPr>
        <w:t>]</w:t>
      </w:r>
      <w:bookmarkEnd w:id="24"/>
    </w:p>
    <w:p w:rsidR="006474D5" w:rsidRDefault="006474D5" w:rsidP="00A440F3">
      <w:pPr>
        <w:pStyle w:val="libCenterBold1"/>
        <w:rPr>
          <w:rtl/>
        </w:rPr>
      </w:pPr>
      <w:r w:rsidRPr="00752713">
        <w:rPr>
          <w:rtl/>
        </w:rPr>
        <w:t xml:space="preserve">تأويل آية </w:t>
      </w:r>
      <w:r w:rsidR="00D15872">
        <w:rPr>
          <w:rFonts w:hint="cs"/>
          <w:rtl/>
        </w:rPr>
        <w:t xml:space="preserve">: </w:t>
      </w:r>
      <w:r w:rsidR="00D15872" w:rsidRPr="005516DF">
        <w:rPr>
          <w:rStyle w:val="libAlaemChar"/>
          <w:rFonts w:hint="cs"/>
          <w:rtl/>
        </w:rPr>
        <w:t>(</w:t>
      </w:r>
      <w:r w:rsidRPr="00D15872">
        <w:rPr>
          <w:rStyle w:val="libAieChar"/>
          <w:rtl/>
        </w:rPr>
        <w:t>وَإِذْ نَجَّيْناكُمْ مِنْ آلِ فِرْعَوْنَ يَسُومُونَكُمْ سُوءَ الْعَذابِ يُذَبِّحُونَ أَبْناءَكُمْ وَيَسْتَحْيُونَ نِساءَكُمْ، وَفِي ذلِكُمْ بَلاءٌ مِنْ رَبِّكُمْ عَظِيمٌ</w:t>
      </w:r>
      <w:r w:rsidR="00D15872"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D15872" w:rsidRPr="005516DF">
        <w:rPr>
          <w:rStyle w:val="libAlaemChar"/>
          <w:rFonts w:hint="cs"/>
          <w:rtl/>
        </w:rPr>
        <w:t>(</w:t>
      </w:r>
      <w:r w:rsidRPr="00D15872">
        <w:rPr>
          <w:rStyle w:val="libAieChar"/>
          <w:rtl/>
        </w:rPr>
        <w:t>وَإِذْ نَجَّيْناكُمْ مِنْ آلِ فِرْعَوْنَ يَسُومُونَكُمْ سُوءَ الْعَذابِ يُذَبِّحُونَ أَبْناءَكُمْ وَيَسْتَحْيُونَ نِساءَكُمْ، وَفِي ذلِكُمْ بَلاءٌ مِنْ رَبِّكُمْ عَظِيمٌ</w:t>
      </w:r>
      <w:r w:rsidR="00D15872" w:rsidRPr="005516DF">
        <w:rPr>
          <w:rStyle w:val="libAlaemChar"/>
          <w:rFonts w:hint="cs"/>
          <w:rtl/>
        </w:rPr>
        <w:t>)</w:t>
      </w:r>
      <w:r w:rsidRPr="00A350C2">
        <w:rPr>
          <w:rtl/>
        </w:rPr>
        <w:t>؛ [البقرة: 49].</w:t>
      </w:r>
    </w:p>
    <w:p w:rsidR="006474D5" w:rsidRDefault="006474D5" w:rsidP="006474D5">
      <w:pPr>
        <w:pStyle w:val="libNormal"/>
        <w:rPr>
          <w:rtl/>
        </w:rPr>
      </w:pPr>
      <w:r w:rsidRPr="00A350C2">
        <w:rPr>
          <w:rtl/>
        </w:rPr>
        <w:t>فقال: ما تنكرون أن يكون ف</w:t>
      </w:r>
      <w:r>
        <w:rPr>
          <w:rtl/>
        </w:rPr>
        <w:t>ي</w:t>
      </w:r>
      <w:r w:rsidRPr="00A350C2">
        <w:rPr>
          <w:rtl/>
        </w:rPr>
        <w:t xml:space="preserve"> هذه الآية دلالة على إضافة الأفعال الت</w:t>
      </w:r>
      <w:r>
        <w:rPr>
          <w:rtl/>
        </w:rPr>
        <w:t>ي</w:t>
      </w:r>
      <w:r w:rsidRPr="00A350C2">
        <w:rPr>
          <w:rtl/>
        </w:rPr>
        <w:t xml:space="preserve"> تظهر من العباد إليه تعالى، من وجهين: أحدهما أنه قال بعد ما تقدم من أفعالهم ومعاصيهم: </w:t>
      </w:r>
      <w:r w:rsidR="00D15872" w:rsidRPr="005516DF">
        <w:rPr>
          <w:rStyle w:val="libAlaemChar"/>
          <w:rFonts w:hint="cs"/>
          <w:rtl/>
        </w:rPr>
        <w:t>(</w:t>
      </w:r>
      <w:r w:rsidRPr="00D15872">
        <w:rPr>
          <w:rStyle w:val="libAieChar"/>
          <w:rtl/>
        </w:rPr>
        <w:t>وَفِي ذلِكُمْ بَلاءٌ مِنْ رَبِّكُمْ عَظِيمٌ</w:t>
      </w:r>
      <w:r w:rsidR="00D15872" w:rsidRPr="005516DF">
        <w:rPr>
          <w:rStyle w:val="libAlaemChar"/>
          <w:rFonts w:hint="cs"/>
          <w:rtl/>
        </w:rPr>
        <w:t>)</w:t>
      </w:r>
      <w:r w:rsidRPr="00A350C2">
        <w:rPr>
          <w:rtl/>
        </w:rPr>
        <w:t xml:space="preserve"> فأضافها إلى نفسه، و</w:t>
      </w:r>
      <w:r>
        <w:rPr>
          <w:rtl/>
        </w:rPr>
        <w:t>الثاني</w:t>
      </w:r>
      <w:r w:rsidRPr="00A350C2">
        <w:rPr>
          <w:rtl/>
        </w:rPr>
        <w:t xml:space="preserve"> أنه أضاف نجاتهم من آل فرعون إليه فقال: </w:t>
      </w:r>
      <w:r w:rsidR="00D15872" w:rsidRPr="005516DF">
        <w:rPr>
          <w:rStyle w:val="libAlaemChar"/>
          <w:rFonts w:hint="cs"/>
          <w:rtl/>
        </w:rPr>
        <w:t>(</w:t>
      </w:r>
      <w:r w:rsidRPr="00D15872">
        <w:rPr>
          <w:rStyle w:val="libAieChar"/>
          <w:rtl/>
        </w:rPr>
        <w:t>وَإِذْ نَجَّيْناكُمْ</w:t>
      </w:r>
      <w:r w:rsidR="00D15872" w:rsidRPr="005516DF">
        <w:rPr>
          <w:rStyle w:val="libAlaemChar"/>
          <w:rFonts w:hint="cs"/>
          <w:rtl/>
        </w:rPr>
        <w:t>)</w:t>
      </w:r>
      <w:r w:rsidRPr="00A350C2">
        <w:rPr>
          <w:rtl/>
        </w:rPr>
        <w:t>، ومعلوم أنهم هم الذين ساروا حتى نجوا؛ فيجب أن يكون ذلك السير من فعله على الحقيقة حتى تصح الإضافة.</w:t>
      </w:r>
    </w:p>
    <w:p w:rsidR="006474D5" w:rsidRDefault="006474D5" w:rsidP="006474D5">
      <w:pPr>
        <w:pStyle w:val="libNormal"/>
        <w:rPr>
          <w:rtl/>
        </w:rPr>
      </w:pPr>
      <w:r w:rsidRPr="00A350C2">
        <w:rPr>
          <w:rtl/>
        </w:rPr>
        <w:t xml:space="preserve">الجواب، قلنا: أما قوله تعالى: </w:t>
      </w:r>
      <w:r w:rsidR="002B3A74" w:rsidRPr="005516DF">
        <w:rPr>
          <w:rStyle w:val="libAlaemChar"/>
          <w:rFonts w:hint="cs"/>
          <w:rtl/>
        </w:rPr>
        <w:t>(</w:t>
      </w:r>
      <w:r w:rsidRPr="002B3A74">
        <w:rPr>
          <w:rStyle w:val="libAieChar"/>
          <w:rtl/>
        </w:rPr>
        <w:t>وَفِي ذلِكُمْ</w:t>
      </w:r>
      <w:r w:rsidR="002B3A74" w:rsidRPr="005516DF">
        <w:rPr>
          <w:rStyle w:val="libAlaemChar"/>
          <w:rFonts w:hint="cs"/>
          <w:rtl/>
        </w:rPr>
        <w:t>)</w:t>
      </w:r>
      <w:r w:rsidRPr="00A350C2">
        <w:rPr>
          <w:rtl/>
        </w:rPr>
        <w:t xml:space="preserve"> فهو إشارة إلى ما تقدّم ذكره من إنجائه لهم من المكروه والعذاب: وقد قال قوم: إنه معطوف على ما تقدّم من قوله تعالى:</w:t>
      </w:r>
    </w:p>
    <w:p w:rsidR="006474D5" w:rsidRDefault="00D15872" w:rsidP="006474D5">
      <w:pPr>
        <w:pStyle w:val="libNormal"/>
        <w:rPr>
          <w:rtl/>
        </w:rPr>
      </w:pPr>
      <w:r w:rsidRPr="005516DF">
        <w:rPr>
          <w:rStyle w:val="libAlaemChar"/>
          <w:rFonts w:hint="cs"/>
          <w:rtl/>
        </w:rPr>
        <w:t>(</w:t>
      </w:r>
      <w:r w:rsidR="006474D5" w:rsidRPr="00D15872">
        <w:rPr>
          <w:rStyle w:val="libAieChar"/>
          <w:rtl/>
        </w:rPr>
        <w:t>يابَنِي إِسْرائِيلَ اذْكُرُوا نِعْمَتِيَ الَّتِي أَنْعَمْتُ عَلَيْكُمْ وَأَنِّي فَضَّلْتُكُمْ عَلَى الْعالَمِينَ</w:t>
      </w:r>
      <w:r w:rsidRPr="005516DF">
        <w:rPr>
          <w:rStyle w:val="libAlaemChar"/>
          <w:rFonts w:hint="cs"/>
          <w:rtl/>
        </w:rPr>
        <w:t>)</w:t>
      </w:r>
      <w:r w:rsidR="006474D5" w:rsidRPr="00A350C2">
        <w:rPr>
          <w:rtl/>
        </w:rPr>
        <w:t>؛ [البقرة: 47]، والبلاء هاهنا الإحسان والنعمة.</w:t>
      </w:r>
    </w:p>
    <w:p w:rsidR="006474D5" w:rsidRPr="00A350C2" w:rsidRDefault="006474D5" w:rsidP="006474D5">
      <w:pPr>
        <w:pStyle w:val="libNormal"/>
        <w:rPr>
          <w:rtl/>
        </w:rPr>
      </w:pPr>
      <w:r w:rsidRPr="00A350C2">
        <w:rPr>
          <w:rtl/>
        </w:rPr>
        <w:t>ولا شك ف</w:t>
      </w:r>
      <w:r>
        <w:rPr>
          <w:rtl/>
        </w:rPr>
        <w:t>ي</w:t>
      </w:r>
      <w:r w:rsidRPr="00A350C2">
        <w:rPr>
          <w:rtl/>
        </w:rPr>
        <w:t xml:space="preserve"> أن تخليصه لهم من ضروب المكاره الت</w:t>
      </w:r>
      <w:r>
        <w:rPr>
          <w:rtl/>
        </w:rPr>
        <w:t>ي</w:t>
      </w:r>
      <w:r w:rsidRPr="00A350C2">
        <w:rPr>
          <w:rtl/>
        </w:rPr>
        <w:t xml:space="preserve"> عددها </w:t>
      </w:r>
      <w:r>
        <w:rPr>
          <w:rtl/>
        </w:rPr>
        <w:t>الله</w:t>
      </w:r>
      <w:r w:rsidRPr="00A350C2">
        <w:rPr>
          <w:rtl/>
        </w:rPr>
        <w:t xml:space="preserve"> نعمة عليهم وإحسان إليهم؛ والبلاء عند العرب قد يكون حسنا، ويكون شيئا، قال </w:t>
      </w:r>
      <w:r>
        <w:rPr>
          <w:rtl/>
        </w:rPr>
        <w:t>الله</w:t>
      </w:r>
      <w:r w:rsidRPr="00A350C2">
        <w:rPr>
          <w:rtl/>
        </w:rPr>
        <w:t xml:space="preserve"> تعالى: </w:t>
      </w:r>
      <w:r w:rsidR="00D15872" w:rsidRPr="005516DF">
        <w:rPr>
          <w:rStyle w:val="libAlaemChar"/>
          <w:rFonts w:hint="cs"/>
          <w:rtl/>
        </w:rPr>
        <w:t>(</w:t>
      </w:r>
      <w:r w:rsidRPr="00D15872">
        <w:rPr>
          <w:rStyle w:val="libAieChar"/>
          <w:rtl/>
        </w:rPr>
        <w:t>وَلِيُبْلِيَ الْمُؤْمِنِينَ مِنْهُ بَلاءً حَسَناً</w:t>
      </w:r>
      <w:r w:rsidR="00D15872" w:rsidRPr="005516DF">
        <w:rPr>
          <w:rStyle w:val="libAlaemChar"/>
          <w:rFonts w:hint="cs"/>
          <w:rtl/>
        </w:rPr>
        <w:t>)</w:t>
      </w:r>
      <w:r w:rsidRPr="00A350C2">
        <w:rPr>
          <w:rtl/>
        </w:rPr>
        <w:t xml:space="preserve"> [الأنفال: 17]؛ ويقول الناس ف</w:t>
      </w:r>
      <w:r>
        <w:rPr>
          <w:rtl/>
        </w:rPr>
        <w:t>ي</w:t>
      </w:r>
      <w:r w:rsidRPr="00A350C2">
        <w:rPr>
          <w:rtl/>
        </w:rPr>
        <w:t xml:space="preserve"> الرجل إذا أحسن القتال والثبات ف</w:t>
      </w:r>
      <w:r>
        <w:rPr>
          <w:rtl/>
        </w:rPr>
        <w:t>ي</w:t>
      </w:r>
      <w:r w:rsidRPr="00A350C2">
        <w:rPr>
          <w:rtl/>
        </w:rPr>
        <w:t xml:space="preserve"> الحرب: قد أبلى فلان، ولفلان بلاء؛ والبلوى أيضا قد يستعمل ف</w:t>
      </w:r>
      <w:r>
        <w:rPr>
          <w:rtl/>
        </w:rPr>
        <w:t>ي</w:t>
      </w:r>
      <w:r w:rsidRPr="00A350C2">
        <w:rPr>
          <w:rtl/>
        </w:rPr>
        <w:t xml:space="preserve"> الخير والشر؛ إلا أن أكثر ما يستعملون البلاء الممدود ف</w:t>
      </w:r>
      <w:r>
        <w:rPr>
          <w:rtl/>
        </w:rPr>
        <w:t>ي</w:t>
      </w:r>
      <w:r w:rsidRPr="00A350C2">
        <w:rPr>
          <w:rtl/>
        </w:rPr>
        <w:t xml:space="preserve"> الجميل والخير، والبلوى المقصور ف</w:t>
      </w:r>
      <w:r>
        <w:rPr>
          <w:rtl/>
        </w:rPr>
        <w:t>ي</w:t>
      </w:r>
      <w:r w:rsidRPr="00A350C2">
        <w:rPr>
          <w:rtl/>
        </w:rPr>
        <w:t xml:space="preserve"> السوء</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والشر، وقال قوم: أصل البلاء ف</w:t>
      </w:r>
      <w:r>
        <w:rPr>
          <w:rtl/>
        </w:rPr>
        <w:t>ي</w:t>
      </w:r>
      <w:r w:rsidRPr="00A350C2">
        <w:rPr>
          <w:rtl/>
        </w:rPr>
        <w:t xml:space="preserve"> كلام العرب الاختبار والامتحان، ثم يستعمل ف</w:t>
      </w:r>
      <w:r>
        <w:rPr>
          <w:rtl/>
        </w:rPr>
        <w:t>ي</w:t>
      </w:r>
      <w:r w:rsidRPr="00A350C2">
        <w:rPr>
          <w:rtl/>
        </w:rPr>
        <w:t xml:space="preserve"> الخير والشر؛ لأن الاختبار والامتحان قد يكون ف</w:t>
      </w:r>
      <w:r>
        <w:rPr>
          <w:rtl/>
        </w:rPr>
        <w:t>ي</w:t>
      </w:r>
      <w:r w:rsidRPr="00A350C2">
        <w:rPr>
          <w:rtl/>
        </w:rPr>
        <w:t xml:space="preserve"> الخير والشر جميعا، كما قال تعالى:</w:t>
      </w:r>
    </w:p>
    <w:p w:rsidR="006474D5" w:rsidRDefault="00682C67" w:rsidP="006474D5">
      <w:pPr>
        <w:pStyle w:val="libNormal"/>
        <w:rPr>
          <w:rtl/>
        </w:rPr>
      </w:pPr>
      <w:r w:rsidRPr="005516DF">
        <w:rPr>
          <w:rStyle w:val="libAlaemChar"/>
          <w:rFonts w:hint="cs"/>
          <w:rtl/>
        </w:rPr>
        <w:t>(</w:t>
      </w:r>
      <w:r w:rsidR="006474D5" w:rsidRPr="00682C67">
        <w:rPr>
          <w:rStyle w:val="libAieChar"/>
          <w:rtl/>
        </w:rPr>
        <w:t>وَبَلَوْناهُمْ بِالْحَسَناتِ وَالسَّيِّئاتِ</w:t>
      </w:r>
      <w:r w:rsidRPr="005516DF">
        <w:rPr>
          <w:rStyle w:val="libAlaemChar"/>
          <w:rFonts w:hint="cs"/>
          <w:rtl/>
        </w:rPr>
        <w:t>)</w:t>
      </w:r>
      <w:r w:rsidR="006474D5" w:rsidRPr="00A350C2">
        <w:rPr>
          <w:rtl/>
        </w:rPr>
        <w:t>؛ [الأعراف: 168]، يعن</w:t>
      </w:r>
      <w:r w:rsidR="006474D5">
        <w:rPr>
          <w:rtl/>
        </w:rPr>
        <w:t>ي</w:t>
      </w:r>
      <w:r w:rsidR="006474D5" w:rsidRPr="00A350C2">
        <w:rPr>
          <w:rtl/>
        </w:rPr>
        <w:t xml:space="preserve"> اختبرناهم، وكما قال تعالى:</w:t>
      </w:r>
    </w:p>
    <w:p w:rsidR="006474D5" w:rsidRDefault="00682C67" w:rsidP="006474D5">
      <w:pPr>
        <w:pStyle w:val="libNormal"/>
        <w:rPr>
          <w:rtl/>
        </w:rPr>
      </w:pPr>
      <w:r w:rsidRPr="005516DF">
        <w:rPr>
          <w:rStyle w:val="libAlaemChar"/>
          <w:rFonts w:hint="cs"/>
          <w:rtl/>
        </w:rPr>
        <w:t>(</w:t>
      </w:r>
      <w:r w:rsidR="006474D5" w:rsidRPr="00682C67">
        <w:rPr>
          <w:rStyle w:val="libAieChar"/>
          <w:rtl/>
        </w:rPr>
        <w:t>وَنَبْلُوكُمْ بِالشَّرِّ وَالْخَيْرِ فِتْنَةً</w:t>
      </w:r>
      <w:r w:rsidRPr="005516DF">
        <w:rPr>
          <w:rStyle w:val="libAlaemChar"/>
          <w:rFonts w:hint="cs"/>
          <w:rtl/>
        </w:rPr>
        <w:t>)</w:t>
      </w:r>
      <w:r w:rsidR="006474D5" w:rsidRPr="00A350C2">
        <w:rPr>
          <w:rtl/>
        </w:rPr>
        <w:t>؛ [الأنبياء: 35]، فالخير يسمى بلاء، والشر يسمى بلاء؛ غير أن الأكثر ف</w:t>
      </w:r>
      <w:r w:rsidR="006474D5">
        <w:rPr>
          <w:rtl/>
        </w:rPr>
        <w:t>ي</w:t>
      </w:r>
      <w:r w:rsidR="006474D5" w:rsidRPr="00A350C2">
        <w:rPr>
          <w:rtl/>
        </w:rPr>
        <w:t xml:space="preserve"> الشر أن يقال: بلوته أبلوه بلاء، وف</w:t>
      </w:r>
      <w:r w:rsidR="006474D5">
        <w:rPr>
          <w:rtl/>
        </w:rPr>
        <w:t>ي</w:t>
      </w:r>
      <w:r w:rsidR="006474D5" w:rsidRPr="00A350C2">
        <w:rPr>
          <w:rtl/>
        </w:rPr>
        <w:t xml:space="preserve"> الخير: أبليته أبليه إبلاء وبلاء؛ وقال زهير ف</w:t>
      </w:r>
      <w:r w:rsidR="006474D5">
        <w:rPr>
          <w:rtl/>
        </w:rPr>
        <w:t>ي</w:t>
      </w:r>
      <w:r w:rsidR="006474D5" w:rsidRPr="00A350C2">
        <w:rPr>
          <w:rtl/>
        </w:rPr>
        <w:t xml:space="preserve"> البلاء الّذي هو الخير:</w:t>
      </w:r>
    </w:p>
    <w:tbl>
      <w:tblPr>
        <w:tblStyle w:val="TableGrid"/>
        <w:bidiVisual/>
        <w:tblW w:w="4562" w:type="pct"/>
        <w:tblInd w:w="384" w:type="dxa"/>
        <w:tblLook w:val="01E0"/>
      </w:tblPr>
      <w:tblGrid>
        <w:gridCol w:w="3762"/>
        <w:gridCol w:w="276"/>
        <w:gridCol w:w="3713"/>
      </w:tblGrid>
      <w:tr w:rsidR="002B3A74" w:rsidTr="004203FC">
        <w:trPr>
          <w:trHeight w:val="350"/>
        </w:trPr>
        <w:tc>
          <w:tcPr>
            <w:tcW w:w="3920" w:type="dxa"/>
            <w:shd w:val="clear" w:color="auto" w:fill="auto"/>
          </w:tcPr>
          <w:p w:rsidR="002B3A74" w:rsidRDefault="002B3A74" w:rsidP="004203FC">
            <w:pPr>
              <w:pStyle w:val="libPoem"/>
            </w:pPr>
            <w:r w:rsidRPr="00A350C2">
              <w:rPr>
                <w:rtl/>
              </w:rPr>
              <w:t xml:space="preserve">جزى </w:t>
            </w:r>
            <w:r>
              <w:rPr>
                <w:rtl/>
              </w:rPr>
              <w:t>الله</w:t>
            </w:r>
            <w:r w:rsidRPr="00A350C2">
              <w:rPr>
                <w:rtl/>
              </w:rPr>
              <w:t xml:space="preserve"> بالإحسان ما فعلا بكم</w:t>
            </w:r>
            <w:r w:rsidRPr="00725071">
              <w:rPr>
                <w:rStyle w:val="libPoemTiniChar0"/>
                <w:rtl/>
              </w:rPr>
              <w:br/>
              <w:t> </w:t>
            </w:r>
          </w:p>
        </w:tc>
        <w:tc>
          <w:tcPr>
            <w:tcW w:w="279" w:type="dxa"/>
            <w:shd w:val="clear" w:color="auto" w:fill="auto"/>
          </w:tcPr>
          <w:p w:rsidR="002B3A74" w:rsidRDefault="002B3A74" w:rsidP="004203FC">
            <w:pPr>
              <w:pStyle w:val="libPoem"/>
              <w:rPr>
                <w:rtl/>
              </w:rPr>
            </w:pPr>
          </w:p>
        </w:tc>
        <w:tc>
          <w:tcPr>
            <w:tcW w:w="3881" w:type="dxa"/>
            <w:shd w:val="clear" w:color="auto" w:fill="auto"/>
          </w:tcPr>
          <w:p w:rsidR="002B3A74" w:rsidRDefault="002B3A74" w:rsidP="004203FC">
            <w:pPr>
              <w:pStyle w:val="libPoem"/>
            </w:pPr>
            <w:r w:rsidRPr="00A350C2">
              <w:rPr>
                <w:rtl/>
              </w:rPr>
              <w:t>وأبلاهما خير البلاء الّذي يبلو</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 xml:space="preserve">فجمع بين اللغتين، لأنه أراد: فأنعم </w:t>
      </w:r>
      <w:r>
        <w:rPr>
          <w:rtl/>
        </w:rPr>
        <w:t>الله</w:t>
      </w:r>
      <w:r w:rsidRPr="00A350C2">
        <w:rPr>
          <w:rtl/>
        </w:rPr>
        <w:t xml:space="preserve"> عليهما خير النعمة الت</w:t>
      </w:r>
      <w:r>
        <w:rPr>
          <w:rtl/>
        </w:rPr>
        <w:t>ي</w:t>
      </w:r>
      <w:r w:rsidRPr="00A350C2">
        <w:rPr>
          <w:rtl/>
        </w:rPr>
        <w:t xml:space="preserve"> يختبر بها عباده. وكيف يجوز أن يضيف تعالى ما ذكره عن آل فرعون من ذبح الأبناء وغيره إلى نفسه، وهو قد ذمّهم عليه، ووبّخهم! وكيف يكون ذلك من فعله؛ وهو تعالى قد عدّ تخليصهم منه نعمة عليهم! وكان يجب على هذا أن يكون إنما نجاهم من فعله تعالى بفعله، وهذا مستحيل لا يعقل ولا يحصل؛ على أنّه يمكن أن ترد قوله: ذلِكُمْ إلى ما حكاه عن آل فرعون من الأفعال القبيحة؛ ويكون المعنى: ف</w:t>
      </w:r>
      <w:r>
        <w:rPr>
          <w:rtl/>
        </w:rPr>
        <w:t>ي</w:t>
      </w:r>
      <w:r w:rsidRPr="00A350C2">
        <w:rPr>
          <w:rtl/>
        </w:rPr>
        <w:t xml:space="preserve"> تخليته بين هؤلاء وبينكم، وتركه منعهم من إيقاع هذه الأفعال بكم بلاء من ربّكم عظيم؛ أ</w:t>
      </w:r>
      <w:r>
        <w:rPr>
          <w:rtl/>
        </w:rPr>
        <w:t>ي</w:t>
      </w:r>
      <w:r w:rsidRPr="00A350C2">
        <w:rPr>
          <w:rtl/>
        </w:rPr>
        <w:t xml:space="preserve"> محنة واختبار لكم.</w:t>
      </w:r>
    </w:p>
    <w:p w:rsidR="006474D5" w:rsidRDefault="006474D5" w:rsidP="006474D5">
      <w:pPr>
        <w:pStyle w:val="libNormal"/>
        <w:rPr>
          <w:rtl/>
        </w:rPr>
      </w:pPr>
      <w:r w:rsidRPr="00A350C2">
        <w:rPr>
          <w:rtl/>
        </w:rPr>
        <w:t>والوجه الأول أقوى وأولى، وعليه جماعة من المفسرين.</w:t>
      </w:r>
    </w:p>
    <w:p w:rsidR="006474D5" w:rsidRDefault="006474D5" w:rsidP="006474D5">
      <w:pPr>
        <w:pStyle w:val="libNormal"/>
        <w:rPr>
          <w:rtl/>
        </w:rPr>
      </w:pPr>
      <w:r w:rsidRPr="00A350C2">
        <w:rPr>
          <w:rtl/>
        </w:rPr>
        <w:t>وروى أبو بكر الهذل</w:t>
      </w:r>
      <w:r>
        <w:rPr>
          <w:rtl/>
        </w:rPr>
        <w:t>ي</w:t>
      </w:r>
      <w:r w:rsidRPr="00A350C2">
        <w:rPr>
          <w:rtl/>
        </w:rPr>
        <w:t xml:space="preserve"> عن الحسن ف</w:t>
      </w:r>
      <w:r>
        <w:rPr>
          <w:rtl/>
        </w:rPr>
        <w:t>ي</w:t>
      </w:r>
      <w:r w:rsidRPr="00A350C2">
        <w:rPr>
          <w:rtl/>
        </w:rPr>
        <w:t xml:space="preserve"> قوله تعالى: </w:t>
      </w:r>
      <w:r w:rsidR="00682C67" w:rsidRPr="005516DF">
        <w:rPr>
          <w:rStyle w:val="libAlaemChar"/>
          <w:rFonts w:hint="cs"/>
          <w:rtl/>
        </w:rPr>
        <w:t>(</w:t>
      </w:r>
      <w:r w:rsidRPr="00682C67">
        <w:rPr>
          <w:rStyle w:val="libAieChar"/>
          <w:rtl/>
        </w:rPr>
        <w:t>وَفِي ذلِكُمْ بَلاءٌ مِنْ رَبِّكُمْ عَظِيمٌ</w:t>
      </w:r>
      <w:r w:rsidR="00682C67" w:rsidRPr="005516DF">
        <w:rPr>
          <w:rStyle w:val="libAlaemChar"/>
          <w:rFonts w:hint="cs"/>
          <w:rtl/>
        </w:rPr>
        <w:t>)</w:t>
      </w:r>
      <w:r w:rsidRPr="00A350C2">
        <w:rPr>
          <w:rtl/>
        </w:rPr>
        <w:t>، قال: نعمة عظيمة؛ إذ أنجاكم من ذلك؛ وقد رو</w:t>
      </w:r>
      <w:r>
        <w:rPr>
          <w:rtl/>
        </w:rPr>
        <w:t>ي</w:t>
      </w:r>
      <w:r w:rsidRPr="00A350C2">
        <w:rPr>
          <w:rtl/>
        </w:rPr>
        <w:t xml:space="preserve"> مثل ذلك عن ابن عباس والسّدّيّ ومجاهد وغيرهم.</w:t>
      </w:r>
    </w:p>
    <w:p w:rsidR="006474D5" w:rsidRDefault="006474D5" w:rsidP="006474D5">
      <w:pPr>
        <w:pStyle w:val="libNormal"/>
        <w:rPr>
          <w:rtl/>
        </w:rPr>
      </w:pPr>
      <w:r w:rsidRPr="00A350C2">
        <w:rPr>
          <w:rtl/>
        </w:rPr>
        <w:t>فأما إضافة النّجاة إليه وإن كانت واقعة بسيرهم وفعلهم؛ فلو دلّ على ما ظنّوه لوجب إذا قلنا: إنّ الرسول أنقذنا من الشّكّ، وأخرجنا من الضلالة إلى الهدى، ونجّانا من الكفر أن يكون فاعلا لأفعالنا.</w:t>
      </w:r>
    </w:p>
    <w:p w:rsidR="006474D5" w:rsidRDefault="006474D5" w:rsidP="006474D5">
      <w:pPr>
        <w:pStyle w:val="libNormal"/>
        <w:rPr>
          <w:rtl/>
        </w:rPr>
      </w:pPr>
      <w:r w:rsidRPr="00A350C2">
        <w:rPr>
          <w:rtl/>
        </w:rPr>
        <w:t>وكذلك قد يقول أحدنا لغيره: أنا نجيتك من كذا وكذا، واستنقذتك وخلصتك،</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109؛ والرواية فيه:</w:t>
      </w:r>
      <w:r>
        <w:rPr>
          <w:rtl/>
        </w:rPr>
        <w:t xml:space="preserve"> (</w:t>
      </w:r>
      <w:r w:rsidRPr="00A350C2">
        <w:rPr>
          <w:rtl/>
        </w:rPr>
        <w:t xml:space="preserve">رأى </w:t>
      </w:r>
      <w:r>
        <w:rPr>
          <w:rtl/>
        </w:rPr>
        <w:t>الله</w:t>
      </w:r>
      <w:r w:rsidRPr="00A350C2">
        <w:rPr>
          <w:rtl/>
        </w:rPr>
        <w:t xml:space="preserve"> بالإحسان</w:t>
      </w:r>
      <w:r w:rsidR="005104ED">
        <w:rPr>
          <w:rtl/>
        </w:rPr>
        <w:t>.</w:t>
      </w:r>
      <w:r w:rsidRPr="00A350C2">
        <w:rPr>
          <w:rtl/>
        </w:rPr>
        <w:t xml:space="preserve">. </w:t>
      </w:r>
      <w:r>
        <w:rPr>
          <w:rtl/>
        </w:rPr>
        <w:t xml:space="preserve">)، </w:t>
      </w:r>
      <w:r w:rsidRPr="00A350C2">
        <w:rPr>
          <w:rtl/>
        </w:rPr>
        <w:t>وه</w:t>
      </w:r>
      <w:r>
        <w:rPr>
          <w:rtl/>
        </w:rPr>
        <w:t>ي</w:t>
      </w:r>
      <w:r w:rsidRPr="00A350C2">
        <w:rPr>
          <w:rtl/>
        </w:rPr>
        <w:t xml:space="preserve"> رواية الأصمع</w:t>
      </w:r>
      <w:r>
        <w:rPr>
          <w:rtl/>
        </w:rPr>
        <w:t>ي</w:t>
      </w:r>
      <w:r w:rsidRPr="00A350C2">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ولا يريد أنّه فعل بنفسه فعله. والمعنى ف</w:t>
      </w:r>
      <w:r>
        <w:rPr>
          <w:rtl/>
        </w:rPr>
        <w:t>ي</w:t>
      </w:r>
      <w:r w:rsidRPr="00A350C2">
        <w:rPr>
          <w:rtl/>
        </w:rPr>
        <w:t xml:space="preserve"> ذلك ظاهر؛ لأن ما وقع بتوفيق </w:t>
      </w:r>
      <w:r>
        <w:rPr>
          <w:rtl/>
        </w:rPr>
        <w:t>الله</w:t>
      </w:r>
      <w:r w:rsidRPr="00A350C2">
        <w:rPr>
          <w:rtl/>
        </w:rPr>
        <w:t xml:space="preserve"> تعالى ودلالته وهدايته ومعونته وألطافه قد يصح إضافته إليه فعلى هذا صحت إضافة النجاة إليه تعالى.</w:t>
      </w:r>
    </w:p>
    <w:p w:rsidR="006474D5" w:rsidRDefault="006474D5" w:rsidP="006474D5">
      <w:pPr>
        <w:pStyle w:val="libNormal"/>
        <w:rPr>
          <w:rtl/>
        </w:rPr>
      </w:pPr>
      <w:r w:rsidRPr="00A350C2">
        <w:rPr>
          <w:rtl/>
        </w:rPr>
        <w:t>ويمكن أيضا أن يكون مضيفا لها من حيث ثبّط عنهم الأعداء، وشغلهم عن طلبهم؛ وكل هذا يرجع إلى المعونة؛ فتارة تكون بأمر يرجع إليهم، وتارة بأمر يرجع إلى أعدائهم.</w:t>
      </w:r>
    </w:p>
    <w:p w:rsidR="006474D5" w:rsidRDefault="006474D5" w:rsidP="006474D5">
      <w:pPr>
        <w:pStyle w:val="libNormal"/>
        <w:rPr>
          <w:rtl/>
        </w:rPr>
      </w:pPr>
      <w:r w:rsidRPr="00A350C2">
        <w:rPr>
          <w:rtl/>
        </w:rPr>
        <w:t xml:space="preserve">فإن قيل: كيف يصحّ أن يقول: </w:t>
      </w:r>
      <w:r w:rsidR="00682C67" w:rsidRPr="005516DF">
        <w:rPr>
          <w:rStyle w:val="libAlaemChar"/>
          <w:rFonts w:hint="cs"/>
          <w:rtl/>
        </w:rPr>
        <w:t>(</w:t>
      </w:r>
      <w:r w:rsidRPr="00682C67">
        <w:rPr>
          <w:rStyle w:val="libAieChar"/>
          <w:rtl/>
        </w:rPr>
        <w:t>وَإِذْ نَجَّيْناكُمْ</w:t>
      </w:r>
      <w:r w:rsidR="00682C67" w:rsidRPr="005516DF">
        <w:rPr>
          <w:rStyle w:val="libAlaemChar"/>
          <w:rFonts w:hint="cs"/>
          <w:rtl/>
        </w:rPr>
        <w:t>)</w:t>
      </w:r>
      <w:r w:rsidRPr="00A350C2">
        <w:rPr>
          <w:rtl/>
        </w:rPr>
        <w:t xml:space="preserve"> فيخاطب بذلك من لم يدرك فرعون ولا نجا من شره؟</w:t>
      </w:r>
    </w:p>
    <w:p w:rsidR="006474D5" w:rsidRDefault="006474D5" w:rsidP="006474D5">
      <w:pPr>
        <w:pStyle w:val="libNormal"/>
        <w:rPr>
          <w:rtl/>
        </w:rPr>
      </w:pPr>
      <w:r w:rsidRPr="00A350C2">
        <w:rPr>
          <w:rtl/>
        </w:rPr>
        <w:t>قلنا: ذلك معروف مشهور ف</w:t>
      </w:r>
      <w:r>
        <w:rPr>
          <w:rtl/>
        </w:rPr>
        <w:t>ي</w:t>
      </w:r>
      <w:r w:rsidRPr="00A350C2">
        <w:rPr>
          <w:rtl/>
        </w:rPr>
        <w:t xml:space="preserve"> كلام العرب؛ وله نظائر؛ لأن العرب</w:t>
      </w:r>
      <w:r>
        <w:rPr>
          <w:rtl/>
        </w:rPr>
        <w:t>ي</w:t>
      </w:r>
      <w:r w:rsidRPr="00A350C2">
        <w:rPr>
          <w:rtl/>
        </w:rPr>
        <w:t xml:space="preserve"> قد يقول مفتخرا على غيره: قتلناكم يوم عكاظ</w:t>
      </w:r>
      <w:r>
        <w:rPr>
          <w:rtl/>
        </w:rPr>
        <w:t xml:space="preserve"> </w:t>
      </w:r>
      <w:r w:rsidRPr="006474D5">
        <w:rPr>
          <w:rStyle w:val="libFootnotenumChar"/>
          <w:rtl/>
        </w:rPr>
        <w:t>(1)</w:t>
      </w:r>
      <w:r>
        <w:rPr>
          <w:rtl/>
        </w:rPr>
        <w:t xml:space="preserve"> </w:t>
      </w:r>
      <w:r w:rsidRPr="00A350C2">
        <w:rPr>
          <w:rtl/>
        </w:rPr>
        <w:t>وهزمناكم؛ وإنما يريد أنّ قوم</w:t>
      </w:r>
      <w:r>
        <w:rPr>
          <w:rtl/>
        </w:rPr>
        <w:t>ي</w:t>
      </w:r>
      <w:r w:rsidRPr="00A350C2">
        <w:rPr>
          <w:rtl/>
        </w:rPr>
        <w:t xml:space="preserve"> فعلوا ذلك بقومك.</w:t>
      </w:r>
    </w:p>
    <w:p w:rsidR="006474D5" w:rsidRDefault="006474D5" w:rsidP="006474D5">
      <w:pPr>
        <w:pStyle w:val="libNormal"/>
        <w:rPr>
          <w:rtl/>
        </w:rPr>
      </w:pPr>
      <w:r w:rsidRPr="00A350C2">
        <w:rPr>
          <w:rtl/>
        </w:rPr>
        <w:t>قال الأخطل يهجو جرير بن عطية:</w:t>
      </w:r>
    </w:p>
    <w:tbl>
      <w:tblPr>
        <w:tblStyle w:val="TableGrid"/>
        <w:bidiVisual/>
        <w:tblW w:w="4679" w:type="pct"/>
        <w:tblInd w:w="384" w:type="dxa"/>
        <w:tblLook w:val="01E0"/>
      </w:tblPr>
      <w:tblGrid>
        <w:gridCol w:w="3864"/>
        <w:gridCol w:w="222"/>
        <w:gridCol w:w="3864"/>
      </w:tblGrid>
      <w:tr w:rsidR="00682C67" w:rsidTr="00682C67">
        <w:trPr>
          <w:trHeight w:val="350"/>
        </w:trPr>
        <w:tc>
          <w:tcPr>
            <w:tcW w:w="3864" w:type="dxa"/>
            <w:shd w:val="clear" w:color="auto" w:fill="auto"/>
          </w:tcPr>
          <w:p w:rsidR="00682C67" w:rsidRDefault="00682C67" w:rsidP="00156CEC">
            <w:pPr>
              <w:pStyle w:val="libPoem"/>
            </w:pPr>
            <w:r w:rsidRPr="00A350C2">
              <w:rPr>
                <w:rtl/>
              </w:rPr>
              <w:t>ولقد سما لكم الهذيل فنالكم</w:t>
            </w:r>
            <w:r w:rsidRPr="00725071">
              <w:rPr>
                <w:rStyle w:val="libPoemTiniChar0"/>
                <w:rtl/>
              </w:rPr>
              <w:br/>
              <w:t> </w:t>
            </w:r>
          </w:p>
        </w:tc>
        <w:tc>
          <w:tcPr>
            <w:tcW w:w="222" w:type="dxa"/>
            <w:shd w:val="clear" w:color="auto" w:fill="auto"/>
          </w:tcPr>
          <w:p w:rsidR="00682C67" w:rsidRDefault="00682C67" w:rsidP="00156CEC">
            <w:pPr>
              <w:pStyle w:val="libPoem"/>
              <w:rPr>
                <w:rtl/>
              </w:rPr>
            </w:pPr>
          </w:p>
        </w:tc>
        <w:tc>
          <w:tcPr>
            <w:tcW w:w="3864" w:type="dxa"/>
            <w:shd w:val="clear" w:color="auto" w:fill="auto"/>
          </w:tcPr>
          <w:p w:rsidR="00682C67" w:rsidRDefault="00682C67" w:rsidP="00156CEC">
            <w:pPr>
              <w:pStyle w:val="libPoem"/>
            </w:pPr>
            <w:r w:rsidRPr="00A350C2">
              <w:rPr>
                <w:rtl/>
              </w:rPr>
              <w:t>بإراب حيث يقسّم الأنفالا</w:t>
            </w:r>
            <w:r>
              <w:rPr>
                <w:rtl/>
              </w:rPr>
              <w:t xml:space="preserve"> </w:t>
            </w:r>
            <w:r w:rsidRPr="006474D5">
              <w:rPr>
                <w:rStyle w:val="libFootnotenumChar"/>
                <w:rtl/>
              </w:rPr>
              <w:t>(2)</w:t>
            </w:r>
            <w:r w:rsidRPr="00725071">
              <w:rPr>
                <w:rStyle w:val="libPoemTiniChar0"/>
                <w:rtl/>
              </w:rPr>
              <w:br/>
              <w:t> </w:t>
            </w:r>
          </w:p>
        </w:tc>
      </w:tr>
      <w:tr w:rsidR="00682C67" w:rsidTr="00682C67">
        <w:tblPrEx>
          <w:tblLook w:val="04A0"/>
        </w:tblPrEx>
        <w:trPr>
          <w:trHeight w:val="350"/>
        </w:trPr>
        <w:tc>
          <w:tcPr>
            <w:tcW w:w="3864" w:type="dxa"/>
          </w:tcPr>
          <w:p w:rsidR="00682C67" w:rsidRDefault="00682C67" w:rsidP="00156CEC">
            <w:pPr>
              <w:pStyle w:val="libPoem"/>
            </w:pPr>
            <w:r w:rsidRPr="00A350C2">
              <w:rPr>
                <w:rtl/>
              </w:rPr>
              <w:t>ف</w:t>
            </w:r>
            <w:r>
              <w:rPr>
                <w:rtl/>
              </w:rPr>
              <w:t>ي</w:t>
            </w:r>
            <w:r w:rsidRPr="00A350C2">
              <w:rPr>
                <w:rtl/>
              </w:rPr>
              <w:t xml:space="preserve"> فيلق يدعو الأراقم لم تكن</w:t>
            </w:r>
            <w:r w:rsidRPr="00725071">
              <w:rPr>
                <w:rStyle w:val="libPoemTiniChar0"/>
                <w:rtl/>
              </w:rPr>
              <w:br/>
              <w:t> </w:t>
            </w:r>
          </w:p>
        </w:tc>
        <w:tc>
          <w:tcPr>
            <w:tcW w:w="222" w:type="dxa"/>
          </w:tcPr>
          <w:p w:rsidR="00682C67" w:rsidRDefault="00682C67" w:rsidP="00156CEC">
            <w:pPr>
              <w:pStyle w:val="libPoem"/>
              <w:rPr>
                <w:rtl/>
              </w:rPr>
            </w:pPr>
          </w:p>
        </w:tc>
        <w:tc>
          <w:tcPr>
            <w:tcW w:w="3864" w:type="dxa"/>
          </w:tcPr>
          <w:p w:rsidR="00682C67" w:rsidRDefault="00682C67" w:rsidP="00156CEC">
            <w:pPr>
              <w:pStyle w:val="libPoem"/>
            </w:pPr>
            <w:r w:rsidRPr="00A350C2">
              <w:rPr>
                <w:rtl/>
              </w:rPr>
              <w:t>فرسانه عزلا ولا أكفالا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 xml:space="preserve">ولم يلحق جرير الهذيل؛ ولا أدرك اليوم الّذي ذكره؛ غير أنّه لما كان يوم من أيام قوم الأخطل على قوم جرير، أضاف الخطاب إليه وإلى قومه؛ فكذلك خطاب </w:t>
      </w:r>
      <w:r>
        <w:rPr>
          <w:rtl/>
        </w:rPr>
        <w:t>الله</w:t>
      </w:r>
      <w:r w:rsidRPr="00A350C2">
        <w:rPr>
          <w:rtl/>
        </w:rPr>
        <w:t xml:space="preserve"> تعالى بالآية إنما توجّه إلى أبناء من نجّى من آل فرعون وأحلافهم. والمعنى: وإذ نجينا آباءكم وأسلافكم؛ والنعمة على السلف نعمة على الخلف.</w:t>
      </w:r>
    </w:p>
    <w:p w:rsidR="00682C67" w:rsidRDefault="00682C67" w:rsidP="00682C67">
      <w:pPr>
        <w:pStyle w:val="libCenter"/>
        <w:rPr>
          <w:rtl/>
        </w:rPr>
      </w:pPr>
      <w:r>
        <w:rPr>
          <w:rFonts w:hint="cs"/>
          <w:rtl/>
        </w:rPr>
        <w:t>***</w:t>
      </w:r>
    </w:p>
    <w:p w:rsidR="00682C67" w:rsidRDefault="00682C67" w:rsidP="00682C67">
      <w:pPr>
        <w:pStyle w:val="libLine"/>
        <w:rPr>
          <w:rtl/>
        </w:rPr>
      </w:pPr>
      <w:r>
        <w:rPr>
          <w:rtl/>
        </w:rPr>
        <w:t>____________________</w:t>
      </w:r>
    </w:p>
    <w:p w:rsidR="006474D5" w:rsidRDefault="006474D5" w:rsidP="00682C67">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عكاظ: سوق للعرب معروفة كانوا يجتمعون فيها فيتفاخرون</w:t>
      </w:r>
      <w:r>
        <w:rPr>
          <w:rtl/>
        </w:rPr>
        <w:t>)</w:t>
      </w:r>
      <w:r w:rsidR="005104ED">
        <w:rPr>
          <w:rtl/>
        </w:rPr>
        <w:t>.</w:t>
      </w:r>
    </w:p>
    <w:p w:rsidR="006474D5" w:rsidRDefault="006474D5" w:rsidP="006474D5">
      <w:pPr>
        <w:pStyle w:val="libFootnote0"/>
        <w:rPr>
          <w:rtl/>
        </w:rPr>
      </w:pPr>
      <w:r w:rsidRPr="00A350C2">
        <w:rPr>
          <w:rtl/>
        </w:rPr>
        <w:t>(2) ديوانه 48 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الهذيل بن هبيرة التغلب</w:t>
      </w:r>
      <w:r>
        <w:rPr>
          <w:rtl/>
        </w:rPr>
        <w:t>ي</w:t>
      </w:r>
      <w:r w:rsidRPr="00A350C2">
        <w:rPr>
          <w:rtl/>
        </w:rPr>
        <w:t>، وكان غزا بن</w:t>
      </w:r>
      <w:r>
        <w:rPr>
          <w:rtl/>
        </w:rPr>
        <w:t>ي</w:t>
      </w:r>
      <w:r w:rsidRPr="00A350C2">
        <w:rPr>
          <w:rtl/>
        </w:rPr>
        <w:t xml:space="preserve"> رباح يوم إراب؛ وإراب اسم ماء</w:t>
      </w:r>
      <w:r>
        <w:rPr>
          <w:rtl/>
        </w:rPr>
        <w:t>)</w:t>
      </w:r>
      <w:r w:rsidR="005104ED">
        <w:rPr>
          <w:rtl/>
        </w:rPr>
        <w:t>.</w:t>
      </w:r>
    </w:p>
    <w:p w:rsidR="006474D5" w:rsidRDefault="006474D5" w:rsidP="006474D5">
      <w:pPr>
        <w:pStyle w:val="libFootnote0"/>
        <w:rPr>
          <w:rtl/>
        </w:rPr>
      </w:pPr>
      <w:r w:rsidRPr="00A350C2">
        <w:rPr>
          <w:rtl/>
        </w:rPr>
        <w:t>(3) الأراقم: قبائل معروفة، والعزل: الضعفاء والأكفال: جمع كفل، وهو الّذي لا يثبت على ظهور الخيل؛ ومثله قول الشاعر:</w:t>
      </w:r>
    </w:p>
    <w:tbl>
      <w:tblPr>
        <w:tblStyle w:val="TableGrid"/>
        <w:bidiVisual/>
        <w:tblW w:w="4562" w:type="pct"/>
        <w:tblInd w:w="384" w:type="dxa"/>
        <w:tblLook w:val="01E0"/>
      </w:tblPr>
      <w:tblGrid>
        <w:gridCol w:w="3758"/>
        <w:gridCol w:w="276"/>
        <w:gridCol w:w="3717"/>
      </w:tblGrid>
      <w:tr w:rsidR="00191A93" w:rsidTr="00156CEC">
        <w:trPr>
          <w:trHeight w:val="350"/>
        </w:trPr>
        <w:tc>
          <w:tcPr>
            <w:tcW w:w="3920" w:type="dxa"/>
            <w:shd w:val="clear" w:color="auto" w:fill="auto"/>
          </w:tcPr>
          <w:p w:rsidR="00191A93" w:rsidRDefault="00191A93" w:rsidP="00F6624C">
            <w:pPr>
              <w:pStyle w:val="libPoemFootnote"/>
            </w:pPr>
            <w:r w:rsidRPr="00A350C2">
              <w:rPr>
                <w:rtl/>
              </w:rPr>
              <w:t>ما كنت تلقى ف</w:t>
            </w:r>
            <w:r>
              <w:rPr>
                <w:rtl/>
              </w:rPr>
              <w:t>ي</w:t>
            </w:r>
            <w:r w:rsidRPr="00A350C2">
              <w:rPr>
                <w:rtl/>
              </w:rPr>
              <w:t xml:space="preserve"> الحروب فوارس</w:t>
            </w:r>
            <w:r>
              <w:rPr>
                <w:rtl/>
              </w:rPr>
              <w:t>ي</w:t>
            </w:r>
            <w:r w:rsidRPr="00725071">
              <w:rPr>
                <w:rStyle w:val="libPoemTiniChar0"/>
                <w:rtl/>
              </w:rPr>
              <w:br/>
              <w:t> </w:t>
            </w:r>
          </w:p>
        </w:tc>
        <w:tc>
          <w:tcPr>
            <w:tcW w:w="279" w:type="dxa"/>
            <w:shd w:val="clear" w:color="auto" w:fill="auto"/>
          </w:tcPr>
          <w:p w:rsidR="00191A93" w:rsidRDefault="00191A93" w:rsidP="00F6624C">
            <w:pPr>
              <w:pStyle w:val="libPoemFootnote"/>
              <w:rPr>
                <w:rtl/>
              </w:rPr>
            </w:pPr>
          </w:p>
        </w:tc>
        <w:tc>
          <w:tcPr>
            <w:tcW w:w="3881" w:type="dxa"/>
            <w:shd w:val="clear" w:color="auto" w:fill="auto"/>
          </w:tcPr>
          <w:p w:rsidR="00191A93" w:rsidRDefault="00191A93" w:rsidP="00F6624C">
            <w:pPr>
              <w:pStyle w:val="libPoemFootnote"/>
            </w:pPr>
            <w:r w:rsidRPr="00A350C2">
              <w:rPr>
                <w:rtl/>
              </w:rPr>
              <w:t>ميلا إذا ركبوا ولا أكفالا</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قال سيدنا أدام </w:t>
      </w:r>
      <w:r>
        <w:rPr>
          <w:rtl/>
        </w:rPr>
        <w:t>الله</w:t>
      </w:r>
      <w:r w:rsidRPr="00A350C2">
        <w:rPr>
          <w:rtl/>
        </w:rPr>
        <w:t xml:space="preserve"> تمكينه: ومن أحسن الشعر ف</w:t>
      </w:r>
      <w:r>
        <w:rPr>
          <w:rtl/>
        </w:rPr>
        <w:t>ي</w:t>
      </w:r>
      <w:r w:rsidRPr="00A350C2">
        <w:rPr>
          <w:rtl/>
        </w:rPr>
        <w:t xml:space="preserve"> تعوّد الضيافة والأنس بها والاستمرار عليها قول حاتم بن عبد </w:t>
      </w:r>
      <w:r>
        <w:rPr>
          <w:rtl/>
        </w:rPr>
        <w:t>الله</w:t>
      </w:r>
      <w:r w:rsidRPr="00A350C2">
        <w:rPr>
          <w:rtl/>
        </w:rPr>
        <w:t xml:space="preserve"> الطائ</w:t>
      </w:r>
      <w:r>
        <w:rPr>
          <w:rtl/>
        </w:rPr>
        <w:t>ي</w:t>
      </w:r>
      <w:r w:rsidRPr="00A350C2">
        <w:rPr>
          <w:rtl/>
        </w:rPr>
        <w:t>:</w:t>
      </w:r>
    </w:p>
    <w:tbl>
      <w:tblPr>
        <w:tblStyle w:val="TableGrid"/>
        <w:bidiVisual/>
        <w:tblW w:w="4679" w:type="pct"/>
        <w:tblInd w:w="384" w:type="dxa"/>
        <w:tblLook w:val="01E0"/>
      </w:tblPr>
      <w:tblGrid>
        <w:gridCol w:w="3864"/>
        <w:gridCol w:w="222"/>
        <w:gridCol w:w="3864"/>
      </w:tblGrid>
      <w:tr w:rsidR="004C7F10" w:rsidTr="004C7F10">
        <w:trPr>
          <w:trHeight w:val="350"/>
        </w:trPr>
        <w:tc>
          <w:tcPr>
            <w:tcW w:w="3864" w:type="dxa"/>
            <w:shd w:val="clear" w:color="auto" w:fill="auto"/>
          </w:tcPr>
          <w:p w:rsidR="004C7F10" w:rsidRDefault="004C7F10" w:rsidP="00156CEC">
            <w:pPr>
              <w:pStyle w:val="libPoem"/>
            </w:pPr>
            <w:r w:rsidRPr="00A350C2">
              <w:rPr>
                <w:rtl/>
              </w:rPr>
              <w:t>إذا ما بخيل القوم هرّت كلابه</w:t>
            </w:r>
            <w:r w:rsidRPr="00725071">
              <w:rPr>
                <w:rStyle w:val="libPoemTiniChar0"/>
                <w:rtl/>
              </w:rPr>
              <w:br/>
              <w:t> </w:t>
            </w:r>
          </w:p>
        </w:tc>
        <w:tc>
          <w:tcPr>
            <w:tcW w:w="222" w:type="dxa"/>
            <w:shd w:val="clear" w:color="auto" w:fill="auto"/>
          </w:tcPr>
          <w:p w:rsidR="004C7F10" w:rsidRDefault="004C7F10" w:rsidP="00156CEC">
            <w:pPr>
              <w:pStyle w:val="libPoem"/>
              <w:rPr>
                <w:rtl/>
              </w:rPr>
            </w:pPr>
          </w:p>
        </w:tc>
        <w:tc>
          <w:tcPr>
            <w:tcW w:w="3864" w:type="dxa"/>
            <w:shd w:val="clear" w:color="auto" w:fill="auto"/>
          </w:tcPr>
          <w:p w:rsidR="004C7F10" w:rsidRDefault="004C7F10" w:rsidP="00156CEC">
            <w:pPr>
              <w:pStyle w:val="libPoem"/>
            </w:pPr>
            <w:r w:rsidRPr="00A350C2">
              <w:rPr>
                <w:rtl/>
              </w:rPr>
              <w:t>وشقّ على الضّيف الغريب عقورها</w:t>
            </w:r>
            <w:r>
              <w:rPr>
                <w:rtl/>
              </w:rPr>
              <w:t xml:space="preserve"> </w:t>
            </w:r>
            <w:r w:rsidRPr="006474D5">
              <w:rPr>
                <w:rStyle w:val="libFootnotenumChar"/>
                <w:rtl/>
              </w:rPr>
              <w:t>(1)</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156CEC">
            <w:pPr>
              <w:pStyle w:val="libPoem"/>
            </w:pPr>
            <w:r w:rsidRPr="00A350C2">
              <w:rPr>
                <w:rtl/>
              </w:rPr>
              <w:t>فإن</w:t>
            </w:r>
            <w:r>
              <w:rPr>
                <w:rtl/>
              </w:rPr>
              <w:t>ي</w:t>
            </w:r>
            <w:r w:rsidRPr="00A350C2">
              <w:rPr>
                <w:rtl/>
              </w:rPr>
              <w:t xml:space="preserve"> جبان الكلب، بيت</w:t>
            </w:r>
            <w:r>
              <w:rPr>
                <w:rtl/>
              </w:rPr>
              <w:t>ي</w:t>
            </w:r>
            <w:r w:rsidRPr="00A350C2">
              <w:rPr>
                <w:rtl/>
              </w:rPr>
              <w:t xml:space="preserve"> موطّا</w:t>
            </w:r>
            <w:r w:rsidRPr="00725071">
              <w:rPr>
                <w:rStyle w:val="libPoemTiniChar0"/>
                <w:rtl/>
              </w:rPr>
              <w:br/>
              <w:t> </w:t>
            </w:r>
          </w:p>
        </w:tc>
        <w:tc>
          <w:tcPr>
            <w:tcW w:w="222" w:type="dxa"/>
          </w:tcPr>
          <w:p w:rsidR="004C7F10" w:rsidRDefault="004C7F10" w:rsidP="00156CEC">
            <w:pPr>
              <w:pStyle w:val="libPoem"/>
              <w:rPr>
                <w:rtl/>
              </w:rPr>
            </w:pPr>
          </w:p>
        </w:tc>
        <w:tc>
          <w:tcPr>
            <w:tcW w:w="3864" w:type="dxa"/>
          </w:tcPr>
          <w:p w:rsidR="004C7F10" w:rsidRDefault="004C7F10" w:rsidP="00156CEC">
            <w:pPr>
              <w:pStyle w:val="libPoem"/>
            </w:pPr>
            <w:r w:rsidRPr="00A350C2">
              <w:rPr>
                <w:rtl/>
              </w:rPr>
              <w:t>جواد إذا ما النّفس شحّ ضميرها</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156CEC">
            <w:pPr>
              <w:pStyle w:val="libPoem"/>
            </w:pPr>
            <w:r w:rsidRPr="00A350C2">
              <w:rPr>
                <w:rtl/>
              </w:rPr>
              <w:t>وإنّ كلاب</w:t>
            </w:r>
            <w:r>
              <w:rPr>
                <w:rtl/>
              </w:rPr>
              <w:t>ي</w:t>
            </w:r>
            <w:r w:rsidRPr="00A350C2">
              <w:rPr>
                <w:rtl/>
              </w:rPr>
              <w:t xml:space="preserve"> مذ أقرّت</w:t>
            </w:r>
            <w:r>
              <w:rPr>
                <w:rtl/>
              </w:rPr>
              <w:t xml:space="preserve"> </w:t>
            </w:r>
            <w:r w:rsidRPr="006474D5">
              <w:rPr>
                <w:rStyle w:val="libFootnotenumChar"/>
                <w:rtl/>
              </w:rPr>
              <w:t>(2)</w:t>
            </w:r>
            <w:r>
              <w:rPr>
                <w:rtl/>
              </w:rPr>
              <w:t xml:space="preserve"> </w:t>
            </w:r>
            <w:r w:rsidRPr="00A350C2">
              <w:rPr>
                <w:rtl/>
              </w:rPr>
              <w:t>وعوّدت</w:t>
            </w:r>
            <w:r w:rsidRPr="00725071">
              <w:rPr>
                <w:rStyle w:val="libPoemTiniChar0"/>
                <w:rtl/>
              </w:rPr>
              <w:br/>
              <w:t> </w:t>
            </w:r>
          </w:p>
        </w:tc>
        <w:tc>
          <w:tcPr>
            <w:tcW w:w="222" w:type="dxa"/>
          </w:tcPr>
          <w:p w:rsidR="004C7F10" w:rsidRDefault="004C7F10" w:rsidP="00156CEC">
            <w:pPr>
              <w:pStyle w:val="libPoem"/>
              <w:rPr>
                <w:rtl/>
              </w:rPr>
            </w:pPr>
          </w:p>
        </w:tc>
        <w:tc>
          <w:tcPr>
            <w:tcW w:w="3864" w:type="dxa"/>
          </w:tcPr>
          <w:p w:rsidR="004C7F10" w:rsidRDefault="004C7F10" w:rsidP="00156CEC">
            <w:pPr>
              <w:pStyle w:val="libPoem"/>
            </w:pPr>
            <w:r w:rsidRPr="00A350C2">
              <w:rPr>
                <w:rtl/>
              </w:rPr>
              <w:t>قليل على من يعترينا هريرها</w:t>
            </w:r>
            <w:r w:rsidRPr="00725071">
              <w:rPr>
                <w:rStyle w:val="libPoemTiniChar0"/>
                <w:rtl/>
              </w:rPr>
              <w:br/>
              <w:t> </w:t>
            </w:r>
          </w:p>
        </w:tc>
      </w:tr>
    </w:tbl>
    <w:p w:rsidR="006474D5" w:rsidRDefault="006474D5" w:rsidP="006474D5">
      <w:pPr>
        <w:pStyle w:val="libNormal"/>
        <w:rPr>
          <w:rtl/>
        </w:rPr>
      </w:pPr>
      <w:r w:rsidRPr="00A350C2">
        <w:rPr>
          <w:rtl/>
        </w:rPr>
        <w:t>أراد بقوله:</w:t>
      </w:r>
    </w:p>
    <w:p w:rsidR="006474D5" w:rsidRDefault="006474D5" w:rsidP="006474D5">
      <w:pPr>
        <w:pStyle w:val="libNormal"/>
        <w:rPr>
          <w:rtl/>
        </w:rPr>
      </w:pPr>
      <w:r w:rsidRPr="00A350C2">
        <w:rPr>
          <w:rtl/>
        </w:rPr>
        <w:t>* قليل على من يعترينا هريرها*</w:t>
      </w:r>
    </w:p>
    <w:p w:rsidR="006474D5" w:rsidRDefault="006474D5" w:rsidP="006474D5">
      <w:pPr>
        <w:pStyle w:val="libNormal"/>
        <w:rPr>
          <w:rtl/>
        </w:rPr>
      </w:pPr>
      <w:r w:rsidRPr="00A350C2">
        <w:rPr>
          <w:rtl/>
        </w:rPr>
        <w:t xml:space="preserve">أنها لا تهرّ جملة؛ ولذلك نظائر كثيرة، ومثله قوله تعالى: </w:t>
      </w:r>
      <w:r w:rsidR="004C7F10" w:rsidRPr="005516DF">
        <w:rPr>
          <w:rStyle w:val="libAlaemChar"/>
          <w:rFonts w:hint="cs"/>
          <w:rtl/>
        </w:rPr>
        <w:t>(</w:t>
      </w:r>
      <w:r w:rsidRPr="004C7F10">
        <w:rPr>
          <w:rStyle w:val="libAieChar"/>
          <w:rtl/>
        </w:rPr>
        <w:t>فَقَلِيلاً ما يُؤْمِنُونَ</w:t>
      </w:r>
      <w:r w:rsidR="004C7F10" w:rsidRPr="005516DF">
        <w:rPr>
          <w:rStyle w:val="libAlaemChar"/>
          <w:rFonts w:hint="cs"/>
          <w:rtl/>
        </w:rPr>
        <w:t>)</w:t>
      </w:r>
      <w:r w:rsidRPr="00A350C2">
        <w:rPr>
          <w:rtl/>
        </w:rPr>
        <w:t>؛ [البقرة: 88] ومثل قوله:</w:t>
      </w:r>
      <w:r>
        <w:rPr>
          <w:rtl/>
        </w:rPr>
        <w:t xml:space="preserve"> (</w:t>
      </w:r>
      <w:r w:rsidRPr="00A350C2">
        <w:rPr>
          <w:rtl/>
        </w:rPr>
        <w:t>فإن</w:t>
      </w:r>
      <w:r>
        <w:rPr>
          <w:rtl/>
        </w:rPr>
        <w:t>ي</w:t>
      </w:r>
      <w:r w:rsidRPr="00A350C2">
        <w:rPr>
          <w:rtl/>
        </w:rPr>
        <w:t xml:space="preserve"> جبان الكلب</w:t>
      </w:r>
      <w:r>
        <w:rPr>
          <w:rtl/>
        </w:rPr>
        <w:t xml:space="preserve">) </w:t>
      </w:r>
      <w:r w:rsidRPr="00A350C2">
        <w:rPr>
          <w:rtl/>
        </w:rPr>
        <w:t>معنى ولفظا قول الشاعر:</w:t>
      </w:r>
    </w:p>
    <w:tbl>
      <w:tblPr>
        <w:tblStyle w:val="TableGrid"/>
        <w:bidiVisual/>
        <w:tblW w:w="4562" w:type="pct"/>
        <w:tblInd w:w="384" w:type="dxa"/>
        <w:tblLook w:val="01E0"/>
      </w:tblPr>
      <w:tblGrid>
        <w:gridCol w:w="3751"/>
        <w:gridCol w:w="276"/>
        <w:gridCol w:w="3724"/>
      </w:tblGrid>
      <w:tr w:rsidR="004C7F10" w:rsidTr="00156CEC">
        <w:trPr>
          <w:trHeight w:val="350"/>
        </w:trPr>
        <w:tc>
          <w:tcPr>
            <w:tcW w:w="3920" w:type="dxa"/>
            <w:shd w:val="clear" w:color="auto" w:fill="auto"/>
          </w:tcPr>
          <w:p w:rsidR="004C7F10" w:rsidRDefault="004C7F10" w:rsidP="00156CEC">
            <w:pPr>
              <w:pStyle w:val="libPoem"/>
            </w:pPr>
            <w:r w:rsidRPr="00A350C2">
              <w:rPr>
                <w:rtl/>
              </w:rPr>
              <w:t>وما يك ف</w:t>
            </w:r>
            <w:r>
              <w:rPr>
                <w:rtl/>
              </w:rPr>
              <w:t>ي</w:t>
            </w:r>
            <w:r w:rsidRPr="00A350C2">
              <w:rPr>
                <w:rtl/>
              </w:rPr>
              <w:t xml:space="preserve"> من عيب فإن</w:t>
            </w:r>
            <w:r>
              <w:rPr>
                <w:rtl/>
              </w:rPr>
              <w:t>ي</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جبان الكلب مهزول الفصيل</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Pr>
          <w:rtl/>
        </w:rPr>
        <w:t>وإنما أراد أن</w:t>
      </w:r>
      <w:r>
        <w:rPr>
          <w:rFonts w:hint="cs"/>
          <w:rtl/>
        </w:rPr>
        <w:t>ي</w:t>
      </w:r>
      <w:r w:rsidRPr="00A350C2">
        <w:rPr>
          <w:rtl/>
        </w:rPr>
        <w:t xml:space="preserve"> أوثر الضيف بالألبان ففصال</w:t>
      </w:r>
      <w:r>
        <w:rPr>
          <w:rtl/>
        </w:rPr>
        <w:t>ي</w:t>
      </w:r>
      <w:r w:rsidRPr="00A350C2">
        <w:rPr>
          <w:rtl/>
        </w:rPr>
        <w:t xml:space="preserve"> مهازيل.</w:t>
      </w:r>
    </w:p>
    <w:p w:rsidR="006474D5" w:rsidRDefault="006474D5" w:rsidP="006474D5">
      <w:pPr>
        <w:pStyle w:val="libNormal"/>
        <w:rPr>
          <w:rtl/>
        </w:rPr>
      </w:pPr>
      <w:r w:rsidRPr="00A350C2">
        <w:rPr>
          <w:rtl/>
        </w:rPr>
        <w:t>ومثل اللفظ والمعنى</w:t>
      </w:r>
      <w:r>
        <w:rPr>
          <w:rtl/>
        </w:rPr>
        <w:t xml:space="preserve"> </w:t>
      </w:r>
      <w:r w:rsidRPr="006474D5">
        <w:rPr>
          <w:rStyle w:val="libFootnotenumChar"/>
          <w:rtl/>
        </w:rPr>
        <w:t>(4)</w:t>
      </w:r>
      <w:r>
        <w:rPr>
          <w:rtl/>
        </w:rPr>
        <w:t xml:space="preserve"> </w:t>
      </w:r>
      <w:r w:rsidRPr="00A350C2">
        <w:rPr>
          <w:rtl/>
        </w:rPr>
        <w:t>قول أب</w:t>
      </w:r>
      <w:r>
        <w:rPr>
          <w:rtl/>
        </w:rPr>
        <w:t>ي</w:t>
      </w:r>
      <w:r w:rsidRPr="00A350C2">
        <w:rPr>
          <w:rtl/>
        </w:rPr>
        <w:t xml:space="preserve"> وجزة:</w:t>
      </w:r>
    </w:p>
    <w:tbl>
      <w:tblPr>
        <w:tblStyle w:val="TableGrid"/>
        <w:bidiVisual/>
        <w:tblW w:w="4562" w:type="pct"/>
        <w:tblInd w:w="384" w:type="dxa"/>
        <w:tblLook w:val="01E0"/>
      </w:tblPr>
      <w:tblGrid>
        <w:gridCol w:w="3747"/>
        <w:gridCol w:w="276"/>
        <w:gridCol w:w="3728"/>
      </w:tblGrid>
      <w:tr w:rsidR="004C7F10" w:rsidTr="00156CEC">
        <w:trPr>
          <w:trHeight w:val="350"/>
        </w:trPr>
        <w:tc>
          <w:tcPr>
            <w:tcW w:w="3920" w:type="dxa"/>
            <w:shd w:val="clear" w:color="auto" w:fill="auto"/>
          </w:tcPr>
          <w:p w:rsidR="004C7F10" w:rsidRDefault="004C7F10" w:rsidP="00156CEC">
            <w:pPr>
              <w:pStyle w:val="libPoem"/>
            </w:pPr>
            <w:r w:rsidRPr="00A350C2">
              <w:rPr>
                <w:rtl/>
              </w:rPr>
              <w:t>وآل الزّبير بنو حرّة</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مروا بالسّيوف الصّدور الجنافا</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110؛ والفاضل والمفضول 40</w:t>
      </w:r>
      <w:r>
        <w:rPr>
          <w:rtl/>
        </w:rPr>
        <w:t xml:space="preserve"> - </w:t>
      </w:r>
      <w:r w:rsidRPr="00A350C2">
        <w:rPr>
          <w:rtl/>
        </w:rPr>
        <w:t>41، وف</w:t>
      </w:r>
      <w:r>
        <w:rPr>
          <w:rtl/>
        </w:rPr>
        <w:t>ي</w:t>
      </w:r>
      <w:r w:rsidRPr="00A350C2">
        <w:rPr>
          <w:rtl/>
        </w:rPr>
        <w:t xml:space="preserve"> د، ونسخة بحاشيت</w:t>
      </w:r>
      <w:r>
        <w:rPr>
          <w:rtl/>
        </w:rPr>
        <w:t>ي</w:t>
      </w:r>
      <w:r w:rsidRPr="00A350C2">
        <w:rPr>
          <w:rtl/>
        </w:rPr>
        <w:t xml:space="preserve"> الأصل، ف:</w:t>
      </w:r>
      <w:r>
        <w:rPr>
          <w:rtl/>
        </w:rPr>
        <w:t xml:space="preserve"> (</w:t>
      </w:r>
      <w:r w:rsidRPr="00A350C2">
        <w:rPr>
          <w:rtl/>
        </w:rPr>
        <w:t>بخيل الناس</w:t>
      </w:r>
      <w:r>
        <w:rPr>
          <w:rtl/>
        </w:rPr>
        <w:t xml:space="preserve">) </w:t>
      </w:r>
      <w:r w:rsidRPr="00A350C2">
        <w:rPr>
          <w:rtl/>
        </w:rPr>
        <w:t>؛ وه</w:t>
      </w:r>
      <w:r>
        <w:rPr>
          <w:rtl/>
        </w:rPr>
        <w:t>ي</w:t>
      </w:r>
      <w:r w:rsidRPr="00A350C2">
        <w:rPr>
          <w:rtl/>
        </w:rPr>
        <w:t xml:space="preserve"> راية الديوان.</w:t>
      </w:r>
    </w:p>
    <w:p w:rsidR="006474D5"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أقرت</w:t>
      </w:r>
      <w:r>
        <w:rPr>
          <w:rtl/>
        </w:rPr>
        <w:t xml:space="preserve">) </w:t>
      </w:r>
      <w:r w:rsidRPr="00A350C2">
        <w:rPr>
          <w:rtl/>
        </w:rPr>
        <w:t>؛ بالفتح.</w:t>
      </w:r>
    </w:p>
    <w:p w:rsidR="006474D5" w:rsidRDefault="006474D5" w:rsidP="006474D5">
      <w:pPr>
        <w:pStyle w:val="libFootnote0"/>
        <w:rPr>
          <w:rtl/>
        </w:rPr>
      </w:pPr>
      <w:r w:rsidRPr="00A350C2">
        <w:rPr>
          <w:rtl/>
        </w:rPr>
        <w:t>(3) كتاب الصناعتين 351. والحيوان 1: 384، والحماسة بشرح المرزوق</w:t>
      </w:r>
      <w:r>
        <w:rPr>
          <w:rtl/>
        </w:rPr>
        <w:t>ي</w:t>
      </w:r>
      <w:r w:rsidRPr="00A350C2">
        <w:rPr>
          <w:rtl/>
        </w:rPr>
        <w:t xml:space="preserve"> 1650 من غير عزو.</w:t>
      </w:r>
    </w:p>
    <w:p w:rsidR="006474D5" w:rsidRDefault="006474D5" w:rsidP="006474D5">
      <w:pPr>
        <w:pStyle w:val="libFootnote0"/>
        <w:rPr>
          <w:rtl/>
        </w:rPr>
      </w:pPr>
      <w:r w:rsidRPr="00A350C2">
        <w:rPr>
          <w:rtl/>
        </w:rPr>
        <w:t>(4) من أبيات ستة مذكورة ف</w:t>
      </w:r>
      <w:r>
        <w:rPr>
          <w:rtl/>
        </w:rPr>
        <w:t>ي</w:t>
      </w:r>
      <w:r w:rsidRPr="00A350C2">
        <w:rPr>
          <w:rtl/>
        </w:rPr>
        <w:t xml:space="preserve"> الأغان</w:t>
      </w:r>
      <w:r>
        <w:rPr>
          <w:rtl/>
        </w:rPr>
        <w:t>ي</w:t>
      </w:r>
      <w:r w:rsidRPr="00A350C2">
        <w:rPr>
          <w:rtl/>
        </w:rPr>
        <w:t xml:space="preserve"> 12: 252 (طبع دار الكتب المصرية)؛ وكان أبو وجزة متقطعا إلى آل الزبير؛ وإلى عبد </w:t>
      </w:r>
      <w:r>
        <w:rPr>
          <w:rtl/>
        </w:rPr>
        <w:t>الله</w:t>
      </w:r>
      <w:r w:rsidRPr="00A350C2">
        <w:rPr>
          <w:rtl/>
        </w:rPr>
        <w:t xml:space="preserve"> بن عروة بن الزبير خاصة، وكان يفضل عليه ويقوم بأمره؛ ثم بلغه أن أبا وجزة أتى عبد </w:t>
      </w:r>
      <w:r>
        <w:rPr>
          <w:rtl/>
        </w:rPr>
        <w:t>الله</w:t>
      </w:r>
      <w:r w:rsidRPr="00A350C2">
        <w:rPr>
          <w:rtl/>
        </w:rPr>
        <w:t xml:space="preserve"> بن الحسن بن الحسن بن عل</w:t>
      </w:r>
      <w:r>
        <w:rPr>
          <w:rtl/>
        </w:rPr>
        <w:t>ي</w:t>
      </w:r>
      <w:r w:rsidRPr="00A350C2">
        <w:rPr>
          <w:rtl/>
        </w:rPr>
        <w:t xml:space="preserve"> بن أب</w:t>
      </w:r>
      <w:r>
        <w:rPr>
          <w:rtl/>
        </w:rPr>
        <w:t>ي</w:t>
      </w:r>
      <w:r w:rsidRPr="00A350C2">
        <w:rPr>
          <w:rtl/>
        </w:rPr>
        <w:t xml:space="preserve"> طالب فمدحه ووصله؛ فاطرحه عبد </w:t>
      </w:r>
      <w:r>
        <w:rPr>
          <w:rtl/>
        </w:rPr>
        <w:t>الله</w:t>
      </w:r>
      <w:r w:rsidRPr="00A350C2">
        <w:rPr>
          <w:rtl/>
        </w:rPr>
        <w:t xml:space="preserve"> بن عروة، وأمسك يده عنه؛ فلم يزل أبو وجزة يمدح آل الزبير ويستعطف ابن عروة؛ وهو يشيح عنه إلى أن قال فيه هذه الأبيات، فرض</w:t>
      </w:r>
      <w:r>
        <w:rPr>
          <w:rtl/>
        </w:rPr>
        <w:t>ي</w:t>
      </w:r>
      <w:r w:rsidRPr="00A350C2">
        <w:rPr>
          <w:rtl/>
        </w:rPr>
        <w:t xml:space="preserve"> عنه وعاد إلى صلته.</w:t>
      </w:r>
    </w:p>
    <w:p w:rsidR="006474D5" w:rsidRDefault="006474D5" w:rsidP="006474D5">
      <w:pPr>
        <w:pStyle w:val="libFootnote0"/>
        <w:rPr>
          <w:rtl/>
        </w:rPr>
      </w:pPr>
      <w:r w:rsidRPr="00A350C2">
        <w:rPr>
          <w:rtl/>
        </w:rPr>
        <w:t>(5) بعده.</w:t>
      </w:r>
    </w:p>
    <w:tbl>
      <w:tblPr>
        <w:tblStyle w:val="TableGrid"/>
        <w:bidiVisual/>
        <w:tblW w:w="4562" w:type="pct"/>
        <w:tblInd w:w="384" w:type="dxa"/>
        <w:tblLook w:val="01E0"/>
      </w:tblPr>
      <w:tblGrid>
        <w:gridCol w:w="3753"/>
        <w:gridCol w:w="276"/>
        <w:gridCol w:w="3722"/>
      </w:tblGrid>
      <w:tr w:rsidR="004C7F10" w:rsidTr="00156CEC">
        <w:trPr>
          <w:trHeight w:val="350"/>
        </w:trPr>
        <w:tc>
          <w:tcPr>
            <w:tcW w:w="3920" w:type="dxa"/>
            <w:shd w:val="clear" w:color="auto" w:fill="auto"/>
          </w:tcPr>
          <w:p w:rsidR="004C7F10" w:rsidRDefault="004C7F10" w:rsidP="004C7F10">
            <w:pPr>
              <w:pStyle w:val="libPoemFootnote"/>
            </w:pPr>
            <w:r w:rsidRPr="00A350C2">
              <w:rPr>
                <w:rtl/>
              </w:rPr>
              <w:t>سل الجرد عنهم وأيامها</w:t>
            </w:r>
            <w:r w:rsidRPr="00725071">
              <w:rPr>
                <w:rStyle w:val="libPoemTiniChar0"/>
                <w:rtl/>
              </w:rPr>
              <w:br/>
              <w:t> </w:t>
            </w:r>
          </w:p>
        </w:tc>
        <w:tc>
          <w:tcPr>
            <w:tcW w:w="279" w:type="dxa"/>
            <w:shd w:val="clear" w:color="auto" w:fill="auto"/>
          </w:tcPr>
          <w:p w:rsidR="004C7F10" w:rsidRDefault="004C7F10" w:rsidP="004C7F10">
            <w:pPr>
              <w:pStyle w:val="libPoemFootnote"/>
              <w:rPr>
                <w:rtl/>
              </w:rPr>
            </w:pPr>
          </w:p>
        </w:tc>
        <w:tc>
          <w:tcPr>
            <w:tcW w:w="3881" w:type="dxa"/>
            <w:shd w:val="clear" w:color="auto" w:fill="auto"/>
          </w:tcPr>
          <w:p w:rsidR="004C7F10" w:rsidRDefault="004C7F10" w:rsidP="004C7F10">
            <w:pPr>
              <w:pStyle w:val="libPoemFootnote"/>
            </w:pPr>
            <w:r w:rsidRPr="00A350C2">
              <w:rPr>
                <w:rtl/>
              </w:rPr>
              <w:t>إذا امتعطوا المرهفات الخفافا</w:t>
            </w:r>
            <w:r w:rsidRPr="00725071">
              <w:rPr>
                <w:rStyle w:val="libPoemTiniChar0"/>
                <w:rtl/>
              </w:rPr>
              <w:br/>
              <w:t> </w:t>
            </w:r>
          </w:p>
        </w:tc>
      </w:tr>
    </w:tbl>
    <w:p w:rsidR="006474D5" w:rsidRPr="00A350C2" w:rsidRDefault="006474D5" w:rsidP="006474D5">
      <w:pPr>
        <w:pStyle w:val="libFootnote0"/>
        <w:rPr>
          <w:rtl/>
        </w:rPr>
      </w:pPr>
      <w:r w:rsidRPr="00A350C2">
        <w:rPr>
          <w:rtl/>
        </w:rPr>
        <w:t>امتعطوا: سلوا؛ ومنه ذئب أمعط، منسل من شعره</w:t>
      </w:r>
      <w:r>
        <w:rPr>
          <w:rtl/>
        </w:rPr>
        <w:t xml:space="preserve"> -</w:t>
      </w:r>
      <w:r w:rsidRPr="00A350C2">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4C7F10" w:rsidTr="004C7F10">
        <w:trPr>
          <w:trHeight w:val="350"/>
        </w:trPr>
        <w:tc>
          <w:tcPr>
            <w:tcW w:w="3864" w:type="dxa"/>
            <w:shd w:val="clear" w:color="auto" w:fill="auto"/>
          </w:tcPr>
          <w:p w:rsidR="004C7F10" w:rsidRDefault="004C7F10" w:rsidP="00156CEC">
            <w:pPr>
              <w:pStyle w:val="libPoem"/>
            </w:pPr>
            <w:r w:rsidRPr="00A350C2">
              <w:rPr>
                <w:rtl/>
              </w:rPr>
              <w:lastRenderedPageBreak/>
              <w:t>يموتون والقتل من دأبهم</w:t>
            </w:r>
            <w:r w:rsidRPr="00725071">
              <w:rPr>
                <w:rStyle w:val="libPoemTiniChar0"/>
                <w:rtl/>
              </w:rPr>
              <w:br/>
              <w:t> </w:t>
            </w:r>
          </w:p>
        </w:tc>
        <w:tc>
          <w:tcPr>
            <w:tcW w:w="222" w:type="dxa"/>
            <w:shd w:val="clear" w:color="auto" w:fill="auto"/>
          </w:tcPr>
          <w:p w:rsidR="004C7F10" w:rsidRDefault="004C7F10" w:rsidP="00156CEC">
            <w:pPr>
              <w:pStyle w:val="libPoem"/>
              <w:rPr>
                <w:rtl/>
              </w:rPr>
            </w:pPr>
          </w:p>
        </w:tc>
        <w:tc>
          <w:tcPr>
            <w:tcW w:w="3864" w:type="dxa"/>
            <w:shd w:val="clear" w:color="auto" w:fill="auto"/>
          </w:tcPr>
          <w:p w:rsidR="004C7F10" w:rsidRDefault="004C7F10" w:rsidP="00156CEC">
            <w:pPr>
              <w:pStyle w:val="libPoem"/>
            </w:pPr>
            <w:r w:rsidRPr="00A350C2">
              <w:rPr>
                <w:rtl/>
              </w:rPr>
              <w:t>ويغشون يوم السّيوف السّيافا</w:t>
            </w:r>
            <w:r>
              <w:rPr>
                <w:rtl/>
              </w:rPr>
              <w:t xml:space="preserve"> </w:t>
            </w:r>
            <w:r w:rsidRPr="006474D5">
              <w:rPr>
                <w:rStyle w:val="libFootnotenumChar"/>
                <w:rtl/>
              </w:rPr>
              <w:t>(1)</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156CEC">
            <w:pPr>
              <w:pStyle w:val="libPoem"/>
            </w:pPr>
            <w:r w:rsidRPr="00A350C2">
              <w:rPr>
                <w:rtl/>
              </w:rPr>
              <w:t>وأجبن من صافر كلبهم</w:t>
            </w:r>
            <w:r w:rsidRPr="00725071">
              <w:rPr>
                <w:rStyle w:val="libPoemTiniChar0"/>
                <w:rtl/>
              </w:rPr>
              <w:br/>
              <w:t> </w:t>
            </w:r>
          </w:p>
        </w:tc>
        <w:tc>
          <w:tcPr>
            <w:tcW w:w="222" w:type="dxa"/>
          </w:tcPr>
          <w:p w:rsidR="004C7F10" w:rsidRDefault="004C7F10" w:rsidP="00156CEC">
            <w:pPr>
              <w:pStyle w:val="libPoem"/>
              <w:rPr>
                <w:rtl/>
              </w:rPr>
            </w:pPr>
          </w:p>
        </w:tc>
        <w:tc>
          <w:tcPr>
            <w:tcW w:w="3864" w:type="dxa"/>
          </w:tcPr>
          <w:p w:rsidR="004C7F10" w:rsidRDefault="004C7F10" w:rsidP="00156CEC">
            <w:pPr>
              <w:pStyle w:val="libPoem"/>
            </w:pPr>
            <w:r w:rsidRPr="00A350C2">
              <w:rPr>
                <w:rtl/>
              </w:rPr>
              <w:t>وإن قذفته حصاة أضافا</w:t>
            </w:r>
            <w:r w:rsidRPr="00725071">
              <w:rPr>
                <w:rStyle w:val="libPoemTiniChar0"/>
                <w:rtl/>
              </w:rPr>
              <w:br/>
              <w:t> </w:t>
            </w:r>
          </w:p>
        </w:tc>
      </w:tr>
    </w:tbl>
    <w:p w:rsidR="006474D5" w:rsidRDefault="006474D5" w:rsidP="006474D5">
      <w:pPr>
        <w:pStyle w:val="libNormal"/>
        <w:rPr>
          <w:rtl/>
        </w:rPr>
      </w:pPr>
      <w:r w:rsidRPr="00A350C2">
        <w:rPr>
          <w:rtl/>
        </w:rPr>
        <w:t>يقول: أدركوا بسيوفهم ثاراتهم؛ فكأنهم شفوا وغر قلوبهم، وأزالوا ما كان فيها من الأحقاد.</w:t>
      </w:r>
    </w:p>
    <w:p w:rsidR="006474D5" w:rsidRDefault="006474D5" w:rsidP="006474D5">
      <w:pPr>
        <w:pStyle w:val="libNormal"/>
        <w:rPr>
          <w:rtl/>
        </w:rPr>
      </w:pPr>
      <w:r w:rsidRPr="00A350C2">
        <w:rPr>
          <w:rtl/>
        </w:rPr>
        <w:t>ومعنى</w:t>
      </w:r>
      <w:r>
        <w:rPr>
          <w:rtl/>
        </w:rPr>
        <w:t xml:space="preserve"> (</w:t>
      </w:r>
      <w:r w:rsidRPr="00A350C2">
        <w:rPr>
          <w:rtl/>
        </w:rPr>
        <w:t>مروا</w:t>
      </w:r>
      <w:r>
        <w:rPr>
          <w:rtl/>
        </w:rPr>
        <w:t xml:space="preserve">) </w:t>
      </w:r>
      <w:r w:rsidRPr="00A350C2">
        <w:rPr>
          <w:rtl/>
        </w:rPr>
        <w:t>استخرجوا كما ترى الناقة إذا أردت أن تحلبها لتدرّ. والجانف: المائل.</w:t>
      </w:r>
    </w:p>
    <w:p w:rsidR="006474D5" w:rsidRDefault="006474D5" w:rsidP="006474D5">
      <w:pPr>
        <w:pStyle w:val="libNormal"/>
        <w:rPr>
          <w:rtl/>
        </w:rPr>
      </w:pPr>
      <w:r w:rsidRPr="00A350C2">
        <w:rPr>
          <w:rtl/>
        </w:rPr>
        <w:t>ثم قال: وإن مات بعضهم على فراشه فإن أكثرهم يموت مقتولا؛ لشجاعتهم وإقدامهم، فلذلك قال:</w:t>
      </w:r>
      <w:r>
        <w:rPr>
          <w:rtl/>
        </w:rPr>
        <w:t xml:space="preserve"> (</w:t>
      </w:r>
      <w:r w:rsidRPr="00A350C2">
        <w:rPr>
          <w:rtl/>
        </w:rPr>
        <w:t>والقتل من</w:t>
      </w:r>
      <w:r>
        <w:rPr>
          <w:rtl/>
        </w:rPr>
        <w:t xml:space="preserve"> </w:t>
      </w:r>
      <w:r w:rsidRPr="00A350C2">
        <w:rPr>
          <w:rtl/>
        </w:rPr>
        <w:t>دأبهم</w:t>
      </w:r>
      <w:r>
        <w:rPr>
          <w:rtl/>
        </w:rPr>
        <w:t>)</w:t>
      </w:r>
      <w:r w:rsidR="005104ED">
        <w:rPr>
          <w:rtl/>
        </w:rPr>
        <w:t>.</w:t>
      </w:r>
    </w:p>
    <w:p w:rsidR="006474D5" w:rsidRDefault="006474D5" w:rsidP="006474D5">
      <w:pPr>
        <w:pStyle w:val="libNormal"/>
        <w:rPr>
          <w:rtl/>
        </w:rPr>
      </w:pPr>
      <w:r w:rsidRPr="00A350C2">
        <w:rPr>
          <w:rtl/>
        </w:rPr>
        <w:t>وجعل كلبهم جبانا لكثرة من يغشاهم ويطرقهم من النّزّال والأضياف فقد ألفتهم كلابهم وأنست بهم؛ فه</w:t>
      </w:r>
      <w:r>
        <w:rPr>
          <w:rtl/>
        </w:rPr>
        <w:t>ي</w:t>
      </w:r>
      <w:r w:rsidRPr="00A350C2">
        <w:rPr>
          <w:rtl/>
        </w:rPr>
        <w:t xml:space="preserve"> لا تنبحهم. وقيل أيضا: إنها لا تهرّ عليهم؛ لأنها تصيب مما ينحر لهم وتشاركهم فيه. ومعنى:</w:t>
      </w:r>
    </w:p>
    <w:p w:rsidR="006474D5" w:rsidRDefault="006474D5" w:rsidP="006474D5">
      <w:pPr>
        <w:pStyle w:val="libNormal"/>
        <w:rPr>
          <w:rtl/>
        </w:rPr>
      </w:pPr>
      <w:r w:rsidRPr="00A350C2">
        <w:rPr>
          <w:rtl/>
        </w:rPr>
        <w:t>* وإن قذفته حصاة أضافا*</w:t>
      </w:r>
    </w:p>
    <w:p w:rsidR="006474D5" w:rsidRDefault="006474D5" w:rsidP="006474D5">
      <w:pPr>
        <w:pStyle w:val="libNormal"/>
        <w:rPr>
          <w:rtl/>
        </w:rPr>
      </w:pPr>
      <w:r w:rsidRPr="00A350C2">
        <w:rPr>
          <w:rtl/>
        </w:rPr>
        <w:t>أ</w:t>
      </w:r>
      <w:r>
        <w:rPr>
          <w:rtl/>
        </w:rPr>
        <w:t>ي</w:t>
      </w:r>
      <w:r w:rsidRPr="00A350C2">
        <w:rPr>
          <w:rtl/>
        </w:rPr>
        <w:t xml:space="preserve"> أشفق؛ وهذا تأكيد لجبنه؛ ويقال: أضاف الرجل من الأمر إذا أشفق منه.</w:t>
      </w:r>
    </w:p>
    <w:p w:rsidR="006474D5" w:rsidRDefault="006474D5" w:rsidP="006474D5">
      <w:pPr>
        <w:pStyle w:val="libNormal"/>
        <w:rPr>
          <w:rtl/>
        </w:rPr>
      </w:pPr>
      <w:r w:rsidRPr="00A350C2">
        <w:rPr>
          <w:rtl/>
        </w:rPr>
        <w:t>ومعنى</w:t>
      </w:r>
      <w:r>
        <w:rPr>
          <w:rtl/>
        </w:rPr>
        <w:t xml:space="preserve"> (</w:t>
      </w:r>
      <w:r w:rsidRPr="00A350C2">
        <w:rPr>
          <w:rtl/>
        </w:rPr>
        <w:t>وأجبن من صافر كلبهم</w:t>
      </w:r>
      <w:r>
        <w:rPr>
          <w:rtl/>
        </w:rPr>
        <w:t xml:space="preserve">) </w:t>
      </w:r>
      <w:r w:rsidRPr="00A350C2">
        <w:rPr>
          <w:rtl/>
        </w:rPr>
        <w:t>قد تقدم ذكره ف</w:t>
      </w:r>
      <w:r>
        <w:rPr>
          <w:rtl/>
        </w:rPr>
        <w:t>ي</w:t>
      </w:r>
      <w:r w:rsidRPr="00A350C2">
        <w:rPr>
          <w:rtl/>
        </w:rPr>
        <w:t xml:space="preserve"> ال</w:t>
      </w:r>
      <w:r>
        <w:rPr>
          <w:rtl/>
        </w:rPr>
        <w:t>أمالي</w:t>
      </w:r>
      <w:r w:rsidRPr="00A350C2">
        <w:rPr>
          <w:rtl/>
        </w:rPr>
        <w:t>.</w:t>
      </w:r>
    </w:p>
    <w:p w:rsidR="006474D5" w:rsidRDefault="006474D5" w:rsidP="006474D5">
      <w:pPr>
        <w:pStyle w:val="libNormal"/>
        <w:rPr>
          <w:rtl/>
        </w:rPr>
      </w:pPr>
      <w:r w:rsidRPr="00A350C2">
        <w:rPr>
          <w:rtl/>
        </w:rPr>
        <w:t>ومثله ف</w:t>
      </w:r>
      <w:r>
        <w:rPr>
          <w:rtl/>
        </w:rPr>
        <w:t>ي</w:t>
      </w:r>
      <w:r w:rsidRPr="00A350C2">
        <w:rPr>
          <w:rtl/>
        </w:rPr>
        <w:t xml:space="preserve"> المعنى:</w:t>
      </w:r>
    </w:p>
    <w:tbl>
      <w:tblPr>
        <w:tblStyle w:val="TableGrid"/>
        <w:bidiVisual/>
        <w:tblW w:w="4562" w:type="pct"/>
        <w:tblInd w:w="384" w:type="dxa"/>
        <w:tblLook w:val="01E0"/>
      </w:tblPr>
      <w:tblGrid>
        <w:gridCol w:w="3756"/>
        <w:gridCol w:w="276"/>
        <w:gridCol w:w="3719"/>
      </w:tblGrid>
      <w:tr w:rsidR="004C7F10" w:rsidTr="00156CEC">
        <w:trPr>
          <w:trHeight w:val="350"/>
        </w:trPr>
        <w:tc>
          <w:tcPr>
            <w:tcW w:w="3920" w:type="dxa"/>
            <w:shd w:val="clear" w:color="auto" w:fill="auto"/>
          </w:tcPr>
          <w:p w:rsidR="004C7F10" w:rsidRDefault="004C7F10" w:rsidP="00156CEC">
            <w:pPr>
              <w:pStyle w:val="libPoem"/>
            </w:pPr>
            <w:r w:rsidRPr="00A350C2">
              <w:rPr>
                <w:rtl/>
              </w:rPr>
              <w:t>يغشون حتى ما تهرّ كلابهم</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لا يسألون عن السّواد المقبل</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وقال المرار بن المنقذ العدو</w:t>
      </w:r>
      <w:r>
        <w:rPr>
          <w:rtl/>
        </w:rPr>
        <w:t>ي</w:t>
      </w:r>
      <w:r w:rsidRPr="00A350C2">
        <w:rPr>
          <w:rtl/>
        </w:rPr>
        <w:t>:</w:t>
      </w:r>
    </w:p>
    <w:tbl>
      <w:tblPr>
        <w:tblStyle w:val="TableGrid"/>
        <w:bidiVisual/>
        <w:tblW w:w="4562" w:type="pct"/>
        <w:tblInd w:w="384" w:type="dxa"/>
        <w:tblLook w:val="01E0"/>
      </w:tblPr>
      <w:tblGrid>
        <w:gridCol w:w="3755"/>
        <w:gridCol w:w="276"/>
        <w:gridCol w:w="3720"/>
      </w:tblGrid>
      <w:tr w:rsidR="004C7F10" w:rsidTr="00156CEC">
        <w:trPr>
          <w:trHeight w:val="350"/>
        </w:trPr>
        <w:tc>
          <w:tcPr>
            <w:tcW w:w="3920" w:type="dxa"/>
            <w:shd w:val="clear" w:color="auto" w:fill="auto"/>
          </w:tcPr>
          <w:p w:rsidR="004C7F10" w:rsidRDefault="004C7F10" w:rsidP="00156CEC">
            <w:pPr>
              <w:pStyle w:val="libPoem"/>
            </w:pPr>
            <w:r w:rsidRPr="00A350C2">
              <w:rPr>
                <w:rtl/>
              </w:rPr>
              <w:t>أعرف الحقّ ولا أنكره</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وكلاب</w:t>
            </w:r>
            <w:r>
              <w:rPr>
                <w:rtl/>
              </w:rPr>
              <w:t>ي</w:t>
            </w:r>
            <w:r w:rsidRPr="00A350C2">
              <w:rPr>
                <w:rtl/>
              </w:rPr>
              <w:t xml:space="preserve"> أنس غير عقر</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رواية الأغان</w:t>
      </w:r>
      <w:r>
        <w:rPr>
          <w:rtl/>
        </w:rPr>
        <w:t>ي</w:t>
      </w:r>
      <w:r w:rsidRPr="00A350C2">
        <w:rPr>
          <w:rtl/>
        </w:rPr>
        <w:t>:</w:t>
      </w:r>
    </w:p>
    <w:tbl>
      <w:tblPr>
        <w:tblStyle w:val="TableGrid"/>
        <w:bidiVisual/>
        <w:tblW w:w="4562" w:type="pct"/>
        <w:tblInd w:w="384" w:type="dxa"/>
        <w:tblLook w:val="01E0"/>
      </w:tblPr>
      <w:tblGrid>
        <w:gridCol w:w="3753"/>
        <w:gridCol w:w="276"/>
        <w:gridCol w:w="3722"/>
      </w:tblGrid>
      <w:tr w:rsidR="004C7F10" w:rsidTr="00156CEC">
        <w:trPr>
          <w:trHeight w:val="350"/>
        </w:trPr>
        <w:tc>
          <w:tcPr>
            <w:tcW w:w="3920" w:type="dxa"/>
            <w:shd w:val="clear" w:color="auto" w:fill="auto"/>
          </w:tcPr>
          <w:p w:rsidR="004C7F10" w:rsidRDefault="004C7F10" w:rsidP="004C7F10">
            <w:pPr>
              <w:pStyle w:val="libPoemFootnote"/>
            </w:pPr>
            <w:r w:rsidRPr="00A350C2">
              <w:rPr>
                <w:rtl/>
              </w:rPr>
              <w:t>يموتون والقتل داء لهم</w:t>
            </w:r>
            <w:r w:rsidRPr="00725071">
              <w:rPr>
                <w:rStyle w:val="libPoemTiniChar0"/>
                <w:rtl/>
              </w:rPr>
              <w:br/>
              <w:t> </w:t>
            </w:r>
          </w:p>
        </w:tc>
        <w:tc>
          <w:tcPr>
            <w:tcW w:w="279" w:type="dxa"/>
            <w:shd w:val="clear" w:color="auto" w:fill="auto"/>
          </w:tcPr>
          <w:p w:rsidR="004C7F10" w:rsidRDefault="004C7F10" w:rsidP="004C7F10">
            <w:pPr>
              <w:pStyle w:val="libPoemFootnote"/>
              <w:rPr>
                <w:rtl/>
              </w:rPr>
            </w:pPr>
          </w:p>
        </w:tc>
        <w:tc>
          <w:tcPr>
            <w:tcW w:w="3881" w:type="dxa"/>
            <w:shd w:val="clear" w:color="auto" w:fill="auto"/>
          </w:tcPr>
          <w:p w:rsidR="004C7F10" w:rsidRDefault="004C7F10" w:rsidP="004C7F10">
            <w:pPr>
              <w:pStyle w:val="libPoemFootnote"/>
            </w:pPr>
            <w:r w:rsidRPr="00A350C2">
              <w:rPr>
                <w:rtl/>
              </w:rPr>
              <w:t>ويصلون يوم السّياف السّيافا</w:t>
            </w:r>
            <w:r w:rsidRPr="00725071">
              <w:rPr>
                <w:rStyle w:val="libPoemTiniChar0"/>
                <w:rtl/>
              </w:rPr>
              <w:br/>
              <w:t> </w:t>
            </w:r>
          </w:p>
        </w:tc>
      </w:tr>
    </w:tbl>
    <w:p w:rsidR="006474D5" w:rsidRDefault="006474D5" w:rsidP="006474D5">
      <w:pPr>
        <w:pStyle w:val="libFootnote0"/>
        <w:rPr>
          <w:rtl/>
        </w:rPr>
      </w:pPr>
      <w:r w:rsidRPr="00A350C2">
        <w:rPr>
          <w:rtl/>
        </w:rPr>
        <w:t>وبعده:</w:t>
      </w:r>
    </w:p>
    <w:tbl>
      <w:tblPr>
        <w:tblStyle w:val="TableGrid"/>
        <w:bidiVisual/>
        <w:tblW w:w="4679" w:type="pct"/>
        <w:tblInd w:w="384" w:type="dxa"/>
        <w:tblLook w:val="01E0"/>
      </w:tblPr>
      <w:tblGrid>
        <w:gridCol w:w="3864"/>
        <w:gridCol w:w="222"/>
        <w:gridCol w:w="3864"/>
      </w:tblGrid>
      <w:tr w:rsidR="004C7F10" w:rsidTr="004C7F10">
        <w:trPr>
          <w:trHeight w:val="350"/>
        </w:trPr>
        <w:tc>
          <w:tcPr>
            <w:tcW w:w="3864" w:type="dxa"/>
            <w:shd w:val="clear" w:color="auto" w:fill="auto"/>
          </w:tcPr>
          <w:p w:rsidR="004C7F10" w:rsidRDefault="004C7F10" w:rsidP="004C7F10">
            <w:pPr>
              <w:pStyle w:val="libPoemFootnote"/>
            </w:pPr>
            <w:r w:rsidRPr="00A350C2">
              <w:rPr>
                <w:rtl/>
              </w:rPr>
              <w:t>إذا فرج القتل عن عيصهم</w:t>
            </w:r>
            <w:r w:rsidRPr="00725071">
              <w:rPr>
                <w:rStyle w:val="libPoemTiniChar0"/>
                <w:rtl/>
              </w:rPr>
              <w:br/>
              <w:t> </w:t>
            </w:r>
          </w:p>
        </w:tc>
        <w:tc>
          <w:tcPr>
            <w:tcW w:w="222" w:type="dxa"/>
            <w:shd w:val="clear" w:color="auto" w:fill="auto"/>
          </w:tcPr>
          <w:p w:rsidR="004C7F10" w:rsidRDefault="004C7F10" w:rsidP="004C7F10">
            <w:pPr>
              <w:pStyle w:val="libPoemFootnote"/>
              <w:rPr>
                <w:rtl/>
              </w:rPr>
            </w:pPr>
          </w:p>
        </w:tc>
        <w:tc>
          <w:tcPr>
            <w:tcW w:w="3864" w:type="dxa"/>
            <w:shd w:val="clear" w:color="auto" w:fill="auto"/>
          </w:tcPr>
          <w:p w:rsidR="004C7F10" w:rsidRDefault="004C7F10" w:rsidP="004C7F10">
            <w:pPr>
              <w:pStyle w:val="libPoemFootnote"/>
            </w:pPr>
            <w:r w:rsidRPr="00A350C2">
              <w:rPr>
                <w:rtl/>
              </w:rPr>
              <w:t>أبى ذلك العيص إلا التفافا</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4C7F10">
            <w:pPr>
              <w:pStyle w:val="libPoemFootnote"/>
            </w:pPr>
            <w:r w:rsidRPr="00A350C2">
              <w:rPr>
                <w:rtl/>
              </w:rPr>
              <w:t>مطاعيم تحمد أبياتهم</w:t>
            </w:r>
            <w:r w:rsidRPr="00725071">
              <w:rPr>
                <w:rStyle w:val="libPoemTiniChar0"/>
                <w:rtl/>
              </w:rPr>
              <w:br/>
              <w:t> </w:t>
            </w:r>
          </w:p>
        </w:tc>
        <w:tc>
          <w:tcPr>
            <w:tcW w:w="222" w:type="dxa"/>
          </w:tcPr>
          <w:p w:rsidR="004C7F10" w:rsidRDefault="004C7F10" w:rsidP="004C7F10">
            <w:pPr>
              <w:pStyle w:val="libPoemFootnote"/>
              <w:rPr>
                <w:rtl/>
              </w:rPr>
            </w:pPr>
          </w:p>
        </w:tc>
        <w:tc>
          <w:tcPr>
            <w:tcW w:w="3864" w:type="dxa"/>
          </w:tcPr>
          <w:p w:rsidR="004C7F10" w:rsidRDefault="004C7F10" w:rsidP="004C7F10">
            <w:pPr>
              <w:pStyle w:val="libPoemFootnote"/>
            </w:pPr>
            <w:r w:rsidRPr="00A350C2">
              <w:rPr>
                <w:rtl/>
              </w:rPr>
              <w:t>إذا قنّع الشاهقات الطّخافا</w:t>
            </w:r>
            <w:r w:rsidRPr="00725071">
              <w:rPr>
                <w:rStyle w:val="libPoemTiniChar0"/>
                <w:rtl/>
              </w:rPr>
              <w:br/>
              <w:t> </w:t>
            </w:r>
          </w:p>
        </w:tc>
      </w:tr>
    </w:tbl>
    <w:p w:rsidR="006474D5" w:rsidRDefault="006474D5" w:rsidP="006474D5">
      <w:pPr>
        <w:pStyle w:val="libFootnote0"/>
        <w:rPr>
          <w:rtl/>
        </w:rPr>
      </w:pPr>
      <w:r w:rsidRPr="00A350C2">
        <w:rPr>
          <w:rtl/>
        </w:rPr>
        <w:t>قنعت: غطى رأسها. والطخاف: السحاب المرتفع.</w:t>
      </w:r>
    </w:p>
    <w:p w:rsidR="006474D5" w:rsidRDefault="006474D5" w:rsidP="006474D5">
      <w:pPr>
        <w:pStyle w:val="libFootnote0"/>
        <w:rPr>
          <w:rtl/>
        </w:rPr>
      </w:pPr>
      <w:r w:rsidRPr="00A350C2">
        <w:rPr>
          <w:rtl/>
        </w:rPr>
        <w:t>(2) البيت لحسان؛ ديوانه 80.</w:t>
      </w:r>
    </w:p>
    <w:p w:rsidR="006474D5" w:rsidRPr="00A350C2" w:rsidRDefault="006474D5" w:rsidP="006474D5">
      <w:pPr>
        <w:pStyle w:val="libFootnote0"/>
        <w:rPr>
          <w:rtl/>
        </w:rPr>
      </w:pPr>
      <w:r w:rsidRPr="00A350C2">
        <w:rPr>
          <w:rtl/>
        </w:rPr>
        <w:t>(3) من قصيدة مفضلية (82</w:t>
      </w:r>
      <w:r>
        <w:rPr>
          <w:rtl/>
        </w:rPr>
        <w:t xml:space="preserve"> - </w:t>
      </w:r>
      <w:r w:rsidRPr="00A350C2">
        <w:rPr>
          <w:rtl/>
        </w:rPr>
        <w:t>93، طبعة المعارف).</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4C7F10" w:rsidTr="004C7F10">
        <w:trPr>
          <w:trHeight w:val="350"/>
        </w:trPr>
        <w:tc>
          <w:tcPr>
            <w:tcW w:w="3864" w:type="dxa"/>
            <w:shd w:val="clear" w:color="auto" w:fill="auto"/>
          </w:tcPr>
          <w:p w:rsidR="004C7F10" w:rsidRDefault="004C7F10" w:rsidP="00156CEC">
            <w:pPr>
              <w:pStyle w:val="libPoem"/>
            </w:pPr>
            <w:r w:rsidRPr="00A350C2">
              <w:rPr>
                <w:rtl/>
              </w:rPr>
              <w:lastRenderedPageBreak/>
              <w:t>لا ترى كلب</w:t>
            </w:r>
            <w:r>
              <w:rPr>
                <w:rtl/>
              </w:rPr>
              <w:t>ي</w:t>
            </w:r>
            <w:r w:rsidRPr="00A350C2">
              <w:rPr>
                <w:rtl/>
              </w:rPr>
              <w:t xml:space="preserve"> إ</w:t>
            </w:r>
            <w:r>
              <w:rPr>
                <w:rtl/>
              </w:rPr>
              <w:t>لاّ</w:t>
            </w:r>
            <w:r w:rsidRPr="00A350C2">
              <w:rPr>
                <w:rtl/>
              </w:rPr>
              <w:t xml:space="preserve"> آنسا</w:t>
            </w:r>
            <w:r w:rsidRPr="00725071">
              <w:rPr>
                <w:rStyle w:val="libPoemTiniChar0"/>
                <w:rtl/>
              </w:rPr>
              <w:br/>
              <w:t> </w:t>
            </w:r>
          </w:p>
        </w:tc>
        <w:tc>
          <w:tcPr>
            <w:tcW w:w="222" w:type="dxa"/>
            <w:shd w:val="clear" w:color="auto" w:fill="auto"/>
          </w:tcPr>
          <w:p w:rsidR="004C7F10" w:rsidRDefault="004C7F10" w:rsidP="00156CEC">
            <w:pPr>
              <w:pStyle w:val="libPoem"/>
              <w:rPr>
                <w:rtl/>
              </w:rPr>
            </w:pPr>
          </w:p>
        </w:tc>
        <w:tc>
          <w:tcPr>
            <w:tcW w:w="3864" w:type="dxa"/>
            <w:shd w:val="clear" w:color="auto" w:fill="auto"/>
          </w:tcPr>
          <w:p w:rsidR="004C7F10" w:rsidRDefault="004C7F10" w:rsidP="00156CEC">
            <w:pPr>
              <w:pStyle w:val="libPoem"/>
            </w:pPr>
            <w:r w:rsidRPr="00A350C2">
              <w:rPr>
                <w:rtl/>
              </w:rPr>
              <w:t>إن أتى خابط ليل لم يهرّ</w:t>
            </w:r>
            <w:r>
              <w:rPr>
                <w:rtl/>
              </w:rPr>
              <w:t xml:space="preserve"> </w:t>
            </w:r>
            <w:r w:rsidRPr="006474D5">
              <w:rPr>
                <w:rStyle w:val="libFootnotenumChar"/>
                <w:rtl/>
              </w:rPr>
              <w:t>(1)</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156CEC">
            <w:pPr>
              <w:pStyle w:val="libPoem"/>
            </w:pPr>
            <w:r w:rsidRPr="00A350C2">
              <w:rPr>
                <w:rtl/>
              </w:rPr>
              <w:t>كثر النّاس فما ينكرهم</w:t>
            </w:r>
            <w:r w:rsidRPr="00725071">
              <w:rPr>
                <w:rStyle w:val="libPoemTiniChar0"/>
                <w:rtl/>
              </w:rPr>
              <w:br/>
              <w:t> </w:t>
            </w:r>
          </w:p>
        </w:tc>
        <w:tc>
          <w:tcPr>
            <w:tcW w:w="222" w:type="dxa"/>
          </w:tcPr>
          <w:p w:rsidR="004C7F10" w:rsidRDefault="004C7F10" w:rsidP="00156CEC">
            <w:pPr>
              <w:pStyle w:val="libPoem"/>
              <w:rPr>
                <w:rtl/>
              </w:rPr>
            </w:pPr>
          </w:p>
        </w:tc>
        <w:tc>
          <w:tcPr>
            <w:tcW w:w="3864" w:type="dxa"/>
          </w:tcPr>
          <w:p w:rsidR="004C7F10" w:rsidRDefault="004C7F10" w:rsidP="00156CEC">
            <w:pPr>
              <w:pStyle w:val="libPoem"/>
            </w:pPr>
            <w:r w:rsidRPr="00A350C2">
              <w:rPr>
                <w:rtl/>
              </w:rPr>
              <w:t>من أسيف يبتغ</w:t>
            </w:r>
            <w:r>
              <w:rPr>
                <w:rtl/>
              </w:rPr>
              <w:t>ي</w:t>
            </w:r>
            <w:r w:rsidRPr="00A350C2">
              <w:rPr>
                <w:rtl/>
              </w:rPr>
              <w:t xml:space="preserve"> الخير وحرّ</w:t>
            </w:r>
            <w:r w:rsidRPr="00725071">
              <w:rPr>
                <w:rStyle w:val="libPoemTiniChar0"/>
                <w:rtl/>
              </w:rPr>
              <w:br/>
              <w:t> </w:t>
            </w:r>
          </w:p>
        </w:tc>
      </w:tr>
    </w:tbl>
    <w:p w:rsidR="006474D5" w:rsidRDefault="006474D5" w:rsidP="006474D5">
      <w:pPr>
        <w:pStyle w:val="libNormal"/>
        <w:rPr>
          <w:rtl/>
        </w:rPr>
      </w:pPr>
      <w:r w:rsidRPr="00A350C2">
        <w:rPr>
          <w:rtl/>
        </w:rPr>
        <w:t>الأسيف: العبد هاهنا</w:t>
      </w:r>
      <w:r>
        <w:rPr>
          <w:rtl/>
        </w:rPr>
        <w:t xml:space="preserve"> -</w:t>
      </w:r>
    </w:p>
    <w:p w:rsidR="006474D5" w:rsidRDefault="006474D5" w:rsidP="006474D5">
      <w:pPr>
        <w:pStyle w:val="libNormal"/>
        <w:rPr>
          <w:rtl/>
        </w:rPr>
      </w:pPr>
      <w:r w:rsidRPr="00A350C2">
        <w:rPr>
          <w:rtl/>
        </w:rPr>
        <w:t>وقال آخر:</w:t>
      </w:r>
    </w:p>
    <w:tbl>
      <w:tblPr>
        <w:tblStyle w:val="TableGrid"/>
        <w:bidiVisual/>
        <w:tblW w:w="4562" w:type="pct"/>
        <w:tblInd w:w="384" w:type="dxa"/>
        <w:tblLook w:val="01E0"/>
      </w:tblPr>
      <w:tblGrid>
        <w:gridCol w:w="3755"/>
        <w:gridCol w:w="276"/>
        <w:gridCol w:w="3720"/>
      </w:tblGrid>
      <w:tr w:rsidR="004C7F10" w:rsidTr="00156CEC">
        <w:trPr>
          <w:trHeight w:val="350"/>
        </w:trPr>
        <w:tc>
          <w:tcPr>
            <w:tcW w:w="3920" w:type="dxa"/>
            <w:shd w:val="clear" w:color="auto" w:fill="auto"/>
          </w:tcPr>
          <w:p w:rsidR="004C7F10" w:rsidRDefault="004C7F10" w:rsidP="00156CEC">
            <w:pPr>
              <w:pStyle w:val="libPoem"/>
            </w:pPr>
            <w:r w:rsidRPr="00A350C2">
              <w:rPr>
                <w:rtl/>
              </w:rPr>
              <w:t>إلى ماجد لا ينبح الكلب ضيفه</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ولا يتأدّاه احتمال المغارم</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معنى</w:t>
      </w:r>
      <w:r>
        <w:rPr>
          <w:rtl/>
        </w:rPr>
        <w:t xml:space="preserve"> (</w:t>
      </w:r>
      <w:r w:rsidRPr="00A350C2">
        <w:rPr>
          <w:rtl/>
        </w:rPr>
        <w:t>يتأداه</w:t>
      </w:r>
      <w:r>
        <w:rPr>
          <w:rtl/>
        </w:rPr>
        <w:t xml:space="preserve">) </w:t>
      </w:r>
      <w:r w:rsidRPr="00A350C2">
        <w:rPr>
          <w:rtl/>
        </w:rPr>
        <w:t>يثقله؛ وأراد أن يقول: يتأوّده؛ فقلب.</w:t>
      </w:r>
    </w:p>
    <w:p w:rsidR="006474D5" w:rsidRDefault="006474D5" w:rsidP="006474D5">
      <w:pPr>
        <w:pStyle w:val="libNormal"/>
        <w:rPr>
          <w:rtl/>
        </w:rPr>
      </w:pPr>
      <w:r w:rsidRPr="00A350C2">
        <w:rPr>
          <w:rtl/>
        </w:rPr>
        <w:t>وقال ابن هرمة:</w:t>
      </w:r>
    </w:p>
    <w:tbl>
      <w:tblPr>
        <w:tblStyle w:val="TableGrid"/>
        <w:bidiVisual/>
        <w:tblW w:w="4679" w:type="pct"/>
        <w:tblInd w:w="384" w:type="dxa"/>
        <w:tblLook w:val="01E0"/>
      </w:tblPr>
      <w:tblGrid>
        <w:gridCol w:w="3864"/>
        <w:gridCol w:w="222"/>
        <w:gridCol w:w="3864"/>
      </w:tblGrid>
      <w:tr w:rsidR="004C7F10" w:rsidTr="004C7F10">
        <w:trPr>
          <w:trHeight w:val="350"/>
        </w:trPr>
        <w:tc>
          <w:tcPr>
            <w:tcW w:w="3864" w:type="dxa"/>
            <w:shd w:val="clear" w:color="auto" w:fill="auto"/>
          </w:tcPr>
          <w:p w:rsidR="004C7F10" w:rsidRDefault="004C7F10" w:rsidP="00156CEC">
            <w:pPr>
              <w:pStyle w:val="libPoem"/>
            </w:pPr>
            <w:r w:rsidRPr="00A350C2">
              <w:rPr>
                <w:rtl/>
              </w:rPr>
              <w:t>وإذا أتانا طارق متنوّر</w:t>
            </w:r>
            <w:r w:rsidRPr="00725071">
              <w:rPr>
                <w:rStyle w:val="libPoemTiniChar0"/>
                <w:rtl/>
              </w:rPr>
              <w:br/>
              <w:t> </w:t>
            </w:r>
          </w:p>
        </w:tc>
        <w:tc>
          <w:tcPr>
            <w:tcW w:w="222" w:type="dxa"/>
            <w:shd w:val="clear" w:color="auto" w:fill="auto"/>
          </w:tcPr>
          <w:p w:rsidR="004C7F10" w:rsidRDefault="004C7F10" w:rsidP="00156CEC">
            <w:pPr>
              <w:pStyle w:val="libPoem"/>
              <w:rPr>
                <w:rtl/>
              </w:rPr>
            </w:pPr>
          </w:p>
        </w:tc>
        <w:tc>
          <w:tcPr>
            <w:tcW w:w="3864" w:type="dxa"/>
            <w:shd w:val="clear" w:color="auto" w:fill="auto"/>
          </w:tcPr>
          <w:p w:rsidR="004C7F10" w:rsidRDefault="004C7F10" w:rsidP="00156CEC">
            <w:pPr>
              <w:pStyle w:val="libPoem"/>
            </w:pPr>
            <w:r w:rsidRPr="00A350C2">
              <w:rPr>
                <w:rtl/>
              </w:rPr>
              <w:t>نبحت فدلّته عليّ كلاب</w:t>
            </w:r>
            <w:r>
              <w:rPr>
                <w:rtl/>
              </w:rPr>
              <w:t xml:space="preserve">ي </w:t>
            </w:r>
            <w:r w:rsidRPr="006474D5">
              <w:rPr>
                <w:rStyle w:val="libFootnotenumChar"/>
                <w:rtl/>
              </w:rPr>
              <w:t>(3)</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156CEC">
            <w:pPr>
              <w:pStyle w:val="libPoem"/>
            </w:pPr>
            <w:r w:rsidRPr="00A350C2">
              <w:rPr>
                <w:rtl/>
              </w:rPr>
              <w:t>وفرحن إذ أبصرنه فلقينه</w:t>
            </w:r>
            <w:r w:rsidRPr="00725071">
              <w:rPr>
                <w:rStyle w:val="libPoemTiniChar0"/>
                <w:rtl/>
              </w:rPr>
              <w:br/>
              <w:t> </w:t>
            </w:r>
          </w:p>
        </w:tc>
        <w:tc>
          <w:tcPr>
            <w:tcW w:w="222" w:type="dxa"/>
          </w:tcPr>
          <w:p w:rsidR="004C7F10" w:rsidRDefault="004C7F10" w:rsidP="00156CEC">
            <w:pPr>
              <w:pStyle w:val="libPoem"/>
              <w:rPr>
                <w:rtl/>
              </w:rPr>
            </w:pPr>
          </w:p>
        </w:tc>
        <w:tc>
          <w:tcPr>
            <w:tcW w:w="3864" w:type="dxa"/>
          </w:tcPr>
          <w:p w:rsidR="004C7F10" w:rsidRDefault="004C7F10" w:rsidP="00156CEC">
            <w:pPr>
              <w:pStyle w:val="libPoem"/>
            </w:pPr>
            <w:r w:rsidRPr="00A350C2">
              <w:rPr>
                <w:rtl/>
              </w:rPr>
              <w:t>يضربنه بشراشر الأذناب</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وإنما تفرح به، لأنها قد تعودت إذا نزلت الضيوف أن ينحر لهم فتصيب من قراهم.</w:t>
      </w:r>
    </w:p>
    <w:p w:rsidR="006474D5" w:rsidRDefault="006474D5" w:rsidP="006474D5">
      <w:pPr>
        <w:pStyle w:val="libNormal"/>
        <w:rPr>
          <w:rtl/>
        </w:rPr>
      </w:pPr>
      <w:r w:rsidRPr="00A350C2">
        <w:rPr>
          <w:rtl/>
        </w:rPr>
        <w:t>ومثله له:</w:t>
      </w:r>
    </w:p>
    <w:tbl>
      <w:tblPr>
        <w:tblStyle w:val="TableGrid"/>
        <w:bidiVisual/>
        <w:tblW w:w="4679" w:type="pct"/>
        <w:tblInd w:w="384" w:type="dxa"/>
        <w:tblLook w:val="01E0"/>
      </w:tblPr>
      <w:tblGrid>
        <w:gridCol w:w="3864"/>
        <w:gridCol w:w="222"/>
        <w:gridCol w:w="3864"/>
      </w:tblGrid>
      <w:tr w:rsidR="004C7F10" w:rsidTr="004C7F10">
        <w:trPr>
          <w:trHeight w:val="350"/>
        </w:trPr>
        <w:tc>
          <w:tcPr>
            <w:tcW w:w="3864" w:type="dxa"/>
            <w:shd w:val="clear" w:color="auto" w:fill="auto"/>
          </w:tcPr>
          <w:p w:rsidR="004C7F10" w:rsidRDefault="004C7F10" w:rsidP="00156CEC">
            <w:pPr>
              <w:pStyle w:val="libPoem"/>
            </w:pPr>
            <w:r w:rsidRPr="00A350C2">
              <w:rPr>
                <w:rtl/>
              </w:rPr>
              <w:t>ومستنبح تستكشط الرّيح ثوبه</w:t>
            </w:r>
            <w:r w:rsidRPr="00725071">
              <w:rPr>
                <w:rStyle w:val="libPoemTiniChar0"/>
                <w:rtl/>
              </w:rPr>
              <w:br/>
              <w:t> </w:t>
            </w:r>
          </w:p>
        </w:tc>
        <w:tc>
          <w:tcPr>
            <w:tcW w:w="222" w:type="dxa"/>
            <w:shd w:val="clear" w:color="auto" w:fill="auto"/>
          </w:tcPr>
          <w:p w:rsidR="004C7F10" w:rsidRDefault="004C7F10" w:rsidP="00156CEC">
            <w:pPr>
              <w:pStyle w:val="libPoem"/>
              <w:rPr>
                <w:rtl/>
              </w:rPr>
            </w:pPr>
          </w:p>
        </w:tc>
        <w:tc>
          <w:tcPr>
            <w:tcW w:w="3864" w:type="dxa"/>
            <w:shd w:val="clear" w:color="auto" w:fill="auto"/>
          </w:tcPr>
          <w:p w:rsidR="004C7F10" w:rsidRDefault="004C7F10" w:rsidP="00156CEC">
            <w:pPr>
              <w:pStyle w:val="libPoem"/>
            </w:pPr>
            <w:r w:rsidRPr="00A350C2">
              <w:rPr>
                <w:rtl/>
              </w:rPr>
              <w:t>ليسقط عنه، وهو بالثّوب معصم</w:t>
            </w:r>
            <w:r>
              <w:rPr>
                <w:rtl/>
              </w:rPr>
              <w:t xml:space="preserve"> </w:t>
            </w:r>
            <w:r w:rsidRPr="006474D5">
              <w:rPr>
                <w:rStyle w:val="libFootnotenumChar"/>
                <w:rtl/>
              </w:rPr>
              <w:t>(5)</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156CEC">
            <w:pPr>
              <w:pStyle w:val="libPoem"/>
            </w:pPr>
            <w:r w:rsidRPr="00A350C2">
              <w:rPr>
                <w:rtl/>
              </w:rPr>
              <w:t>عوى ف</w:t>
            </w:r>
            <w:r>
              <w:rPr>
                <w:rtl/>
              </w:rPr>
              <w:t>ي</w:t>
            </w:r>
            <w:r w:rsidRPr="00A350C2">
              <w:rPr>
                <w:rtl/>
              </w:rPr>
              <w:t xml:space="preserve"> سواد اللّيل بعد اعتسافه</w:t>
            </w:r>
            <w:r w:rsidRPr="00725071">
              <w:rPr>
                <w:rStyle w:val="libPoemTiniChar0"/>
                <w:rtl/>
              </w:rPr>
              <w:br/>
              <w:t> </w:t>
            </w:r>
          </w:p>
        </w:tc>
        <w:tc>
          <w:tcPr>
            <w:tcW w:w="222" w:type="dxa"/>
          </w:tcPr>
          <w:p w:rsidR="004C7F10" w:rsidRDefault="004C7F10" w:rsidP="00156CEC">
            <w:pPr>
              <w:pStyle w:val="libPoem"/>
              <w:rPr>
                <w:rtl/>
              </w:rPr>
            </w:pPr>
          </w:p>
        </w:tc>
        <w:tc>
          <w:tcPr>
            <w:tcW w:w="3864" w:type="dxa"/>
          </w:tcPr>
          <w:p w:rsidR="004C7F10" w:rsidRDefault="004C7F10" w:rsidP="00156CEC">
            <w:pPr>
              <w:pStyle w:val="libPoem"/>
            </w:pPr>
            <w:r w:rsidRPr="00A350C2">
              <w:rPr>
                <w:rtl/>
              </w:rPr>
              <w:t>لينبح كلب، أو ليفزع نوّم</w:t>
            </w:r>
            <w:r>
              <w:rPr>
                <w:rtl/>
              </w:rPr>
              <w:t xml:space="preserve"> </w:t>
            </w:r>
            <w:r w:rsidRPr="006474D5">
              <w:rPr>
                <w:rStyle w:val="libFootnotenumChar"/>
                <w:rtl/>
              </w:rPr>
              <w:t>(6)</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156CEC">
            <w:pPr>
              <w:pStyle w:val="libPoem"/>
            </w:pPr>
            <w:r w:rsidRPr="00A350C2">
              <w:rPr>
                <w:rtl/>
              </w:rPr>
              <w:t>فجاوبه مستسمع الصّوت للقرى</w:t>
            </w:r>
            <w:r w:rsidRPr="00725071">
              <w:rPr>
                <w:rStyle w:val="libPoemTiniChar0"/>
                <w:rtl/>
              </w:rPr>
              <w:br/>
              <w:t> </w:t>
            </w:r>
          </w:p>
        </w:tc>
        <w:tc>
          <w:tcPr>
            <w:tcW w:w="222" w:type="dxa"/>
          </w:tcPr>
          <w:p w:rsidR="004C7F10" w:rsidRDefault="004C7F10" w:rsidP="00156CEC">
            <w:pPr>
              <w:pStyle w:val="libPoem"/>
              <w:rPr>
                <w:rtl/>
              </w:rPr>
            </w:pPr>
          </w:p>
        </w:tc>
        <w:tc>
          <w:tcPr>
            <w:tcW w:w="3864" w:type="dxa"/>
          </w:tcPr>
          <w:p w:rsidR="004C7F10" w:rsidRDefault="004C7F10" w:rsidP="00156CEC">
            <w:pPr>
              <w:pStyle w:val="libPoem"/>
            </w:pPr>
            <w:r w:rsidRPr="00A350C2">
              <w:rPr>
                <w:rtl/>
              </w:rPr>
              <w:t>له مع إتيان المهبّين مطعم</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خابط ليل: ضيف يسير على غير هدى.</w:t>
      </w:r>
    </w:p>
    <w:p w:rsidR="006474D5" w:rsidRDefault="006474D5" w:rsidP="006474D5">
      <w:pPr>
        <w:pStyle w:val="libFootnote0"/>
        <w:rPr>
          <w:rtl/>
        </w:rPr>
      </w:pPr>
      <w:r w:rsidRPr="00A350C2">
        <w:rPr>
          <w:rtl/>
        </w:rPr>
        <w:t>(2) البيت ف</w:t>
      </w:r>
      <w:r>
        <w:rPr>
          <w:rtl/>
        </w:rPr>
        <w:t>ي</w:t>
      </w:r>
      <w:r w:rsidRPr="00A350C2">
        <w:rPr>
          <w:rtl/>
        </w:rPr>
        <w:t xml:space="preserve"> اللسان (أود) من غير نسبة.</w:t>
      </w:r>
    </w:p>
    <w:p w:rsidR="006474D5" w:rsidRDefault="006474D5" w:rsidP="006474D5">
      <w:pPr>
        <w:pStyle w:val="libFootnote0"/>
        <w:rPr>
          <w:rtl/>
        </w:rPr>
      </w:pPr>
      <w:r w:rsidRPr="00A350C2">
        <w:rPr>
          <w:rtl/>
        </w:rPr>
        <w:t>(3) البيتان ف</w:t>
      </w:r>
      <w:r>
        <w:rPr>
          <w:rtl/>
        </w:rPr>
        <w:t>ي</w:t>
      </w:r>
      <w:r w:rsidRPr="00A350C2">
        <w:rPr>
          <w:rtl/>
        </w:rPr>
        <w:t xml:space="preserve"> الخزانة 4: 584.</w:t>
      </w:r>
    </w:p>
    <w:p w:rsidR="006474D5" w:rsidRDefault="006474D5" w:rsidP="006474D5">
      <w:pPr>
        <w:pStyle w:val="libFootnote0"/>
        <w:rPr>
          <w:rtl/>
        </w:rPr>
      </w:pPr>
      <w:r w:rsidRPr="00A350C2">
        <w:rPr>
          <w:rtl/>
        </w:rPr>
        <w:t>(4) حاشية الأصل:</w:t>
      </w:r>
      <w:r>
        <w:rPr>
          <w:rtl/>
        </w:rPr>
        <w:t xml:space="preserve"> (</w:t>
      </w:r>
      <w:r w:rsidRPr="00A350C2">
        <w:rPr>
          <w:rtl/>
        </w:rPr>
        <w:t>شراشر الذنب: ذباذبه؛ وه</w:t>
      </w:r>
      <w:r>
        <w:rPr>
          <w:rtl/>
        </w:rPr>
        <w:t>ي</w:t>
      </w:r>
      <w:r w:rsidRPr="00A350C2">
        <w:rPr>
          <w:rtl/>
        </w:rPr>
        <w:t xml:space="preserve"> ما تدلى من شعر ذنبه</w:t>
      </w:r>
      <w:r>
        <w:rPr>
          <w:rtl/>
        </w:rPr>
        <w:t xml:space="preserve">)، </w:t>
      </w:r>
      <w:r w:rsidRPr="00A350C2">
        <w:rPr>
          <w:rtl/>
        </w:rPr>
        <w:t>ويقال: شرشر الكلب؛ إذا ضرب بذنبه.</w:t>
      </w:r>
    </w:p>
    <w:p w:rsidR="006474D5" w:rsidRDefault="006474D5" w:rsidP="006474D5">
      <w:pPr>
        <w:pStyle w:val="libFootnote0"/>
        <w:rPr>
          <w:rtl/>
        </w:rPr>
      </w:pPr>
      <w:r w:rsidRPr="00A350C2">
        <w:rPr>
          <w:rtl/>
        </w:rPr>
        <w:t>(5) حماسة أب</w:t>
      </w:r>
      <w:r>
        <w:rPr>
          <w:rtl/>
        </w:rPr>
        <w:t>ي</w:t>
      </w:r>
      <w:r w:rsidRPr="00A350C2">
        <w:rPr>
          <w:rtl/>
        </w:rPr>
        <w:t xml:space="preserve"> تمام</w:t>
      </w:r>
      <w:r>
        <w:rPr>
          <w:rtl/>
        </w:rPr>
        <w:t xml:space="preserve"> - </w:t>
      </w:r>
      <w:r w:rsidRPr="00A350C2">
        <w:rPr>
          <w:rtl/>
        </w:rPr>
        <w:t>بشرح التبريز</w:t>
      </w:r>
      <w:r>
        <w:rPr>
          <w:rtl/>
        </w:rPr>
        <w:t>ي</w:t>
      </w:r>
      <w:r w:rsidRPr="00A350C2">
        <w:rPr>
          <w:rtl/>
        </w:rPr>
        <w:t xml:space="preserve"> 4</w:t>
      </w:r>
      <w:r>
        <w:rPr>
          <w:rtl/>
        </w:rPr>
        <w:t xml:space="preserve"> - </w:t>
      </w:r>
      <w:r w:rsidRPr="00A350C2">
        <w:rPr>
          <w:rtl/>
        </w:rPr>
        <w:t>136</w:t>
      </w:r>
      <w:r>
        <w:rPr>
          <w:rtl/>
        </w:rPr>
        <w:t xml:space="preserve"> - </w:t>
      </w:r>
      <w:r w:rsidRPr="00A350C2">
        <w:rPr>
          <w:rtl/>
        </w:rPr>
        <w:t>137، والحيوان 1: 377، والفاضل للمبرد 37</w:t>
      </w:r>
      <w:r>
        <w:rPr>
          <w:rtl/>
        </w:rPr>
        <w:t xml:space="preserve"> - </w:t>
      </w:r>
      <w:r w:rsidRPr="00A350C2">
        <w:rPr>
          <w:rtl/>
        </w:rPr>
        <w:t>38، من غير عزو، والخزانة 4: 584. وكشط واستكشط بمعنى، والمعصم: المستمسك بالشيء.</w:t>
      </w:r>
    </w:p>
    <w:p w:rsidR="006474D5" w:rsidRPr="00A350C2" w:rsidRDefault="006474D5" w:rsidP="006474D5">
      <w:pPr>
        <w:pStyle w:val="libFootnote0"/>
        <w:rPr>
          <w:rtl/>
        </w:rPr>
      </w:pPr>
      <w:r w:rsidRPr="00A350C2">
        <w:rPr>
          <w:rtl/>
        </w:rPr>
        <w:t>(6) الاعتساف: السير على غير هدى.</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9"/>
        <w:gridCol w:w="276"/>
        <w:gridCol w:w="3716"/>
      </w:tblGrid>
      <w:tr w:rsidR="004C7F10" w:rsidTr="00156CEC">
        <w:trPr>
          <w:trHeight w:val="350"/>
        </w:trPr>
        <w:tc>
          <w:tcPr>
            <w:tcW w:w="3920" w:type="dxa"/>
            <w:shd w:val="clear" w:color="auto" w:fill="auto"/>
          </w:tcPr>
          <w:p w:rsidR="004C7F10" w:rsidRDefault="004C7F10" w:rsidP="00156CEC">
            <w:pPr>
              <w:pStyle w:val="libPoem"/>
            </w:pPr>
            <w:r w:rsidRPr="00A350C2">
              <w:rPr>
                <w:rtl/>
              </w:rPr>
              <w:lastRenderedPageBreak/>
              <w:t>يكاد إذا ما أبصر الضّيف مقبلا</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يكلّمه من حبّه، وهو أعجم</w:t>
            </w:r>
            <w:r w:rsidRPr="00725071">
              <w:rPr>
                <w:rStyle w:val="libPoemTiniChar0"/>
                <w:rtl/>
              </w:rPr>
              <w:br/>
              <w:t> </w:t>
            </w:r>
          </w:p>
        </w:tc>
      </w:tr>
    </w:tbl>
    <w:p w:rsidR="006474D5" w:rsidRDefault="006474D5" w:rsidP="006474D5">
      <w:pPr>
        <w:pStyle w:val="libNormal"/>
        <w:rPr>
          <w:rtl/>
        </w:rPr>
      </w:pPr>
      <w:r w:rsidRPr="00A350C2">
        <w:rPr>
          <w:rtl/>
        </w:rPr>
        <w:t>أراد بقوله:</w:t>
      </w:r>
      <w:r>
        <w:rPr>
          <w:rtl/>
        </w:rPr>
        <w:t xml:space="preserve"> (</w:t>
      </w:r>
      <w:r w:rsidRPr="00A350C2">
        <w:rPr>
          <w:rtl/>
        </w:rPr>
        <w:t>فجاوبه مستسمع الصوت</w:t>
      </w:r>
      <w:r>
        <w:rPr>
          <w:rtl/>
        </w:rPr>
        <w:t xml:space="preserve">) </w:t>
      </w:r>
      <w:r w:rsidRPr="00A350C2">
        <w:rPr>
          <w:rtl/>
        </w:rPr>
        <w:t>أنه جاوبه كلب. والمهبّون: الموقظون له ولأهله وهم</w:t>
      </w:r>
      <w:r>
        <w:rPr>
          <w:rtl/>
        </w:rPr>
        <w:t xml:space="preserve"> </w:t>
      </w:r>
      <w:r w:rsidRPr="00A350C2">
        <w:rPr>
          <w:rtl/>
        </w:rPr>
        <w:t>الأضياف؛ وإنما كان له معهم مطعم، لأنه ينحر لهم ما يصيب منه.</w:t>
      </w:r>
    </w:p>
    <w:p w:rsidR="006474D5" w:rsidRDefault="006474D5" w:rsidP="006474D5">
      <w:pPr>
        <w:pStyle w:val="libNormal"/>
        <w:rPr>
          <w:rtl/>
        </w:rPr>
      </w:pPr>
      <w:r w:rsidRPr="00A350C2">
        <w:rPr>
          <w:rtl/>
        </w:rPr>
        <w:t>وأراد بقوله:</w:t>
      </w:r>
    </w:p>
    <w:p w:rsidR="006474D5" w:rsidRDefault="006474D5" w:rsidP="006474D5">
      <w:pPr>
        <w:pStyle w:val="libNormal"/>
        <w:rPr>
          <w:rtl/>
        </w:rPr>
      </w:pPr>
      <w:r w:rsidRPr="00A350C2">
        <w:rPr>
          <w:rtl/>
        </w:rPr>
        <w:t>* يكلّمه من حبّه وهو أعجم*</w:t>
      </w:r>
    </w:p>
    <w:p w:rsidR="006474D5" w:rsidRDefault="006474D5" w:rsidP="006474D5">
      <w:pPr>
        <w:pStyle w:val="libNormal"/>
        <w:rPr>
          <w:rtl/>
        </w:rPr>
      </w:pPr>
      <w:r w:rsidRPr="00A350C2">
        <w:rPr>
          <w:rtl/>
        </w:rPr>
        <w:t>بصبصته وتحريكه ذنبه.</w:t>
      </w:r>
    </w:p>
    <w:p w:rsidR="006474D5" w:rsidRDefault="006474D5" w:rsidP="006474D5">
      <w:pPr>
        <w:pStyle w:val="libNormal"/>
        <w:rPr>
          <w:rtl/>
        </w:rPr>
      </w:pPr>
      <w:r w:rsidRPr="00A350C2">
        <w:rPr>
          <w:rtl/>
        </w:rPr>
        <w:t>وأما قوله:</w:t>
      </w:r>
      <w:r>
        <w:rPr>
          <w:rtl/>
        </w:rPr>
        <w:t xml:space="preserve"> (</w:t>
      </w:r>
      <w:r w:rsidRPr="00A350C2">
        <w:rPr>
          <w:rtl/>
        </w:rPr>
        <w:t>ليفزع نوّم</w:t>
      </w:r>
      <w:r>
        <w:rPr>
          <w:rtl/>
        </w:rPr>
        <w:t xml:space="preserve">) </w:t>
      </w:r>
      <w:r w:rsidRPr="00A350C2">
        <w:rPr>
          <w:rtl/>
        </w:rPr>
        <w:t>فإنما أراد ليعين</w:t>
      </w:r>
      <w:r>
        <w:rPr>
          <w:rtl/>
        </w:rPr>
        <w:t xml:space="preserve"> </w:t>
      </w:r>
      <w:r w:rsidRPr="006474D5">
        <w:rPr>
          <w:rStyle w:val="libFootnotenumChar"/>
          <w:rtl/>
        </w:rPr>
        <w:t>(1)</w:t>
      </w:r>
      <w:r>
        <w:rPr>
          <w:rtl/>
        </w:rPr>
        <w:t xml:space="preserve"> </w:t>
      </w:r>
      <w:r w:rsidRPr="00A350C2">
        <w:rPr>
          <w:rtl/>
        </w:rPr>
        <w:t>نوم، يقال: فزعت لفلان إذا أعنته</w:t>
      </w:r>
      <w:r>
        <w:rPr>
          <w:rtl/>
        </w:rPr>
        <w:t xml:space="preserve"> </w:t>
      </w:r>
      <w:r w:rsidRPr="006474D5">
        <w:rPr>
          <w:rStyle w:val="libFootnotenumChar"/>
          <w:rtl/>
        </w:rPr>
        <w:t>(2)</w:t>
      </w:r>
      <w:r w:rsidR="005104ED">
        <w:rPr>
          <w:rtl/>
        </w:rPr>
        <w:t>.</w:t>
      </w:r>
    </w:p>
    <w:p w:rsidR="006474D5" w:rsidRDefault="006474D5" w:rsidP="006474D5">
      <w:pPr>
        <w:pStyle w:val="libNormal"/>
        <w:rPr>
          <w:rtl/>
        </w:rPr>
      </w:pPr>
      <w:r w:rsidRPr="00A350C2">
        <w:rPr>
          <w:rtl/>
        </w:rPr>
        <w:t>ومعنى</w:t>
      </w:r>
      <w:r>
        <w:rPr>
          <w:rtl/>
        </w:rPr>
        <w:t xml:space="preserve"> (</w:t>
      </w:r>
      <w:r w:rsidRPr="00A350C2">
        <w:rPr>
          <w:rtl/>
        </w:rPr>
        <w:t>عوى ف</w:t>
      </w:r>
      <w:r>
        <w:rPr>
          <w:rtl/>
        </w:rPr>
        <w:t>ي</w:t>
      </w:r>
      <w:r w:rsidRPr="00A350C2">
        <w:rPr>
          <w:rtl/>
        </w:rPr>
        <w:t xml:space="preserve"> سواد الليل</w:t>
      </w:r>
      <w:r>
        <w:rPr>
          <w:rtl/>
        </w:rPr>
        <w:t xml:space="preserve">) </w:t>
      </w:r>
      <w:r w:rsidRPr="00A350C2">
        <w:rPr>
          <w:rtl/>
        </w:rPr>
        <w:t>أنّ العرب تزعم أنّ سار</w:t>
      </w:r>
      <w:r>
        <w:rPr>
          <w:rtl/>
        </w:rPr>
        <w:t>ي</w:t>
      </w:r>
      <w:r w:rsidRPr="00A350C2">
        <w:rPr>
          <w:rtl/>
        </w:rPr>
        <w:t xml:space="preserve"> الليل إذا أظلم عليه وادلهمّ فلم يستبن محجة، ولم يدر أين الحلّة وضع وجهه على</w:t>
      </w:r>
      <w:r>
        <w:rPr>
          <w:rtl/>
        </w:rPr>
        <w:t xml:space="preserve"> </w:t>
      </w:r>
      <w:r w:rsidRPr="006474D5">
        <w:rPr>
          <w:rStyle w:val="libFootnotenumChar"/>
          <w:rtl/>
        </w:rPr>
        <w:t>(3)</w:t>
      </w:r>
      <w:r>
        <w:rPr>
          <w:rtl/>
        </w:rPr>
        <w:t xml:space="preserve"> </w:t>
      </w:r>
      <w:r w:rsidRPr="00A350C2">
        <w:rPr>
          <w:rtl/>
        </w:rPr>
        <w:t>الأرض، وعوى عواء الكلب لتسمع</w:t>
      </w:r>
      <w:r>
        <w:rPr>
          <w:rtl/>
        </w:rPr>
        <w:t xml:space="preserve"> </w:t>
      </w:r>
      <w:r w:rsidRPr="006474D5">
        <w:rPr>
          <w:rStyle w:val="libFootnotenumChar"/>
          <w:rtl/>
        </w:rPr>
        <w:t>(4)</w:t>
      </w:r>
      <w:r>
        <w:rPr>
          <w:rtl/>
        </w:rPr>
        <w:t xml:space="preserve"> </w:t>
      </w:r>
      <w:r w:rsidRPr="00A350C2">
        <w:rPr>
          <w:rtl/>
        </w:rPr>
        <w:t>ذلك الصوت الكلاب إن كان الح</w:t>
      </w:r>
      <w:r>
        <w:rPr>
          <w:rtl/>
        </w:rPr>
        <w:t>ي</w:t>
      </w:r>
      <w:r w:rsidRPr="00A350C2">
        <w:rPr>
          <w:rtl/>
        </w:rPr>
        <w:t xml:space="preserve"> قريبا منه فتجيبه، فيقصد الأبيات. وهذا معنى قوله أيضا:</w:t>
      </w:r>
      <w:r>
        <w:rPr>
          <w:rtl/>
        </w:rPr>
        <w:t xml:space="preserve"> (</w:t>
      </w:r>
      <w:r w:rsidRPr="00A350C2">
        <w:rPr>
          <w:rtl/>
        </w:rPr>
        <w:t>ومستنبح</w:t>
      </w:r>
      <w:r>
        <w:rPr>
          <w:rtl/>
        </w:rPr>
        <w:t xml:space="preserve">)، </w:t>
      </w:r>
      <w:r w:rsidRPr="00A350C2">
        <w:rPr>
          <w:rtl/>
        </w:rPr>
        <w:t>أ</w:t>
      </w:r>
      <w:r>
        <w:rPr>
          <w:rtl/>
        </w:rPr>
        <w:t>ي</w:t>
      </w:r>
      <w:r w:rsidRPr="00A350C2">
        <w:rPr>
          <w:rtl/>
        </w:rPr>
        <w:t xml:space="preserve"> ينبح نبح الكلاب</w:t>
      </w:r>
      <w:r>
        <w:rPr>
          <w:rtl/>
        </w:rPr>
        <w:t xml:space="preserve"> </w:t>
      </w:r>
      <w:r w:rsidRPr="006474D5">
        <w:rPr>
          <w:rStyle w:val="libFootnotenumChar"/>
          <w:rtl/>
        </w:rPr>
        <w:t>(5)</w:t>
      </w:r>
      <w:r w:rsidR="005104ED">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ف (من نسخة):</w:t>
      </w:r>
      <w:r>
        <w:rPr>
          <w:rtl/>
        </w:rPr>
        <w:t xml:space="preserve"> (</w:t>
      </w:r>
      <w:r w:rsidRPr="00A350C2">
        <w:rPr>
          <w:rtl/>
        </w:rPr>
        <w:t>ليغيث</w:t>
      </w:r>
      <w:r>
        <w:rPr>
          <w:rtl/>
        </w:rPr>
        <w:t>)</w:t>
      </w:r>
      <w:r w:rsidR="005104ED">
        <w:rPr>
          <w:rtl/>
        </w:rPr>
        <w:t>.</w:t>
      </w:r>
    </w:p>
    <w:p w:rsidR="006474D5"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أغثته</w:t>
      </w:r>
      <w:r>
        <w:rPr>
          <w:rtl/>
        </w:rPr>
        <w:t>)</w:t>
      </w:r>
      <w:r w:rsidR="005104ED">
        <w:rPr>
          <w:rtl/>
        </w:rPr>
        <w:t>.</w:t>
      </w:r>
    </w:p>
    <w:p w:rsidR="006474D5" w:rsidRDefault="006474D5" w:rsidP="006474D5">
      <w:pPr>
        <w:pStyle w:val="libFootnote0"/>
        <w:rPr>
          <w:rtl/>
        </w:rPr>
      </w:pPr>
      <w:r w:rsidRPr="00A350C2">
        <w:rPr>
          <w:rtl/>
        </w:rPr>
        <w:t>(3) ف، وحاشية الأصل (من نسخة):</w:t>
      </w:r>
      <w:r>
        <w:rPr>
          <w:rtl/>
        </w:rPr>
        <w:t xml:space="preserve"> (</w:t>
      </w:r>
      <w:r w:rsidRPr="00A350C2">
        <w:rPr>
          <w:rtl/>
        </w:rPr>
        <w:t>مع الأرض</w:t>
      </w:r>
      <w:r>
        <w:rPr>
          <w:rtl/>
        </w:rPr>
        <w:t>)</w:t>
      </w:r>
      <w:r w:rsidR="005104ED">
        <w:rPr>
          <w:rtl/>
        </w:rPr>
        <w:t>.</w:t>
      </w:r>
    </w:p>
    <w:p w:rsidR="006474D5" w:rsidRDefault="006474D5" w:rsidP="006474D5">
      <w:pPr>
        <w:pStyle w:val="libFootnote0"/>
        <w:rPr>
          <w:rtl/>
        </w:rPr>
      </w:pPr>
      <w:r w:rsidRPr="00A350C2">
        <w:rPr>
          <w:rtl/>
        </w:rPr>
        <w:t>(4) من نسخة بحاشيت</w:t>
      </w:r>
      <w:r>
        <w:rPr>
          <w:rtl/>
        </w:rPr>
        <w:t>ي</w:t>
      </w:r>
      <w:r w:rsidRPr="00A350C2">
        <w:rPr>
          <w:rtl/>
        </w:rPr>
        <w:t xml:space="preserve"> الأصل، ف:</w:t>
      </w:r>
      <w:r>
        <w:rPr>
          <w:rtl/>
        </w:rPr>
        <w:t xml:space="preserve"> (</w:t>
      </w:r>
      <w:r w:rsidRPr="00A350C2">
        <w:rPr>
          <w:rtl/>
        </w:rPr>
        <w:t>لتستمع</w:t>
      </w:r>
      <w:r>
        <w:rPr>
          <w:rtl/>
        </w:rPr>
        <w:t>)</w:t>
      </w:r>
      <w:r w:rsidR="005104ED">
        <w:rPr>
          <w:rtl/>
        </w:rPr>
        <w:t>.</w:t>
      </w:r>
    </w:p>
    <w:p w:rsidR="006474D5" w:rsidRDefault="006474D5" w:rsidP="006474D5">
      <w:pPr>
        <w:pStyle w:val="libFootnote0"/>
        <w:rPr>
          <w:rtl/>
        </w:rPr>
      </w:pPr>
      <w:r w:rsidRPr="00A350C2">
        <w:rPr>
          <w:rtl/>
        </w:rPr>
        <w:t>(5) حاشية الأصل:</w:t>
      </w:r>
      <w:r>
        <w:rPr>
          <w:rtl/>
        </w:rPr>
        <w:t xml:space="preserve"> (</w:t>
      </w:r>
      <w:r w:rsidRPr="00A350C2">
        <w:rPr>
          <w:rtl/>
        </w:rPr>
        <w:t>مما يناسب هذا الفن قول امرأة من بن</w:t>
      </w:r>
      <w:r>
        <w:rPr>
          <w:rtl/>
        </w:rPr>
        <w:t>ي</w:t>
      </w:r>
      <w:r w:rsidRPr="00A350C2">
        <w:rPr>
          <w:rtl/>
        </w:rPr>
        <w:t xml:space="preserve"> عامر ترث</w:t>
      </w:r>
      <w:r>
        <w:rPr>
          <w:rtl/>
        </w:rPr>
        <w:t>ي</w:t>
      </w:r>
      <w:r w:rsidRPr="00A350C2">
        <w:rPr>
          <w:rtl/>
        </w:rPr>
        <w:t xml:space="preserve"> رجلا:</w:t>
      </w:r>
    </w:p>
    <w:tbl>
      <w:tblPr>
        <w:tblStyle w:val="TableGrid"/>
        <w:bidiVisual/>
        <w:tblW w:w="4679" w:type="pct"/>
        <w:tblInd w:w="384" w:type="dxa"/>
        <w:tblLook w:val="01E0"/>
      </w:tblPr>
      <w:tblGrid>
        <w:gridCol w:w="3864"/>
        <w:gridCol w:w="222"/>
        <w:gridCol w:w="3864"/>
      </w:tblGrid>
      <w:tr w:rsidR="004C7F10" w:rsidTr="004C7F10">
        <w:trPr>
          <w:trHeight w:val="350"/>
        </w:trPr>
        <w:tc>
          <w:tcPr>
            <w:tcW w:w="3864" w:type="dxa"/>
            <w:shd w:val="clear" w:color="auto" w:fill="auto"/>
          </w:tcPr>
          <w:p w:rsidR="004C7F10" w:rsidRDefault="004C7F10" w:rsidP="004C7F10">
            <w:pPr>
              <w:pStyle w:val="libPoemFootnote"/>
            </w:pPr>
            <w:r w:rsidRPr="00A350C2">
              <w:rPr>
                <w:rtl/>
              </w:rPr>
              <w:t>أيا شجرات الواد من يضمن القرى</w:t>
            </w:r>
            <w:r w:rsidRPr="00725071">
              <w:rPr>
                <w:rStyle w:val="libPoemTiniChar0"/>
                <w:rtl/>
              </w:rPr>
              <w:br/>
              <w:t> </w:t>
            </w:r>
          </w:p>
        </w:tc>
        <w:tc>
          <w:tcPr>
            <w:tcW w:w="222" w:type="dxa"/>
            <w:shd w:val="clear" w:color="auto" w:fill="auto"/>
          </w:tcPr>
          <w:p w:rsidR="004C7F10" w:rsidRDefault="004C7F10" w:rsidP="004C7F10">
            <w:pPr>
              <w:pStyle w:val="libPoemFootnote"/>
              <w:rPr>
                <w:rtl/>
              </w:rPr>
            </w:pPr>
          </w:p>
        </w:tc>
        <w:tc>
          <w:tcPr>
            <w:tcW w:w="3864" w:type="dxa"/>
            <w:shd w:val="clear" w:color="auto" w:fill="auto"/>
          </w:tcPr>
          <w:p w:rsidR="004C7F10" w:rsidRDefault="004C7F10" w:rsidP="004C7F10">
            <w:pPr>
              <w:pStyle w:val="libPoemFootnote"/>
            </w:pPr>
            <w:r w:rsidRPr="00A350C2">
              <w:rPr>
                <w:rtl/>
              </w:rPr>
              <w:t>إذا لم يكن بالواد عمرو بن عامر</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4C7F10">
            <w:pPr>
              <w:pStyle w:val="libPoemFootnote"/>
            </w:pPr>
            <w:r w:rsidRPr="00A350C2">
              <w:rPr>
                <w:rtl/>
              </w:rPr>
              <w:t>فتى جعفر</w:t>
            </w:r>
            <w:r>
              <w:rPr>
                <w:rtl/>
              </w:rPr>
              <w:t>ي</w:t>
            </w:r>
            <w:r w:rsidRPr="00A350C2">
              <w:rPr>
                <w:rtl/>
              </w:rPr>
              <w:t xml:space="preserve"> كان غير ميامن</w:t>
            </w:r>
            <w:r w:rsidRPr="00725071">
              <w:rPr>
                <w:rStyle w:val="libPoemTiniChar0"/>
                <w:rtl/>
              </w:rPr>
              <w:br/>
              <w:t> </w:t>
            </w:r>
          </w:p>
        </w:tc>
        <w:tc>
          <w:tcPr>
            <w:tcW w:w="222" w:type="dxa"/>
          </w:tcPr>
          <w:p w:rsidR="004C7F10" w:rsidRDefault="004C7F10" w:rsidP="004C7F10">
            <w:pPr>
              <w:pStyle w:val="libPoemFootnote"/>
              <w:rPr>
                <w:rtl/>
              </w:rPr>
            </w:pPr>
          </w:p>
        </w:tc>
        <w:tc>
          <w:tcPr>
            <w:tcW w:w="3864" w:type="dxa"/>
          </w:tcPr>
          <w:p w:rsidR="004C7F10" w:rsidRDefault="004C7F10" w:rsidP="004C7F10">
            <w:pPr>
              <w:pStyle w:val="libPoemFootnote"/>
            </w:pPr>
            <w:r w:rsidRPr="00A350C2">
              <w:rPr>
                <w:rtl/>
              </w:rPr>
              <w:t>طريق الندى عنه وغير مياسر</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4C7F10">
            <w:pPr>
              <w:pStyle w:val="libPoemFootnote"/>
            </w:pPr>
            <w:r w:rsidRPr="00A350C2">
              <w:rPr>
                <w:rtl/>
              </w:rPr>
              <w:t>ولكن إليه قصد كلّ محصّب</w:t>
            </w:r>
            <w:r w:rsidRPr="00725071">
              <w:rPr>
                <w:rStyle w:val="libPoemTiniChar0"/>
                <w:rtl/>
              </w:rPr>
              <w:br/>
              <w:t> </w:t>
            </w:r>
          </w:p>
        </w:tc>
        <w:tc>
          <w:tcPr>
            <w:tcW w:w="222" w:type="dxa"/>
          </w:tcPr>
          <w:p w:rsidR="004C7F10" w:rsidRDefault="004C7F10" w:rsidP="004C7F10">
            <w:pPr>
              <w:pStyle w:val="libPoemFootnote"/>
              <w:rPr>
                <w:rtl/>
              </w:rPr>
            </w:pPr>
          </w:p>
        </w:tc>
        <w:tc>
          <w:tcPr>
            <w:tcW w:w="3864" w:type="dxa"/>
          </w:tcPr>
          <w:p w:rsidR="004C7F10" w:rsidRDefault="004C7F10" w:rsidP="004C7F10">
            <w:pPr>
              <w:pStyle w:val="libPoemFootnote"/>
            </w:pPr>
            <w:r w:rsidRPr="00A350C2">
              <w:rPr>
                <w:rtl/>
              </w:rPr>
              <w:t>صبور على مستصعبات الجرائر</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4C7F10">
            <w:pPr>
              <w:pStyle w:val="libPoemFootnote"/>
            </w:pPr>
            <w:r w:rsidRPr="00A350C2">
              <w:rPr>
                <w:rtl/>
              </w:rPr>
              <w:t>ومستنبح تزهى الصّبا عنه ثوبه</w:t>
            </w:r>
            <w:r w:rsidRPr="00725071">
              <w:rPr>
                <w:rStyle w:val="libPoemTiniChar0"/>
                <w:rtl/>
              </w:rPr>
              <w:br/>
              <w:t> </w:t>
            </w:r>
          </w:p>
        </w:tc>
        <w:tc>
          <w:tcPr>
            <w:tcW w:w="222" w:type="dxa"/>
          </w:tcPr>
          <w:p w:rsidR="004C7F10" w:rsidRDefault="004C7F10" w:rsidP="004C7F10">
            <w:pPr>
              <w:pStyle w:val="libPoemFootnote"/>
              <w:rPr>
                <w:rtl/>
              </w:rPr>
            </w:pPr>
          </w:p>
        </w:tc>
        <w:tc>
          <w:tcPr>
            <w:tcW w:w="3864" w:type="dxa"/>
          </w:tcPr>
          <w:p w:rsidR="004C7F10" w:rsidRDefault="004C7F10" w:rsidP="004C7F10">
            <w:pPr>
              <w:pStyle w:val="libPoemFootnote"/>
            </w:pPr>
            <w:r w:rsidRPr="00A350C2">
              <w:rPr>
                <w:rtl/>
              </w:rPr>
              <w:t>تقلّبه الأرواح بين الدياجر</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4C7F10">
            <w:pPr>
              <w:pStyle w:val="libPoemFootnote"/>
            </w:pPr>
            <w:r w:rsidRPr="00A350C2">
              <w:rPr>
                <w:rtl/>
              </w:rPr>
              <w:t>يجاوبه كلبان، والليل مسدف</w:t>
            </w:r>
            <w:r w:rsidRPr="00725071">
              <w:rPr>
                <w:rStyle w:val="libPoemTiniChar0"/>
                <w:rtl/>
              </w:rPr>
              <w:br/>
              <w:t> </w:t>
            </w:r>
          </w:p>
        </w:tc>
        <w:tc>
          <w:tcPr>
            <w:tcW w:w="222" w:type="dxa"/>
          </w:tcPr>
          <w:p w:rsidR="004C7F10" w:rsidRDefault="004C7F10" w:rsidP="004C7F10">
            <w:pPr>
              <w:pStyle w:val="libPoemFootnote"/>
              <w:rPr>
                <w:rtl/>
              </w:rPr>
            </w:pPr>
          </w:p>
        </w:tc>
        <w:tc>
          <w:tcPr>
            <w:tcW w:w="3864" w:type="dxa"/>
          </w:tcPr>
          <w:p w:rsidR="004C7F10" w:rsidRDefault="004C7F10" w:rsidP="004C7F10">
            <w:pPr>
              <w:pStyle w:val="libPoemFootnote"/>
            </w:pPr>
            <w:r w:rsidRPr="00A350C2">
              <w:rPr>
                <w:rtl/>
              </w:rPr>
              <w:t>يكادان يبتدّانه بالشراشر</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4C7F10">
            <w:pPr>
              <w:pStyle w:val="libPoemFootnote"/>
            </w:pPr>
            <w:r w:rsidRPr="00A350C2">
              <w:rPr>
                <w:rtl/>
              </w:rPr>
              <w:t>يكادان من وجد به وتملق</w:t>
            </w:r>
            <w:r w:rsidRPr="00725071">
              <w:rPr>
                <w:rStyle w:val="libPoemTiniChar0"/>
                <w:rtl/>
              </w:rPr>
              <w:br/>
              <w:t> </w:t>
            </w:r>
          </w:p>
        </w:tc>
        <w:tc>
          <w:tcPr>
            <w:tcW w:w="222" w:type="dxa"/>
          </w:tcPr>
          <w:p w:rsidR="004C7F10" w:rsidRDefault="004C7F10" w:rsidP="004C7F10">
            <w:pPr>
              <w:pStyle w:val="libPoemFootnote"/>
              <w:rPr>
                <w:rtl/>
              </w:rPr>
            </w:pPr>
          </w:p>
        </w:tc>
        <w:tc>
          <w:tcPr>
            <w:tcW w:w="3864" w:type="dxa"/>
          </w:tcPr>
          <w:p w:rsidR="004C7F10" w:rsidRDefault="004C7F10" w:rsidP="004C7F10">
            <w:pPr>
              <w:pStyle w:val="libPoemFootnote"/>
            </w:pPr>
            <w:r w:rsidRPr="00A350C2">
              <w:rPr>
                <w:rtl/>
              </w:rPr>
              <w:t>يقولان: أهلا بالمكلّ المسافر</w:t>
            </w:r>
            <w:r w:rsidRPr="00725071">
              <w:rPr>
                <w:rStyle w:val="libPoemTiniChar0"/>
                <w:rtl/>
              </w:rPr>
              <w:br/>
              <w:t> </w:t>
            </w:r>
          </w:p>
        </w:tc>
      </w:tr>
    </w:tbl>
    <w:p w:rsidR="006474D5" w:rsidRPr="00A350C2" w:rsidRDefault="006474D5" w:rsidP="006474D5">
      <w:pPr>
        <w:pStyle w:val="libFootnote0"/>
        <w:rPr>
          <w:rtl/>
        </w:rPr>
      </w:pPr>
      <w:r w:rsidRPr="00A350C2">
        <w:rPr>
          <w:rtl/>
        </w:rPr>
        <w:t>قولها</w:t>
      </w:r>
      <w:r>
        <w:rPr>
          <w:rtl/>
        </w:rPr>
        <w:t xml:space="preserve"> (</w:t>
      </w:r>
      <w:r w:rsidRPr="00A350C2">
        <w:rPr>
          <w:rtl/>
        </w:rPr>
        <w:t>يبتدانه</w:t>
      </w:r>
      <w:r>
        <w:rPr>
          <w:rtl/>
        </w:rPr>
        <w:t xml:space="preserve">)، </w:t>
      </w:r>
      <w:r w:rsidRPr="00A350C2">
        <w:rPr>
          <w:rtl/>
        </w:rPr>
        <w:t>أ</w:t>
      </w:r>
      <w:r>
        <w:rPr>
          <w:rtl/>
        </w:rPr>
        <w:t>ي</w:t>
      </w:r>
      <w:r w:rsidRPr="00A350C2">
        <w:rPr>
          <w:rtl/>
        </w:rPr>
        <w:t xml:space="preserve"> يأتيانه من جانبيه يتبصبصان ويقال: السبعان يبتدان الرجل ابتدادا، أ</w:t>
      </w:r>
      <w:r>
        <w:rPr>
          <w:rtl/>
        </w:rPr>
        <w:t>ي</w:t>
      </w:r>
      <w:r w:rsidRPr="00A350C2">
        <w:rPr>
          <w:rtl/>
        </w:rPr>
        <w:t xml:space="preserve"> يأتيانه، والرضيعان يبتدان أمهما، ولا تقل: فلانة يبتدها ابنها حتى يكونا اثنين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الفرزدق:</w:t>
      </w:r>
    </w:p>
    <w:tbl>
      <w:tblPr>
        <w:tblStyle w:val="TableGrid"/>
        <w:bidiVisual/>
        <w:tblW w:w="4679" w:type="pct"/>
        <w:tblInd w:w="384" w:type="dxa"/>
        <w:tblLook w:val="01E0"/>
      </w:tblPr>
      <w:tblGrid>
        <w:gridCol w:w="3864"/>
        <w:gridCol w:w="222"/>
        <w:gridCol w:w="3864"/>
      </w:tblGrid>
      <w:tr w:rsidR="004C7F10" w:rsidTr="004C7F10">
        <w:trPr>
          <w:trHeight w:val="350"/>
        </w:trPr>
        <w:tc>
          <w:tcPr>
            <w:tcW w:w="3864" w:type="dxa"/>
            <w:shd w:val="clear" w:color="auto" w:fill="auto"/>
          </w:tcPr>
          <w:p w:rsidR="004C7F10" w:rsidRDefault="004C7F10" w:rsidP="00156CEC">
            <w:pPr>
              <w:pStyle w:val="libPoem"/>
            </w:pPr>
            <w:r w:rsidRPr="00A350C2">
              <w:rPr>
                <w:rtl/>
              </w:rPr>
              <w:t>وداع بلحن الكلب يدعو ودونه</w:t>
            </w:r>
            <w:r w:rsidRPr="00725071">
              <w:rPr>
                <w:rStyle w:val="libPoemTiniChar0"/>
                <w:rtl/>
              </w:rPr>
              <w:br/>
              <w:t> </w:t>
            </w:r>
          </w:p>
        </w:tc>
        <w:tc>
          <w:tcPr>
            <w:tcW w:w="222" w:type="dxa"/>
            <w:shd w:val="clear" w:color="auto" w:fill="auto"/>
          </w:tcPr>
          <w:p w:rsidR="004C7F10" w:rsidRDefault="004C7F10" w:rsidP="00156CEC">
            <w:pPr>
              <w:pStyle w:val="libPoem"/>
              <w:rPr>
                <w:rtl/>
              </w:rPr>
            </w:pPr>
          </w:p>
        </w:tc>
        <w:tc>
          <w:tcPr>
            <w:tcW w:w="3864" w:type="dxa"/>
            <w:shd w:val="clear" w:color="auto" w:fill="auto"/>
          </w:tcPr>
          <w:p w:rsidR="004C7F10" w:rsidRDefault="004C7F10" w:rsidP="00156CEC">
            <w:pPr>
              <w:pStyle w:val="libPoem"/>
            </w:pPr>
            <w:r w:rsidRPr="00A350C2">
              <w:rPr>
                <w:rtl/>
              </w:rPr>
              <w:t>من اللّيل سجفا ظلمة وغيومها</w:t>
            </w:r>
            <w:r>
              <w:rPr>
                <w:rtl/>
              </w:rPr>
              <w:t xml:space="preserve"> </w:t>
            </w:r>
            <w:r w:rsidRPr="006474D5">
              <w:rPr>
                <w:rStyle w:val="libFootnotenumChar"/>
                <w:rtl/>
              </w:rPr>
              <w:t>(1)</w:t>
            </w:r>
            <w:r w:rsidRPr="00725071">
              <w:rPr>
                <w:rStyle w:val="libPoemTiniChar0"/>
                <w:rtl/>
              </w:rPr>
              <w:br/>
              <w:t> </w:t>
            </w:r>
          </w:p>
        </w:tc>
      </w:tr>
      <w:tr w:rsidR="004C7F10" w:rsidTr="004C7F10">
        <w:tblPrEx>
          <w:tblLook w:val="04A0"/>
        </w:tblPrEx>
        <w:trPr>
          <w:trHeight w:val="350"/>
        </w:trPr>
        <w:tc>
          <w:tcPr>
            <w:tcW w:w="3864" w:type="dxa"/>
          </w:tcPr>
          <w:p w:rsidR="004C7F10" w:rsidRDefault="004C7F10" w:rsidP="00156CEC">
            <w:pPr>
              <w:pStyle w:val="libPoem"/>
            </w:pPr>
            <w:r w:rsidRPr="00A350C2">
              <w:rPr>
                <w:rtl/>
              </w:rPr>
              <w:t>دعا وهو يرجو أن ينبّه إذ دعا</w:t>
            </w:r>
            <w:r w:rsidRPr="00725071">
              <w:rPr>
                <w:rStyle w:val="libPoemTiniChar0"/>
                <w:rtl/>
              </w:rPr>
              <w:br/>
              <w:t> </w:t>
            </w:r>
          </w:p>
        </w:tc>
        <w:tc>
          <w:tcPr>
            <w:tcW w:w="222" w:type="dxa"/>
          </w:tcPr>
          <w:p w:rsidR="004C7F10" w:rsidRDefault="004C7F10" w:rsidP="00156CEC">
            <w:pPr>
              <w:pStyle w:val="libPoem"/>
              <w:rPr>
                <w:rtl/>
              </w:rPr>
            </w:pPr>
          </w:p>
        </w:tc>
        <w:tc>
          <w:tcPr>
            <w:tcW w:w="3864" w:type="dxa"/>
          </w:tcPr>
          <w:p w:rsidR="004C7F10" w:rsidRDefault="004C7F10" w:rsidP="00156CEC">
            <w:pPr>
              <w:pStyle w:val="libPoem"/>
            </w:pPr>
            <w:r w:rsidRPr="00A350C2">
              <w:rPr>
                <w:rtl/>
              </w:rPr>
              <w:t>فتى كابن ليلى حين غارت نجومها</w:t>
            </w:r>
            <w:r w:rsidRPr="00725071">
              <w:rPr>
                <w:rStyle w:val="libPoemTiniChar0"/>
                <w:rtl/>
              </w:rPr>
              <w:br/>
              <w:t> </w:t>
            </w:r>
          </w:p>
        </w:tc>
      </w:tr>
    </w:tbl>
    <w:p w:rsidR="006474D5" w:rsidRDefault="006474D5" w:rsidP="006474D5">
      <w:pPr>
        <w:pStyle w:val="libNormal"/>
        <w:rPr>
          <w:rtl/>
        </w:rPr>
      </w:pPr>
      <w:r w:rsidRPr="00A350C2">
        <w:rPr>
          <w:rtl/>
        </w:rPr>
        <w:t>ابن ليلى، يعن</w:t>
      </w:r>
      <w:r>
        <w:rPr>
          <w:rtl/>
        </w:rPr>
        <w:t>ي</w:t>
      </w:r>
      <w:r w:rsidRPr="00A350C2">
        <w:rPr>
          <w:rtl/>
        </w:rPr>
        <w:t xml:space="preserve"> أباه غالبا</w:t>
      </w:r>
      <w:r>
        <w:rPr>
          <w:rtl/>
        </w:rPr>
        <w:t xml:space="preserve"> -</w:t>
      </w:r>
    </w:p>
    <w:tbl>
      <w:tblPr>
        <w:tblStyle w:val="TableGrid"/>
        <w:bidiVisual/>
        <w:tblW w:w="4562" w:type="pct"/>
        <w:tblInd w:w="384" w:type="dxa"/>
        <w:tblLook w:val="01E0"/>
      </w:tblPr>
      <w:tblGrid>
        <w:gridCol w:w="3754"/>
        <w:gridCol w:w="276"/>
        <w:gridCol w:w="3721"/>
      </w:tblGrid>
      <w:tr w:rsidR="004C7F10" w:rsidTr="00156CEC">
        <w:trPr>
          <w:trHeight w:val="350"/>
        </w:trPr>
        <w:tc>
          <w:tcPr>
            <w:tcW w:w="3920" w:type="dxa"/>
            <w:shd w:val="clear" w:color="auto" w:fill="auto"/>
          </w:tcPr>
          <w:p w:rsidR="004C7F10" w:rsidRDefault="004C7F10" w:rsidP="00156CEC">
            <w:pPr>
              <w:pStyle w:val="libPoem"/>
            </w:pPr>
            <w:r w:rsidRPr="00A350C2">
              <w:rPr>
                <w:rtl/>
              </w:rPr>
              <w:t>بعثت له دهماء ليست بلقحة</w:t>
            </w:r>
            <w:r>
              <w:rPr>
                <w:rtl/>
              </w:rPr>
              <w:t xml:space="preserve"> </w:t>
            </w:r>
            <w:r w:rsidRPr="006474D5">
              <w:rPr>
                <w:rStyle w:val="libFootnotenumChar"/>
                <w:rtl/>
              </w:rPr>
              <w:t>(2)</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تدرّ إذا ما هبّ نحسا عقيمها</w:t>
            </w:r>
            <w:r w:rsidRPr="00725071">
              <w:rPr>
                <w:rStyle w:val="libPoemTiniChar0"/>
                <w:rtl/>
              </w:rPr>
              <w:br/>
              <w:t> </w:t>
            </w:r>
          </w:p>
        </w:tc>
      </w:tr>
    </w:tbl>
    <w:p w:rsidR="006474D5" w:rsidRDefault="006474D5" w:rsidP="006474D5">
      <w:pPr>
        <w:pStyle w:val="libNormal"/>
        <w:rPr>
          <w:rtl/>
        </w:rPr>
      </w:pPr>
      <w:r w:rsidRPr="00A350C2">
        <w:rPr>
          <w:rtl/>
        </w:rPr>
        <w:t>معنى</w:t>
      </w:r>
      <w:r>
        <w:rPr>
          <w:rtl/>
        </w:rPr>
        <w:t xml:space="preserve"> (</w:t>
      </w:r>
      <w:r w:rsidRPr="00A350C2">
        <w:rPr>
          <w:rtl/>
        </w:rPr>
        <w:t>بعثت له دهماء</w:t>
      </w:r>
      <w:r>
        <w:rPr>
          <w:rtl/>
        </w:rPr>
        <w:t xml:space="preserve">) </w:t>
      </w:r>
      <w:r w:rsidRPr="00A350C2">
        <w:rPr>
          <w:rtl/>
        </w:rPr>
        <w:t>أ</w:t>
      </w:r>
      <w:r>
        <w:rPr>
          <w:rtl/>
        </w:rPr>
        <w:t>ي</w:t>
      </w:r>
      <w:r w:rsidRPr="00A350C2">
        <w:rPr>
          <w:rtl/>
        </w:rPr>
        <w:t xml:space="preserve"> رفعتها على أثافيّها؛ ويعن</w:t>
      </w:r>
      <w:r>
        <w:rPr>
          <w:rtl/>
        </w:rPr>
        <w:t>ي</w:t>
      </w:r>
      <w:r w:rsidRPr="00A350C2">
        <w:rPr>
          <w:rtl/>
        </w:rPr>
        <w:t xml:space="preserve"> بالدهماء القدر. واللّقحة: الناقة؛ وأراد أن قدره تدرّ إذا هبت الريح عقيما لا مطر فيها</w:t>
      </w:r>
      <w:r>
        <w:rPr>
          <w:rtl/>
        </w:rPr>
        <w:t xml:space="preserve"> -</w:t>
      </w:r>
    </w:p>
    <w:tbl>
      <w:tblPr>
        <w:tblStyle w:val="TableGrid"/>
        <w:bidiVisual/>
        <w:tblW w:w="4562" w:type="pct"/>
        <w:tblInd w:w="384" w:type="dxa"/>
        <w:tblLook w:val="01E0"/>
      </w:tblPr>
      <w:tblGrid>
        <w:gridCol w:w="3758"/>
        <w:gridCol w:w="276"/>
        <w:gridCol w:w="3717"/>
      </w:tblGrid>
      <w:tr w:rsidR="004C7F10" w:rsidTr="00156CEC">
        <w:trPr>
          <w:trHeight w:val="350"/>
        </w:trPr>
        <w:tc>
          <w:tcPr>
            <w:tcW w:w="3920" w:type="dxa"/>
            <w:shd w:val="clear" w:color="auto" w:fill="auto"/>
          </w:tcPr>
          <w:p w:rsidR="004C7F10" w:rsidRDefault="004C7F10" w:rsidP="00156CEC">
            <w:pPr>
              <w:pStyle w:val="libPoem"/>
            </w:pPr>
            <w:r w:rsidRPr="00A350C2">
              <w:rPr>
                <w:rtl/>
              </w:rPr>
              <w:t>كأنّ المحال</w:t>
            </w:r>
            <w:r>
              <w:rPr>
                <w:rtl/>
              </w:rPr>
              <w:t xml:space="preserve"> </w:t>
            </w:r>
            <w:r w:rsidRPr="006474D5">
              <w:rPr>
                <w:rStyle w:val="libFootnotenumChar"/>
                <w:rtl/>
              </w:rPr>
              <w:t>(3)</w:t>
            </w:r>
            <w:r>
              <w:rPr>
                <w:rtl/>
              </w:rPr>
              <w:t xml:space="preserve"> </w:t>
            </w:r>
            <w:r w:rsidRPr="00A350C2">
              <w:rPr>
                <w:rtl/>
              </w:rPr>
              <w:t>الغرّ ف</w:t>
            </w:r>
            <w:r>
              <w:rPr>
                <w:rtl/>
              </w:rPr>
              <w:t>ي</w:t>
            </w:r>
            <w:r w:rsidRPr="00A350C2">
              <w:rPr>
                <w:rtl/>
              </w:rPr>
              <w:t xml:space="preserve"> حجراتها</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عذارى بدت لمّا أصيب حميمها</w:t>
            </w:r>
            <w:r w:rsidRPr="00725071">
              <w:rPr>
                <w:rStyle w:val="libPoemTiniChar0"/>
                <w:rtl/>
              </w:rPr>
              <w:br/>
              <w:t> </w:t>
            </w:r>
          </w:p>
        </w:tc>
      </w:tr>
    </w:tbl>
    <w:p w:rsidR="006474D5" w:rsidRDefault="006474D5" w:rsidP="006474D5">
      <w:pPr>
        <w:pStyle w:val="libNormal"/>
        <w:rPr>
          <w:rtl/>
        </w:rPr>
      </w:pPr>
      <w:r w:rsidRPr="00A350C2">
        <w:rPr>
          <w:rtl/>
        </w:rPr>
        <w:t>أراد أن قطع اللحم لا تستتر منها</w:t>
      </w:r>
      <w:r>
        <w:rPr>
          <w:rtl/>
        </w:rPr>
        <w:t xml:space="preserve"> </w:t>
      </w:r>
      <w:r w:rsidRPr="006474D5">
        <w:rPr>
          <w:rStyle w:val="libFootnotenumChar"/>
          <w:rtl/>
        </w:rPr>
        <w:t>(4)</w:t>
      </w:r>
      <w:r>
        <w:rPr>
          <w:rtl/>
        </w:rPr>
        <w:t xml:space="preserve"> </w:t>
      </w:r>
      <w:r w:rsidRPr="00A350C2">
        <w:rPr>
          <w:rtl/>
        </w:rPr>
        <w:t>بشيء؛ كما لا تستتر العذارى اللوات</w:t>
      </w:r>
      <w:r>
        <w:rPr>
          <w:rtl/>
        </w:rPr>
        <w:t>ي</w:t>
      </w:r>
      <w:r w:rsidRPr="00A350C2">
        <w:rPr>
          <w:rtl/>
        </w:rPr>
        <w:t xml:space="preserve"> أصيب حميمهنّ فيظهرن حواسر</w:t>
      </w:r>
      <w:r>
        <w:rPr>
          <w:rtl/>
        </w:rPr>
        <w:t xml:space="preserve"> -</w:t>
      </w:r>
    </w:p>
    <w:tbl>
      <w:tblPr>
        <w:tblStyle w:val="TableGrid"/>
        <w:bidiVisual/>
        <w:tblW w:w="4562" w:type="pct"/>
        <w:tblInd w:w="384" w:type="dxa"/>
        <w:tblLook w:val="01E0"/>
      </w:tblPr>
      <w:tblGrid>
        <w:gridCol w:w="3756"/>
        <w:gridCol w:w="276"/>
        <w:gridCol w:w="3719"/>
      </w:tblGrid>
      <w:tr w:rsidR="004C7F10" w:rsidTr="00156CEC">
        <w:trPr>
          <w:trHeight w:val="350"/>
        </w:trPr>
        <w:tc>
          <w:tcPr>
            <w:tcW w:w="3920" w:type="dxa"/>
            <w:shd w:val="clear" w:color="auto" w:fill="auto"/>
          </w:tcPr>
          <w:p w:rsidR="004C7F10" w:rsidRDefault="004C7F10" w:rsidP="00156CEC">
            <w:pPr>
              <w:pStyle w:val="libPoem"/>
            </w:pPr>
            <w:r w:rsidRPr="00A350C2">
              <w:rPr>
                <w:rtl/>
              </w:rPr>
              <w:t>غضوبا كحيزوم النعامة أحمشت</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بأجواز خشب زال عنها هشيمها</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Normal"/>
        <w:rPr>
          <w:rtl/>
        </w:rPr>
      </w:pPr>
      <w:r w:rsidRPr="00A350C2">
        <w:rPr>
          <w:rtl/>
        </w:rPr>
        <w:t>الأجواز: الأوساط، وأوسط الخشب أصلبه وأبقى نارا</w:t>
      </w:r>
      <w:r>
        <w:rPr>
          <w:rtl/>
        </w:rPr>
        <w:t xml:space="preserve"> -</w:t>
      </w:r>
    </w:p>
    <w:tbl>
      <w:tblPr>
        <w:tblStyle w:val="TableGrid"/>
        <w:bidiVisual/>
        <w:tblW w:w="4562" w:type="pct"/>
        <w:tblInd w:w="384" w:type="dxa"/>
        <w:tblLook w:val="01E0"/>
      </w:tblPr>
      <w:tblGrid>
        <w:gridCol w:w="3753"/>
        <w:gridCol w:w="276"/>
        <w:gridCol w:w="3722"/>
      </w:tblGrid>
      <w:tr w:rsidR="004C7F10" w:rsidTr="00156CEC">
        <w:trPr>
          <w:trHeight w:val="350"/>
        </w:trPr>
        <w:tc>
          <w:tcPr>
            <w:tcW w:w="3920" w:type="dxa"/>
            <w:shd w:val="clear" w:color="auto" w:fill="auto"/>
          </w:tcPr>
          <w:p w:rsidR="004C7F10" w:rsidRDefault="004C7F10" w:rsidP="00156CEC">
            <w:pPr>
              <w:pStyle w:val="libPoem"/>
            </w:pPr>
            <w:r w:rsidRPr="00A350C2">
              <w:rPr>
                <w:rtl/>
              </w:rPr>
              <w:t>محضرة لا يجعل السّتر دونها</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إذا المرضع العوجاء جال يريمها</w:t>
            </w:r>
            <w:r w:rsidRPr="00725071">
              <w:rPr>
                <w:rStyle w:val="libPoemTiniChar0"/>
                <w:rtl/>
              </w:rPr>
              <w:br/>
              <w:t> </w:t>
            </w:r>
          </w:p>
        </w:tc>
      </w:tr>
    </w:tbl>
    <w:p w:rsidR="006474D5" w:rsidRDefault="006474D5" w:rsidP="006474D5">
      <w:pPr>
        <w:pStyle w:val="libNormal"/>
        <w:rPr>
          <w:rtl/>
        </w:rPr>
      </w:pPr>
      <w:r w:rsidRPr="00A350C2">
        <w:rPr>
          <w:rtl/>
        </w:rPr>
        <w:t>البريم: الحقاب</w:t>
      </w:r>
      <w:r>
        <w:rPr>
          <w:rtl/>
        </w:rPr>
        <w:t xml:space="preserve"> </w:t>
      </w:r>
      <w:r w:rsidRPr="006474D5">
        <w:rPr>
          <w:rStyle w:val="libFootnotenumChar"/>
          <w:rtl/>
        </w:rPr>
        <w:t>(6)</w:t>
      </w:r>
      <w:r>
        <w:rPr>
          <w:rtl/>
        </w:rPr>
        <w:t xml:space="preserve"> </w:t>
      </w:r>
      <w:r w:rsidRPr="00A350C2">
        <w:rPr>
          <w:rtl/>
        </w:rPr>
        <w:t>؛ وإنما يجول من الهزال والجهد والطوى. والعوجاء: الت</w:t>
      </w:r>
      <w:r>
        <w:rPr>
          <w:rtl/>
        </w:rPr>
        <w:t>ي</w:t>
      </w:r>
      <w:r w:rsidRPr="00A350C2">
        <w:rPr>
          <w:rtl/>
        </w:rPr>
        <w:t xml:space="preserve"> قد اعوجّت من الطوى.</w:t>
      </w:r>
    </w:p>
    <w:p w:rsidR="006474D5" w:rsidRDefault="006474D5" w:rsidP="006474D5">
      <w:pPr>
        <w:pStyle w:val="libNormal"/>
        <w:rPr>
          <w:rtl/>
        </w:rPr>
      </w:pPr>
      <w:r w:rsidRPr="00A350C2">
        <w:rPr>
          <w:rtl/>
        </w:rPr>
        <w:t>وقال الأخطل ف</w:t>
      </w:r>
      <w:r>
        <w:rPr>
          <w:rtl/>
        </w:rPr>
        <w:t>ي</w:t>
      </w:r>
      <w:r w:rsidRPr="00A350C2">
        <w:rPr>
          <w:rtl/>
        </w:rPr>
        <w:t xml:space="preserve"> الضيف:</w:t>
      </w:r>
    </w:p>
    <w:tbl>
      <w:tblPr>
        <w:tblStyle w:val="TableGrid"/>
        <w:bidiVisual/>
        <w:tblW w:w="4562" w:type="pct"/>
        <w:tblInd w:w="384" w:type="dxa"/>
        <w:tblLook w:val="01E0"/>
      </w:tblPr>
      <w:tblGrid>
        <w:gridCol w:w="3755"/>
        <w:gridCol w:w="276"/>
        <w:gridCol w:w="3720"/>
      </w:tblGrid>
      <w:tr w:rsidR="004C7F10" w:rsidTr="00156CEC">
        <w:trPr>
          <w:trHeight w:val="350"/>
        </w:trPr>
        <w:tc>
          <w:tcPr>
            <w:tcW w:w="3920" w:type="dxa"/>
            <w:shd w:val="clear" w:color="auto" w:fill="auto"/>
          </w:tcPr>
          <w:p w:rsidR="004C7F10" w:rsidRDefault="004C7F10" w:rsidP="00156CEC">
            <w:pPr>
              <w:pStyle w:val="libPoem"/>
            </w:pPr>
            <w:r w:rsidRPr="00A350C2">
              <w:rPr>
                <w:rtl/>
              </w:rPr>
              <w:t>دعان</w:t>
            </w:r>
            <w:r>
              <w:rPr>
                <w:rtl/>
              </w:rPr>
              <w:t>ي</w:t>
            </w:r>
            <w:r w:rsidRPr="00A350C2">
              <w:rPr>
                <w:rtl/>
              </w:rPr>
              <w:t xml:space="preserve"> بصوت واحد فأجابه</w:t>
            </w:r>
            <w:r w:rsidRPr="00725071">
              <w:rPr>
                <w:rStyle w:val="libPoemTiniChar0"/>
                <w:rtl/>
              </w:rPr>
              <w:br/>
              <w:t> </w:t>
            </w:r>
          </w:p>
        </w:tc>
        <w:tc>
          <w:tcPr>
            <w:tcW w:w="279" w:type="dxa"/>
            <w:shd w:val="clear" w:color="auto" w:fill="auto"/>
          </w:tcPr>
          <w:p w:rsidR="004C7F10" w:rsidRDefault="004C7F10" w:rsidP="00156CEC">
            <w:pPr>
              <w:pStyle w:val="libPoem"/>
              <w:rPr>
                <w:rtl/>
              </w:rPr>
            </w:pPr>
          </w:p>
        </w:tc>
        <w:tc>
          <w:tcPr>
            <w:tcW w:w="3881" w:type="dxa"/>
            <w:shd w:val="clear" w:color="auto" w:fill="auto"/>
          </w:tcPr>
          <w:p w:rsidR="004C7F10" w:rsidRDefault="004C7F10" w:rsidP="00156CEC">
            <w:pPr>
              <w:pStyle w:val="libPoem"/>
            </w:pPr>
            <w:r w:rsidRPr="00A350C2">
              <w:rPr>
                <w:rtl/>
              </w:rPr>
              <w:t>مناد بلا صوت، وآخر صيّت</w:t>
            </w:r>
            <w:r>
              <w:rPr>
                <w:rtl/>
              </w:rPr>
              <w:t xml:space="preserve"> </w:t>
            </w:r>
            <w:r w:rsidRPr="006474D5">
              <w:rPr>
                <w:rStyle w:val="libFootnotenumChar"/>
                <w:rtl/>
              </w:rPr>
              <w:t>(7)</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803؛ والرواية فيه:</w:t>
      </w:r>
    </w:p>
    <w:tbl>
      <w:tblPr>
        <w:tblStyle w:val="TableGrid"/>
        <w:bidiVisual/>
        <w:tblW w:w="4562" w:type="pct"/>
        <w:tblInd w:w="384" w:type="dxa"/>
        <w:tblLook w:val="01E0"/>
      </w:tblPr>
      <w:tblGrid>
        <w:gridCol w:w="3757"/>
        <w:gridCol w:w="276"/>
        <w:gridCol w:w="3718"/>
      </w:tblGrid>
      <w:tr w:rsidR="00C66226" w:rsidTr="00156CEC">
        <w:trPr>
          <w:trHeight w:val="350"/>
        </w:trPr>
        <w:tc>
          <w:tcPr>
            <w:tcW w:w="3920" w:type="dxa"/>
            <w:shd w:val="clear" w:color="auto" w:fill="auto"/>
          </w:tcPr>
          <w:p w:rsidR="00C66226" w:rsidRDefault="00C66226" w:rsidP="00C66226">
            <w:pPr>
              <w:pStyle w:val="libPoemFootnote"/>
            </w:pPr>
            <w:r w:rsidRPr="00A350C2">
              <w:rPr>
                <w:rtl/>
              </w:rPr>
              <w:t>وداع بنبح الكلب يدعو ودونه</w:t>
            </w:r>
            <w:r w:rsidRPr="00725071">
              <w:rPr>
                <w:rStyle w:val="libPoemTiniChar0"/>
                <w:rtl/>
              </w:rPr>
              <w:br/>
              <w:t> </w:t>
            </w:r>
          </w:p>
        </w:tc>
        <w:tc>
          <w:tcPr>
            <w:tcW w:w="279" w:type="dxa"/>
            <w:shd w:val="clear" w:color="auto" w:fill="auto"/>
          </w:tcPr>
          <w:p w:rsidR="00C66226" w:rsidRDefault="00C66226" w:rsidP="00C66226">
            <w:pPr>
              <w:pStyle w:val="libPoemFootnote"/>
              <w:rPr>
                <w:rtl/>
              </w:rPr>
            </w:pPr>
          </w:p>
        </w:tc>
        <w:tc>
          <w:tcPr>
            <w:tcW w:w="3881" w:type="dxa"/>
            <w:shd w:val="clear" w:color="auto" w:fill="auto"/>
          </w:tcPr>
          <w:p w:rsidR="00C66226" w:rsidRDefault="00C66226" w:rsidP="00C66226">
            <w:pPr>
              <w:pStyle w:val="libPoemFootnote"/>
            </w:pPr>
            <w:r w:rsidRPr="00A350C2">
              <w:rPr>
                <w:rtl/>
              </w:rPr>
              <w:t>غياطل من دهماء داج بهيمها</w:t>
            </w:r>
            <w:r w:rsidRPr="00725071">
              <w:rPr>
                <w:rStyle w:val="libPoemTiniChar0"/>
                <w:rtl/>
              </w:rPr>
              <w:br/>
              <w:t> </w:t>
            </w:r>
          </w:p>
        </w:tc>
      </w:tr>
    </w:tbl>
    <w:p w:rsidR="006474D5" w:rsidRDefault="006474D5" w:rsidP="006474D5">
      <w:pPr>
        <w:pStyle w:val="libFootnote0"/>
        <w:rPr>
          <w:rtl/>
        </w:rPr>
      </w:pPr>
      <w:r w:rsidRPr="00A350C2">
        <w:rPr>
          <w:rtl/>
        </w:rPr>
        <w:t>(2) الديوان:</w:t>
      </w:r>
      <w:r>
        <w:rPr>
          <w:rtl/>
        </w:rPr>
        <w:t xml:space="preserve"> (</w:t>
      </w:r>
      <w:r w:rsidRPr="00A350C2">
        <w:rPr>
          <w:rtl/>
        </w:rPr>
        <w:t>بناقة</w:t>
      </w:r>
      <w:r>
        <w:rPr>
          <w:rtl/>
        </w:rPr>
        <w:t>)</w:t>
      </w:r>
      <w:r w:rsidR="005104ED">
        <w:rPr>
          <w:rtl/>
        </w:rPr>
        <w:t>.</w:t>
      </w:r>
    </w:p>
    <w:p w:rsidR="006474D5" w:rsidRDefault="006474D5" w:rsidP="006474D5">
      <w:pPr>
        <w:pStyle w:val="libFootnote0"/>
        <w:rPr>
          <w:rtl/>
        </w:rPr>
      </w:pPr>
      <w:r w:rsidRPr="00A350C2">
        <w:rPr>
          <w:rtl/>
        </w:rPr>
        <w:t>(3) المحال: القطع.</w:t>
      </w:r>
    </w:p>
    <w:p w:rsidR="006474D5" w:rsidRDefault="006474D5" w:rsidP="006474D5">
      <w:pPr>
        <w:pStyle w:val="libFootnote0"/>
        <w:rPr>
          <w:rtl/>
        </w:rPr>
      </w:pPr>
      <w:r w:rsidRPr="00A350C2">
        <w:rPr>
          <w:rtl/>
        </w:rPr>
        <w:t>(4) من نسخة بحاشيت</w:t>
      </w:r>
      <w:r>
        <w:rPr>
          <w:rtl/>
        </w:rPr>
        <w:t>ي</w:t>
      </w:r>
      <w:r w:rsidRPr="00A350C2">
        <w:rPr>
          <w:rtl/>
        </w:rPr>
        <w:t xml:space="preserve"> الأصل، ف:</w:t>
      </w:r>
      <w:r>
        <w:rPr>
          <w:rtl/>
        </w:rPr>
        <w:t xml:space="preserve"> (</w:t>
      </w:r>
      <w:r w:rsidRPr="00A350C2">
        <w:rPr>
          <w:rtl/>
        </w:rPr>
        <w:t>فيها</w:t>
      </w:r>
      <w:r>
        <w:rPr>
          <w:rtl/>
        </w:rPr>
        <w:t>)</w:t>
      </w:r>
      <w:r w:rsidR="005104ED">
        <w:rPr>
          <w:rtl/>
        </w:rPr>
        <w:t>.</w:t>
      </w:r>
    </w:p>
    <w:p w:rsidR="006474D5" w:rsidRDefault="006474D5" w:rsidP="006474D5">
      <w:pPr>
        <w:pStyle w:val="libFootnote0"/>
        <w:rPr>
          <w:rtl/>
        </w:rPr>
      </w:pPr>
      <w:r w:rsidRPr="00A350C2">
        <w:rPr>
          <w:rtl/>
        </w:rPr>
        <w:t>(5) هذا البيت والّذي يليه لم يذكرا ف</w:t>
      </w:r>
      <w:r>
        <w:rPr>
          <w:rtl/>
        </w:rPr>
        <w:t>ي</w:t>
      </w:r>
      <w:r w:rsidRPr="00A350C2">
        <w:rPr>
          <w:rtl/>
        </w:rPr>
        <w:t xml:space="preserve"> الديوان.</w:t>
      </w:r>
    </w:p>
    <w:p w:rsidR="006474D5" w:rsidRDefault="006474D5" w:rsidP="006474D5">
      <w:pPr>
        <w:pStyle w:val="libFootnote0"/>
        <w:rPr>
          <w:rtl/>
        </w:rPr>
      </w:pPr>
      <w:r w:rsidRPr="00A350C2">
        <w:rPr>
          <w:rtl/>
        </w:rPr>
        <w:t>(6) الحقاب: شيء محلى تشده المرأة على وسطها.</w:t>
      </w:r>
    </w:p>
    <w:p w:rsidR="006474D5" w:rsidRPr="00A350C2" w:rsidRDefault="006474D5" w:rsidP="006474D5">
      <w:pPr>
        <w:pStyle w:val="libFootnote0"/>
        <w:rPr>
          <w:rtl/>
        </w:rPr>
      </w:pPr>
      <w:r w:rsidRPr="00A350C2">
        <w:rPr>
          <w:rtl/>
        </w:rPr>
        <w:t>(7) الخزانة 4: 584.</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ذكر ضيفا عوى بالليل والصّدى من الجبل يجيبه؛ فذلك معنى قوله:</w:t>
      </w:r>
      <w:r>
        <w:rPr>
          <w:rtl/>
        </w:rPr>
        <w:t xml:space="preserve"> (</w:t>
      </w:r>
      <w:r w:rsidRPr="00A350C2">
        <w:rPr>
          <w:rtl/>
        </w:rPr>
        <w:t>بصوت واحد</w:t>
      </w:r>
      <w:r>
        <w:rPr>
          <w:rtl/>
        </w:rPr>
        <w:t xml:space="preserve">)، </w:t>
      </w:r>
      <w:r w:rsidRPr="00A350C2">
        <w:rPr>
          <w:rtl/>
        </w:rPr>
        <w:t>وقوله:</w:t>
      </w:r>
      <w:r>
        <w:rPr>
          <w:rtl/>
        </w:rPr>
        <w:t xml:space="preserve"> (</w:t>
      </w:r>
      <w:r w:rsidRPr="00A350C2">
        <w:rPr>
          <w:rtl/>
        </w:rPr>
        <w:t>فأجابه مناد</w:t>
      </w:r>
      <w:r>
        <w:rPr>
          <w:rtl/>
        </w:rPr>
        <w:t xml:space="preserve"> </w:t>
      </w:r>
      <w:r w:rsidRPr="00A350C2">
        <w:rPr>
          <w:rtl/>
        </w:rPr>
        <w:t>بلا صوت</w:t>
      </w:r>
      <w:r>
        <w:rPr>
          <w:rtl/>
        </w:rPr>
        <w:t xml:space="preserve">)، </w:t>
      </w:r>
      <w:r w:rsidRPr="00A350C2">
        <w:rPr>
          <w:rtl/>
        </w:rPr>
        <w:t>يعن</w:t>
      </w:r>
      <w:r>
        <w:rPr>
          <w:rtl/>
        </w:rPr>
        <w:t>ي</w:t>
      </w:r>
      <w:r w:rsidRPr="00A350C2">
        <w:rPr>
          <w:rtl/>
        </w:rPr>
        <w:t xml:space="preserve"> نارا رفعها له فرأى سناها فقصدها، والآخر الصيّت الكلب، لأنه أجاب دعواه.</w:t>
      </w:r>
    </w:p>
    <w:p w:rsidR="006474D5" w:rsidRDefault="006474D5" w:rsidP="006474D5">
      <w:pPr>
        <w:pStyle w:val="libNormal"/>
        <w:rPr>
          <w:rtl/>
        </w:rPr>
      </w:pPr>
      <w:r w:rsidRPr="00A350C2">
        <w:rPr>
          <w:rtl/>
        </w:rPr>
        <w:t>ومثله:</w:t>
      </w:r>
    </w:p>
    <w:tbl>
      <w:tblPr>
        <w:tblStyle w:val="TableGrid"/>
        <w:bidiVisual/>
        <w:tblW w:w="4562" w:type="pct"/>
        <w:tblInd w:w="384" w:type="dxa"/>
        <w:tblLook w:val="01E0"/>
      </w:tblPr>
      <w:tblGrid>
        <w:gridCol w:w="3754"/>
        <w:gridCol w:w="276"/>
        <w:gridCol w:w="3721"/>
      </w:tblGrid>
      <w:tr w:rsidR="00C66226" w:rsidTr="00156CEC">
        <w:trPr>
          <w:trHeight w:val="350"/>
        </w:trPr>
        <w:tc>
          <w:tcPr>
            <w:tcW w:w="3920" w:type="dxa"/>
            <w:shd w:val="clear" w:color="auto" w:fill="auto"/>
          </w:tcPr>
          <w:p w:rsidR="00C66226" w:rsidRDefault="00C66226" w:rsidP="00156CEC">
            <w:pPr>
              <w:pStyle w:val="libPoem"/>
            </w:pPr>
            <w:r w:rsidRPr="00A350C2">
              <w:rPr>
                <w:rtl/>
              </w:rPr>
              <w:t>وسار</w:t>
            </w:r>
            <w:r>
              <w:rPr>
                <w:rtl/>
              </w:rPr>
              <w:t>ي</w:t>
            </w:r>
            <w:r w:rsidRPr="00A350C2">
              <w:rPr>
                <w:rtl/>
              </w:rPr>
              <w:t xml:space="preserve"> ظلام مقفعلّ وهبوة</w:t>
            </w:r>
            <w:r w:rsidRPr="00725071">
              <w:rPr>
                <w:rStyle w:val="libPoemTiniChar0"/>
                <w:rtl/>
              </w:rPr>
              <w:br/>
              <w:t> </w:t>
            </w:r>
          </w:p>
        </w:tc>
        <w:tc>
          <w:tcPr>
            <w:tcW w:w="279" w:type="dxa"/>
            <w:shd w:val="clear" w:color="auto" w:fill="auto"/>
          </w:tcPr>
          <w:p w:rsidR="00C66226" w:rsidRDefault="00C66226" w:rsidP="00156CEC">
            <w:pPr>
              <w:pStyle w:val="libPoem"/>
              <w:rPr>
                <w:rtl/>
              </w:rPr>
            </w:pPr>
          </w:p>
        </w:tc>
        <w:tc>
          <w:tcPr>
            <w:tcW w:w="3881" w:type="dxa"/>
            <w:shd w:val="clear" w:color="auto" w:fill="auto"/>
          </w:tcPr>
          <w:p w:rsidR="00C66226" w:rsidRDefault="00C66226" w:rsidP="00156CEC">
            <w:pPr>
              <w:pStyle w:val="libPoem"/>
            </w:pPr>
            <w:r w:rsidRPr="00A350C2">
              <w:rPr>
                <w:rtl/>
              </w:rPr>
              <w:t>دعوت بضوء ساطع فاهتدى ليا</w:t>
            </w:r>
            <w:r w:rsidRPr="00725071">
              <w:rPr>
                <w:rStyle w:val="libPoemTiniChar0"/>
                <w:rtl/>
              </w:rPr>
              <w:br/>
              <w:t> </w:t>
            </w:r>
          </w:p>
        </w:tc>
      </w:tr>
    </w:tbl>
    <w:p w:rsidR="006474D5" w:rsidRDefault="006474D5" w:rsidP="006474D5">
      <w:pPr>
        <w:pStyle w:val="libNormal"/>
        <w:rPr>
          <w:rtl/>
        </w:rPr>
      </w:pPr>
      <w:r w:rsidRPr="00A350C2">
        <w:rPr>
          <w:rtl/>
        </w:rPr>
        <w:t>يعن</w:t>
      </w:r>
      <w:r>
        <w:rPr>
          <w:rtl/>
        </w:rPr>
        <w:t>ي</w:t>
      </w:r>
      <w:r w:rsidRPr="00A350C2">
        <w:rPr>
          <w:rtl/>
        </w:rPr>
        <w:t xml:space="preserve"> نارا رفعها ليقصده طرّاق الليل. والمقفعلّ: المنتفض</w:t>
      </w:r>
      <w:r>
        <w:rPr>
          <w:rtl/>
        </w:rPr>
        <w:t xml:space="preserve"> </w:t>
      </w:r>
      <w:r w:rsidRPr="006474D5">
        <w:rPr>
          <w:rStyle w:val="libFootnotenumChar"/>
          <w:rtl/>
        </w:rPr>
        <w:t>(1)</w:t>
      </w:r>
      <w:r>
        <w:rPr>
          <w:rtl/>
        </w:rPr>
        <w:t xml:space="preserve"> </w:t>
      </w:r>
      <w:r w:rsidRPr="00A350C2">
        <w:rPr>
          <w:rtl/>
        </w:rPr>
        <w:t>من شدة البرد.</w:t>
      </w:r>
    </w:p>
    <w:p w:rsidR="006474D5" w:rsidRDefault="006474D5" w:rsidP="006474D5">
      <w:pPr>
        <w:pStyle w:val="libNormal"/>
        <w:rPr>
          <w:rtl/>
        </w:rPr>
      </w:pPr>
      <w:r w:rsidRPr="00A350C2">
        <w:rPr>
          <w:rtl/>
        </w:rPr>
        <w:t>وأنشد محمد بن يزيد:</w:t>
      </w:r>
    </w:p>
    <w:tbl>
      <w:tblPr>
        <w:tblStyle w:val="TableGrid"/>
        <w:bidiVisual/>
        <w:tblW w:w="4679" w:type="pct"/>
        <w:tblInd w:w="384" w:type="dxa"/>
        <w:tblLook w:val="01E0"/>
      </w:tblPr>
      <w:tblGrid>
        <w:gridCol w:w="3864"/>
        <w:gridCol w:w="222"/>
        <w:gridCol w:w="3864"/>
      </w:tblGrid>
      <w:tr w:rsidR="00C66226" w:rsidTr="00C66226">
        <w:trPr>
          <w:trHeight w:val="350"/>
        </w:trPr>
        <w:tc>
          <w:tcPr>
            <w:tcW w:w="3864" w:type="dxa"/>
            <w:shd w:val="clear" w:color="auto" w:fill="auto"/>
          </w:tcPr>
          <w:p w:rsidR="00C66226" w:rsidRDefault="00C66226" w:rsidP="00156CEC">
            <w:pPr>
              <w:pStyle w:val="libPoem"/>
            </w:pPr>
            <w:r w:rsidRPr="00A350C2">
              <w:rPr>
                <w:rtl/>
              </w:rPr>
              <w:t>ومستنبح تهوى مساقط رأسه</w:t>
            </w:r>
            <w:r w:rsidRPr="00725071">
              <w:rPr>
                <w:rStyle w:val="libPoemTiniChar0"/>
                <w:rtl/>
              </w:rPr>
              <w:br/>
              <w:t> </w:t>
            </w:r>
          </w:p>
        </w:tc>
        <w:tc>
          <w:tcPr>
            <w:tcW w:w="222" w:type="dxa"/>
            <w:shd w:val="clear" w:color="auto" w:fill="auto"/>
          </w:tcPr>
          <w:p w:rsidR="00C66226" w:rsidRDefault="00C66226" w:rsidP="00156CEC">
            <w:pPr>
              <w:pStyle w:val="libPoem"/>
              <w:rPr>
                <w:rtl/>
              </w:rPr>
            </w:pPr>
          </w:p>
        </w:tc>
        <w:tc>
          <w:tcPr>
            <w:tcW w:w="3864" w:type="dxa"/>
            <w:shd w:val="clear" w:color="auto" w:fill="auto"/>
          </w:tcPr>
          <w:p w:rsidR="00C66226" w:rsidRDefault="00C66226" w:rsidP="00156CEC">
            <w:pPr>
              <w:pStyle w:val="libPoem"/>
            </w:pPr>
            <w:r w:rsidRPr="00A350C2">
              <w:rPr>
                <w:rtl/>
              </w:rPr>
              <w:t>إلى كلّ شخص فهو للصّوت أصور</w:t>
            </w:r>
            <w:r>
              <w:rPr>
                <w:rtl/>
              </w:rPr>
              <w:t xml:space="preserve"> </w:t>
            </w:r>
            <w:r w:rsidRPr="006474D5">
              <w:rPr>
                <w:rStyle w:val="libFootnotenumChar"/>
                <w:rtl/>
              </w:rPr>
              <w:t>(2)</w:t>
            </w:r>
            <w:r w:rsidRPr="00725071">
              <w:rPr>
                <w:rStyle w:val="libPoemTiniChar0"/>
                <w:rtl/>
              </w:rPr>
              <w:br/>
              <w:t> </w:t>
            </w:r>
          </w:p>
        </w:tc>
      </w:tr>
      <w:tr w:rsidR="00C66226" w:rsidTr="00C66226">
        <w:tblPrEx>
          <w:tblLook w:val="04A0"/>
        </w:tblPrEx>
        <w:trPr>
          <w:trHeight w:val="350"/>
        </w:trPr>
        <w:tc>
          <w:tcPr>
            <w:tcW w:w="3864" w:type="dxa"/>
          </w:tcPr>
          <w:p w:rsidR="00C66226" w:rsidRDefault="00C66226" w:rsidP="00156CEC">
            <w:pPr>
              <w:pStyle w:val="libPoem"/>
            </w:pPr>
            <w:r w:rsidRPr="00A350C2">
              <w:rPr>
                <w:rtl/>
              </w:rPr>
              <w:t>حبيب إلى كلب الكرام مناخه</w:t>
            </w:r>
            <w:r w:rsidRPr="00725071">
              <w:rPr>
                <w:rStyle w:val="libPoemTiniChar0"/>
                <w:rtl/>
              </w:rPr>
              <w:br/>
              <w:t> </w:t>
            </w:r>
          </w:p>
        </w:tc>
        <w:tc>
          <w:tcPr>
            <w:tcW w:w="222" w:type="dxa"/>
          </w:tcPr>
          <w:p w:rsidR="00C66226" w:rsidRDefault="00C66226" w:rsidP="00156CEC">
            <w:pPr>
              <w:pStyle w:val="libPoem"/>
              <w:rPr>
                <w:rtl/>
              </w:rPr>
            </w:pPr>
          </w:p>
        </w:tc>
        <w:tc>
          <w:tcPr>
            <w:tcW w:w="3864" w:type="dxa"/>
          </w:tcPr>
          <w:p w:rsidR="00C66226" w:rsidRDefault="00C66226" w:rsidP="00156CEC">
            <w:pPr>
              <w:pStyle w:val="libPoem"/>
            </w:pPr>
            <w:r w:rsidRPr="00A350C2">
              <w:rPr>
                <w:rtl/>
              </w:rPr>
              <w:t>بغيض إلى الكوماء، والكلب أعذر</w:t>
            </w:r>
            <w:r>
              <w:rPr>
                <w:rtl/>
              </w:rPr>
              <w:t xml:space="preserve"> </w:t>
            </w:r>
            <w:r w:rsidRPr="006474D5">
              <w:rPr>
                <w:rStyle w:val="libFootnotenumChar"/>
                <w:rtl/>
              </w:rPr>
              <w:t>(3)</w:t>
            </w:r>
            <w:r w:rsidRPr="00725071">
              <w:rPr>
                <w:rStyle w:val="libPoemTiniChar0"/>
                <w:rtl/>
              </w:rPr>
              <w:br/>
              <w:t> </w:t>
            </w:r>
          </w:p>
        </w:tc>
      </w:tr>
      <w:tr w:rsidR="00C66226" w:rsidTr="00C66226">
        <w:tblPrEx>
          <w:tblLook w:val="04A0"/>
        </w:tblPrEx>
        <w:trPr>
          <w:trHeight w:val="350"/>
        </w:trPr>
        <w:tc>
          <w:tcPr>
            <w:tcW w:w="3864" w:type="dxa"/>
          </w:tcPr>
          <w:p w:rsidR="00C66226" w:rsidRDefault="00C66226" w:rsidP="00156CEC">
            <w:pPr>
              <w:pStyle w:val="libPoem"/>
            </w:pPr>
            <w:r w:rsidRPr="00A350C2">
              <w:rPr>
                <w:rtl/>
              </w:rPr>
              <w:t>دعته بغير اسم: هلمّ إلى القرى</w:t>
            </w:r>
            <w:r w:rsidRPr="00725071">
              <w:rPr>
                <w:rStyle w:val="libPoemTiniChar0"/>
                <w:rtl/>
              </w:rPr>
              <w:br/>
              <w:t> </w:t>
            </w:r>
          </w:p>
        </w:tc>
        <w:tc>
          <w:tcPr>
            <w:tcW w:w="222" w:type="dxa"/>
          </w:tcPr>
          <w:p w:rsidR="00C66226" w:rsidRDefault="00C66226" w:rsidP="00156CEC">
            <w:pPr>
              <w:pStyle w:val="libPoem"/>
              <w:rPr>
                <w:rtl/>
              </w:rPr>
            </w:pPr>
          </w:p>
        </w:tc>
        <w:tc>
          <w:tcPr>
            <w:tcW w:w="3864" w:type="dxa"/>
          </w:tcPr>
          <w:p w:rsidR="00C66226" w:rsidRDefault="00C66226" w:rsidP="00156CEC">
            <w:pPr>
              <w:pStyle w:val="libPoem"/>
            </w:pPr>
            <w:r w:rsidRPr="00A350C2">
              <w:rPr>
                <w:rtl/>
              </w:rPr>
              <w:t>فأسرى يبوع الأرض شقراء تزهر</w:t>
            </w:r>
            <w:r w:rsidRPr="00725071">
              <w:rPr>
                <w:rStyle w:val="libPoemTiniChar0"/>
                <w:rtl/>
              </w:rPr>
              <w:br/>
              <w:t> </w:t>
            </w:r>
          </w:p>
        </w:tc>
      </w:tr>
    </w:tbl>
    <w:p w:rsidR="006474D5" w:rsidRDefault="006474D5" w:rsidP="006474D5">
      <w:pPr>
        <w:pStyle w:val="libNormal"/>
        <w:rPr>
          <w:rtl/>
        </w:rPr>
      </w:pPr>
      <w:r w:rsidRPr="00A350C2">
        <w:rPr>
          <w:rtl/>
        </w:rPr>
        <w:t>معنى</w:t>
      </w:r>
      <w:r>
        <w:rPr>
          <w:rtl/>
        </w:rPr>
        <w:t xml:space="preserve"> (</w:t>
      </w:r>
      <w:r w:rsidRPr="00A350C2">
        <w:rPr>
          <w:rtl/>
        </w:rPr>
        <w:t>أصور</w:t>
      </w:r>
      <w:r>
        <w:rPr>
          <w:rtl/>
        </w:rPr>
        <w:t xml:space="preserve">) </w:t>
      </w:r>
      <w:r w:rsidRPr="00A350C2">
        <w:rPr>
          <w:rtl/>
        </w:rPr>
        <w:t>مائل؛ أراد أنه يميل رأسه إلى كلّ شخص يتخيل له يظنه إنسانا.</w:t>
      </w:r>
    </w:p>
    <w:p w:rsidR="006474D5" w:rsidRDefault="006474D5" w:rsidP="006474D5">
      <w:pPr>
        <w:pStyle w:val="libNormal"/>
        <w:rPr>
          <w:rtl/>
        </w:rPr>
      </w:pPr>
      <w:r w:rsidRPr="00A350C2">
        <w:rPr>
          <w:rtl/>
        </w:rPr>
        <w:t>ومعنى:</w:t>
      </w:r>
      <w:r>
        <w:rPr>
          <w:rtl/>
        </w:rPr>
        <w:t xml:space="preserve"> (</w:t>
      </w:r>
      <w:r w:rsidRPr="00A350C2">
        <w:rPr>
          <w:rtl/>
        </w:rPr>
        <w:t>حبيب إلى قلب الكرام</w:t>
      </w:r>
      <w:r>
        <w:rPr>
          <w:rtl/>
        </w:rPr>
        <w:t xml:space="preserve">) </w:t>
      </w:r>
      <w:r w:rsidRPr="00A350C2">
        <w:rPr>
          <w:rtl/>
        </w:rPr>
        <w:t>المعنى الّذي تقدم</w:t>
      </w:r>
    </w:p>
    <w:p w:rsidR="006474D5" w:rsidRDefault="006474D5" w:rsidP="006474D5">
      <w:pPr>
        <w:pStyle w:val="libNormal"/>
        <w:rPr>
          <w:rtl/>
        </w:rPr>
      </w:pPr>
      <w:r w:rsidRPr="00A350C2">
        <w:rPr>
          <w:rtl/>
        </w:rPr>
        <w:t>ومعنى:</w:t>
      </w:r>
      <w:r>
        <w:rPr>
          <w:rtl/>
        </w:rPr>
        <w:t xml:space="preserve"> (</w:t>
      </w:r>
      <w:r w:rsidRPr="00A350C2">
        <w:rPr>
          <w:rtl/>
        </w:rPr>
        <w:t>بغيض إلى الكوماء</w:t>
      </w:r>
      <w:r>
        <w:rPr>
          <w:rtl/>
        </w:rPr>
        <w:t xml:space="preserve">) </w:t>
      </w:r>
      <w:r w:rsidRPr="00A350C2">
        <w:rPr>
          <w:rtl/>
        </w:rPr>
        <w:t>إلى الناقة لأنها تنحر له.</w:t>
      </w:r>
    </w:p>
    <w:p w:rsidR="006474D5" w:rsidRDefault="006474D5" w:rsidP="006474D5">
      <w:pPr>
        <w:pStyle w:val="libNormal"/>
        <w:rPr>
          <w:rtl/>
        </w:rPr>
      </w:pPr>
      <w:r w:rsidRPr="00A350C2">
        <w:rPr>
          <w:rtl/>
        </w:rPr>
        <w:t>وقوله:</w:t>
      </w:r>
      <w:r>
        <w:rPr>
          <w:rtl/>
        </w:rPr>
        <w:t xml:space="preserve"> (</w:t>
      </w:r>
      <w:r w:rsidRPr="00A350C2">
        <w:rPr>
          <w:rtl/>
        </w:rPr>
        <w:t>دعته شقراء بغير اسم</w:t>
      </w:r>
      <w:r>
        <w:rPr>
          <w:rtl/>
        </w:rPr>
        <w:t xml:space="preserve">) </w:t>
      </w:r>
      <w:r w:rsidRPr="00A350C2">
        <w:rPr>
          <w:rtl/>
        </w:rPr>
        <w:t>يعن</w:t>
      </w:r>
      <w:r>
        <w:rPr>
          <w:rtl/>
        </w:rPr>
        <w:t>ي</w:t>
      </w:r>
      <w:r w:rsidRPr="00A350C2">
        <w:rPr>
          <w:rtl/>
        </w:rPr>
        <w:t xml:space="preserve"> نارا رأى ضوءها فقصدها؛ فكأنها دعته.</w:t>
      </w:r>
    </w:p>
    <w:p w:rsidR="006474D5" w:rsidRDefault="006474D5" w:rsidP="006474D5">
      <w:pPr>
        <w:pStyle w:val="libNormal"/>
        <w:rPr>
          <w:rtl/>
        </w:rPr>
      </w:pPr>
      <w:r w:rsidRPr="00A350C2">
        <w:rPr>
          <w:rtl/>
        </w:rPr>
        <w:t>وقال ابن هرمة وقد نزل به ضيف:</w:t>
      </w:r>
    </w:p>
    <w:tbl>
      <w:tblPr>
        <w:tblStyle w:val="TableGrid"/>
        <w:bidiVisual/>
        <w:tblW w:w="4562" w:type="pct"/>
        <w:tblInd w:w="384" w:type="dxa"/>
        <w:tblLook w:val="01E0"/>
      </w:tblPr>
      <w:tblGrid>
        <w:gridCol w:w="3759"/>
        <w:gridCol w:w="276"/>
        <w:gridCol w:w="3716"/>
      </w:tblGrid>
      <w:tr w:rsidR="00C66226" w:rsidTr="00156CEC">
        <w:trPr>
          <w:trHeight w:val="350"/>
        </w:trPr>
        <w:tc>
          <w:tcPr>
            <w:tcW w:w="3920" w:type="dxa"/>
            <w:shd w:val="clear" w:color="auto" w:fill="auto"/>
          </w:tcPr>
          <w:p w:rsidR="00C66226" w:rsidRDefault="00C66226" w:rsidP="00156CEC">
            <w:pPr>
              <w:pStyle w:val="libPoem"/>
            </w:pPr>
            <w:r w:rsidRPr="00A350C2">
              <w:rPr>
                <w:rtl/>
              </w:rPr>
              <w:t>فقلت لقين</w:t>
            </w:r>
            <w:r>
              <w:rPr>
                <w:rtl/>
              </w:rPr>
              <w:t>ي</w:t>
            </w:r>
            <w:r w:rsidRPr="00A350C2">
              <w:rPr>
                <w:rtl/>
              </w:rPr>
              <w:t xml:space="preserve"> ارفعاها وحرّقا</w:t>
            </w:r>
            <w:r w:rsidRPr="00725071">
              <w:rPr>
                <w:rStyle w:val="libPoemTiniChar0"/>
                <w:rtl/>
              </w:rPr>
              <w:br/>
              <w:t> </w:t>
            </w:r>
          </w:p>
        </w:tc>
        <w:tc>
          <w:tcPr>
            <w:tcW w:w="279" w:type="dxa"/>
            <w:shd w:val="clear" w:color="auto" w:fill="auto"/>
          </w:tcPr>
          <w:p w:rsidR="00C66226" w:rsidRDefault="00C66226" w:rsidP="00156CEC">
            <w:pPr>
              <w:pStyle w:val="libPoem"/>
              <w:rPr>
                <w:rtl/>
              </w:rPr>
            </w:pPr>
          </w:p>
        </w:tc>
        <w:tc>
          <w:tcPr>
            <w:tcW w:w="3881" w:type="dxa"/>
            <w:shd w:val="clear" w:color="auto" w:fill="auto"/>
          </w:tcPr>
          <w:p w:rsidR="00C66226" w:rsidRDefault="00C66226" w:rsidP="00156CEC">
            <w:pPr>
              <w:pStyle w:val="libPoem"/>
            </w:pPr>
            <w:r w:rsidRPr="00A350C2">
              <w:rPr>
                <w:rtl/>
              </w:rPr>
              <w:t>لعلّ سنا نار</w:t>
            </w:r>
            <w:r>
              <w:rPr>
                <w:rtl/>
              </w:rPr>
              <w:t>ي</w:t>
            </w:r>
            <w:r w:rsidRPr="00A350C2">
              <w:rPr>
                <w:rtl/>
              </w:rPr>
              <w:t xml:space="preserve"> بآخر تهتف</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وف</w:t>
      </w:r>
      <w:r>
        <w:rPr>
          <w:rtl/>
        </w:rPr>
        <w:t>ي</w:t>
      </w:r>
      <w:r w:rsidRPr="00A350C2">
        <w:rPr>
          <w:rtl/>
        </w:rPr>
        <w:t xml:space="preserve"> معنى قوله:</w:t>
      </w:r>
      <w:r>
        <w:rPr>
          <w:rtl/>
        </w:rPr>
        <w:t xml:space="preserve"> (</w:t>
      </w:r>
      <w:r w:rsidRPr="00A350C2">
        <w:rPr>
          <w:rtl/>
        </w:rPr>
        <w:t>بغيض إلى الكوماء</w:t>
      </w:r>
      <w:r>
        <w:rPr>
          <w:rtl/>
        </w:rPr>
        <w:t xml:space="preserve">) </w:t>
      </w:r>
      <w:r w:rsidRPr="00A350C2">
        <w:rPr>
          <w:rtl/>
        </w:rPr>
        <w:t xml:space="preserve">قول بعض الشعراء يمدح رسول </w:t>
      </w:r>
      <w:r>
        <w:rPr>
          <w:rtl/>
        </w:rPr>
        <w:t>الله</w:t>
      </w:r>
      <w:r w:rsidRPr="00A350C2">
        <w:rPr>
          <w:rtl/>
        </w:rPr>
        <w:t xml:space="preserve"> صلى </w:t>
      </w:r>
      <w:r>
        <w:rPr>
          <w:rtl/>
        </w:rPr>
        <w:t>الله</w:t>
      </w:r>
      <w:r w:rsidRPr="00A350C2">
        <w:rPr>
          <w:rtl/>
        </w:rPr>
        <w:t xml:space="preserve"> عليه وآله:</w:t>
      </w:r>
    </w:p>
    <w:tbl>
      <w:tblPr>
        <w:tblStyle w:val="TableGrid"/>
        <w:bidiVisual/>
        <w:tblW w:w="4562" w:type="pct"/>
        <w:tblInd w:w="384" w:type="dxa"/>
        <w:tblLook w:val="01E0"/>
      </w:tblPr>
      <w:tblGrid>
        <w:gridCol w:w="3757"/>
        <w:gridCol w:w="276"/>
        <w:gridCol w:w="3718"/>
      </w:tblGrid>
      <w:tr w:rsidR="00C66226" w:rsidTr="00156CEC">
        <w:trPr>
          <w:trHeight w:val="350"/>
        </w:trPr>
        <w:tc>
          <w:tcPr>
            <w:tcW w:w="3920" w:type="dxa"/>
            <w:shd w:val="clear" w:color="auto" w:fill="auto"/>
          </w:tcPr>
          <w:p w:rsidR="00C66226" w:rsidRDefault="00C66226" w:rsidP="00156CEC">
            <w:pPr>
              <w:pStyle w:val="libPoem"/>
            </w:pPr>
            <w:r w:rsidRPr="00A350C2">
              <w:rPr>
                <w:rtl/>
              </w:rPr>
              <w:t>وأبيك حيرا إنّ إبل محمّد</w:t>
            </w:r>
            <w:r w:rsidRPr="00725071">
              <w:rPr>
                <w:rStyle w:val="libPoemTiniChar0"/>
                <w:rtl/>
              </w:rPr>
              <w:br/>
              <w:t> </w:t>
            </w:r>
          </w:p>
        </w:tc>
        <w:tc>
          <w:tcPr>
            <w:tcW w:w="279" w:type="dxa"/>
            <w:shd w:val="clear" w:color="auto" w:fill="auto"/>
          </w:tcPr>
          <w:p w:rsidR="00C66226" w:rsidRDefault="00C66226" w:rsidP="00156CEC">
            <w:pPr>
              <w:pStyle w:val="libPoem"/>
              <w:rPr>
                <w:rtl/>
              </w:rPr>
            </w:pPr>
          </w:p>
        </w:tc>
        <w:tc>
          <w:tcPr>
            <w:tcW w:w="3881" w:type="dxa"/>
            <w:shd w:val="clear" w:color="auto" w:fill="auto"/>
          </w:tcPr>
          <w:p w:rsidR="00C66226" w:rsidRDefault="00C66226" w:rsidP="00156CEC">
            <w:pPr>
              <w:pStyle w:val="libPoem"/>
            </w:pPr>
            <w:r w:rsidRPr="00A350C2">
              <w:rPr>
                <w:rtl/>
              </w:rPr>
              <w:t>عزل تناوح أن تهبّ شمال</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w:t>
      </w:r>
      <w:r>
        <w:rPr>
          <w:rtl/>
        </w:rPr>
        <w:t xml:space="preserve"> (</w:t>
      </w:r>
      <w:r w:rsidRPr="00A350C2">
        <w:rPr>
          <w:rtl/>
        </w:rPr>
        <w:t>المتقبض</w:t>
      </w:r>
      <w:r>
        <w:rPr>
          <w:rtl/>
        </w:rPr>
        <w:t>)</w:t>
      </w:r>
      <w:r w:rsidR="005104ED">
        <w:rPr>
          <w:rtl/>
        </w:rPr>
        <w:t>.</w:t>
      </w:r>
    </w:p>
    <w:p w:rsidR="006474D5" w:rsidRDefault="006474D5" w:rsidP="006474D5">
      <w:pPr>
        <w:pStyle w:val="libFootnote0"/>
        <w:rPr>
          <w:rtl/>
        </w:rPr>
      </w:pPr>
      <w:r w:rsidRPr="00A350C2">
        <w:rPr>
          <w:rtl/>
        </w:rPr>
        <w:t>(2) حماسة أب</w:t>
      </w:r>
      <w:r>
        <w:rPr>
          <w:rtl/>
        </w:rPr>
        <w:t>ي</w:t>
      </w:r>
      <w:r w:rsidRPr="00A350C2">
        <w:rPr>
          <w:rtl/>
        </w:rPr>
        <w:t xml:space="preserve"> تمام</w:t>
      </w:r>
      <w:r>
        <w:rPr>
          <w:rtl/>
        </w:rPr>
        <w:t xml:space="preserve"> - </w:t>
      </w:r>
      <w:r w:rsidRPr="00A350C2">
        <w:rPr>
          <w:rtl/>
        </w:rPr>
        <w:t>بشرح المرزوق</w:t>
      </w:r>
      <w:r>
        <w:rPr>
          <w:rtl/>
        </w:rPr>
        <w:t>ي</w:t>
      </w:r>
      <w:r w:rsidRPr="00A350C2">
        <w:rPr>
          <w:rtl/>
        </w:rPr>
        <w:t xml:space="preserve"> 1645.</w:t>
      </w:r>
    </w:p>
    <w:p w:rsidR="006474D5" w:rsidRDefault="006474D5" w:rsidP="006474D5">
      <w:pPr>
        <w:pStyle w:val="libFootnote0"/>
        <w:rPr>
          <w:rtl/>
        </w:rPr>
      </w:pPr>
      <w:r w:rsidRPr="00A350C2">
        <w:rPr>
          <w:rtl/>
        </w:rPr>
        <w:t>(3) ف:</w:t>
      </w:r>
      <w:r>
        <w:rPr>
          <w:rtl/>
        </w:rPr>
        <w:t xml:space="preserve"> (</w:t>
      </w:r>
      <w:r w:rsidRPr="00A350C2">
        <w:rPr>
          <w:rtl/>
        </w:rPr>
        <w:t>أبصر</w:t>
      </w:r>
      <w:r>
        <w:rPr>
          <w:rtl/>
        </w:rPr>
        <w:t xml:space="preserve">) </w:t>
      </w:r>
      <w:r w:rsidRPr="00A350C2">
        <w:rPr>
          <w:rtl/>
        </w:rPr>
        <w:t>؛ وه</w:t>
      </w:r>
      <w:r>
        <w:rPr>
          <w:rtl/>
        </w:rPr>
        <w:t>ي</w:t>
      </w:r>
      <w:r w:rsidRPr="00A350C2">
        <w:rPr>
          <w:rtl/>
        </w:rPr>
        <w:t xml:space="preserve"> رواية الحماسة. وف</w:t>
      </w:r>
      <w:r>
        <w:rPr>
          <w:rtl/>
        </w:rPr>
        <w:t>ي</w:t>
      </w:r>
      <w:r w:rsidRPr="00A350C2">
        <w:rPr>
          <w:rtl/>
        </w:rPr>
        <w:t xml:space="preserve"> حاشية الأصل:</w:t>
      </w:r>
      <w:r>
        <w:rPr>
          <w:rtl/>
        </w:rPr>
        <w:t xml:space="preserve"> (</w:t>
      </w:r>
      <w:r w:rsidRPr="00A350C2">
        <w:rPr>
          <w:rtl/>
        </w:rPr>
        <w:t>أعذر، أ</w:t>
      </w:r>
      <w:r>
        <w:rPr>
          <w:rtl/>
        </w:rPr>
        <w:t>ي</w:t>
      </w:r>
      <w:r w:rsidRPr="00A350C2">
        <w:rPr>
          <w:rtl/>
        </w:rPr>
        <w:t xml:space="preserve"> أمعن ف</w:t>
      </w:r>
      <w:r>
        <w:rPr>
          <w:rtl/>
        </w:rPr>
        <w:t>ي</w:t>
      </w:r>
      <w:r w:rsidRPr="00A350C2">
        <w:rPr>
          <w:rtl/>
        </w:rPr>
        <w:t xml:space="preserve"> كونه معذورا ف</w:t>
      </w:r>
      <w:r>
        <w:rPr>
          <w:rtl/>
        </w:rPr>
        <w:t>ي</w:t>
      </w:r>
      <w:r w:rsidRPr="00A350C2">
        <w:rPr>
          <w:rtl/>
        </w:rPr>
        <w:t xml:space="preserve"> الحب</w:t>
      </w:r>
      <w:r>
        <w:rPr>
          <w:rtl/>
        </w:rPr>
        <w:t>)</w:t>
      </w:r>
      <w:r w:rsidR="005104ED">
        <w:rPr>
          <w:rtl/>
        </w:rPr>
        <w:t>.</w:t>
      </w:r>
    </w:p>
    <w:p w:rsidR="006474D5" w:rsidRPr="00A350C2" w:rsidRDefault="006474D5" w:rsidP="006474D5">
      <w:pPr>
        <w:pStyle w:val="libFootnote0"/>
        <w:rPr>
          <w:rtl/>
        </w:rPr>
      </w:pPr>
      <w:r w:rsidRPr="00A350C2">
        <w:rPr>
          <w:rtl/>
        </w:rPr>
        <w:t>(4) القين: الخادم.</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1D3B07" w:rsidTr="001D3B07">
        <w:trPr>
          <w:trHeight w:val="350"/>
        </w:trPr>
        <w:tc>
          <w:tcPr>
            <w:tcW w:w="3864" w:type="dxa"/>
            <w:shd w:val="clear" w:color="auto" w:fill="auto"/>
          </w:tcPr>
          <w:p w:rsidR="001D3B07" w:rsidRDefault="001D3B07" w:rsidP="00156CEC">
            <w:pPr>
              <w:pStyle w:val="libPoem"/>
            </w:pPr>
            <w:r w:rsidRPr="00A350C2">
              <w:rPr>
                <w:rtl/>
              </w:rPr>
              <w:lastRenderedPageBreak/>
              <w:t>وإذا رأين لدى الفناء غريبة</w:t>
            </w:r>
            <w:r w:rsidRPr="00725071">
              <w:rPr>
                <w:rStyle w:val="libPoemTiniChar0"/>
                <w:rtl/>
              </w:rPr>
              <w:br/>
              <w:t> </w:t>
            </w:r>
          </w:p>
        </w:tc>
        <w:tc>
          <w:tcPr>
            <w:tcW w:w="222" w:type="dxa"/>
            <w:shd w:val="clear" w:color="auto" w:fill="auto"/>
          </w:tcPr>
          <w:p w:rsidR="001D3B07" w:rsidRDefault="001D3B07" w:rsidP="00156CEC">
            <w:pPr>
              <w:pStyle w:val="libPoem"/>
              <w:rPr>
                <w:rtl/>
              </w:rPr>
            </w:pPr>
          </w:p>
        </w:tc>
        <w:tc>
          <w:tcPr>
            <w:tcW w:w="3864" w:type="dxa"/>
            <w:shd w:val="clear" w:color="auto" w:fill="auto"/>
          </w:tcPr>
          <w:p w:rsidR="001D3B07" w:rsidRDefault="001D3B07" w:rsidP="00156CEC">
            <w:pPr>
              <w:pStyle w:val="libPoem"/>
            </w:pPr>
            <w:r w:rsidRPr="00A350C2">
              <w:rPr>
                <w:rtl/>
              </w:rPr>
              <w:t>ذرفت لهنّ من الدّموع سجال</w:t>
            </w:r>
            <w:r w:rsidRPr="00725071">
              <w:rPr>
                <w:rStyle w:val="libPoemTiniChar0"/>
                <w:rtl/>
              </w:rPr>
              <w:br/>
              <w:t> </w:t>
            </w:r>
          </w:p>
        </w:tc>
      </w:tr>
      <w:tr w:rsidR="001D3B07" w:rsidTr="001D3B07">
        <w:tblPrEx>
          <w:tblLook w:val="04A0"/>
        </w:tblPrEx>
        <w:trPr>
          <w:trHeight w:val="350"/>
        </w:trPr>
        <w:tc>
          <w:tcPr>
            <w:tcW w:w="3864" w:type="dxa"/>
          </w:tcPr>
          <w:p w:rsidR="001D3B07" w:rsidRDefault="001D3B07" w:rsidP="00156CEC">
            <w:pPr>
              <w:pStyle w:val="libPoem"/>
            </w:pPr>
            <w:r w:rsidRPr="00A350C2">
              <w:rPr>
                <w:rtl/>
              </w:rPr>
              <w:t>وترى لها زمن الشّتاء على الثّرى</w:t>
            </w:r>
            <w:r w:rsidRPr="00725071">
              <w:rPr>
                <w:rStyle w:val="libPoemTiniChar0"/>
                <w:rtl/>
              </w:rPr>
              <w:br/>
              <w:t> </w:t>
            </w:r>
          </w:p>
        </w:tc>
        <w:tc>
          <w:tcPr>
            <w:tcW w:w="222" w:type="dxa"/>
          </w:tcPr>
          <w:p w:rsidR="001D3B07" w:rsidRDefault="001D3B07" w:rsidP="00156CEC">
            <w:pPr>
              <w:pStyle w:val="libPoem"/>
              <w:rPr>
                <w:rtl/>
              </w:rPr>
            </w:pPr>
          </w:p>
        </w:tc>
        <w:tc>
          <w:tcPr>
            <w:tcW w:w="3864" w:type="dxa"/>
          </w:tcPr>
          <w:p w:rsidR="001D3B07" w:rsidRDefault="001D3B07" w:rsidP="00156CEC">
            <w:pPr>
              <w:pStyle w:val="libPoem"/>
            </w:pPr>
            <w:r w:rsidRPr="00A350C2">
              <w:rPr>
                <w:rtl/>
              </w:rPr>
              <w:t>رخما، وما تحيا لهنّ فصال</w:t>
            </w:r>
            <w:r w:rsidRPr="00725071">
              <w:rPr>
                <w:rStyle w:val="libPoemTiniChar0"/>
                <w:rtl/>
              </w:rPr>
              <w:br/>
              <w:t> </w:t>
            </w:r>
          </w:p>
        </w:tc>
      </w:tr>
    </w:tbl>
    <w:p w:rsidR="006474D5" w:rsidRDefault="006474D5" w:rsidP="006474D5">
      <w:pPr>
        <w:pStyle w:val="libNormal"/>
        <w:rPr>
          <w:rtl/>
        </w:rPr>
      </w:pPr>
      <w:r w:rsidRPr="00A350C2">
        <w:rPr>
          <w:rtl/>
        </w:rPr>
        <w:t>أراد أبيك الخير، فلما طرح الألف واللام نصب. والعزل: التى لا سلاح معها؛ وسلاح الإبل سنامها</w:t>
      </w:r>
      <w:r>
        <w:rPr>
          <w:rtl/>
        </w:rPr>
        <w:t xml:space="preserve"> </w:t>
      </w:r>
      <w:r w:rsidRPr="006474D5">
        <w:rPr>
          <w:rStyle w:val="libFootnotenumChar"/>
          <w:rtl/>
        </w:rPr>
        <w:t>(1)</w:t>
      </w:r>
      <w:r>
        <w:rPr>
          <w:rtl/>
        </w:rPr>
        <w:t xml:space="preserve"> </w:t>
      </w:r>
      <w:r w:rsidRPr="00A350C2">
        <w:rPr>
          <w:rtl/>
        </w:rPr>
        <w:t>وأولادها؛ وإنما جعلوا ذلك كالسلاح لها من حيث كان صاحبها إذا رأى سمنها وحسن أجسامها، ورأى أولادها تتبعها نفس بها على الأضياف فامتنع من نحرها، فلما كان ذلك صادّا عن الذبح، ومانعا منه جرى مجرى السلاح لها؛ فكأنه يقول: هذه الإبل وإن كانت ذوات سلاح؛ من حيث كانت شحيمة سمينة فه</w:t>
      </w:r>
      <w:r>
        <w:rPr>
          <w:rtl/>
        </w:rPr>
        <w:t>ي</w:t>
      </w:r>
      <w:r w:rsidRPr="00A350C2">
        <w:rPr>
          <w:rtl/>
        </w:rPr>
        <w:t xml:space="preserve"> كالعزل إذ كان سلاحها لا يغن</w:t>
      </w:r>
      <w:r>
        <w:rPr>
          <w:rtl/>
        </w:rPr>
        <w:t>ي</w:t>
      </w:r>
      <w:r w:rsidRPr="00A350C2">
        <w:rPr>
          <w:rtl/>
        </w:rPr>
        <w:t xml:space="preserve"> عنها شيئا، ولا يمنع من عقرها.</w:t>
      </w:r>
    </w:p>
    <w:p w:rsidR="006474D5" w:rsidRDefault="006474D5" w:rsidP="006474D5">
      <w:pPr>
        <w:pStyle w:val="libNormal"/>
        <w:rPr>
          <w:rtl/>
        </w:rPr>
      </w:pPr>
      <w:r w:rsidRPr="00A350C2">
        <w:rPr>
          <w:rtl/>
        </w:rPr>
        <w:t>ومعنى:</w:t>
      </w:r>
      <w:r>
        <w:rPr>
          <w:rtl/>
        </w:rPr>
        <w:t xml:space="preserve"> (</w:t>
      </w:r>
      <w:r w:rsidRPr="00A350C2">
        <w:rPr>
          <w:rtl/>
        </w:rPr>
        <w:t>تناوح</w:t>
      </w:r>
      <w:r>
        <w:rPr>
          <w:rtl/>
        </w:rPr>
        <w:t xml:space="preserve">) </w:t>
      </w:r>
      <w:r w:rsidRPr="00A350C2">
        <w:rPr>
          <w:rtl/>
        </w:rPr>
        <w:t>يقابل بعضها بعضا، أ</w:t>
      </w:r>
      <w:r>
        <w:rPr>
          <w:rtl/>
        </w:rPr>
        <w:t>ي</w:t>
      </w:r>
      <w:r w:rsidRPr="00A350C2">
        <w:rPr>
          <w:rtl/>
        </w:rPr>
        <w:t xml:space="preserve"> هنّ مدفآت بأسنمتها وأوبارها</w:t>
      </w:r>
      <w:r>
        <w:rPr>
          <w:rtl/>
        </w:rPr>
        <w:t xml:space="preserve"> </w:t>
      </w:r>
      <w:r w:rsidRPr="00A350C2">
        <w:rPr>
          <w:rtl/>
        </w:rPr>
        <w:t>لا تبال</w:t>
      </w:r>
      <w:r>
        <w:rPr>
          <w:rtl/>
        </w:rPr>
        <w:t>ي</w:t>
      </w:r>
      <w:r w:rsidRPr="00A350C2">
        <w:rPr>
          <w:rtl/>
        </w:rPr>
        <w:t xml:space="preserve"> بهبوب الشمال، ولا يدخل بعضها ف</w:t>
      </w:r>
      <w:r>
        <w:rPr>
          <w:rtl/>
        </w:rPr>
        <w:t>ي</w:t>
      </w:r>
      <w:r w:rsidRPr="00A350C2">
        <w:rPr>
          <w:rtl/>
        </w:rPr>
        <w:t xml:space="preserve"> بعض من البرد.</w:t>
      </w:r>
    </w:p>
    <w:p w:rsidR="006474D5" w:rsidRDefault="006474D5" w:rsidP="006474D5">
      <w:pPr>
        <w:pStyle w:val="libNormal"/>
        <w:rPr>
          <w:rtl/>
        </w:rPr>
      </w:pPr>
      <w:r w:rsidRPr="00A350C2">
        <w:rPr>
          <w:rtl/>
        </w:rPr>
        <w:t>وقوله:</w:t>
      </w:r>
    </w:p>
    <w:p w:rsidR="006474D5" w:rsidRDefault="006474D5" w:rsidP="006474D5">
      <w:pPr>
        <w:pStyle w:val="libNormal"/>
        <w:rPr>
          <w:rtl/>
        </w:rPr>
      </w:pPr>
      <w:r w:rsidRPr="00A350C2">
        <w:rPr>
          <w:rtl/>
        </w:rPr>
        <w:t>* وإذا رأين لدى الفناء غريبة*</w:t>
      </w:r>
    </w:p>
    <w:p w:rsidR="006474D5" w:rsidRDefault="006474D5" w:rsidP="006474D5">
      <w:pPr>
        <w:pStyle w:val="libNormal"/>
        <w:rPr>
          <w:rtl/>
        </w:rPr>
      </w:pPr>
      <w:r w:rsidRPr="00A350C2">
        <w:rPr>
          <w:rtl/>
        </w:rPr>
        <w:t>أ</w:t>
      </w:r>
      <w:r>
        <w:rPr>
          <w:rtl/>
        </w:rPr>
        <w:t>ي</w:t>
      </w:r>
      <w:r w:rsidRPr="00A350C2">
        <w:rPr>
          <w:rtl/>
        </w:rPr>
        <w:t xml:space="preserve"> إذا نزل ضيف فعقل ناقته الت</w:t>
      </w:r>
      <w:r>
        <w:rPr>
          <w:rtl/>
        </w:rPr>
        <w:t>ي</w:t>
      </w:r>
      <w:r w:rsidRPr="00A350C2">
        <w:rPr>
          <w:rtl/>
        </w:rPr>
        <w:t xml:space="preserve"> جاء عليها وه</w:t>
      </w:r>
      <w:r>
        <w:rPr>
          <w:rtl/>
        </w:rPr>
        <w:t>ي</w:t>
      </w:r>
      <w:r w:rsidRPr="00A350C2">
        <w:rPr>
          <w:rtl/>
        </w:rPr>
        <w:t xml:space="preserve"> الغريبة علمن أنه سينحر بعضهم لا محالة؛ فلذلك تذرف دموعهن.</w:t>
      </w:r>
    </w:p>
    <w:p w:rsidR="006474D5" w:rsidRDefault="006474D5" w:rsidP="006474D5">
      <w:pPr>
        <w:pStyle w:val="libNormal"/>
        <w:rPr>
          <w:rtl/>
        </w:rPr>
      </w:pPr>
      <w:r w:rsidRPr="00A350C2">
        <w:rPr>
          <w:rtl/>
        </w:rPr>
        <w:t>وقوله:</w:t>
      </w:r>
    </w:p>
    <w:tbl>
      <w:tblPr>
        <w:tblStyle w:val="TableGrid"/>
        <w:bidiVisual/>
        <w:tblW w:w="4562" w:type="pct"/>
        <w:tblInd w:w="384" w:type="dxa"/>
        <w:tblLook w:val="01E0"/>
      </w:tblPr>
      <w:tblGrid>
        <w:gridCol w:w="3757"/>
        <w:gridCol w:w="276"/>
        <w:gridCol w:w="3718"/>
      </w:tblGrid>
      <w:tr w:rsidR="002B3A74" w:rsidTr="004203FC">
        <w:trPr>
          <w:trHeight w:val="350"/>
        </w:trPr>
        <w:tc>
          <w:tcPr>
            <w:tcW w:w="3920" w:type="dxa"/>
            <w:shd w:val="clear" w:color="auto" w:fill="auto"/>
          </w:tcPr>
          <w:p w:rsidR="002B3A74" w:rsidRDefault="002B3A74" w:rsidP="004203FC">
            <w:pPr>
              <w:pStyle w:val="libPoem"/>
            </w:pPr>
            <w:r w:rsidRPr="00A350C2">
              <w:rPr>
                <w:rtl/>
              </w:rPr>
              <w:t>وترى لها زمن الشّتاء على الثرى</w:t>
            </w:r>
            <w:r w:rsidRPr="00725071">
              <w:rPr>
                <w:rStyle w:val="libPoemTiniChar0"/>
                <w:rtl/>
              </w:rPr>
              <w:br/>
              <w:t> </w:t>
            </w:r>
          </w:p>
        </w:tc>
        <w:tc>
          <w:tcPr>
            <w:tcW w:w="279" w:type="dxa"/>
            <w:shd w:val="clear" w:color="auto" w:fill="auto"/>
          </w:tcPr>
          <w:p w:rsidR="002B3A74" w:rsidRDefault="002B3A74" w:rsidP="004203FC">
            <w:pPr>
              <w:pStyle w:val="libPoem"/>
              <w:rPr>
                <w:rtl/>
              </w:rPr>
            </w:pPr>
          </w:p>
        </w:tc>
        <w:tc>
          <w:tcPr>
            <w:tcW w:w="3881" w:type="dxa"/>
            <w:shd w:val="clear" w:color="auto" w:fill="auto"/>
          </w:tcPr>
          <w:p w:rsidR="002B3A74" w:rsidRDefault="002B3A74" w:rsidP="004203FC">
            <w:pPr>
              <w:pStyle w:val="libPoem"/>
            </w:pPr>
            <w:r w:rsidRPr="00A350C2">
              <w:rPr>
                <w:rtl/>
              </w:rPr>
              <w:t>رخما</w:t>
            </w:r>
            <w:r>
              <w:rPr>
                <w:rtl/>
              </w:rPr>
              <w:t xml:space="preserve"> ...</w:t>
            </w:r>
            <w:r w:rsidRPr="00A350C2">
              <w:rPr>
                <w:rtl/>
              </w:rPr>
              <w:t>..</w:t>
            </w:r>
            <w:r w:rsidRPr="00725071">
              <w:rPr>
                <w:rStyle w:val="libPoemTiniChar0"/>
                <w:rtl/>
              </w:rPr>
              <w:br/>
              <w:t> </w:t>
            </w:r>
          </w:p>
        </w:tc>
      </w:tr>
    </w:tbl>
    <w:p w:rsidR="006474D5" w:rsidRDefault="006474D5" w:rsidP="006474D5">
      <w:pPr>
        <w:pStyle w:val="libNormal"/>
        <w:rPr>
          <w:rtl/>
        </w:rPr>
      </w:pPr>
      <w:r w:rsidRPr="00A350C2">
        <w:rPr>
          <w:rtl/>
        </w:rPr>
        <w:t>فقد قيل فيه: إنه أراد به أن يهب فصالهن فتبقى ألبانهن على الأرض كهيئة الرّخم.</w:t>
      </w:r>
    </w:p>
    <w:p w:rsidR="006474D5" w:rsidRDefault="006474D5" w:rsidP="006474D5">
      <w:pPr>
        <w:pStyle w:val="libNormal"/>
        <w:rPr>
          <w:rtl/>
        </w:rPr>
      </w:pPr>
      <w:r w:rsidRPr="00A350C2">
        <w:rPr>
          <w:rtl/>
        </w:rPr>
        <w:t>وحك</w:t>
      </w:r>
      <w:r>
        <w:rPr>
          <w:rtl/>
        </w:rPr>
        <w:t>ي</w:t>
      </w:r>
      <w:r w:rsidRPr="00A350C2">
        <w:rPr>
          <w:rtl/>
        </w:rPr>
        <w:t xml:space="preserve"> عن ابن عباس أنه قال: الرّخم: قطع العلق من الدم.</w:t>
      </w:r>
    </w:p>
    <w:p w:rsidR="006474D5" w:rsidRDefault="006474D5" w:rsidP="006474D5">
      <w:pPr>
        <w:pStyle w:val="libNormal"/>
        <w:rPr>
          <w:rtl/>
        </w:rPr>
      </w:pPr>
      <w:r w:rsidRPr="00A350C2">
        <w:rPr>
          <w:rtl/>
        </w:rPr>
        <w:t>وعند</w:t>
      </w:r>
      <w:r>
        <w:rPr>
          <w:rtl/>
        </w:rPr>
        <w:t>ي</w:t>
      </w:r>
      <w:r w:rsidRPr="00A350C2">
        <w:rPr>
          <w:rtl/>
        </w:rPr>
        <w:t xml:space="preserve"> أن المعنى غير هذين جميعا؛ وإنما أراد أنها تنحر وتعقر فتسقط الرّخم على موضع عقرها وبقايا دمائها وأشلائها؛ فهذا معنى قوله، لا ما تقدّم.</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 ف:</w:t>
      </w:r>
      <w:r>
        <w:rPr>
          <w:rtl/>
        </w:rPr>
        <w:t xml:space="preserve"> (</w:t>
      </w:r>
      <w:r w:rsidRPr="00A350C2">
        <w:rPr>
          <w:rtl/>
        </w:rPr>
        <w:t>سمنها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آخر ف</w:t>
      </w:r>
      <w:r>
        <w:rPr>
          <w:rtl/>
        </w:rPr>
        <w:t>ي</w:t>
      </w:r>
      <w:r w:rsidRPr="00A350C2">
        <w:rPr>
          <w:rtl/>
        </w:rPr>
        <w:t xml:space="preserve"> معنى سلاح الإبل يمدح بن</w:t>
      </w:r>
      <w:r>
        <w:rPr>
          <w:rtl/>
        </w:rPr>
        <w:t>ي</w:t>
      </w:r>
      <w:r w:rsidRPr="00A350C2">
        <w:rPr>
          <w:rtl/>
        </w:rPr>
        <w:t xml:space="preserve"> عوذ بن غالب من عبس</w:t>
      </w:r>
      <w:r>
        <w:rPr>
          <w:rtl/>
        </w:rPr>
        <w:t xml:space="preserve"> </w:t>
      </w:r>
      <w:r w:rsidRPr="006474D5">
        <w:rPr>
          <w:rStyle w:val="libFootnotenumChar"/>
          <w:rtl/>
        </w:rPr>
        <w:t>(1)</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1D3B07" w:rsidTr="001D3B07">
        <w:trPr>
          <w:trHeight w:val="350"/>
        </w:trPr>
        <w:tc>
          <w:tcPr>
            <w:tcW w:w="3864" w:type="dxa"/>
            <w:shd w:val="clear" w:color="auto" w:fill="auto"/>
          </w:tcPr>
          <w:p w:rsidR="001D3B07" w:rsidRDefault="001D3B07" w:rsidP="00156CEC">
            <w:pPr>
              <w:pStyle w:val="libPoem"/>
            </w:pPr>
            <w:r w:rsidRPr="00A350C2">
              <w:rPr>
                <w:rtl/>
              </w:rPr>
              <w:t xml:space="preserve">جزى </w:t>
            </w:r>
            <w:r>
              <w:rPr>
                <w:rtl/>
              </w:rPr>
              <w:t>الله</w:t>
            </w:r>
            <w:r w:rsidRPr="00A350C2">
              <w:rPr>
                <w:rtl/>
              </w:rPr>
              <w:t xml:space="preserve"> عن</w:t>
            </w:r>
            <w:r>
              <w:rPr>
                <w:rtl/>
              </w:rPr>
              <w:t>ي</w:t>
            </w:r>
            <w:r w:rsidRPr="00A350C2">
              <w:rPr>
                <w:rtl/>
              </w:rPr>
              <w:t xml:space="preserve"> غالبا خير ما جزى</w:t>
            </w:r>
            <w:r w:rsidRPr="00725071">
              <w:rPr>
                <w:rStyle w:val="libPoemTiniChar0"/>
                <w:rtl/>
              </w:rPr>
              <w:br/>
              <w:t> </w:t>
            </w:r>
          </w:p>
        </w:tc>
        <w:tc>
          <w:tcPr>
            <w:tcW w:w="222" w:type="dxa"/>
            <w:shd w:val="clear" w:color="auto" w:fill="auto"/>
          </w:tcPr>
          <w:p w:rsidR="001D3B07" w:rsidRDefault="001D3B07" w:rsidP="00156CEC">
            <w:pPr>
              <w:pStyle w:val="libPoem"/>
              <w:rPr>
                <w:rtl/>
              </w:rPr>
            </w:pPr>
          </w:p>
        </w:tc>
        <w:tc>
          <w:tcPr>
            <w:tcW w:w="3864" w:type="dxa"/>
            <w:shd w:val="clear" w:color="auto" w:fill="auto"/>
          </w:tcPr>
          <w:p w:rsidR="001D3B07" w:rsidRDefault="001D3B07" w:rsidP="00156CEC">
            <w:pPr>
              <w:pStyle w:val="libPoem"/>
            </w:pPr>
            <w:r w:rsidRPr="00A350C2">
              <w:rPr>
                <w:rtl/>
              </w:rPr>
              <w:t>إذا حدثان الدّهر نابت نوائبه</w:t>
            </w:r>
            <w:r>
              <w:rPr>
                <w:rtl/>
              </w:rPr>
              <w:t xml:space="preserve"> </w:t>
            </w:r>
            <w:r w:rsidRPr="006474D5">
              <w:rPr>
                <w:rStyle w:val="libFootnotenumChar"/>
                <w:rtl/>
              </w:rPr>
              <w:t>(2)</w:t>
            </w:r>
            <w:r w:rsidRPr="00725071">
              <w:rPr>
                <w:rStyle w:val="libPoemTiniChar0"/>
                <w:rtl/>
              </w:rPr>
              <w:br/>
              <w:t> </w:t>
            </w:r>
          </w:p>
        </w:tc>
      </w:tr>
      <w:tr w:rsidR="001D3B07" w:rsidTr="001D3B07">
        <w:tblPrEx>
          <w:tblLook w:val="04A0"/>
        </w:tblPrEx>
        <w:trPr>
          <w:trHeight w:val="350"/>
        </w:trPr>
        <w:tc>
          <w:tcPr>
            <w:tcW w:w="3864" w:type="dxa"/>
          </w:tcPr>
          <w:p w:rsidR="001D3B07" w:rsidRDefault="001D3B07" w:rsidP="00156CEC">
            <w:pPr>
              <w:pStyle w:val="libPoem"/>
            </w:pPr>
            <w:r w:rsidRPr="00A350C2">
              <w:rPr>
                <w:rtl/>
              </w:rPr>
              <w:t>إذا أخذت بزل المخاض سلاحها</w:t>
            </w:r>
            <w:r w:rsidRPr="00725071">
              <w:rPr>
                <w:rStyle w:val="libPoemTiniChar0"/>
                <w:rtl/>
              </w:rPr>
              <w:br/>
              <w:t> </w:t>
            </w:r>
          </w:p>
        </w:tc>
        <w:tc>
          <w:tcPr>
            <w:tcW w:w="222" w:type="dxa"/>
          </w:tcPr>
          <w:p w:rsidR="001D3B07" w:rsidRDefault="001D3B07" w:rsidP="00156CEC">
            <w:pPr>
              <w:pStyle w:val="libPoem"/>
              <w:rPr>
                <w:rtl/>
              </w:rPr>
            </w:pPr>
          </w:p>
        </w:tc>
        <w:tc>
          <w:tcPr>
            <w:tcW w:w="3864" w:type="dxa"/>
          </w:tcPr>
          <w:p w:rsidR="001D3B07" w:rsidRDefault="001D3B07" w:rsidP="00156CEC">
            <w:pPr>
              <w:pStyle w:val="libPoem"/>
            </w:pPr>
            <w:r w:rsidRPr="00A350C2">
              <w:rPr>
                <w:rtl/>
              </w:rPr>
              <w:t>تجرّد فيها متلف المال كاسبه</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أراد أن سمنها وحسنها وتمامها لا يمنعن</w:t>
      </w:r>
      <w:r>
        <w:rPr>
          <w:rtl/>
        </w:rPr>
        <w:t xml:space="preserve">ي </w:t>
      </w:r>
      <w:r w:rsidRPr="006474D5">
        <w:rPr>
          <w:rStyle w:val="libFootnotenumChar"/>
          <w:rtl/>
        </w:rPr>
        <w:t>(4)</w:t>
      </w:r>
      <w:r>
        <w:rPr>
          <w:rtl/>
        </w:rPr>
        <w:t xml:space="preserve"> </w:t>
      </w:r>
      <w:r w:rsidRPr="00A350C2">
        <w:rPr>
          <w:rtl/>
        </w:rPr>
        <w:t>من عقرها للأضياف.</w:t>
      </w:r>
    </w:p>
    <w:p w:rsidR="006474D5" w:rsidRDefault="006474D5" w:rsidP="006474D5">
      <w:pPr>
        <w:pStyle w:val="libNormal"/>
        <w:rPr>
          <w:rtl/>
        </w:rPr>
      </w:pPr>
      <w:r w:rsidRPr="00A350C2">
        <w:rPr>
          <w:rtl/>
        </w:rPr>
        <w:t>ومثله:</w:t>
      </w:r>
    </w:p>
    <w:tbl>
      <w:tblPr>
        <w:tblStyle w:val="TableGrid"/>
        <w:bidiVisual/>
        <w:tblW w:w="4679" w:type="pct"/>
        <w:tblInd w:w="384" w:type="dxa"/>
        <w:tblLook w:val="01E0"/>
      </w:tblPr>
      <w:tblGrid>
        <w:gridCol w:w="3864"/>
        <w:gridCol w:w="222"/>
        <w:gridCol w:w="3864"/>
      </w:tblGrid>
      <w:tr w:rsidR="001D3B07" w:rsidTr="001D3B07">
        <w:trPr>
          <w:trHeight w:val="350"/>
        </w:trPr>
        <w:tc>
          <w:tcPr>
            <w:tcW w:w="3864" w:type="dxa"/>
            <w:shd w:val="clear" w:color="auto" w:fill="auto"/>
          </w:tcPr>
          <w:p w:rsidR="001D3B07" w:rsidRDefault="001D3B07" w:rsidP="00156CEC">
            <w:pPr>
              <w:pStyle w:val="libPoem"/>
            </w:pPr>
            <w:r w:rsidRPr="00A350C2">
              <w:rPr>
                <w:rtl/>
              </w:rPr>
              <w:t>إذا البقل ف</w:t>
            </w:r>
            <w:r>
              <w:rPr>
                <w:rtl/>
              </w:rPr>
              <w:t>ي</w:t>
            </w:r>
            <w:r w:rsidRPr="00A350C2">
              <w:rPr>
                <w:rtl/>
              </w:rPr>
              <w:t xml:space="preserve"> أصلاب شول ابن مسهر</w:t>
            </w:r>
            <w:r w:rsidRPr="00725071">
              <w:rPr>
                <w:rStyle w:val="libPoemTiniChar0"/>
                <w:rtl/>
              </w:rPr>
              <w:br/>
              <w:t> </w:t>
            </w:r>
          </w:p>
        </w:tc>
        <w:tc>
          <w:tcPr>
            <w:tcW w:w="222" w:type="dxa"/>
            <w:shd w:val="clear" w:color="auto" w:fill="auto"/>
          </w:tcPr>
          <w:p w:rsidR="001D3B07" w:rsidRDefault="001D3B07" w:rsidP="00156CEC">
            <w:pPr>
              <w:pStyle w:val="libPoem"/>
              <w:rPr>
                <w:rtl/>
              </w:rPr>
            </w:pPr>
          </w:p>
        </w:tc>
        <w:tc>
          <w:tcPr>
            <w:tcW w:w="3864" w:type="dxa"/>
            <w:shd w:val="clear" w:color="auto" w:fill="auto"/>
          </w:tcPr>
          <w:p w:rsidR="001D3B07" w:rsidRDefault="001D3B07" w:rsidP="00156CEC">
            <w:pPr>
              <w:pStyle w:val="libPoem"/>
            </w:pPr>
            <w:r w:rsidRPr="00A350C2">
              <w:rPr>
                <w:rtl/>
              </w:rPr>
              <w:t>نما لم يزده البقل إ</w:t>
            </w:r>
            <w:r>
              <w:rPr>
                <w:rtl/>
              </w:rPr>
              <w:t>لاّ</w:t>
            </w:r>
            <w:r w:rsidRPr="00A350C2">
              <w:rPr>
                <w:rtl/>
              </w:rPr>
              <w:t xml:space="preserve"> تكرّما</w:t>
            </w:r>
            <w:r w:rsidRPr="00725071">
              <w:rPr>
                <w:rStyle w:val="libPoemTiniChar0"/>
                <w:rtl/>
              </w:rPr>
              <w:br/>
              <w:t> </w:t>
            </w:r>
          </w:p>
        </w:tc>
      </w:tr>
      <w:tr w:rsidR="001D3B07" w:rsidTr="001D3B07">
        <w:tblPrEx>
          <w:tblLook w:val="04A0"/>
        </w:tblPrEx>
        <w:trPr>
          <w:trHeight w:val="350"/>
        </w:trPr>
        <w:tc>
          <w:tcPr>
            <w:tcW w:w="3864" w:type="dxa"/>
          </w:tcPr>
          <w:p w:rsidR="001D3B07" w:rsidRDefault="001D3B07" w:rsidP="00156CEC">
            <w:pPr>
              <w:pStyle w:val="libPoem"/>
            </w:pPr>
            <w:r w:rsidRPr="00A350C2">
              <w:rPr>
                <w:rtl/>
              </w:rPr>
              <w:t>إذا أخذت شول البخيل رماحها</w:t>
            </w:r>
            <w:r w:rsidRPr="00725071">
              <w:rPr>
                <w:rStyle w:val="libPoemTiniChar0"/>
                <w:rtl/>
              </w:rPr>
              <w:br/>
              <w:t> </w:t>
            </w:r>
          </w:p>
        </w:tc>
        <w:tc>
          <w:tcPr>
            <w:tcW w:w="222" w:type="dxa"/>
          </w:tcPr>
          <w:p w:rsidR="001D3B07" w:rsidRDefault="001D3B07" w:rsidP="00156CEC">
            <w:pPr>
              <w:pStyle w:val="libPoem"/>
              <w:rPr>
                <w:rtl/>
              </w:rPr>
            </w:pPr>
          </w:p>
        </w:tc>
        <w:tc>
          <w:tcPr>
            <w:tcW w:w="3864" w:type="dxa"/>
          </w:tcPr>
          <w:p w:rsidR="001D3B07" w:rsidRDefault="001D3B07" w:rsidP="00156CEC">
            <w:pPr>
              <w:pStyle w:val="libPoem"/>
            </w:pPr>
            <w:r w:rsidRPr="00A350C2">
              <w:rPr>
                <w:rtl/>
              </w:rPr>
              <w:t>دحا برماح الشّول حتّى تحطّما</w:t>
            </w:r>
            <w:r w:rsidRPr="00725071">
              <w:rPr>
                <w:rStyle w:val="libPoemTiniChar0"/>
                <w:rtl/>
              </w:rPr>
              <w:br/>
              <w:t> </w:t>
            </w:r>
          </w:p>
        </w:tc>
      </w:tr>
    </w:tbl>
    <w:p w:rsidR="006474D5" w:rsidRDefault="006474D5" w:rsidP="006474D5">
      <w:pPr>
        <w:pStyle w:val="libNormal"/>
        <w:rPr>
          <w:rtl/>
        </w:rPr>
      </w:pPr>
      <w:r w:rsidRPr="00A350C2">
        <w:rPr>
          <w:rtl/>
        </w:rPr>
        <w:t>وقوله:</w:t>
      </w:r>
      <w:r>
        <w:rPr>
          <w:rtl/>
        </w:rPr>
        <w:t xml:space="preserve"> (</w:t>
      </w:r>
      <w:r w:rsidRPr="00A350C2">
        <w:rPr>
          <w:rtl/>
        </w:rPr>
        <w:t>أخذت رماحها</w:t>
      </w:r>
      <w:r>
        <w:rPr>
          <w:rtl/>
        </w:rPr>
        <w:t xml:space="preserve">) </w:t>
      </w:r>
      <w:r w:rsidRPr="00A350C2">
        <w:rPr>
          <w:rtl/>
        </w:rPr>
        <w:t>من المعنى المتقدم.</w:t>
      </w:r>
    </w:p>
    <w:p w:rsidR="006474D5" w:rsidRDefault="006474D5" w:rsidP="006474D5">
      <w:pPr>
        <w:pStyle w:val="libNormal"/>
        <w:rPr>
          <w:rtl/>
        </w:rPr>
      </w:pPr>
      <w:r w:rsidRPr="00A350C2">
        <w:rPr>
          <w:rtl/>
        </w:rPr>
        <w:t>وقال مسكين الدارم</w:t>
      </w:r>
      <w:r>
        <w:rPr>
          <w:rtl/>
        </w:rPr>
        <w:t>ي</w:t>
      </w:r>
      <w:r w:rsidRPr="00A350C2">
        <w:rPr>
          <w:rtl/>
        </w:rPr>
        <w:t>:</w:t>
      </w:r>
    </w:p>
    <w:tbl>
      <w:tblPr>
        <w:tblStyle w:val="TableGrid"/>
        <w:bidiVisual/>
        <w:tblW w:w="4562" w:type="pct"/>
        <w:tblInd w:w="384" w:type="dxa"/>
        <w:tblLook w:val="01E0"/>
      </w:tblPr>
      <w:tblGrid>
        <w:gridCol w:w="3753"/>
        <w:gridCol w:w="276"/>
        <w:gridCol w:w="3722"/>
      </w:tblGrid>
      <w:tr w:rsidR="001D3B07" w:rsidTr="00156CEC">
        <w:trPr>
          <w:trHeight w:val="350"/>
        </w:trPr>
        <w:tc>
          <w:tcPr>
            <w:tcW w:w="3920" w:type="dxa"/>
            <w:shd w:val="clear" w:color="auto" w:fill="auto"/>
          </w:tcPr>
          <w:p w:rsidR="001D3B07" w:rsidRDefault="001D3B07" w:rsidP="00156CEC">
            <w:pPr>
              <w:pStyle w:val="libPoem"/>
            </w:pPr>
            <w:r w:rsidRPr="00A350C2">
              <w:rPr>
                <w:rtl/>
              </w:rPr>
              <w:t>فقمت ولم تأخذ إلى رماحها</w:t>
            </w:r>
            <w:r w:rsidRPr="00725071">
              <w:rPr>
                <w:rStyle w:val="libPoemTiniChar0"/>
                <w:rtl/>
              </w:rPr>
              <w:br/>
              <w:t> </w:t>
            </w:r>
          </w:p>
        </w:tc>
        <w:tc>
          <w:tcPr>
            <w:tcW w:w="279" w:type="dxa"/>
            <w:shd w:val="clear" w:color="auto" w:fill="auto"/>
          </w:tcPr>
          <w:p w:rsidR="001D3B07" w:rsidRDefault="001D3B07" w:rsidP="00156CEC">
            <w:pPr>
              <w:pStyle w:val="libPoem"/>
              <w:rPr>
                <w:rtl/>
              </w:rPr>
            </w:pPr>
          </w:p>
        </w:tc>
        <w:tc>
          <w:tcPr>
            <w:tcW w:w="3881" w:type="dxa"/>
            <w:shd w:val="clear" w:color="auto" w:fill="auto"/>
          </w:tcPr>
          <w:p w:rsidR="001D3B07" w:rsidRDefault="001D3B07" w:rsidP="00156CEC">
            <w:pPr>
              <w:pStyle w:val="libPoem"/>
            </w:pPr>
            <w:r w:rsidRPr="00A350C2">
              <w:rPr>
                <w:rtl/>
              </w:rPr>
              <w:t>عشار</w:t>
            </w:r>
            <w:r>
              <w:rPr>
                <w:rtl/>
              </w:rPr>
              <w:t>ي</w:t>
            </w:r>
            <w:r w:rsidRPr="00A350C2">
              <w:rPr>
                <w:rtl/>
              </w:rPr>
              <w:t>، ولم أرجب</w:t>
            </w:r>
            <w:r>
              <w:rPr>
                <w:rtl/>
              </w:rPr>
              <w:t xml:space="preserve"> </w:t>
            </w:r>
            <w:r w:rsidRPr="006474D5">
              <w:rPr>
                <w:rStyle w:val="libFootnotenumChar"/>
                <w:rtl/>
              </w:rPr>
              <w:t>(5)</w:t>
            </w:r>
            <w:r>
              <w:rPr>
                <w:rtl/>
              </w:rPr>
              <w:t xml:space="preserve"> </w:t>
            </w:r>
            <w:r w:rsidRPr="00A350C2">
              <w:rPr>
                <w:rtl/>
              </w:rPr>
              <w:t>عراقبها عقرا</w:t>
            </w:r>
            <w:r w:rsidRPr="00725071">
              <w:rPr>
                <w:rStyle w:val="libPoemTiniChar0"/>
                <w:rtl/>
              </w:rPr>
              <w:br/>
              <w:t> </w:t>
            </w:r>
          </w:p>
        </w:tc>
      </w:tr>
    </w:tbl>
    <w:p w:rsidR="006474D5" w:rsidRDefault="006474D5" w:rsidP="006474D5">
      <w:pPr>
        <w:pStyle w:val="libNormal"/>
        <w:rPr>
          <w:rtl/>
        </w:rPr>
      </w:pPr>
      <w:r w:rsidRPr="00A350C2">
        <w:rPr>
          <w:rtl/>
        </w:rPr>
        <w:t>لم أرجب: لم أكبر ذلك ولم يعظم عليّ، وسمّ</w:t>
      </w:r>
      <w:r>
        <w:rPr>
          <w:rtl/>
        </w:rPr>
        <w:t>ي</w:t>
      </w:r>
      <w:r w:rsidRPr="00A350C2">
        <w:rPr>
          <w:rtl/>
        </w:rPr>
        <w:t xml:space="preserve"> رجب رجبا من ذلك؛ لأنه شهر معظّم.</w:t>
      </w:r>
    </w:p>
    <w:p w:rsidR="006474D5" w:rsidRDefault="006474D5" w:rsidP="006474D5">
      <w:pPr>
        <w:pStyle w:val="libNormal"/>
        <w:rPr>
          <w:rtl/>
        </w:rPr>
      </w:pPr>
      <w:r w:rsidRPr="00A350C2">
        <w:rPr>
          <w:rtl/>
        </w:rPr>
        <w:t>وقالت ليلى الأخيلية: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قيس</w:t>
      </w:r>
      <w:r>
        <w:rPr>
          <w:rtl/>
        </w:rPr>
        <w:t>)</w:t>
      </w:r>
      <w:r w:rsidR="005104ED">
        <w:rPr>
          <w:rtl/>
        </w:rPr>
        <w:t>.</w:t>
      </w:r>
    </w:p>
    <w:p w:rsidR="006474D5" w:rsidRDefault="006474D5" w:rsidP="006474D5">
      <w:pPr>
        <w:pStyle w:val="libFootnote0"/>
        <w:rPr>
          <w:rtl/>
        </w:rPr>
      </w:pPr>
      <w:r w:rsidRPr="00A350C2">
        <w:rPr>
          <w:rtl/>
        </w:rPr>
        <w:t>(2) من أبيات أربعة ف</w:t>
      </w:r>
      <w:r>
        <w:rPr>
          <w:rtl/>
        </w:rPr>
        <w:t>ي</w:t>
      </w:r>
      <w:r w:rsidRPr="00A350C2">
        <w:rPr>
          <w:rtl/>
        </w:rPr>
        <w:t xml:space="preserve"> حماسة أب</w:t>
      </w:r>
      <w:r>
        <w:rPr>
          <w:rtl/>
        </w:rPr>
        <w:t>ي</w:t>
      </w:r>
      <w:r w:rsidRPr="00A350C2">
        <w:rPr>
          <w:rtl/>
        </w:rPr>
        <w:t xml:space="preserve"> تمام</w:t>
      </w:r>
      <w:r>
        <w:rPr>
          <w:rtl/>
        </w:rPr>
        <w:t xml:space="preserve"> - </w:t>
      </w:r>
      <w:r w:rsidRPr="00A350C2">
        <w:rPr>
          <w:rtl/>
        </w:rPr>
        <w:t>بشرح المرزوق</w:t>
      </w:r>
      <w:r>
        <w:rPr>
          <w:rtl/>
        </w:rPr>
        <w:t>ي</w:t>
      </w:r>
      <w:r w:rsidRPr="00A350C2">
        <w:rPr>
          <w:rtl/>
        </w:rPr>
        <w:t xml:space="preserve"> 1666</w:t>
      </w:r>
      <w:r>
        <w:rPr>
          <w:rtl/>
        </w:rPr>
        <w:t xml:space="preserve"> - </w:t>
      </w:r>
      <w:r w:rsidRPr="00A350C2">
        <w:rPr>
          <w:rtl/>
        </w:rPr>
        <w:t>1667؛ وبعده:</w:t>
      </w:r>
    </w:p>
    <w:tbl>
      <w:tblPr>
        <w:tblStyle w:val="TableGrid"/>
        <w:bidiVisual/>
        <w:tblW w:w="4679" w:type="pct"/>
        <w:tblInd w:w="384" w:type="dxa"/>
        <w:tblLook w:val="01E0"/>
      </w:tblPr>
      <w:tblGrid>
        <w:gridCol w:w="3864"/>
        <w:gridCol w:w="222"/>
        <w:gridCol w:w="3864"/>
      </w:tblGrid>
      <w:tr w:rsidR="001D3B07" w:rsidTr="001D3B07">
        <w:trPr>
          <w:trHeight w:val="350"/>
        </w:trPr>
        <w:tc>
          <w:tcPr>
            <w:tcW w:w="3864" w:type="dxa"/>
            <w:shd w:val="clear" w:color="auto" w:fill="auto"/>
          </w:tcPr>
          <w:p w:rsidR="001D3B07" w:rsidRDefault="001D3B07" w:rsidP="001D3B07">
            <w:pPr>
              <w:pStyle w:val="libPoemFootnote"/>
            </w:pPr>
            <w:r w:rsidRPr="00A350C2">
              <w:rPr>
                <w:rtl/>
              </w:rPr>
              <w:t>فكم دافعوا من كربة قد تلاحمت</w:t>
            </w:r>
            <w:r w:rsidRPr="00725071">
              <w:rPr>
                <w:rStyle w:val="libPoemTiniChar0"/>
                <w:rtl/>
              </w:rPr>
              <w:br/>
              <w:t> </w:t>
            </w:r>
          </w:p>
        </w:tc>
        <w:tc>
          <w:tcPr>
            <w:tcW w:w="222" w:type="dxa"/>
            <w:shd w:val="clear" w:color="auto" w:fill="auto"/>
          </w:tcPr>
          <w:p w:rsidR="001D3B07" w:rsidRDefault="001D3B07" w:rsidP="001D3B07">
            <w:pPr>
              <w:pStyle w:val="libPoemFootnote"/>
              <w:rPr>
                <w:rtl/>
              </w:rPr>
            </w:pPr>
          </w:p>
        </w:tc>
        <w:tc>
          <w:tcPr>
            <w:tcW w:w="3864" w:type="dxa"/>
            <w:shd w:val="clear" w:color="auto" w:fill="auto"/>
          </w:tcPr>
          <w:p w:rsidR="001D3B07" w:rsidRDefault="001D3B07" w:rsidP="001D3B07">
            <w:pPr>
              <w:pStyle w:val="libPoemFootnote"/>
            </w:pPr>
            <w:r w:rsidRPr="00A350C2">
              <w:rPr>
                <w:rtl/>
              </w:rPr>
              <w:t>عليّ، وموج قد علتن</w:t>
            </w:r>
            <w:r>
              <w:rPr>
                <w:rtl/>
              </w:rPr>
              <w:t>ي</w:t>
            </w:r>
            <w:r w:rsidRPr="00A350C2">
              <w:rPr>
                <w:rtl/>
              </w:rPr>
              <w:t xml:space="preserve"> غواربه</w:t>
            </w:r>
            <w:r w:rsidRPr="00725071">
              <w:rPr>
                <w:rStyle w:val="libPoemTiniChar0"/>
                <w:rtl/>
              </w:rPr>
              <w:br/>
              <w:t> </w:t>
            </w:r>
          </w:p>
        </w:tc>
      </w:tr>
      <w:tr w:rsidR="001D3B07" w:rsidTr="001D3B07">
        <w:tblPrEx>
          <w:tblLook w:val="04A0"/>
        </w:tblPrEx>
        <w:trPr>
          <w:trHeight w:val="350"/>
        </w:trPr>
        <w:tc>
          <w:tcPr>
            <w:tcW w:w="3864" w:type="dxa"/>
          </w:tcPr>
          <w:p w:rsidR="001D3B07" w:rsidRDefault="001D3B07" w:rsidP="001D3B07">
            <w:pPr>
              <w:pStyle w:val="libPoemFootnote"/>
            </w:pPr>
            <w:r w:rsidRPr="00A350C2">
              <w:rPr>
                <w:rtl/>
              </w:rPr>
              <w:t>إذا قلت عودوا عاد كلّ شمردل</w:t>
            </w:r>
            <w:r w:rsidRPr="00725071">
              <w:rPr>
                <w:rStyle w:val="libPoemTiniChar0"/>
                <w:rtl/>
              </w:rPr>
              <w:br/>
              <w:t> </w:t>
            </w:r>
          </w:p>
        </w:tc>
        <w:tc>
          <w:tcPr>
            <w:tcW w:w="222" w:type="dxa"/>
          </w:tcPr>
          <w:p w:rsidR="001D3B07" w:rsidRDefault="001D3B07" w:rsidP="001D3B07">
            <w:pPr>
              <w:pStyle w:val="libPoemFootnote"/>
              <w:rPr>
                <w:rtl/>
              </w:rPr>
            </w:pPr>
          </w:p>
        </w:tc>
        <w:tc>
          <w:tcPr>
            <w:tcW w:w="3864" w:type="dxa"/>
          </w:tcPr>
          <w:p w:rsidR="001D3B07" w:rsidRDefault="001D3B07" w:rsidP="001D3B07">
            <w:pPr>
              <w:pStyle w:val="libPoemFootnote"/>
            </w:pPr>
            <w:r w:rsidRPr="00A350C2">
              <w:rPr>
                <w:rtl/>
              </w:rPr>
              <w:t>أشمّ من الفتيان جزل مواهبه</w:t>
            </w:r>
            <w:r w:rsidRPr="00725071">
              <w:rPr>
                <w:rStyle w:val="libPoemTiniChar0"/>
                <w:rtl/>
              </w:rPr>
              <w:br/>
              <w:t> </w:t>
            </w:r>
          </w:p>
        </w:tc>
      </w:tr>
    </w:tbl>
    <w:p w:rsidR="006474D5" w:rsidRDefault="006474D5" w:rsidP="006474D5">
      <w:pPr>
        <w:pStyle w:val="libFootnote0"/>
        <w:rPr>
          <w:rtl/>
        </w:rPr>
      </w:pPr>
      <w:r w:rsidRPr="00A350C2">
        <w:rPr>
          <w:rtl/>
        </w:rPr>
        <w:t>إذا أخذت</w:t>
      </w:r>
      <w:r w:rsidR="005104ED">
        <w:rPr>
          <w:rtl/>
        </w:rPr>
        <w:t xml:space="preserve"> ...</w:t>
      </w:r>
    </w:p>
    <w:p w:rsidR="006474D5" w:rsidRDefault="006474D5" w:rsidP="006474D5">
      <w:pPr>
        <w:pStyle w:val="libFootnote0"/>
        <w:rPr>
          <w:rtl/>
        </w:rPr>
      </w:pPr>
      <w:r w:rsidRPr="00A350C2">
        <w:rPr>
          <w:rtl/>
        </w:rPr>
        <w:t>(3) البزل: جمع بازل؛ وهو المتناه</w:t>
      </w:r>
      <w:r>
        <w:rPr>
          <w:rtl/>
        </w:rPr>
        <w:t>ي</w:t>
      </w:r>
      <w:r w:rsidRPr="00A350C2">
        <w:rPr>
          <w:rtl/>
        </w:rPr>
        <w:t xml:space="preserve"> قوة وشبابا. والمخاض: النوق الحوامل.</w:t>
      </w:r>
    </w:p>
    <w:p w:rsidR="006474D5" w:rsidRDefault="006474D5" w:rsidP="006474D5">
      <w:pPr>
        <w:pStyle w:val="libFootnote0"/>
        <w:rPr>
          <w:rtl/>
        </w:rPr>
      </w:pPr>
      <w:r w:rsidRPr="00A350C2">
        <w:rPr>
          <w:rtl/>
        </w:rPr>
        <w:t>(4) د، ومن نسخة بحاشيت</w:t>
      </w:r>
      <w:r>
        <w:rPr>
          <w:rtl/>
        </w:rPr>
        <w:t>ي</w:t>
      </w:r>
      <w:r w:rsidRPr="00A350C2">
        <w:rPr>
          <w:rtl/>
        </w:rPr>
        <w:t xml:space="preserve"> الأصل، ف:</w:t>
      </w:r>
      <w:r>
        <w:rPr>
          <w:rtl/>
        </w:rPr>
        <w:t xml:space="preserve"> (</w:t>
      </w:r>
      <w:r w:rsidRPr="00A350C2">
        <w:rPr>
          <w:rtl/>
        </w:rPr>
        <w:t>يمنعه</w:t>
      </w:r>
      <w:r>
        <w:rPr>
          <w:rtl/>
        </w:rPr>
        <w:t>)</w:t>
      </w:r>
      <w:r w:rsidR="005104ED">
        <w:rPr>
          <w:rtl/>
        </w:rPr>
        <w:t>.</w:t>
      </w:r>
    </w:p>
    <w:p w:rsidR="006474D5" w:rsidRPr="00A350C2" w:rsidRDefault="006474D5" w:rsidP="006474D5">
      <w:pPr>
        <w:pStyle w:val="libFootnote0"/>
        <w:rPr>
          <w:rtl/>
        </w:rPr>
      </w:pPr>
      <w:r w:rsidRPr="00A350C2">
        <w:rPr>
          <w:rtl/>
        </w:rPr>
        <w:t>(5)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ولم أحفل</w:t>
      </w:r>
      <w:r>
        <w:rPr>
          <w:rtl/>
        </w:rPr>
        <w:t>)</w:t>
      </w:r>
      <w:r w:rsidR="005104ED">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2C3E9E" w:rsidTr="002C3E9E">
        <w:trPr>
          <w:trHeight w:val="350"/>
        </w:trPr>
        <w:tc>
          <w:tcPr>
            <w:tcW w:w="3864" w:type="dxa"/>
            <w:shd w:val="clear" w:color="auto" w:fill="auto"/>
          </w:tcPr>
          <w:p w:rsidR="002C3E9E" w:rsidRDefault="002C3E9E" w:rsidP="00156CEC">
            <w:pPr>
              <w:pStyle w:val="libPoem"/>
            </w:pPr>
            <w:r w:rsidRPr="00A350C2">
              <w:rPr>
                <w:rtl/>
              </w:rPr>
              <w:lastRenderedPageBreak/>
              <w:t>ولا تأخذ الكوم الحياد سلاحها</w:t>
            </w:r>
            <w:r w:rsidRPr="00725071">
              <w:rPr>
                <w:rStyle w:val="libPoemTiniChar0"/>
                <w:rtl/>
              </w:rPr>
              <w:br/>
              <w:t> </w:t>
            </w:r>
          </w:p>
        </w:tc>
        <w:tc>
          <w:tcPr>
            <w:tcW w:w="222" w:type="dxa"/>
            <w:shd w:val="clear" w:color="auto" w:fill="auto"/>
          </w:tcPr>
          <w:p w:rsidR="002C3E9E" w:rsidRDefault="002C3E9E" w:rsidP="00156CEC">
            <w:pPr>
              <w:pStyle w:val="libPoem"/>
              <w:rPr>
                <w:rtl/>
              </w:rPr>
            </w:pPr>
          </w:p>
        </w:tc>
        <w:tc>
          <w:tcPr>
            <w:tcW w:w="3864" w:type="dxa"/>
            <w:shd w:val="clear" w:color="auto" w:fill="auto"/>
          </w:tcPr>
          <w:p w:rsidR="002C3E9E" w:rsidRDefault="002C3E9E" w:rsidP="00156CEC">
            <w:pPr>
              <w:pStyle w:val="libPoem"/>
            </w:pPr>
            <w:r w:rsidRPr="00A350C2">
              <w:rPr>
                <w:rtl/>
              </w:rPr>
              <w:t>لتوبة ف</w:t>
            </w:r>
            <w:r>
              <w:rPr>
                <w:rtl/>
              </w:rPr>
              <w:t>ي</w:t>
            </w:r>
            <w:r w:rsidRPr="00A350C2">
              <w:rPr>
                <w:rtl/>
              </w:rPr>
              <w:t xml:space="preserve"> قرّ الشّتاء الصنابر</w:t>
            </w:r>
            <w:r>
              <w:rPr>
                <w:rtl/>
              </w:rPr>
              <w:t xml:space="preserve"> </w:t>
            </w:r>
            <w:r w:rsidRPr="006474D5">
              <w:rPr>
                <w:rStyle w:val="libFootnotenumChar"/>
                <w:rtl/>
              </w:rPr>
              <w:t>(1)</w:t>
            </w:r>
            <w:r w:rsidRPr="00725071">
              <w:rPr>
                <w:rStyle w:val="libPoemTiniChar0"/>
                <w:rtl/>
              </w:rPr>
              <w:br/>
              <w:t> </w:t>
            </w:r>
          </w:p>
        </w:tc>
      </w:tr>
      <w:tr w:rsidR="002C3E9E" w:rsidTr="002C3E9E">
        <w:tblPrEx>
          <w:tblLook w:val="04A0"/>
        </w:tblPrEx>
        <w:trPr>
          <w:trHeight w:val="350"/>
        </w:trPr>
        <w:tc>
          <w:tcPr>
            <w:tcW w:w="3864" w:type="dxa"/>
          </w:tcPr>
          <w:p w:rsidR="002C3E9E" w:rsidRDefault="002C3E9E" w:rsidP="00156CEC">
            <w:pPr>
              <w:pStyle w:val="libPoem"/>
            </w:pPr>
            <w:r w:rsidRPr="00A350C2">
              <w:rPr>
                <w:rtl/>
              </w:rPr>
              <w:t>لا أخون الصّديق ما حفظ العه</w:t>
            </w:r>
            <w:r w:rsidRPr="00725071">
              <w:rPr>
                <w:rStyle w:val="libPoemTiniChar0"/>
                <w:rtl/>
              </w:rPr>
              <w:br/>
              <w:t> </w:t>
            </w:r>
          </w:p>
        </w:tc>
        <w:tc>
          <w:tcPr>
            <w:tcW w:w="222" w:type="dxa"/>
          </w:tcPr>
          <w:p w:rsidR="002C3E9E" w:rsidRDefault="002C3E9E" w:rsidP="00156CEC">
            <w:pPr>
              <w:pStyle w:val="libPoem"/>
              <w:rPr>
                <w:rtl/>
              </w:rPr>
            </w:pPr>
          </w:p>
        </w:tc>
        <w:tc>
          <w:tcPr>
            <w:tcW w:w="3864" w:type="dxa"/>
          </w:tcPr>
          <w:p w:rsidR="002C3E9E" w:rsidRDefault="002C3E9E" w:rsidP="00156CEC">
            <w:pPr>
              <w:pStyle w:val="libPoem"/>
            </w:pPr>
            <w:r w:rsidRPr="00A350C2">
              <w:rPr>
                <w:rtl/>
              </w:rPr>
              <w:t>د، ولا تأخذ السّلاح لقاح</w:t>
            </w:r>
            <w:r>
              <w:rPr>
                <w:rtl/>
              </w:rPr>
              <w:t>ي</w:t>
            </w:r>
            <w:r w:rsidRPr="00725071">
              <w:rPr>
                <w:rStyle w:val="libPoemTiniChar0"/>
                <w:rtl/>
              </w:rPr>
              <w:br/>
              <w:t> </w:t>
            </w:r>
          </w:p>
        </w:tc>
      </w:tr>
    </w:tbl>
    <w:p w:rsidR="006474D5" w:rsidRDefault="006474D5" w:rsidP="006474D5">
      <w:pPr>
        <w:pStyle w:val="libNormal"/>
        <w:rPr>
          <w:rtl/>
        </w:rPr>
      </w:pPr>
      <w:r w:rsidRPr="00A350C2">
        <w:rPr>
          <w:rtl/>
        </w:rPr>
        <w:t>ومثله:</w:t>
      </w:r>
    </w:p>
    <w:p w:rsidR="006474D5" w:rsidRDefault="006474D5" w:rsidP="006474D5">
      <w:pPr>
        <w:pStyle w:val="libNormal"/>
        <w:rPr>
          <w:rtl/>
        </w:rPr>
      </w:pPr>
      <w:r w:rsidRPr="00A350C2">
        <w:rPr>
          <w:rtl/>
        </w:rPr>
        <w:t>وقال النمر بن تولب:</w:t>
      </w:r>
    </w:p>
    <w:tbl>
      <w:tblPr>
        <w:tblStyle w:val="TableGrid"/>
        <w:bidiVisual/>
        <w:tblW w:w="4679" w:type="pct"/>
        <w:tblInd w:w="384" w:type="dxa"/>
        <w:tblLook w:val="01E0"/>
      </w:tblPr>
      <w:tblGrid>
        <w:gridCol w:w="3864"/>
        <w:gridCol w:w="222"/>
        <w:gridCol w:w="3864"/>
      </w:tblGrid>
      <w:tr w:rsidR="002C3E9E" w:rsidTr="002C3E9E">
        <w:trPr>
          <w:trHeight w:val="350"/>
        </w:trPr>
        <w:tc>
          <w:tcPr>
            <w:tcW w:w="3864" w:type="dxa"/>
            <w:shd w:val="clear" w:color="auto" w:fill="auto"/>
          </w:tcPr>
          <w:p w:rsidR="002C3E9E" w:rsidRDefault="002C3E9E" w:rsidP="00156CEC">
            <w:pPr>
              <w:pStyle w:val="libPoem"/>
            </w:pPr>
            <w:r w:rsidRPr="00A350C2">
              <w:rPr>
                <w:rtl/>
              </w:rPr>
              <w:t>أزمان لم تأخذ إلى سلاحها</w:t>
            </w:r>
            <w:r w:rsidRPr="00725071">
              <w:rPr>
                <w:rStyle w:val="libPoemTiniChar0"/>
                <w:rtl/>
              </w:rPr>
              <w:br/>
              <w:t> </w:t>
            </w:r>
          </w:p>
        </w:tc>
        <w:tc>
          <w:tcPr>
            <w:tcW w:w="222" w:type="dxa"/>
            <w:shd w:val="clear" w:color="auto" w:fill="auto"/>
          </w:tcPr>
          <w:p w:rsidR="002C3E9E" w:rsidRDefault="002C3E9E" w:rsidP="00156CEC">
            <w:pPr>
              <w:pStyle w:val="libPoem"/>
              <w:rPr>
                <w:rtl/>
              </w:rPr>
            </w:pPr>
          </w:p>
        </w:tc>
        <w:tc>
          <w:tcPr>
            <w:tcW w:w="3864" w:type="dxa"/>
            <w:shd w:val="clear" w:color="auto" w:fill="auto"/>
          </w:tcPr>
          <w:p w:rsidR="002C3E9E" w:rsidRDefault="002C3E9E" w:rsidP="00156CEC">
            <w:pPr>
              <w:pStyle w:val="libPoem"/>
            </w:pPr>
            <w:r w:rsidRPr="00A350C2">
              <w:rPr>
                <w:rtl/>
              </w:rPr>
              <w:t>إبل</w:t>
            </w:r>
            <w:r>
              <w:rPr>
                <w:rtl/>
              </w:rPr>
              <w:t>ي</w:t>
            </w:r>
            <w:r w:rsidRPr="00A350C2">
              <w:rPr>
                <w:rtl/>
              </w:rPr>
              <w:t xml:space="preserve"> بجلّتها ولا أبكارها</w:t>
            </w:r>
            <w:r>
              <w:rPr>
                <w:rtl/>
              </w:rPr>
              <w:t xml:space="preserve"> </w:t>
            </w:r>
            <w:r w:rsidRPr="006474D5">
              <w:rPr>
                <w:rStyle w:val="libFootnotenumChar"/>
                <w:rtl/>
              </w:rPr>
              <w:t>(2)</w:t>
            </w:r>
            <w:r w:rsidRPr="00725071">
              <w:rPr>
                <w:rStyle w:val="libPoemTiniChar0"/>
                <w:rtl/>
              </w:rPr>
              <w:br/>
              <w:t> </w:t>
            </w:r>
          </w:p>
        </w:tc>
      </w:tr>
      <w:tr w:rsidR="002C3E9E" w:rsidTr="002C3E9E">
        <w:tblPrEx>
          <w:tblLook w:val="04A0"/>
        </w:tblPrEx>
        <w:trPr>
          <w:trHeight w:val="350"/>
        </w:trPr>
        <w:tc>
          <w:tcPr>
            <w:tcW w:w="3864" w:type="dxa"/>
          </w:tcPr>
          <w:p w:rsidR="002C3E9E" w:rsidRDefault="002C3E9E" w:rsidP="00156CEC">
            <w:pPr>
              <w:pStyle w:val="libPoem"/>
            </w:pPr>
            <w:r w:rsidRPr="00A350C2">
              <w:rPr>
                <w:rtl/>
              </w:rPr>
              <w:t>ابتزّها ألبانها ولحومها</w:t>
            </w:r>
            <w:r w:rsidRPr="00725071">
              <w:rPr>
                <w:rStyle w:val="libPoemTiniChar0"/>
                <w:rtl/>
              </w:rPr>
              <w:br/>
              <w:t> </w:t>
            </w:r>
          </w:p>
        </w:tc>
        <w:tc>
          <w:tcPr>
            <w:tcW w:w="222" w:type="dxa"/>
          </w:tcPr>
          <w:p w:rsidR="002C3E9E" w:rsidRDefault="002C3E9E" w:rsidP="00156CEC">
            <w:pPr>
              <w:pStyle w:val="libPoem"/>
              <w:rPr>
                <w:rtl/>
              </w:rPr>
            </w:pPr>
          </w:p>
        </w:tc>
        <w:tc>
          <w:tcPr>
            <w:tcW w:w="3864" w:type="dxa"/>
          </w:tcPr>
          <w:p w:rsidR="002C3E9E" w:rsidRDefault="002C3E9E" w:rsidP="00156CEC">
            <w:pPr>
              <w:pStyle w:val="libPoem"/>
            </w:pPr>
            <w:r w:rsidRPr="00A350C2">
              <w:rPr>
                <w:rtl/>
              </w:rPr>
              <w:t>فأهين ذاك لضيفها ولجارها</w:t>
            </w:r>
            <w:r w:rsidRPr="00725071">
              <w:rPr>
                <w:rStyle w:val="libPoemTiniChar0"/>
                <w:rtl/>
              </w:rPr>
              <w:br/>
              <w:t> </w:t>
            </w:r>
          </w:p>
        </w:tc>
      </w:tr>
    </w:tbl>
    <w:p w:rsidR="006474D5" w:rsidRDefault="006474D5" w:rsidP="006474D5">
      <w:pPr>
        <w:pStyle w:val="libNormal"/>
        <w:rPr>
          <w:rtl/>
        </w:rPr>
      </w:pPr>
      <w:r w:rsidRPr="00A350C2">
        <w:rPr>
          <w:rtl/>
        </w:rPr>
        <w:t>وقال مضرّس بن ربع</w:t>
      </w:r>
      <w:r>
        <w:rPr>
          <w:rtl/>
        </w:rPr>
        <w:t>ي</w:t>
      </w:r>
      <w:r w:rsidRPr="00A350C2">
        <w:rPr>
          <w:rtl/>
        </w:rPr>
        <w:t xml:space="preserve"> الأسد</w:t>
      </w:r>
      <w:r>
        <w:rPr>
          <w:rtl/>
        </w:rPr>
        <w:t>ي</w:t>
      </w:r>
      <w:r w:rsidRPr="00A350C2">
        <w:rPr>
          <w:rtl/>
        </w:rPr>
        <w:t>:</w:t>
      </w:r>
    </w:p>
    <w:tbl>
      <w:tblPr>
        <w:tblStyle w:val="TableGrid"/>
        <w:bidiVisual/>
        <w:tblW w:w="4562" w:type="pct"/>
        <w:tblInd w:w="384" w:type="dxa"/>
        <w:tblLook w:val="01E0"/>
      </w:tblPr>
      <w:tblGrid>
        <w:gridCol w:w="3760"/>
        <w:gridCol w:w="276"/>
        <w:gridCol w:w="3715"/>
      </w:tblGrid>
      <w:tr w:rsidR="002C3E9E" w:rsidTr="00156CEC">
        <w:trPr>
          <w:trHeight w:val="350"/>
        </w:trPr>
        <w:tc>
          <w:tcPr>
            <w:tcW w:w="3920" w:type="dxa"/>
            <w:shd w:val="clear" w:color="auto" w:fill="auto"/>
          </w:tcPr>
          <w:p w:rsidR="002C3E9E" w:rsidRDefault="002C3E9E" w:rsidP="00156CEC">
            <w:pPr>
              <w:pStyle w:val="libPoem"/>
            </w:pPr>
            <w:r w:rsidRPr="00A350C2">
              <w:rPr>
                <w:rtl/>
              </w:rPr>
              <w:t>وما نلعن الأضياف إن نزلوا بنا</w:t>
            </w:r>
            <w:r w:rsidRPr="00725071">
              <w:rPr>
                <w:rStyle w:val="libPoemTiniChar0"/>
                <w:rtl/>
              </w:rPr>
              <w:br/>
              <w:t> </w:t>
            </w:r>
          </w:p>
        </w:tc>
        <w:tc>
          <w:tcPr>
            <w:tcW w:w="279" w:type="dxa"/>
            <w:shd w:val="clear" w:color="auto" w:fill="auto"/>
          </w:tcPr>
          <w:p w:rsidR="002C3E9E" w:rsidRDefault="002C3E9E" w:rsidP="00156CEC">
            <w:pPr>
              <w:pStyle w:val="libPoem"/>
              <w:rPr>
                <w:rtl/>
              </w:rPr>
            </w:pPr>
          </w:p>
        </w:tc>
        <w:tc>
          <w:tcPr>
            <w:tcW w:w="3881" w:type="dxa"/>
            <w:shd w:val="clear" w:color="auto" w:fill="auto"/>
          </w:tcPr>
          <w:p w:rsidR="002C3E9E" w:rsidRDefault="002C3E9E" w:rsidP="00156CEC">
            <w:pPr>
              <w:pStyle w:val="libPoem"/>
            </w:pPr>
            <w:r w:rsidRPr="00A350C2">
              <w:rPr>
                <w:rtl/>
              </w:rPr>
              <w:t>ولا يمنع الكوماء منّا نصيرها</w:t>
            </w:r>
            <w:r w:rsidRPr="00725071">
              <w:rPr>
                <w:rStyle w:val="libPoemTiniChar0"/>
                <w:rtl/>
              </w:rPr>
              <w:br/>
              <w:t> </w:t>
            </w:r>
          </w:p>
        </w:tc>
      </w:tr>
    </w:tbl>
    <w:p w:rsidR="006474D5" w:rsidRDefault="006474D5" w:rsidP="006474D5">
      <w:pPr>
        <w:pStyle w:val="libNormal"/>
        <w:rPr>
          <w:rtl/>
        </w:rPr>
      </w:pPr>
      <w:r w:rsidRPr="00A350C2">
        <w:rPr>
          <w:rtl/>
        </w:rPr>
        <w:t>ومعنى:</w:t>
      </w:r>
      <w:r>
        <w:rPr>
          <w:rtl/>
        </w:rPr>
        <w:t xml:space="preserve"> (</w:t>
      </w:r>
      <w:r w:rsidRPr="00A350C2">
        <w:rPr>
          <w:rtl/>
        </w:rPr>
        <w:t>لا نلعنهم</w:t>
      </w:r>
      <w:r>
        <w:rPr>
          <w:rtl/>
        </w:rPr>
        <w:t xml:space="preserve">)، </w:t>
      </w:r>
      <w:r w:rsidRPr="00A350C2">
        <w:rPr>
          <w:rtl/>
        </w:rPr>
        <w:t>أ</w:t>
      </w:r>
      <w:r>
        <w:rPr>
          <w:rtl/>
        </w:rPr>
        <w:t>ي</w:t>
      </w:r>
      <w:r w:rsidRPr="00A350C2">
        <w:rPr>
          <w:rtl/>
        </w:rPr>
        <w:t xml:space="preserve"> لا نبعدهم، واللعين: البعيد. ونصيرها هاهنا:</w:t>
      </w:r>
    </w:p>
    <w:p w:rsidR="006474D5" w:rsidRDefault="006474D5" w:rsidP="006474D5">
      <w:pPr>
        <w:pStyle w:val="libNormal"/>
        <w:rPr>
          <w:rtl/>
        </w:rPr>
      </w:pPr>
      <w:r w:rsidRPr="00A350C2">
        <w:rPr>
          <w:rtl/>
        </w:rPr>
        <w:t>ما يمنع من عقرها من حسن وتمام وولد وما جرى مجرى ذلك. والنصير والسلاح ف</w:t>
      </w:r>
      <w:r>
        <w:rPr>
          <w:rtl/>
        </w:rPr>
        <w:t>ي</w:t>
      </w:r>
      <w:r w:rsidRPr="00A350C2">
        <w:rPr>
          <w:rtl/>
        </w:rPr>
        <w:t xml:space="preserve"> المعنى واحد.</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حماسة ابن الشجر</w:t>
      </w:r>
      <w:r>
        <w:rPr>
          <w:rtl/>
        </w:rPr>
        <w:t>ي</w:t>
      </w:r>
      <w:r w:rsidRPr="00A350C2">
        <w:rPr>
          <w:rtl/>
        </w:rPr>
        <w:t>: 84؛ من أبيات ترث</w:t>
      </w:r>
      <w:r>
        <w:rPr>
          <w:rtl/>
        </w:rPr>
        <w:t>ي</w:t>
      </w:r>
      <w:r w:rsidRPr="00A350C2">
        <w:rPr>
          <w:rtl/>
        </w:rPr>
        <w:t xml:space="preserve"> فيها توبة بن الحمير الخفاج</w:t>
      </w:r>
      <w:r>
        <w:rPr>
          <w:rtl/>
        </w:rPr>
        <w:t>ي</w:t>
      </w:r>
      <w:r w:rsidRPr="00A350C2">
        <w:rPr>
          <w:rtl/>
        </w:rPr>
        <w:t>، ورواية البيت هناك:</w:t>
      </w:r>
    </w:p>
    <w:tbl>
      <w:tblPr>
        <w:tblStyle w:val="TableGrid"/>
        <w:bidiVisual/>
        <w:tblW w:w="4562" w:type="pct"/>
        <w:tblInd w:w="384" w:type="dxa"/>
        <w:tblLook w:val="01E0"/>
      </w:tblPr>
      <w:tblGrid>
        <w:gridCol w:w="3758"/>
        <w:gridCol w:w="276"/>
        <w:gridCol w:w="3717"/>
      </w:tblGrid>
      <w:tr w:rsidR="009013AB" w:rsidTr="00156CEC">
        <w:trPr>
          <w:trHeight w:val="350"/>
        </w:trPr>
        <w:tc>
          <w:tcPr>
            <w:tcW w:w="3920" w:type="dxa"/>
            <w:shd w:val="clear" w:color="auto" w:fill="auto"/>
          </w:tcPr>
          <w:p w:rsidR="009013AB" w:rsidRDefault="009013AB" w:rsidP="009013AB">
            <w:pPr>
              <w:pStyle w:val="libPoemFootnote"/>
            </w:pPr>
            <w:r w:rsidRPr="00A350C2">
              <w:rPr>
                <w:rtl/>
              </w:rPr>
              <w:t>ولا تأخذ الكوم المخاض سلاحها</w:t>
            </w:r>
            <w:r w:rsidRPr="00725071">
              <w:rPr>
                <w:rStyle w:val="libPoemTiniChar0"/>
                <w:rtl/>
              </w:rPr>
              <w:br/>
              <w:t> </w:t>
            </w:r>
          </w:p>
        </w:tc>
        <w:tc>
          <w:tcPr>
            <w:tcW w:w="279" w:type="dxa"/>
            <w:shd w:val="clear" w:color="auto" w:fill="auto"/>
          </w:tcPr>
          <w:p w:rsidR="009013AB" w:rsidRDefault="009013AB" w:rsidP="009013AB">
            <w:pPr>
              <w:pStyle w:val="libPoemFootnote"/>
              <w:rPr>
                <w:rtl/>
              </w:rPr>
            </w:pPr>
          </w:p>
        </w:tc>
        <w:tc>
          <w:tcPr>
            <w:tcW w:w="3881" w:type="dxa"/>
            <w:shd w:val="clear" w:color="auto" w:fill="auto"/>
          </w:tcPr>
          <w:p w:rsidR="009013AB" w:rsidRDefault="009013AB" w:rsidP="009013AB">
            <w:pPr>
              <w:pStyle w:val="libPoemFootnote"/>
            </w:pPr>
            <w:r w:rsidRPr="00A350C2">
              <w:rPr>
                <w:rtl/>
              </w:rPr>
              <w:t>لتوبة ف</w:t>
            </w:r>
            <w:r>
              <w:rPr>
                <w:rtl/>
              </w:rPr>
              <w:t>ي</w:t>
            </w:r>
            <w:r w:rsidRPr="00A350C2">
              <w:rPr>
                <w:rtl/>
              </w:rPr>
              <w:t xml:space="preserve"> صرّ الشتاء الصّنابر</w:t>
            </w:r>
            <w:r w:rsidRPr="00725071">
              <w:rPr>
                <w:rStyle w:val="libPoemTiniChar0"/>
                <w:rtl/>
              </w:rPr>
              <w:br/>
              <w:t> </w:t>
            </w:r>
          </w:p>
        </w:tc>
      </w:tr>
    </w:tbl>
    <w:p w:rsidR="006474D5" w:rsidRDefault="006474D5" w:rsidP="006474D5">
      <w:pPr>
        <w:pStyle w:val="libFootnote0"/>
        <w:rPr>
          <w:rtl/>
        </w:rPr>
      </w:pPr>
      <w:r w:rsidRPr="00A350C2">
        <w:rPr>
          <w:rtl/>
        </w:rPr>
        <w:t>والصنابر: جمع صنبر؛ وهو البرد الشديد.</w:t>
      </w:r>
    </w:p>
    <w:p w:rsidR="006474D5" w:rsidRPr="00A350C2" w:rsidRDefault="006474D5" w:rsidP="006474D5">
      <w:pPr>
        <w:pStyle w:val="libFootnote0"/>
        <w:rPr>
          <w:rtl/>
        </w:rPr>
      </w:pPr>
      <w:r w:rsidRPr="00A350C2">
        <w:rPr>
          <w:rtl/>
        </w:rPr>
        <w:t>(2) البيت ف</w:t>
      </w:r>
      <w:r>
        <w:rPr>
          <w:rtl/>
        </w:rPr>
        <w:t>ي</w:t>
      </w:r>
      <w:r w:rsidRPr="00A350C2">
        <w:rPr>
          <w:rtl/>
        </w:rPr>
        <w:t xml:space="preserve"> اللآل</w:t>
      </w:r>
      <w:r>
        <w:rPr>
          <w:rtl/>
        </w:rPr>
        <w:t>ي</w:t>
      </w:r>
      <w:r w:rsidRPr="00A350C2">
        <w:rPr>
          <w:rtl/>
        </w:rPr>
        <w:t xml:space="preserve"> 632. والجلة: المسان.</w:t>
      </w:r>
    </w:p>
    <w:p w:rsidR="006474D5" w:rsidRDefault="006474D5" w:rsidP="006474D5">
      <w:pPr>
        <w:pStyle w:val="libFootnote0"/>
      </w:pPr>
      <w:r>
        <w:rPr>
          <w:rFonts w:hint="cs"/>
          <w:rtl/>
        </w:rPr>
        <w:br w:type="page"/>
      </w:r>
    </w:p>
    <w:p w:rsidR="006474D5" w:rsidRDefault="006474D5" w:rsidP="00A440F3">
      <w:pPr>
        <w:pStyle w:val="Heading2Center"/>
        <w:rPr>
          <w:rtl/>
        </w:rPr>
      </w:pPr>
      <w:bookmarkStart w:id="25" w:name="_Toc398964385"/>
      <w:r>
        <w:rPr>
          <w:rtl/>
        </w:rPr>
        <w:lastRenderedPageBreak/>
        <w:t>مجلس آخر</w:t>
      </w:r>
      <w:bookmarkEnd w:id="25"/>
    </w:p>
    <w:p w:rsidR="009013AB" w:rsidRDefault="009013AB" w:rsidP="00A440F3">
      <w:pPr>
        <w:pStyle w:val="Heading2Center"/>
        <w:rPr>
          <w:rtl/>
        </w:rPr>
      </w:pPr>
      <w:bookmarkStart w:id="26" w:name="_Toc398964386"/>
      <w:r>
        <w:rPr>
          <w:rFonts w:hint="cs"/>
          <w:rtl/>
        </w:rPr>
        <w:t>[</w:t>
      </w:r>
      <w:r w:rsidR="006474D5">
        <w:rPr>
          <w:rtl/>
        </w:rPr>
        <w:t>60</w:t>
      </w:r>
      <w:r>
        <w:rPr>
          <w:rFonts w:hint="cs"/>
          <w:rtl/>
        </w:rPr>
        <w:t>]</w:t>
      </w:r>
      <w:bookmarkEnd w:id="26"/>
    </w:p>
    <w:p w:rsidR="006474D5" w:rsidRDefault="006474D5" w:rsidP="00A440F3">
      <w:pPr>
        <w:pStyle w:val="libCenterBold1"/>
        <w:rPr>
          <w:rtl/>
        </w:rPr>
      </w:pPr>
      <w:r w:rsidRPr="00324AC0">
        <w:rPr>
          <w:rtl/>
        </w:rPr>
        <w:t xml:space="preserve">تأويل آية </w:t>
      </w:r>
      <w:r w:rsidR="009013AB">
        <w:rPr>
          <w:rFonts w:hint="cs"/>
          <w:rtl/>
        </w:rPr>
        <w:t xml:space="preserve">: </w:t>
      </w:r>
      <w:r w:rsidR="009013AB" w:rsidRPr="005516DF">
        <w:rPr>
          <w:rStyle w:val="libAlaemChar"/>
          <w:rFonts w:hint="cs"/>
          <w:rtl/>
        </w:rPr>
        <w:t>(</w:t>
      </w:r>
      <w:r w:rsidRPr="009013AB">
        <w:rPr>
          <w:rStyle w:val="libAieChar"/>
          <w:rtl/>
        </w:rPr>
        <w:t>وَلا تَقُولَنَّ لِشَيْءٍ إِنِّي فاعِلٌ ذلِكَ غَداً إِلاّ أَنْ يَشاءَ الله</w:t>
      </w:r>
      <w:r w:rsidR="009013AB"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9E0481" w:rsidRPr="005516DF">
        <w:rPr>
          <w:rStyle w:val="libAlaemChar"/>
          <w:rFonts w:hint="cs"/>
          <w:rtl/>
        </w:rPr>
        <w:t>(</w:t>
      </w:r>
      <w:r w:rsidRPr="009E0481">
        <w:rPr>
          <w:rStyle w:val="libAieChar"/>
          <w:rtl/>
        </w:rPr>
        <w:t>وَلا تَقُولَنَّ لِشَيْءٍ إِنِّي فاعِلٌ ذلِكَ غَداً إِلاّ أَنْ يَشاءَ الله</w:t>
      </w:r>
      <w:r w:rsidR="009E0481" w:rsidRPr="005516DF">
        <w:rPr>
          <w:rStyle w:val="libAlaemChar"/>
          <w:rFonts w:hint="cs"/>
          <w:rtl/>
        </w:rPr>
        <w:t>)</w:t>
      </w:r>
      <w:r w:rsidRPr="00A350C2">
        <w:rPr>
          <w:rtl/>
        </w:rPr>
        <w:t>؛ [الكهف: 23].</w:t>
      </w:r>
    </w:p>
    <w:p w:rsidR="006474D5" w:rsidRDefault="006474D5" w:rsidP="006474D5">
      <w:pPr>
        <w:pStyle w:val="libNormal"/>
        <w:rPr>
          <w:rtl/>
        </w:rPr>
      </w:pPr>
      <w:r w:rsidRPr="00A350C2">
        <w:rPr>
          <w:rtl/>
        </w:rPr>
        <w:t>فقال: ما تنكرون أن يكون ظاهر هذه الآية يقتضي أن يكون جميع ما نفعله يشاؤه ويريده؟</w:t>
      </w:r>
    </w:p>
    <w:p w:rsidR="006474D5" w:rsidRDefault="006474D5" w:rsidP="006474D5">
      <w:pPr>
        <w:pStyle w:val="libNormal"/>
        <w:rPr>
          <w:rtl/>
        </w:rPr>
      </w:pPr>
      <w:r w:rsidRPr="00A350C2">
        <w:rPr>
          <w:rtl/>
        </w:rPr>
        <w:t xml:space="preserve">لأنه لم يخصّ شيئا من شيء؛ وهذا بخلاف مذهبكم. وليس لكم أن تقولوا: إنه خطاب للرسول عليه وآله السلام خاصة؛ وهو لا يفعل إلا ما يشاؤه </w:t>
      </w:r>
      <w:r>
        <w:rPr>
          <w:rtl/>
        </w:rPr>
        <w:t>الله</w:t>
      </w:r>
      <w:r w:rsidRPr="00A350C2">
        <w:rPr>
          <w:rtl/>
        </w:rPr>
        <w:t>؛ لأنه قد يفعل المباح بلا خلاف؛ ويفعل الصغائر عند أكثركم؛ فلا بد من أن يكون ف</w:t>
      </w:r>
      <w:r>
        <w:rPr>
          <w:rtl/>
        </w:rPr>
        <w:t>ي</w:t>
      </w:r>
      <w:r w:rsidRPr="00A350C2">
        <w:rPr>
          <w:rtl/>
        </w:rPr>
        <w:t xml:space="preserve"> أفعاله تعالى ما لا يشاؤه عندكم، ولأنه أيضا تأديب لنا، كما أنه تعليم له عليه السلام؛ ولذلك يحسن منا أن نقول ذلك فيما يفعله.</w:t>
      </w:r>
    </w:p>
    <w:p w:rsidR="006474D5" w:rsidRDefault="006474D5" w:rsidP="006474D5">
      <w:pPr>
        <w:pStyle w:val="libNormal"/>
        <w:rPr>
          <w:rtl/>
        </w:rPr>
      </w:pPr>
      <w:r w:rsidRPr="00A350C2">
        <w:rPr>
          <w:rtl/>
        </w:rPr>
        <w:t>الجواب، قلنا: تأويل هذه الآية مبن</w:t>
      </w:r>
      <w:r>
        <w:rPr>
          <w:rtl/>
        </w:rPr>
        <w:t>ي</w:t>
      </w:r>
      <w:r w:rsidRPr="00A350C2">
        <w:rPr>
          <w:rtl/>
        </w:rPr>
        <w:t xml:space="preserve"> على وجهين:</w:t>
      </w:r>
    </w:p>
    <w:p w:rsidR="006474D5" w:rsidRDefault="006474D5" w:rsidP="006474D5">
      <w:pPr>
        <w:pStyle w:val="libNormal"/>
        <w:rPr>
          <w:rtl/>
        </w:rPr>
      </w:pPr>
      <w:r w:rsidRPr="00A350C2">
        <w:rPr>
          <w:rtl/>
        </w:rPr>
        <w:t>أحدهما أن نجعل حرف الشرط الّذي هو</w:t>
      </w:r>
      <w:r>
        <w:rPr>
          <w:rtl/>
        </w:rPr>
        <w:t xml:space="preserve"> (</w:t>
      </w:r>
      <w:r w:rsidRPr="00A350C2">
        <w:rPr>
          <w:rtl/>
        </w:rPr>
        <w:t>إن</w:t>
      </w:r>
      <w:r>
        <w:rPr>
          <w:rtl/>
        </w:rPr>
        <w:t xml:space="preserve">) </w:t>
      </w:r>
      <w:r w:rsidRPr="00A350C2">
        <w:rPr>
          <w:rtl/>
        </w:rPr>
        <w:t>متعلقا بما يليه وبما هو متعلّق به ف</w:t>
      </w:r>
      <w:r>
        <w:rPr>
          <w:rtl/>
        </w:rPr>
        <w:t>ي</w:t>
      </w:r>
      <w:r w:rsidRPr="00A350C2">
        <w:rPr>
          <w:rtl/>
        </w:rPr>
        <w:t xml:space="preserve"> الظاهر من غير تقدير محذوف؛ ويكون التقدير: ولا تقولن إنك تفعل إلا ما يريد </w:t>
      </w:r>
      <w:r>
        <w:rPr>
          <w:rtl/>
        </w:rPr>
        <w:t>الله</w:t>
      </w:r>
      <w:r w:rsidRPr="00A350C2">
        <w:rPr>
          <w:rtl/>
        </w:rPr>
        <w:t>.</w:t>
      </w:r>
    </w:p>
    <w:p w:rsidR="006474D5" w:rsidRDefault="006474D5" w:rsidP="006474D5">
      <w:pPr>
        <w:pStyle w:val="libNormal"/>
        <w:rPr>
          <w:rtl/>
        </w:rPr>
      </w:pPr>
      <w:r w:rsidRPr="00A350C2">
        <w:rPr>
          <w:rtl/>
        </w:rPr>
        <w:t>وهذا الجواب ذكره الفراء، وما رأيته إلا له. ومن العجب تغلغله إلى مثل هذا؛ مع مع أنه لم يكن متظاهرا بالقول بالعدل. وعلى هذا الجواب لا شبهة ف</w:t>
      </w:r>
      <w:r>
        <w:rPr>
          <w:rtl/>
        </w:rPr>
        <w:t>ي</w:t>
      </w:r>
      <w:r w:rsidRPr="00A350C2">
        <w:rPr>
          <w:rtl/>
        </w:rPr>
        <w:t xml:space="preserve"> الآية، ولا سؤال للقوم علينا.</w:t>
      </w:r>
    </w:p>
    <w:p w:rsidR="006474D5" w:rsidRDefault="006474D5" w:rsidP="006474D5">
      <w:pPr>
        <w:pStyle w:val="libNormal"/>
        <w:rPr>
          <w:rtl/>
        </w:rPr>
      </w:pPr>
      <w:r w:rsidRPr="00A350C2">
        <w:rPr>
          <w:rtl/>
        </w:rPr>
        <w:t>وف</w:t>
      </w:r>
      <w:r>
        <w:rPr>
          <w:rtl/>
        </w:rPr>
        <w:t>ي</w:t>
      </w:r>
      <w:r w:rsidRPr="00A350C2">
        <w:rPr>
          <w:rtl/>
        </w:rPr>
        <w:t xml:space="preserve"> هذا الوجه ترجيح</w:t>
      </w:r>
      <w:r>
        <w:rPr>
          <w:rtl/>
        </w:rPr>
        <w:t xml:space="preserve"> </w:t>
      </w:r>
      <w:r w:rsidRPr="006474D5">
        <w:rPr>
          <w:rStyle w:val="libFootnotenumChar"/>
          <w:rtl/>
        </w:rPr>
        <w:t>(1)</w:t>
      </w:r>
      <w:r>
        <w:rPr>
          <w:rtl/>
        </w:rPr>
        <w:t xml:space="preserve"> </w:t>
      </w:r>
      <w:r w:rsidRPr="00A350C2">
        <w:rPr>
          <w:rtl/>
        </w:rPr>
        <w:t>لغيره من حيث اتبعنا فيه الظاهر، ولم نقدّر محذوفا، وكلّ جواب مطابق الظاهر ولم يبن على محذوف كان أولى.</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 xml:space="preserve">المعنى أن </w:t>
      </w:r>
      <w:r>
        <w:rPr>
          <w:rtl/>
        </w:rPr>
        <w:t>الله</w:t>
      </w:r>
      <w:r w:rsidRPr="00A350C2">
        <w:rPr>
          <w:rtl/>
        </w:rPr>
        <w:t xml:space="preserve"> تعالى ينهى أن يقول أحد إن</w:t>
      </w:r>
      <w:r>
        <w:rPr>
          <w:rtl/>
        </w:rPr>
        <w:t>ي</w:t>
      </w:r>
      <w:r w:rsidRPr="00A350C2">
        <w:rPr>
          <w:rtl/>
        </w:rPr>
        <w:t xml:space="preserve"> فاعل ذلك غدا إلا أن يشاء </w:t>
      </w:r>
      <w:r>
        <w:rPr>
          <w:rtl/>
        </w:rPr>
        <w:t>الله</w:t>
      </w:r>
      <w:r w:rsidRPr="00A350C2">
        <w:rPr>
          <w:rtl/>
        </w:rPr>
        <w:t xml:space="preserve">؛ لأن </w:t>
      </w:r>
      <w:r>
        <w:rPr>
          <w:rtl/>
        </w:rPr>
        <w:t>الله</w:t>
      </w:r>
      <w:r w:rsidRPr="00A350C2">
        <w:rPr>
          <w:rtl/>
        </w:rPr>
        <w:t xml:space="preserve"> تعالى لا يشاء جميع ما يفعلونه؛ وكأنه تعالى نهاهم عن تعليق أفعالهم بمشيئة </w:t>
      </w:r>
      <w:r>
        <w:rPr>
          <w:rtl/>
        </w:rPr>
        <w:t>الله</w:t>
      </w:r>
      <w:r w:rsidRPr="00A350C2">
        <w:rPr>
          <w:rtl/>
        </w:rPr>
        <w:t xml:space="preserve"> عز وجل. وهو حسن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والجواب الآخر أن نجعل</w:t>
      </w:r>
      <w:r>
        <w:rPr>
          <w:rtl/>
        </w:rPr>
        <w:t xml:space="preserve"> (</w:t>
      </w:r>
      <w:r w:rsidRPr="00A350C2">
        <w:rPr>
          <w:rtl/>
        </w:rPr>
        <w:t>أن</w:t>
      </w:r>
      <w:r>
        <w:rPr>
          <w:rtl/>
        </w:rPr>
        <w:t xml:space="preserve">) </w:t>
      </w:r>
      <w:r w:rsidRPr="00A350C2">
        <w:rPr>
          <w:rtl/>
        </w:rPr>
        <w:t>متعلقة بمحذوف؛ ويكون التقدير: ولا تقولن لشيء إن</w:t>
      </w:r>
      <w:r>
        <w:rPr>
          <w:rtl/>
        </w:rPr>
        <w:t>ي</w:t>
      </w:r>
      <w:r w:rsidRPr="00A350C2">
        <w:rPr>
          <w:rtl/>
        </w:rPr>
        <w:t xml:space="preserve"> فاعل ذلك غدا إلا أن تقول:</w:t>
      </w:r>
      <w:r>
        <w:rPr>
          <w:rtl/>
        </w:rPr>
        <w:t xml:space="preserve"> (</w:t>
      </w:r>
      <w:r w:rsidRPr="00A350C2">
        <w:rPr>
          <w:rtl/>
        </w:rPr>
        <w:t xml:space="preserve">إن شاء </w:t>
      </w:r>
      <w:r>
        <w:rPr>
          <w:rtl/>
        </w:rPr>
        <w:t xml:space="preserve">الله) </w:t>
      </w:r>
      <w:r w:rsidRPr="00A350C2">
        <w:rPr>
          <w:rtl/>
        </w:rPr>
        <w:t>؛ لأن من عاداتهم إضمار القول ف</w:t>
      </w:r>
      <w:r>
        <w:rPr>
          <w:rtl/>
        </w:rPr>
        <w:t>ي</w:t>
      </w:r>
      <w:r w:rsidRPr="00A350C2">
        <w:rPr>
          <w:rtl/>
        </w:rPr>
        <w:t xml:space="preserve"> مثل هذا الموضع، واختصار الكلام إذا طال وكان ف</w:t>
      </w:r>
      <w:r>
        <w:rPr>
          <w:rtl/>
        </w:rPr>
        <w:t>ي</w:t>
      </w:r>
      <w:r w:rsidRPr="00A350C2">
        <w:rPr>
          <w:rtl/>
        </w:rPr>
        <w:t xml:space="preserve"> الموجود منه دلالة على المفقود.</w:t>
      </w:r>
    </w:p>
    <w:p w:rsidR="006474D5" w:rsidRDefault="006474D5" w:rsidP="006474D5">
      <w:pPr>
        <w:pStyle w:val="libNormal"/>
        <w:rPr>
          <w:rtl/>
        </w:rPr>
      </w:pPr>
      <w:r w:rsidRPr="00A350C2">
        <w:rPr>
          <w:rtl/>
        </w:rPr>
        <w:t xml:space="preserve">وعلى هذا الجواب يحتاج إلى الجواب عما سئلنا عنه، فنقول: هذا تأديب من </w:t>
      </w:r>
      <w:r>
        <w:rPr>
          <w:rtl/>
        </w:rPr>
        <w:t>الله</w:t>
      </w:r>
      <w:r w:rsidRPr="00A350C2">
        <w:rPr>
          <w:rtl/>
        </w:rPr>
        <w:t xml:space="preserve"> تعالى</w:t>
      </w:r>
      <w:r>
        <w:rPr>
          <w:rtl/>
        </w:rPr>
        <w:t xml:space="preserve"> </w:t>
      </w:r>
      <w:r w:rsidRPr="00A350C2">
        <w:rPr>
          <w:rtl/>
        </w:rPr>
        <w:t>لعباده، وتعليم لهم أن يعلّقوا ما يخبرون به بهذه اللفظة؛ حتى يخرج من حد القطع.</w:t>
      </w:r>
    </w:p>
    <w:p w:rsidR="006474D5" w:rsidRDefault="006474D5" w:rsidP="006474D5">
      <w:pPr>
        <w:pStyle w:val="libNormal"/>
        <w:rPr>
          <w:rtl/>
        </w:rPr>
      </w:pPr>
      <w:r w:rsidRPr="00A350C2">
        <w:rPr>
          <w:rtl/>
        </w:rPr>
        <w:t>ولا شبهة ف</w:t>
      </w:r>
      <w:r>
        <w:rPr>
          <w:rtl/>
        </w:rPr>
        <w:t>ي</w:t>
      </w:r>
      <w:r w:rsidRPr="00A350C2">
        <w:rPr>
          <w:rtl/>
        </w:rPr>
        <w:t xml:space="preserve"> أن ذلك مختصّ بالطاعات، وأنّ الأفعال القبيحة خارجة عنه؛ لأن أحدا من المسلمين لا يستحسن أن يقول: إن</w:t>
      </w:r>
      <w:r>
        <w:rPr>
          <w:rtl/>
        </w:rPr>
        <w:t>ي</w:t>
      </w:r>
      <w:r w:rsidRPr="00A350C2">
        <w:rPr>
          <w:rtl/>
        </w:rPr>
        <w:t xml:space="preserve"> أزن</w:t>
      </w:r>
      <w:r>
        <w:rPr>
          <w:rtl/>
        </w:rPr>
        <w:t>ي</w:t>
      </w:r>
      <w:r w:rsidRPr="00A350C2">
        <w:rPr>
          <w:rtl/>
        </w:rPr>
        <w:t xml:space="preserve"> غدا إن شاء </w:t>
      </w:r>
      <w:r>
        <w:rPr>
          <w:rtl/>
        </w:rPr>
        <w:t>الله</w:t>
      </w:r>
      <w:r w:rsidRPr="00A350C2">
        <w:rPr>
          <w:rtl/>
        </w:rPr>
        <w:t>، أو أقتل مؤمنا، وكلهم يمنع من ذلك أشدّ المنع؛ فعلم سقوط شبهة من ظن أن الآية عامّة ف</w:t>
      </w:r>
      <w:r>
        <w:rPr>
          <w:rtl/>
        </w:rPr>
        <w:t>ي</w:t>
      </w:r>
      <w:r w:rsidRPr="00A350C2">
        <w:rPr>
          <w:rtl/>
        </w:rPr>
        <w:t xml:space="preserve"> جميع الأفعال.</w:t>
      </w:r>
    </w:p>
    <w:p w:rsidR="006474D5" w:rsidRDefault="006474D5" w:rsidP="006474D5">
      <w:pPr>
        <w:pStyle w:val="libNormal"/>
        <w:rPr>
          <w:rtl/>
        </w:rPr>
      </w:pPr>
      <w:r w:rsidRPr="00A350C2">
        <w:rPr>
          <w:rtl/>
        </w:rPr>
        <w:t>وأما أبو عليّ محمد بن عبد الوهاب فإنه ذكر ف</w:t>
      </w:r>
      <w:r>
        <w:rPr>
          <w:rtl/>
        </w:rPr>
        <w:t>ي</w:t>
      </w:r>
      <w:r w:rsidRPr="00A350C2">
        <w:rPr>
          <w:rtl/>
        </w:rPr>
        <w:t xml:space="preserve"> تأويل هذه الآية ما نحن ذاكروه بعينه، قال" إنما عنى بذلك أنّ من كان لا يعلم أنه يبقى إلى غد حيا فلا يجوز أن يقول: إن</w:t>
      </w:r>
      <w:r>
        <w:rPr>
          <w:rtl/>
        </w:rPr>
        <w:t>ي</w:t>
      </w:r>
      <w:r w:rsidRPr="00A350C2">
        <w:rPr>
          <w:rtl/>
        </w:rPr>
        <w:t xml:space="preserve"> سأفعل غدا كذا وكذا، فيطلق الخبر بذلك وهو لا يدر</w:t>
      </w:r>
      <w:r>
        <w:rPr>
          <w:rtl/>
        </w:rPr>
        <w:t>ي</w:t>
      </w:r>
      <w:r w:rsidRPr="00A350C2">
        <w:rPr>
          <w:rtl/>
        </w:rPr>
        <w:t>، لعله سيموت ولا يفعل ما أخبر به؛ لأن هذا الخبر إذا</w:t>
      </w:r>
      <w:r>
        <w:rPr>
          <w:rtl/>
        </w:rPr>
        <w:t xml:space="preserve"> </w:t>
      </w:r>
      <w:r w:rsidRPr="006474D5">
        <w:rPr>
          <w:rStyle w:val="libFootnotenumChar"/>
          <w:rtl/>
        </w:rPr>
        <w:t>(1)</w:t>
      </w:r>
      <w:r>
        <w:rPr>
          <w:rtl/>
        </w:rPr>
        <w:t xml:space="preserve"> </w:t>
      </w:r>
      <w:r w:rsidRPr="00A350C2">
        <w:rPr>
          <w:rtl/>
        </w:rPr>
        <w:t>لم يوجد مخبره على ما أخبر به</w:t>
      </w:r>
      <w:r>
        <w:rPr>
          <w:rtl/>
        </w:rPr>
        <w:t xml:space="preserve"> </w:t>
      </w:r>
      <w:r w:rsidRPr="006474D5">
        <w:rPr>
          <w:rStyle w:val="libFootnotenumChar"/>
          <w:rtl/>
        </w:rPr>
        <w:t>(1)</w:t>
      </w:r>
      <w:r>
        <w:rPr>
          <w:rtl/>
        </w:rPr>
        <w:t xml:space="preserve"> </w:t>
      </w:r>
      <w:r w:rsidRPr="00A350C2">
        <w:rPr>
          <w:rtl/>
        </w:rPr>
        <w:t xml:space="preserve">فهو كذب؛ وإذا كان المخبر لا يأمن أن لا يوجد مخبره لحدوث أمر من فعل </w:t>
      </w:r>
      <w:r>
        <w:rPr>
          <w:rtl/>
        </w:rPr>
        <w:t>الله</w:t>
      </w:r>
      <w:r w:rsidRPr="00A350C2">
        <w:rPr>
          <w:rtl/>
        </w:rPr>
        <w:t xml:space="preserve"> نحو الموت أو العجز أو بعض الأمراض، أو لا يحدث</w:t>
      </w:r>
      <w:r>
        <w:rPr>
          <w:rtl/>
        </w:rPr>
        <w:t xml:space="preserve"> </w:t>
      </w:r>
      <w:r w:rsidRPr="006474D5">
        <w:rPr>
          <w:rStyle w:val="libFootnotenumChar"/>
          <w:rtl/>
        </w:rPr>
        <w:t>(2)</w:t>
      </w:r>
      <w:r>
        <w:rPr>
          <w:rtl/>
        </w:rPr>
        <w:t xml:space="preserve"> </w:t>
      </w:r>
      <w:r w:rsidRPr="00A350C2">
        <w:rPr>
          <w:rtl/>
        </w:rPr>
        <w:t>ذلك بأن يبدو له هو ف</w:t>
      </w:r>
      <w:r>
        <w:rPr>
          <w:rtl/>
        </w:rPr>
        <w:t>ي</w:t>
      </w:r>
      <w:r w:rsidRPr="00A350C2">
        <w:rPr>
          <w:rtl/>
        </w:rPr>
        <w:t xml:space="preserve"> ذلك، فلا يأمن أن يكون خبره كذبا ف</w:t>
      </w:r>
      <w:r>
        <w:rPr>
          <w:rtl/>
        </w:rPr>
        <w:t>ي</w:t>
      </w:r>
      <w:r w:rsidRPr="00A350C2">
        <w:rPr>
          <w:rtl/>
        </w:rPr>
        <w:t xml:space="preserve"> معلوم </w:t>
      </w:r>
      <w:r>
        <w:rPr>
          <w:rtl/>
        </w:rPr>
        <w:t>الله</w:t>
      </w:r>
      <w:r w:rsidRPr="00A350C2">
        <w:rPr>
          <w:rtl/>
        </w:rPr>
        <w:t xml:space="preserve"> عز وجل؛ وإذا لم يأمن ذلك لم يجز أن يخبر به؛ ولا يسلم خبره هذا من الكذب إلا بالاستثناء الّذي ذكره </w:t>
      </w:r>
      <w:r>
        <w:rPr>
          <w:rtl/>
        </w:rPr>
        <w:t>الله</w:t>
      </w:r>
      <w:r w:rsidRPr="00A350C2">
        <w:rPr>
          <w:rtl/>
        </w:rPr>
        <w:t xml:space="preserve"> تعالى؛ فإذا قال: إن</w:t>
      </w:r>
      <w:r>
        <w:rPr>
          <w:rtl/>
        </w:rPr>
        <w:t>ي</w:t>
      </w:r>
      <w:r w:rsidRPr="00A350C2">
        <w:rPr>
          <w:rtl/>
        </w:rPr>
        <w:t xml:space="preserve"> صائر غدا إلى المسجد إن شاء </w:t>
      </w:r>
      <w:r>
        <w:rPr>
          <w:rtl/>
        </w:rPr>
        <w:t>الله</w:t>
      </w:r>
      <w:r w:rsidRPr="00A350C2">
        <w:rPr>
          <w:rtl/>
        </w:rPr>
        <w:t>، فاستثنى ف</w:t>
      </w:r>
      <w:r>
        <w:rPr>
          <w:rtl/>
        </w:rPr>
        <w:t>ي</w:t>
      </w:r>
      <w:r w:rsidRPr="00A350C2">
        <w:rPr>
          <w:rtl/>
        </w:rPr>
        <w:t xml:space="preserve"> مصيره مشيئة </w:t>
      </w:r>
      <w:r>
        <w:rPr>
          <w:rtl/>
        </w:rPr>
        <w:t>الله</w:t>
      </w:r>
      <w:r w:rsidRPr="00A350C2">
        <w:rPr>
          <w:rtl/>
        </w:rPr>
        <w:t xml:space="preserve"> أمن أن يكون خبره ف</w:t>
      </w:r>
      <w:r>
        <w:rPr>
          <w:rtl/>
        </w:rPr>
        <w:t>ي</w:t>
      </w:r>
      <w:r w:rsidRPr="00A350C2">
        <w:rPr>
          <w:rtl/>
        </w:rPr>
        <w:t xml:space="preserve"> هذا كذبا؛ لأن </w:t>
      </w:r>
      <w:r>
        <w:rPr>
          <w:rtl/>
        </w:rPr>
        <w:t>الله</w:t>
      </w:r>
      <w:r w:rsidRPr="00A350C2">
        <w:rPr>
          <w:rtl/>
        </w:rPr>
        <w:t xml:space="preserve"> إن شاء أن يلجئه إلى المصير إلى المسجد غدا ألجأه إلى ذلك؛ وكان المصير منه لا محالة؛ فإذا كان ذلك على ما وصفنا لم يكن خبره هذا كذبا؛ وإن لم يوجد منه المصير إلى المسجد؛ لأنه لم يوجد ما استثناه ف</w:t>
      </w:r>
      <w:r>
        <w:rPr>
          <w:rtl/>
        </w:rPr>
        <w:t>ي</w:t>
      </w:r>
      <w:r w:rsidRPr="00A350C2">
        <w:rPr>
          <w:rtl/>
        </w:rPr>
        <w:t xml:space="preserve"> ذلك من مشيئة </w:t>
      </w:r>
      <w:r>
        <w:rPr>
          <w:rtl/>
        </w:rPr>
        <w:t>الله</w:t>
      </w:r>
      <w:r w:rsidRPr="00A350C2">
        <w:rPr>
          <w:rtl/>
        </w:rPr>
        <w:t xml:space="preserve"> تعالى".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w:t>
      </w:r>
      <w:r>
        <w:rPr>
          <w:rtl/>
        </w:rPr>
        <w:t xml:space="preserve"> - </w:t>
      </w:r>
      <w:r w:rsidRPr="00A350C2">
        <w:rPr>
          <w:rtl/>
        </w:rPr>
        <w:t>1) د، ومن نسخة بحاشيت</w:t>
      </w:r>
      <w:r>
        <w:rPr>
          <w:rtl/>
        </w:rPr>
        <w:t>ي</w:t>
      </w:r>
      <w:r w:rsidRPr="00A350C2">
        <w:rPr>
          <w:rtl/>
        </w:rPr>
        <w:t xml:space="preserve"> الأصل، ف:</w:t>
      </w:r>
      <w:r>
        <w:rPr>
          <w:rtl/>
        </w:rPr>
        <w:t xml:space="preserve"> (</w:t>
      </w:r>
      <w:r w:rsidRPr="00A350C2">
        <w:rPr>
          <w:rtl/>
        </w:rPr>
        <w:t>إذا لم يوجد مخبر على ما أخبر به المخبر</w:t>
      </w:r>
      <w:r>
        <w:rPr>
          <w:rtl/>
        </w:rPr>
        <w:t>)</w:t>
      </w:r>
      <w:r w:rsidR="005104ED">
        <w:rPr>
          <w:rtl/>
        </w:rPr>
        <w:t>.</w:t>
      </w:r>
    </w:p>
    <w:p w:rsidR="006474D5" w:rsidRPr="00A350C2" w:rsidRDefault="006474D5" w:rsidP="006474D5">
      <w:pPr>
        <w:pStyle w:val="libFootnote0"/>
        <w:rPr>
          <w:rtl/>
        </w:rPr>
      </w:pPr>
      <w:r w:rsidRPr="00A350C2">
        <w:rPr>
          <w:rtl/>
        </w:rPr>
        <w:t>(2) م:</w:t>
      </w:r>
      <w:r>
        <w:rPr>
          <w:rtl/>
        </w:rPr>
        <w:t xml:space="preserve"> (</w:t>
      </w:r>
      <w:r w:rsidRPr="00A350C2">
        <w:rPr>
          <w:rtl/>
        </w:rPr>
        <w:t>لا يوجد ذلك</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قال:" وينبغ</w:t>
      </w:r>
      <w:r>
        <w:rPr>
          <w:rtl/>
        </w:rPr>
        <w:t>ي</w:t>
      </w:r>
      <w:r w:rsidRPr="00A350C2">
        <w:rPr>
          <w:rtl/>
        </w:rPr>
        <w:t xml:space="preserve"> ألا يستثن</w:t>
      </w:r>
      <w:r>
        <w:rPr>
          <w:rtl/>
        </w:rPr>
        <w:t>ي</w:t>
      </w:r>
      <w:r w:rsidRPr="00A350C2">
        <w:rPr>
          <w:rtl/>
        </w:rPr>
        <w:t xml:space="preserve"> مشيئة دون مشيئة، لأنه إن استثنى ف</w:t>
      </w:r>
      <w:r>
        <w:rPr>
          <w:rtl/>
        </w:rPr>
        <w:t>ي</w:t>
      </w:r>
      <w:r w:rsidRPr="00A350C2">
        <w:rPr>
          <w:rtl/>
        </w:rPr>
        <w:t xml:space="preserve"> ذلك مشيئة </w:t>
      </w:r>
      <w:r>
        <w:rPr>
          <w:rtl/>
        </w:rPr>
        <w:t>الله</w:t>
      </w:r>
      <w:r w:rsidRPr="00A350C2">
        <w:rPr>
          <w:rtl/>
        </w:rPr>
        <w:t xml:space="preserve"> لمصيره إلى المسجد على وجه التعبد، فهو أيضا لا يأمن أن يكون خبره كذبا؛ لأن الإنسان قد يترك كثيرا مما يشاؤه </w:t>
      </w:r>
      <w:r>
        <w:rPr>
          <w:rtl/>
        </w:rPr>
        <w:t>الله</w:t>
      </w:r>
      <w:r w:rsidRPr="00A350C2">
        <w:rPr>
          <w:rtl/>
        </w:rPr>
        <w:t xml:space="preserve"> تعالى منه ويتعبده به، ولو كان استثناء مشيئة </w:t>
      </w:r>
      <w:r>
        <w:rPr>
          <w:rtl/>
        </w:rPr>
        <w:t>الله</w:t>
      </w:r>
      <w:r w:rsidRPr="00A350C2">
        <w:rPr>
          <w:rtl/>
        </w:rPr>
        <w:t xml:space="preserve"> لأن يبقيه ويقدره ويرفع عنه الموانع كان أيضا لا يأمن أن يكون خبره كذبا؛ لأنه قد يجوز أ</w:t>
      </w:r>
      <w:r>
        <w:rPr>
          <w:rtl/>
        </w:rPr>
        <w:t>لاّ</w:t>
      </w:r>
      <w:r w:rsidRPr="00A350C2">
        <w:rPr>
          <w:rtl/>
        </w:rPr>
        <w:t xml:space="preserve"> يصير إلى المسجد مع تبقية </w:t>
      </w:r>
      <w:r>
        <w:rPr>
          <w:rtl/>
        </w:rPr>
        <w:t>الله</w:t>
      </w:r>
      <w:r w:rsidRPr="00A350C2">
        <w:rPr>
          <w:rtl/>
        </w:rPr>
        <w:t xml:space="preserve"> تعالى له قادرا مختارا، فلا يأمن من الكذب ف</w:t>
      </w:r>
      <w:r>
        <w:rPr>
          <w:rtl/>
        </w:rPr>
        <w:t>ي</w:t>
      </w:r>
      <w:r w:rsidRPr="00A350C2">
        <w:rPr>
          <w:rtl/>
        </w:rPr>
        <w:t xml:space="preserve"> هذا الخبر دون أن يستثن</w:t>
      </w:r>
      <w:r>
        <w:rPr>
          <w:rtl/>
        </w:rPr>
        <w:t>ي</w:t>
      </w:r>
      <w:r w:rsidRPr="00A350C2">
        <w:rPr>
          <w:rtl/>
        </w:rPr>
        <w:t xml:space="preserve"> المشيئة العامة الت</w:t>
      </w:r>
      <w:r>
        <w:rPr>
          <w:rtl/>
        </w:rPr>
        <w:t>ي</w:t>
      </w:r>
      <w:r w:rsidRPr="00A350C2">
        <w:rPr>
          <w:rtl/>
        </w:rPr>
        <w:t xml:space="preserve"> ذكرناها، فإذا دخلت هذه المشيئة ف</w:t>
      </w:r>
      <w:r>
        <w:rPr>
          <w:rtl/>
        </w:rPr>
        <w:t>ي</w:t>
      </w:r>
      <w:r w:rsidRPr="00A350C2">
        <w:rPr>
          <w:rtl/>
        </w:rPr>
        <w:t xml:space="preserve"> الاستثناء فقد أمن أن يكون خبره كذبا</w:t>
      </w:r>
      <w:r>
        <w:rPr>
          <w:rtl/>
        </w:rPr>
        <w:t xml:space="preserve"> </w:t>
      </w:r>
      <w:r w:rsidRPr="00A350C2">
        <w:rPr>
          <w:rtl/>
        </w:rPr>
        <w:t>إذا كانت هذه المشيئة متى وجدت وجب أن يدخل المسجد لا محالة".</w:t>
      </w:r>
    </w:p>
    <w:p w:rsidR="006474D5" w:rsidRDefault="006474D5" w:rsidP="006474D5">
      <w:pPr>
        <w:pStyle w:val="libNormal"/>
        <w:rPr>
          <w:rtl/>
        </w:rPr>
      </w:pPr>
      <w:r w:rsidRPr="00A350C2">
        <w:rPr>
          <w:rtl/>
        </w:rPr>
        <w:t>قال:" وبمثل هذا الاستثناء يزول الحنث عمن حلف فقال: و</w:t>
      </w:r>
      <w:r>
        <w:rPr>
          <w:rtl/>
        </w:rPr>
        <w:t>الله</w:t>
      </w:r>
      <w:r w:rsidRPr="00A350C2">
        <w:rPr>
          <w:rtl/>
        </w:rPr>
        <w:t xml:space="preserve"> لأصيرنّ غدا إلى المسجد إن شاء </w:t>
      </w:r>
      <w:r>
        <w:rPr>
          <w:rtl/>
        </w:rPr>
        <w:t>الله</w:t>
      </w:r>
      <w:r w:rsidRPr="00A350C2">
        <w:rPr>
          <w:rtl/>
        </w:rPr>
        <w:t>، لأنه إن استثنى على سبيل ما بيّنا لم يجز أن يحنث ف</w:t>
      </w:r>
      <w:r>
        <w:rPr>
          <w:rtl/>
        </w:rPr>
        <w:t>ي</w:t>
      </w:r>
      <w:r w:rsidRPr="00A350C2">
        <w:rPr>
          <w:rtl/>
        </w:rPr>
        <w:t xml:space="preserve"> يمينه، ولو خص استثناءه بمشيئة بعينها ثم كانت ولم يدخل معها المسجد حنث ف</w:t>
      </w:r>
      <w:r>
        <w:rPr>
          <w:rtl/>
        </w:rPr>
        <w:t>ي</w:t>
      </w:r>
      <w:r w:rsidRPr="00A350C2">
        <w:rPr>
          <w:rtl/>
        </w:rPr>
        <w:t xml:space="preserve"> يمينه".</w:t>
      </w:r>
    </w:p>
    <w:p w:rsidR="006474D5" w:rsidRDefault="006474D5" w:rsidP="006474D5">
      <w:pPr>
        <w:pStyle w:val="libNormal"/>
        <w:rPr>
          <w:rtl/>
        </w:rPr>
      </w:pPr>
      <w:r w:rsidRPr="00A350C2">
        <w:rPr>
          <w:rtl/>
        </w:rPr>
        <w:t>وقال غير أب</w:t>
      </w:r>
      <w:r>
        <w:rPr>
          <w:rtl/>
        </w:rPr>
        <w:t>ي</w:t>
      </w:r>
      <w:r w:rsidRPr="00A350C2">
        <w:rPr>
          <w:rtl/>
        </w:rPr>
        <w:t xml:space="preserve"> عليّ: إن المشيئة المستثناة هاهنا ه</w:t>
      </w:r>
      <w:r>
        <w:rPr>
          <w:rtl/>
        </w:rPr>
        <w:t>ي</w:t>
      </w:r>
      <w:r w:rsidRPr="00A350C2">
        <w:rPr>
          <w:rtl/>
        </w:rPr>
        <w:t xml:space="preserve"> مشيئة المنع والحيلولة؛ فكأنه قال:</w:t>
      </w:r>
    </w:p>
    <w:p w:rsidR="006474D5" w:rsidRDefault="006474D5" w:rsidP="006474D5">
      <w:pPr>
        <w:pStyle w:val="libNormal"/>
        <w:rPr>
          <w:rtl/>
        </w:rPr>
      </w:pPr>
      <w:r w:rsidRPr="00A350C2">
        <w:rPr>
          <w:rtl/>
        </w:rPr>
        <w:t xml:space="preserve">إن شاء </w:t>
      </w:r>
      <w:r>
        <w:rPr>
          <w:rtl/>
        </w:rPr>
        <w:t>الله</w:t>
      </w:r>
      <w:r w:rsidRPr="00A350C2">
        <w:rPr>
          <w:rtl/>
        </w:rPr>
        <w:t xml:space="preserve"> يخلين</w:t>
      </w:r>
      <w:r>
        <w:rPr>
          <w:rtl/>
        </w:rPr>
        <w:t>ي</w:t>
      </w:r>
      <w:r w:rsidRPr="00A350C2">
        <w:rPr>
          <w:rtl/>
        </w:rPr>
        <w:t xml:space="preserve"> ولا يمنعن</w:t>
      </w:r>
      <w:r>
        <w:rPr>
          <w:rtl/>
        </w:rPr>
        <w:t>ي</w:t>
      </w:r>
      <w:r w:rsidRPr="00A350C2">
        <w:rPr>
          <w:rtl/>
        </w:rPr>
        <w:t>.</w:t>
      </w:r>
    </w:p>
    <w:p w:rsidR="006474D5" w:rsidRDefault="006474D5" w:rsidP="006474D5">
      <w:pPr>
        <w:pStyle w:val="libNormal"/>
        <w:rPr>
          <w:rtl/>
        </w:rPr>
      </w:pPr>
      <w:r w:rsidRPr="00A350C2">
        <w:rPr>
          <w:rtl/>
        </w:rPr>
        <w:t>وف</w:t>
      </w:r>
      <w:r>
        <w:rPr>
          <w:rtl/>
        </w:rPr>
        <w:t>ي</w:t>
      </w:r>
      <w:r w:rsidRPr="00A350C2">
        <w:rPr>
          <w:rtl/>
        </w:rPr>
        <w:t xml:space="preserve"> الناس من قال: القصد بذلك أن يقف الكلام على جهة القطع وإن لم يلزم به ما كان يلزم لولا الاستثناء، ولا ينو</w:t>
      </w:r>
      <w:r>
        <w:rPr>
          <w:rtl/>
        </w:rPr>
        <w:t>ي</w:t>
      </w:r>
      <w:r w:rsidRPr="00A350C2">
        <w:rPr>
          <w:rtl/>
        </w:rPr>
        <w:t xml:space="preserve"> ف</w:t>
      </w:r>
      <w:r>
        <w:rPr>
          <w:rtl/>
        </w:rPr>
        <w:t>ي</w:t>
      </w:r>
      <w:r w:rsidRPr="00A350C2">
        <w:rPr>
          <w:rtl/>
        </w:rPr>
        <w:t xml:space="preserve"> ذلك إلجاء ولا غيره؛ وهذا الوجه يحكى عن الحسن البصر</w:t>
      </w:r>
      <w:r>
        <w:rPr>
          <w:rtl/>
        </w:rPr>
        <w:t>ي</w:t>
      </w:r>
      <w:r w:rsidRPr="00A350C2">
        <w:rPr>
          <w:rtl/>
        </w:rPr>
        <w:t>.</w:t>
      </w:r>
    </w:p>
    <w:p w:rsidR="006474D5" w:rsidRDefault="006474D5" w:rsidP="006474D5">
      <w:pPr>
        <w:pStyle w:val="libNormal"/>
        <w:rPr>
          <w:rtl/>
        </w:rPr>
      </w:pPr>
      <w:r w:rsidRPr="00A350C2">
        <w:rPr>
          <w:rtl/>
        </w:rPr>
        <w:t>واعلم إن ف</w:t>
      </w:r>
      <w:r>
        <w:rPr>
          <w:rtl/>
        </w:rPr>
        <w:t>ي</w:t>
      </w:r>
      <w:r w:rsidRPr="00A350C2">
        <w:rPr>
          <w:rtl/>
        </w:rPr>
        <w:t xml:space="preserve"> الاستثناء</w:t>
      </w:r>
      <w:r>
        <w:rPr>
          <w:rtl/>
        </w:rPr>
        <w:t xml:space="preserve"> </w:t>
      </w:r>
      <w:r w:rsidRPr="006474D5">
        <w:rPr>
          <w:rStyle w:val="libFootnotenumChar"/>
          <w:rtl/>
        </w:rPr>
        <w:t>(1)</w:t>
      </w:r>
      <w:r>
        <w:rPr>
          <w:rtl/>
        </w:rPr>
        <w:t xml:space="preserve"> </w:t>
      </w:r>
      <w:r w:rsidRPr="00A350C2">
        <w:rPr>
          <w:rtl/>
        </w:rPr>
        <w:t>الداخل على الكلام وجوها مختلفة؛ فقد يدخل على الأيمان والطلاق والعتاق وسائر العقود وما يجر</w:t>
      </w:r>
      <w:r>
        <w:rPr>
          <w:rtl/>
        </w:rPr>
        <w:t>ي</w:t>
      </w:r>
      <w:r w:rsidRPr="00A350C2">
        <w:rPr>
          <w:rtl/>
        </w:rPr>
        <w:t xml:space="preserve"> مجراها من الأخبار؛ فإذا دخل ذلك اقتضى التوقيف عن إمضاء الكلام والمنع من لزوم ما يلزم به إزالته عن الوجه الّذي وضع له؛ ولذلك يصير ما تكلّم به كأنه لا حكم له؛ ولذلك يصح على هذا الوجه أن يستثن</w:t>
      </w:r>
      <w:r>
        <w:rPr>
          <w:rtl/>
        </w:rPr>
        <w:t>ي</w:t>
      </w:r>
      <w:r w:rsidRPr="00A350C2">
        <w:rPr>
          <w:rtl/>
        </w:rPr>
        <w:t xml:space="preserve"> ف</w:t>
      </w:r>
      <w:r>
        <w:rPr>
          <w:rtl/>
        </w:rPr>
        <w:t>ي</w:t>
      </w:r>
      <w:r w:rsidRPr="00A350C2">
        <w:rPr>
          <w:rtl/>
        </w:rPr>
        <w:t xml:space="preserve"> الماض</w:t>
      </w:r>
      <w:r>
        <w:rPr>
          <w:rtl/>
        </w:rPr>
        <w:t>ي</w:t>
      </w:r>
      <w:r w:rsidRPr="00A350C2">
        <w:rPr>
          <w:rtl/>
        </w:rPr>
        <w:t xml:space="preserve"> فيقول: قد</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 ف:</w:t>
      </w:r>
      <w:r>
        <w:rPr>
          <w:rtl/>
        </w:rPr>
        <w:t xml:space="preserve"> (</w:t>
      </w:r>
      <w:r w:rsidRPr="00A350C2">
        <w:rPr>
          <w:rtl/>
        </w:rPr>
        <w:t>للاستثناء</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دخلت الدار إن شاء </w:t>
      </w:r>
      <w:r>
        <w:rPr>
          <w:rtl/>
        </w:rPr>
        <w:t>الله</w:t>
      </w:r>
      <w:r w:rsidRPr="00A350C2">
        <w:rPr>
          <w:rtl/>
        </w:rPr>
        <w:t>، ليخرج بهذا الاستثناء من أن يكون كلامه خبرا قاطعا أو يلزمه حكم.</w:t>
      </w:r>
    </w:p>
    <w:p w:rsidR="006474D5" w:rsidRDefault="006474D5" w:rsidP="006474D5">
      <w:pPr>
        <w:pStyle w:val="libNormal"/>
        <w:rPr>
          <w:rtl/>
        </w:rPr>
      </w:pPr>
      <w:r w:rsidRPr="00A350C2">
        <w:rPr>
          <w:rtl/>
        </w:rPr>
        <w:t>وإنما لم يصحّ دخوله فى المعاص</w:t>
      </w:r>
      <w:r>
        <w:rPr>
          <w:rtl/>
        </w:rPr>
        <w:t>ي</w:t>
      </w:r>
      <w:r w:rsidRPr="00A350C2">
        <w:rPr>
          <w:rtl/>
        </w:rPr>
        <w:t xml:space="preserve"> على هذا الوجه؛ لأن فيه إظهار الانقطاع</w:t>
      </w:r>
      <w:r>
        <w:rPr>
          <w:rtl/>
        </w:rPr>
        <w:t xml:space="preserve"> </w:t>
      </w:r>
      <w:r w:rsidRPr="006474D5">
        <w:rPr>
          <w:rStyle w:val="libFootnotenumChar"/>
          <w:rtl/>
        </w:rPr>
        <w:t>(1)</w:t>
      </w:r>
      <w:r>
        <w:rPr>
          <w:rtl/>
        </w:rPr>
        <w:t xml:space="preserve"> </w:t>
      </w:r>
      <w:r w:rsidRPr="00A350C2">
        <w:rPr>
          <w:rtl/>
        </w:rPr>
        <w:t xml:space="preserve">إلى </w:t>
      </w:r>
      <w:r>
        <w:rPr>
          <w:rtl/>
        </w:rPr>
        <w:t>الله</w:t>
      </w:r>
      <w:r w:rsidRPr="00A350C2">
        <w:rPr>
          <w:rtl/>
        </w:rPr>
        <w:t xml:space="preserve"> تعالى؛ والمعاص</w:t>
      </w:r>
      <w:r>
        <w:rPr>
          <w:rtl/>
        </w:rPr>
        <w:t>ي</w:t>
      </w:r>
      <w:r w:rsidRPr="00A350C2">
        <w:rPr>
          <w:rtl/>
        </w:rPr>
        <w:t xml:space="preserve"> لا يصح ذلك فيها؛ وهذا الوجه أحد</w:t>
      </w:r>
      <w:r>
        <w:rPr>
          <w:rtl/>
        </w:rPr>
        <w:t xml:space="preserve"> </w:t>
      </w:r>
      <w:r w:rsidRPr="006474D5">
        <w:rPr>
          <w:rStyle w:val="libFootnotenumChar"/>
          <w:rtl/>
        </w:rPr>
        <w:t>(2)</w:t>
      </w:r>
      <w:r>
        <w:rPr>
          <w:rtl/>
        </w:rPr>
        <w:t xml:space="preserve"> </w:t>
      </w:r>
      <w:r w:rsidRPr="00A350C2">
        <w:rPr>
          <w:rtl/>
        </w:rPr>
        <w:t>ما يحتمله تأويل الآية.</w:t>
      </w:r>
    </w:p>
    <w:p w:rsidR="006474D5" w:rsidRDefault="006474D5" w:rsidP="006474D5">
      <w:pPr>
        <w:pStyle w:val="libNormal"/>
        <w:rPr>
          <w:rtl/>
        </w:rPr>
      </w:pPr>
      <w:r w:rsidRPr="00A350C2">
        <w:rPr>
          <w:rtl/>
        </w:rPr>
        <w:t>وقد يدخل الاستثناء ف</w:t>
      </w:r>
      <w:r>
        <w:rPr>
          <w:rtl/>
        </w:rPr>
        <w:t>ي</w:t>
      </w:r>
      <w:r w:rsidRPr="00A350C2">
        <w:rPr>
          <w:rtl/>
        </w:rPr>
        <w:t xml:space="preserve"> الكلام فيراد به اللطف والتسهيل. وهذا الوجه يخصّ الطاعات، ولهذا الوجه جرى قول القائل: لأقضينّ غدا ما عليّ من الدين، ولأصلّينّ غدا إن شاء </w:t>
      </w:r>
      <w:r>
        <w:rPr>
          <w:rtl/>
        </w:rPr>
        <w:t>الله</w:t>
      </w:r>
      <w:r w:rsidRPr="00A350C2">
        <w:rPr>
          <w:rtl/>
        </w:rPr>
        <w:t xml:space="preserve"> مجرى أن يقول: إن</w:t>
      </w:r>
      <w:r>
        <w:rPr>
          <w:rtl/>
        </w:rPr>
        <w:t>ي</w:t>
      </w:r>
      <w:r w:rsidRPr="00A350C2">
        <w:rPr>
          <w:rtl/>
        </w:rPr>
        <w:t xml:space="preserve"> أفعل ذلك إن لطف </w:t>
      </w:r>
      <w:r>
        <w:rPr>
          <w:rtl/>
        </w:rPr>
        <w:t>الله</w:t>
      </w:r>
      <w:r w:rsidRPr="00A350C2">
        <w:rPr>
          <w:rtl/>
        </w:rPr>
        <w:t xml:space="preserve"> تعالى فيه وسهّله؛ فعلم أن المقصد واحد، وأنه متى قصد الحالف فيه هذا الوجه لم يجب إذا لم يقع</w:t>
      </w:r>
      <w:r>
        <w:rPr>
          <w:rtl/>
        </w:rPr>
        <w:t xml:space="preserve"> </w:t>
      </w:r>
      <w:r w:rsidRPr="006474D5">
        <w:rPr>
          <w:rStyle w:val="libFootnotenumChar"/>
          <w:rtl/>
        </w:rPr>
        <w:t>(3)</w:t>
      </w:r>
      <w:r>
        <w:rPr>
          <w:rtl/>
        </w:rPr>
        <w:t xml:space="preserve"> </w:t>
      </w:r>
      <w:r w:rsidRPr="00A350C2">
        <w:rPr>
          <w:rtl/>
        </w:rPr>
        <w:t>منه هذا الفعل أن يكون حانثا وكاذبا، لأنه إن لم يقع علمنا أنه لم يلطف له</w:t>
      </w:r>
      <w:r>
        <w:rPr>
          <w:rtl/>
        </w:rPr>
        <w:t xml:space="preserve"> </w:t>
      </w:r>
      <w:r w:rsidRPr="006474D5">
        <w:rPr>
          <w:rStyle w:val="libFootnotenumChar"/>
          <w:rtl/>
        </w:rPr>
        <w:t>(4)</w:t>
      </w:r>
      <w:r>
        <w:rPr>
          <w:rtl/>
        </w:rPr>
        <w:t xml:space="preserve">، </w:t>
      </w:r>
      <w:r w:rsidRPr="00A350C2">
        <w:rPr>
          <w:rtl/>
        </w:rPr>
        <w:t>لأنه لا لطف له.</w:t>
      </w:r>
    </w:p>
    <w:p w:rsidR="006474D5" w:rsidRDefault="006474D5" w:rsidP="006474D5">
      <w:pPr>
        <w:pStyle w:val="libNormal"/>
        <w:rPr>
          <w:rtl/>
        </w:rPr>
      </w:pPr>
      <w:r w:rsidRPr="00A350C2">
        <w:rPr>
          <w:rtl/>
        </w:rPr>
        <w:t>وليس لأحد أن يعترض هذا بأن يقول: الطاعات لا بدّ فيها من لطف؛ وذلك لأنّ فيها ما لا لطف فيه جملة، فارتفاع ما هذه سبيله يكشف عن أنه لا لطف فيه، وهذا الوجه لا يصح أن يقال ف</w:t>
      </w:r>
      <w:r>
        <w:rPr>
          <w:rtl/>
        </w:rPr>
        <w:t>ي</w:t>
      </w:r>
      <w:r w:rsidRPr="00A350C2">
        <w:rPr>
          <w:rtl/>
        </w:rPr>
        <w:t xml:space="preserve"> الآية أنه يخص الطاعات؛ والآية</w:t>
      </w:r>
      <w:r>
        <w:rPr>
          <w:rtl/>
        </w:rPr>
        <w:t xml:space="preserve"> </w:t>
      </w:r>
      <w:r w:rsidRPr="00A350C2">
        <w:rPr>
          <w:rtl/>
        </w:rPr>
        <w:t>تتناول كلّ ما لم يكن قبيحا؛ بدلالة إجماع</w:t>
      </w:r>
      <w:r>
        <w:rPr>
          <w:rtl/>
        </w:rPr>
        <w:t xml:space="preserve"> </w:t>
      </w:r>
      <w:r w:rsidRPr="006474D5">
        <w:rPr>
          <w:rStyle w:val="libFootnotenumChar"/>
          <w:rtl/>
        </w:rPr>
        <w:t>(5)</w:t>
      </w:r>
      <w:r>
        <w:rPr>
          <w:rtl/>
        </w:rPr>
        <w:t xml:space="preserve"> </w:t>
      </w:r>
      <w:r w:rsidRPr="00A350C2">
        <w:rPr>
          <w:rtl/>
        </w:rPr>
        <w:t>المسلمين على حسن الاستثناء ما تضمنته ف</w:t>
      </w:r>
      <w:r>
        <w:rPr>
          <w:rtl/>
        </w:rPr>
        <w:t>ي</w:t>
      </w:r>
      <w:r w:rsidRPr="00A350C2">
        <w:rPr>
          <w:rtl/>
        </w:rPr>
        <w:t xml:space="preserve"> فعل ما لم يكن قبيحا.</w:t>
      </w:r>
    </w:p>
    <w:p w:rsidR="006474D5" w:rsidRDefault="006474D5" w:rsidP="006474D5">
      <w:pPr>
        <w:pStyle w:val="libNormal"/>
        <w:rPr>
          <w:rtl/>
        </w:rPr>
      </w:pPr>
      <w:r w:rsidRPr="00A350C2">
        <w:rPr>
          <w:rtl/>
        </w:rPr>
        <w:t>وقد يدخل الاستثناء ف</w:t>
      </w:r>
      <w:r>
        <w:rPr>
          <w:rtl/>
        </w:rPr>
        <w:t>ي</w:t>
      </w:r>
      <w:r w:rsidRPr="00A350C2">
        <w:rPr>
          <w:rtl/>
        </w:rPr>
        <w:t xml:space="preserve"> الكلام ويراد به التسهيل والإقدار والتخلية والبقاء على ما هي عليه من الأحوال؛ وهذا هو المراد به إذا دخل ف</w:t>
      </w:r>
      <w:r>
        <w:rPr>
          <w:rtl/>
        </w:rPr>
        <w:t>ي</w:t>
      </w:r>
      <w:r w:rsidRPr="00A350C2">
        <w:rPr>
          <w:rtl/>
        </w:rPr>
        <w:t xml:space="preserve"> المباحات.</w:t>
      </w:r>
    </w:p>
    <w:p w:rsidR="006474D5" w:rsidRDefault="006474D5" w:rsidP="006474D5">
      <w:pPr>
        <w:pStyle w:val="libNormal"/>
        <w:rPr>
          <w:rtl/>
        </w:rPr>
      </w:pPr>
      <w:r w:rsidRPr="00A350C2">
        <w:rPr>
          <w:rtl/>
        </w:rPr>
        <w:t>وهذا الوجه يمكن ف</w:t>
      </w:r>
      <w:r>
        <w:rPr>
          <w:rtl/>
        </w:rPr>
        <w:t>ي</w:t>
      </w:r>
      <w:r w:rsidRPr="00A350C2">
        <w:rPr>
          <w:rtl/>
        </w:rPr>
        <w:t xml:space="preserve"> الآية إلا أنه يعترضه ما ذكره أبو عل</w:t>
      </w:r>
      <w:r>
        <w:rPr>
          <w:rtl/>
        </w:rPr>
        <w:t>ي</w:t>
      </w:r>
      <w:r w:rsidRPr="00A350C2">
        <w:rPr>
          <w:rtl/>
        </w:rPr>
        <w:t xml:space="preserve"> مما حكيناه من كلامه.</w:t>
      </w:r>
    </w:p>
    <w:p w:rsidR="006474D5" w:rsidRDefault="006474D5" w:rsidP="006474D5">
      <w:pPr>
        <w:pStyle w:val="libNormal"/>
        <w:rPr>
          <w:rtl/>
        </w:rPr>
      </w:pPr>
      <w:r w:rsidRPr="00A350C2">
        <w:rPr>
          <w:rtl/>
        </w:rPr>
        <w:t>وقد يذكر استثناء المشيئة أيضا ف</w:t>
      </w:r>
      <w:r>
        <w:rPr>
          <w:rtl/>
        </w:rPr>
        <w:t>ي</w:t>
      </w:r>
      <w:r w:rsidRPr="00A350C2">
        <w:rPr>
          <w:rtl/>
        </w:rPr>
        <w:t xml:space="preserve"> الكلام وإن لم يرد به ف</w:t>
      </w:r>
      <w:r>
        <w:rPr>
          <w:rtl/>
        </w:rPr>
        <w:t>ي</w:t>
      </w:r>
      <w:r w:rsidRPr="00A350C2">
        <w:rPr>
          <w:rtl/>
        </w:rPr>
        <w:t xml:space="preserve"> شيء مما تقدم؛ بل يكون الغرض إظهار الانقطاع إلى </w:t>
      </w:r>
      <w:r>
        <w:rPr>
          <w:rtl/>
        </w:rPr>
        <w:t>الله</w:t>
      </w:r>
      <w:r w:rsidRPr="00A350C2">
        <w:rPr>
          <w:rtl/>
        </w:rPr>
        <w:t xml:space="preserve"> تعالى من غير أن يقصد إلى شيء من الوجوه المتقدمة.</w:t>
      </w:r>
    </w:p>
    <w:p w:rsidR="006474D5" w:rsidRDefault="006474D5" w:rsidP="006474D5">
      <w:pPr>
        <w:pStyle w:val="libNormal"/>
        <w:rPr>
          <w:rtl/>
        </w:rPr>
      </w:pPr>
      <w:r w:rsidRPr="00A350C2">
        <w:rPr>
          <w:rtl/>
        </w:rPr>
        <w:t>وقد يكون هذا الاستثناء غير معتدّ به ف</w:t>
      </w:r>
      <w:r>
        <w:rPr>
          <w:rtl/>
        </w:rPr>
        <w:t>ي</w:t>
      </w:r>
      <w:r w:rsidRPr="00A350C2">
        <w:rPr>
          <w:rtl/>
        </w:rPr>
        <w:t xml:space="preserve"> كونه كاذبا أو صادقا؛ لأنه ف</w:t>
      </w:r>
      <w:r>
        <w:rPr>
          <w:rtl/>
        </w:rPr>
        <w:t>ي</w:t>
      </w:r>
      <w:r w:rsidRPr="00A350C2">
        <w:rPr>
          <w:rtl/>
        </w:rPr>
        <w:t xml:space="preserve"> الحكم كأنه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w:t>
      </w:r>
      <w:r>
        <w:rPr>
          <w:rtl/>
        </w:rPr>
        <w:t xml:space="preserve"> (</w:t>
      </w:r>
      <w:r w:rsidRPr="00A350C2">
        <w:rPr>
          <w:rtl/>
        </w:rPr>
        <w:t>إظهارا للانقطاع</w:t>
      </w:r>
      <w:r>
        <w:rPr>
          <w:rtl/>
        </w:rPr>
        <w:t>)</w:t>
      </w:r>
      <w:r w:rsidR="005104ED">
        <w:rPr>
          <w:rtl/>
        </w:rPr>
        <w:t>.</w:t>
      </w:r>
    </w:p>
    <w:p w:rsidR="006474D5"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أجود</w:t>
      </w:r>
      <w:r>
        <w:rPr>
          <w:rtl/>
        </w:rPr>
        <w:t>)</w:t>
      </w:r>
      <w:r w:rsidR="005104ED">
        <w:rPr>
          <w:rtl/>
        </w:rPr>
        <w:t>.</w:t>
      </w:r>
    </w:p>
    <w:p w:rsidR="006474D5" w:rsidRDefault="006474D5" w:rsidP="006474D5">
      <w:pPr>
        <w:pStyle w:val="libFootnote0"/>
        <w:rPr>
          <w:rtl/>
        </w:rPr>
      </w:pPr>
      <w:r w:rsidRPr="00A350C2">
        <w:rPr>
          <w:rtl/>
        </w:rPr>
        <w:t>(3) من نسخة بحاشيت</w:t>
      </w:r>
      <w:r>
        <w:rPr>
          <w:rtl/>
        </w:rPr>
        <w:t>ي</w:t>
      </w:r>
      <w:r w:rsidRPr="00A350C2">
        <w:rPr>
          <w:rtl/>
        </w:rPr>
        <w:t xml:space="preserve"> الأصل، ف:</w:t>
      </w:r>
      <w:r>
        <w:rPr>
          <w:rtl/>
        </w:rPr>
        <w:t xml:space="preserve"> (</w:t>
      </w:r>
      <w:r w:rsidRPr="00A350C2">
        <w:rPr>
          <w:rtl/>
        </w:rPr>
        <w:t>وإن لم يقع منه</w:t>
      </w:r>
      <w:r>
        <w:rPr>
          <w:rtl/>
        </w:rPr>
        <w:t>)</w:t>
      </w:r>
      <w:r w:rsidR="005104ED">
        <w:rPr>
          <w:rtl/>
        </w:rPr>
        <w:t>.</w:t>
      </w:r>
    </w:p>
    <w:p w:rsidR="006474D5" w:rsidRDefault="006474D5" w:rsidP="006474D5">
      <w:pPr>
        <w:pStyle w:val="libFootnote0"/>
        <w:rPr>
          <w:rtl/>
        </w:rPr>
      </w:pPr>
      <w:r w:rsidRPr="00A350C2">
        <w:rPr>
          <w:rtl/>
        </w:rPr>
        <w:t>(4) حاشية الأصل (من نسخة):</w:t>
      </w:r>
      <w:r>
        <w:rPr>
          <w:rtl/>
        </w:rPr>
        <w:t xml:space="preserve"> (</w:t>
      </w:r>
      <w:r w:rsidRPr="00A350C2">
        <w:rPr>
          <w:rtl/>
        </w:rPr>
        <w:t>لم يلطف فيه</w:t>
      </w:r>
      <w:r>
        <w:rPr>
          <w:rtl/>
        </w:rPr>
        <w:t>)</w:t>
      </w:r>
      <w:r w:rsidR="005104ED">
        <w:rPr>
          <w:rtl/>
        </w:rPr>
        <w:t>.</w:t>
      </w:r>
    </w:p>
    <w:p w:rsidR="006474D5" w:rsidRPr="00A350C2" w:rsidRDefault="006474D5" w:rsidP="006474D5">
      <w:pPr>
        <w:pStyle w:val="libFootnote0"/>
        <w:rPr>
          <w:rtl/>
        </w:rPr>
      </w:pPr>
      <w:r w:rsidRPr="00A350C2">
        <w:rPr>
          <w:rtl/>
        </w:rPr>
        <w:t>(5) ف، وحاشية الأصل (من نسخة):</w:t>
      </w:r>
      <w:r>
        <w:rPr>
          <w:rtl/>
        </w:rPr>
        <w:t xml:space="preserve"> (</w:t>
      </w:r>
      <w:r w:rsidRPr="00A350C2">
        <w:rPr>
          <w:rtl/>
        </w:rPr>
        <w:t>اجتماع</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قال: لأفعلنّ كذا إذا وصلت إلى مراد</w:t>
      </w:r>
      <w:r>
        <w:rPr>
          <w:rtl/>
        </w:rPr>
        <w:t>ي</w:t>
      </w:r>
      <w:r w:rsidRPr="00A350C2">
        <w:rPr>
          <w:rtl/>
        </w:rPr>
        <w:t xml:space="preserve"> مع انقطاع</w:t>
      </w:r>
      <w:r>
        <w:rPr>
          <w:rtl/>
        </w:rPr>
        <w:t>ي</w:t>
      </w:r>
      <w:r w:rsidRPr="00A350C2">
        <w:rPr>
          <w:rtl/>
        </w:rPr>
        <w:t xml:space="preserve"> إلى </w:t>
      </w:r>
      <w:r>
        <w:rPr>
          <w:rtl/>
        </w:rPr>
        <w:t>الله</w:t>
      </w:r>
      <w:r w:rsidRPr="00A350C2">
        <w:rPr>
          <w:rtl/>
        </w:rPr>
        <w:t xml:space="preserve"> تعالى وإظهار</w:t>
      </w:r>
      <w:r>
        <w:rPr>
          <w:rtl/>
        </w:rPr>
        <w:t>ي</w:t>
      </w:r>
      <w:r w:rsidRPr="00A350C2">
        <w:rPr>
          <w:rtl/>
        </w:rPr>
        <w:t xml:space="preserve"> الحاجة إليه؛ وهذا الوجه أيضا مما يمكن ف</w:t>
      </w:r>
      <w:r>
        <w:rPr>
          <w:rtl/>
        </w:rPr>
        <w:t>ي</w:t>
      </w:r>
      <w:r w:rsidRPr="00A350C2">
        <w:rPr>
          <w:rtl/>
        </w:rPr>
        <w:t xml:space="preserve"> تأويل الآية.</w:t>
      </w:r>
    </w:p>
    <w:p w:rsidR="006474D5" w:rsidRDefault="006474D5" w:rsidP="006474D5">
      <w:pPr>
        <w:pStyle w:val="libNormal"/>
        <w:rPr>
          <w:rtl/>
        </w:rPr>
      </w:pPr>
      <w:r w:rsidRPr="00A350C2">
        <w:rPr>
          <w:rtl/>
        </w:rPr>
        <w:t>ومن تأمل جملة ما ذكرناه من الكلام عرف منه الجواب عن المسألة الت</w:t>
      </w:r>
      <w:r>
        <w:rPr>
          <w:rtl/>
        </w:rPr>
        <w:t>ي</w:t>
      </w:r>
      <w:r w:rsidRPr="00A350C2">
        <w:rPr>
          <w:rtl/>
        </w:rPr>
        <w:t xml:space="preserve"> لا يزال يسأل عنها المخالفون من قولهم: لو كان </w:t>
      </w:r>
      <w:r>
        <w:rPr>
          <w:rtl/>
        </w:rPr>
        <w:t>الله</w:t>
      </w:r>
      <w:r w:rsidRPr="00A350C2">
        <w:rPr>
          <w:rtl/>
        </w:rPr>
        <w:t xml:space="preserve"> تعالى إنما يريد العبادات من الأفعال دون المعاص</w:t>
      </w:r>
      <w:r>
        <w:rPr>
          <w:rtl/>
        </w:rPr>
        <w:t>ي</w:t>
      </w:r>
      <w:r w:rsidRPr="00A350C2">
        <w:rPr>
          <w:rtl/>
        </w:rPr>
        <w:t xml:space="preserve"> لوجب إذا قال من لغيره عليه دين طالبه به: و</w:t>
      </w:r>
      <w:r>
        <w:rPr>
          <w:rtl/>
        </w:rPr>
        <w:t>الله</w:t>
      </w:r>
      <w:r w:rsidRPr="00A350C2">
        <w:rPr>
          <w:rtl/>
        </w:rPr>
        <w:t xml:space="preserve"> لأعطينّك حقّك غدا إن شاء </w:t>
      </w:r>
      <w:r>
        <w:rPr>
          <w:rtl/>
        </w:rPr>
        <w:t>الله</w:t>
      </w:r>
      <w:r w:rsidRPr="00A350C2">
        <w:rPr>
          <w:rtl/>
        </w:rPr>
        <w:t xml:space="preserve"> أن يكون كاذبا أو حانثا إذا لم يفعل؛ لأن </w:t>
      </w:r>
      <w:r>
        <w:rPr>
          <w:rtl/>
        </w:rPr>
        <w:t>الله</w:t>
      </w:r>
      <w:r w:rsidRPr="00A350C2">
        <w:rPr>
          <w:rtl/>
        </w:rPr>
        <w:t xml:space="preserve"> تعالى قد شاء ذلك منه عندكم، وإن كان لم يقع؛ فكان يجب أن تلزمه الكفارة؛ وألا يؤثر هذا الاستثناء ف</w:t>
      </w:r>
      <w:r>
        <w:rPr>
          <w:rtl/>
        </w:rPr>
        <w:t>ي</w:t>
      </w:r>
      <w:r w:rsidRPr="00A350C2">
        <w:rPr>
          <w:rtl/>
        </w:rPr>
        <w:t xml:space="preserve"> يمينه، ولا يخرجه عن كونه حانثا؛ كما أنه لو قال: و</w:t>
      </w:r>
      <w:r>
        <w:rPr>
          <w:rtl/>
        </w:rPr>
        <w:t>الله</w:t>
      </w:r>
      <w:r w:rsidRPr="00A350C2">
        <w:rPr>
          <w:rtl/>
        </w:rPr>
        <w:t xml:space="preserve"> لأعطينّك حقك غدا إن قدم زيد فقدم ولم يعطه يكون حانثا؛ وف</w:t>
      </w:r>
      <w:r>
        <w:rPr>
          <w:rtl/>
        </w:rPr>
        <w:t>ي</w:t>
      </w:r>
      <w:r w:rsidRPr="00A350C2">
        <w:rPr>
          <w:rtl/>
        </w:rPr>
        <w:t xml:space="preserve"> إلزام هذا الحنث خروج عن إجماع المسلمين، فصار ما أوردناه جامعا لبيان تأويل الآية، وللجواب عن هذه المسألة ونظائرها من المسائل، والحمد للّه وحده.</w:t>
      </w:r>
    </w:p>
    <w:p w:rsidR="006474D5" w:rsidRDefault="006474D5" w:rsidP="008F443D">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تأمّلت ما اشتملت عليه تشبيهات الشعراء فوجدت أكثر ما شبهوا فيه الشيء بالشيء الواحد، أو الشيئين بالشيئين؛ وقد تجاوزوا ذلك إلى تشبيه ثلاثة بثلاثة، وأربعة بأربعة، وهو قليل؛ ولم أجد من تجاوز هذا القدر إلا قطعة مرّت ب</w:t>
      </w:r>
      <w:r>
        <w:rPr>
          <w:rtl/>
        </w:rPr>
        <w:t>ي</w:t>
      </w:r>
      <w:r w:rsidRPr="00A350C2">
        <w:rPr>
          <w:rtl/>
        </w:rPr>
        <w:t xml:space="preserve"> لابن المعتز، فإنها تضمنت تشبيه ستة أشياء بستة أشياء.</w:t>
      </w:r>
    </w:p>
    <w:p w:rsidR="006474D5" w:rsidRDefault="006474D5" w:rsidP="006474D5">
      <w:pPr>
        <w:pStyle w:val="libNormal"/>
        <w:rPr>
          <w:rtl/>
        </w:rPr>
      </w:pPr>
      <w:r w:rsidRPr="00A350C2">
        <w:rPr>
          <w:rtl/>
        </w:rPr>
        <w:t>فأما تشبيه الواحد بالواحد فمثل قول عنترة ف</w:t>
      </w:r>
      <w:r>
        <w:rPr>
          <w:rtl/>
        </w:rPr>
        <w:t>ي</w:t>
      </w:r>
      <w:r w:rsidRPr="00A350C2">
        <w:rPr>
          <w:rtl/>
        </w:rPr>
        <w:t xml:space="preserve"> وصف الذباب:</w:t>
      </w:r>
    </w:p>
    <w:tbl>
      <w:tblPr>
        <w:tblStyle w:val="TableGrid"/>
        <w:bidiVisual/>
        <w:tblW w:w="4562" w:type="pct"/>
        <w:tblInd w:w="384" w:type="dxa"/>
        <w:tblLook w:val="01E0"/>
      </w:tblPr>
      <w:tblGrid>
        <w:gridCol w:w="3754"/>
        <w:gridCol w:w="276"/>
        <w:gridCol w:w="3721"/>
      </w:tblGrid>
      <w:tr w:rsidR="008F443D" w:rsidTr="00156CEC">
        <w:trPr>
          <w:trHeight w:val="350"/>
        </w:trPr>
        <w:tc>
          <w:tcPr>
            <w:tcW w:w="3920" w:type="dxa"/>
            <w:shd w:val="clear" w:color="auto" w:fill="auto"/>
          </w:tcPr>
          <w:p w:rsidR="008F443D" w:rsidRDefault="008F443D" w:rsidP="00156CEC">
            <w:pPr>
              <w:pStyle w:val="libPoem"/>
            </w:pPr>
            <w:r w:rsidRPr="00A350C2">
              <w:rPr>
                <w:rtl/>
              </w:rPr>
              <w:t>هزجا يحكّ ذراعه بذراعه</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قدح المكبّ على الزّناد الأجذم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ومثله قول عد</w:t>
      </w:r>
      <w:r>
        <w:rPr>
          <w:rtl/>
        </w:rPr>
        <w:t>ي</w:t>
      </w:r>
      <w:r w:rsidRPr="00A350C2">
        <w:rPr>
          <w:rtl/>
        </w:rPr>
        <w:t xml:space="preserve"> بن الرّقاع:</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من المعلقة، ص 182</w:t>
      </w:r>
      <w:r>
        <w:rPr>
          <w:rtl/>
        </w:rPr>
        <w:t xml:space="preserve"> - </w:t>
      </w:r>
      <w:r w:rsidRPr="00A350C2">
        <w:rPr>
          <w:rtl/>
        </w:rPr>
        <w:t>بشرح التبريز</w:t>
      </w:r>
      <w:r>
        <w:rPr>
          <w:rtl/>
        </w:rPr>
        <w:t>ي</w:t>
      </w:r>
      <w:r w:rsidRPr="00A350C2">
        <w:rPr>
          <w:rtl/>
        </w:rPr>
        <w:t>. الهزج: السريع الصوت.</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3"/>
        <w:gridCol w:w="276"/>
        <w:gridCol w:w="3722"/>
      </w:tblGrid>
      <w:tr w:rsidR="008F443D" w:rsidTr="00156CEC">
        <w:trPr>
          <w:trHeight w:val="350"/>
        </w:trPr>
        <w:tc>
          <w:tcPr>
            <w:tcW w:w="3920" w:type="dxa"/>
            <w:shd w:val="clear" w:color="auto" w:fill="auto"/>
          </w:tcPr>
          <w:p w:rsidR="008F443D" w:rsidRDefault="008F443D" w:rsidP="00156CEC">
            <w:pPr>
              <w:pStyle w:val="libPoem"/>
            </w:pPr>
            <w:r w:rsidRPr="00A350C2">
              <w:rPr>
                <w:rtl/>
              </w:rPr>
              <w:lastRenderedPageBreak/>
              <w:t>تزج</w:t>
            </w:r>
            <w:r>
              <w:rPr>
                <w:rtl/>
              </w:rPr>
              <w:t>ي</w:t>
            </w:r>
            <w:r w:rsidRPr="00A350C2">
              <w:rPr>
                <w:rtl/>
              </w:rPr>
              <w:t xml:space="preserve"> أغنّ كأنّ إبرة روقه</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قلم أصاب من الدّواة مدادها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ومثله قول امرئ القيس:</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كأنّ عيون الوحش حول قبابنا</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وأرحلنا الجزع الّذي لم يثقّب</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وقوله:</w:t>
      </w:r>
    </w:p>
    <w:tbl>
      <w:tblPr>
        <w:tblStyle w:val="TableGrid"/>
        <w:bidiVisual/>
        <w:tblW w:w="4562" w:type="pct"/>
        <w:tblInd w:w="384" w:type="dxa"/>
        <w:tblLook w:val="01E0"/>
      </w:tblPr>
      <w:tblGrid>
        <w:gridCol w:w="3758"/>
        <w:gridCol w:w="276"/>
        <w:gridCol w:w="3717"/>
      </w:tblGrid>
      <w:tr w:rsidR="008F443D" w:rsidTr="00156CEC">
        <w:trPr>
          <w:trHeight w:val="350"/>
        </w:trPr>
        <w:tc>
          <w:tcPr>
            <w:tcW w:w="3920" w:type="dxa"/>
            <w:shd w:val="clear" w:color="auto" w:fill="auto"/>
          </w:tcPr>
          <w:p w:rsidR="008F443D" w:rsidRDefault="008F443D" w:rsidP="00156CEC">
            <w:pPr>
              <w:pStyle w:val="libPoem"/>
            </w:pPr>
            <w:r w:rsidRPr="00A350C2">
              <w:rPr>
                <w:rtl/>
              </w:rPr>
              <w:t>إذا ما الثّريّا ف</w:t>
            </w:r>
            <w:r>
              <w:rPr>
                <w:rtl/>
              </w:rPr>
              <w:t>ي</w:t>
            </w:r>
            <w:r w:rsidRPr="00A350C2">
              <w:rPr>
                <w:rtl/>
              </w:rPr>
              <w:t xml:space="preserve"> السّماء تعرّضت</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تعرّض أثناء الوشاح المفصّل</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ولذ</w:t>
      </w:r>
      <w:r>
        <w:rPr>
          <w:rtl/>
        </w:rPr>
        <w:t>ي</w:t>
      </w:r>
      <w:r w:rsidRPr="00A350C2">
        <w:rPr>
          <w:rtl/>
        </w:rPr>
        <w:t xml:space="preserve"> الرّمة:</w:t>
      </w:r>
    </w:p>
    <w:tbl>
      <w:tblPr>
        <w:tblStyle w:val="TableGrid"/>
        <w:bidiVisual/>
        <w:tblW w:w="4562" w:type="pct"/>
        <w:tblInd w:w="384" w:type="dxa"/>
        <w:tblLook w:val="01E0"/>
      </w:tblPr>
      <w:tblGrid>
        <w:gridCol w:w="3760"/>
        <w:gridCol w:w="276"/>
        <w:gridCol w:w="3715"/>
      </w:tblGrid>
      <w:tr w:rsidR="008F443D" w:rsidTr="00156CEC">
        <w:trPr>
          <w:trHeight w:val="350"/>
        </w:trPr>
        <w:tc>
          <w:tcPr>
            <w:tcW w:w="3920" w:type="dxa"/>
            <w:shd w:val="clear" w:color="auto" w:fill="auto"/>
          </w:tcPr>
          <w:p w:rsidR="008F443D" w:rsidRDefault="008F443D" w:rsidP="00156CEC">
            <w:pPr>
              <w:pStyle w:val="libPoem"/>
            </w:pPr>
            <w:r w:rsidRPr="00A350C2">
              <w:rPr>
                <w:rtl/>
              </w:rPr>
              <w:t>وردت اعتسافا والثّريّا كأنّها</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على قمّة الرّأس ابن ماء محلّق</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وهذا الباب أكثر من أن يحصى.</w:t>
      </w:r>
    </w:p>
    <w:p w:rsidR="006474D5" w:rsidRDefault="006474D5" w:rsidP="006474D5">
      <w:pPr>
        <w:pStyle w:val="libNormal"/>
        <w:rPr>
          <w:rtl/>
        </w:rPr>
      </w:pPr>
      <w:r w:rsidRPr="00A350C2">
        <w:rPr>
          <w:rtl/>
        </w:rPr>
        <w:t>فأما تشبيه شيئين بشيئين فمثل قول امرئ القيس يصف عقابا:</w:t>
      </w:r>
    </w:p>
    <w:tbl>
      <w:tblPr>
        <w:tblStyle w:val="TableGrid"/>
        <w:bidiVisual/>
        <w:tblW w:w="4562" w:type="pct"/>
        <w:tblInd w:w="384" w:type="dxa"/>
        <w:tblLook w:val="01E0"/>
      </w:tblPr>
      <w:tblGrid>
        <w:gridCol w:w="3751"/>
        <w:gridCol w:w="276"/>
        <w:gridCol w:w="3724"/>
      </w:tblGrid>
      <w:tr w:rsidR="008F443D" w:rsidTr="00156CEC">
        <w:trPr>
          <w:trHeight w:val="350"/>
        </w:trPr>
        <w:tc>
          <w:tcPr>
            <w:tcW w:w="3920" w:type="dxa"/>
            <w:shd w:val="clear" w:color="auto" w:fill="auto"/>
          </w:tcPr>
          <w:p w:rsidR="008F443D" w:rsidRDefault="008F443D" w:rsidP="00156CEC">
            <w:pPr>
              <w:pStyle w:val="libPoem"/>
            </w:pPr>
            <w:r w:rsidRPr="00A350C2">
              <w:rPr>
                <w:rtl/>
              </w:rPr>
              <w:t>كأنّ قلوب الطّير رطبا ويابسا</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لدى وكرها العنّاب والحشف البال</w:t>
            </w:r>
            <w:r>
              <w:rPr>
                <w:rtl/>
              </w:rPr>
              <w:t xml:space="preserve">ي </w:t>
            </w:r>
            <w:r w:rsidRPr="006474D5">
              <w:rPr>
                <w:rStyle w:val="libFootnotenumChar"/>
                <w:rtl/>
              </w:rPr>
              <w:t>(5)</w:t>
            </w:r>
            <w:r w:rsidRPr="00725071">
              <w:rPr>
                <w:rStyle w:val="libPoemTiniChar0"/>
                <w:rtl/>
              </w:rPr>
              <w:br/>
              <w:t> </w:t>
            </w:r>
          </w:p>
        </w:tc>
      </w:tr>
    </w:tbl>
    <w:p w:rsidR="006474D5" w:rsidRDefault="006474D5" w:rsidP="006474D5">
      <w:pPr>
        <w:pStyle w:val="libNormal"/>
        <w:rPr>
          <w:rtl/>
        </w:rPr>
      </w:pPr>
      <w:r w:rsidRPr="00A350C2">
        <w:rPr>
          <w:rtl/>
        </w:rPr>
        <w:t>وقوله:</w:t>
      </w:r>
    </w:p>
    <w:tbl>
      <w:tblPr>
        <w:tblStyle w:val="TableGrid"/>
        <w:bidiVisual/>
        <w:tblW w:w="4562" w:type="pct"/>
        <w:tblInd w:w="384" w:type="dxa"/>
        <w:tblLook w:val="01E0"/>
      </w:tblPr>
      <w:tblGrid>
        <w:gridCol w:w="3757"/>
        <w:gridCol w:w="276"/>
        <w:gridCol w:w="3718"/>
      </w:tblGrid>
      <w:tr w:rsidR="008F443D" w:rsidTr="00156CEC">
        <w:trPr>
          <w:trHeight w:val="350"/>
        </w:trPr>
        <w:tc>
          <w:tcPr>
            <w:tcW w:w="3920" w:type="dxa"/>
            <w:shd w:val="clear" w:color="auto" w:fill="auto"/>
          </w:tcPr>
          <w:p w:rsidR="008F443D" w:rsidRDefault="008F443D" w:rsidP="00156CEC">
            <w:pPr>
              <w:pStyle w:val="libPoem"/>
            </w:pPr>
            <w:r w:rsidRPr="00A350C2">
              <w:rPr>
                <w:rtl/>
              </w:rPr>
              <w:t>وكشح لطيف كالجديل مخصّر</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وساق كأنبوب السّق</w:t>
            </w:r>
            <w:r>
              <w:rPr>
                <w:rtl/>
              </w:rPr>
              <w:t>ي</w:t>
            </w:r>
            <w:r w:rsidRPr="00A350C2">
              <w:rPr>
                <w:rtl/>
              </w:rPr>
              <w:t xml:space="preserve"> المذلّل</w:t>
            </w:r>
            <w:r>
              <w:rPr>
                <w:rtl/>
              </w:rPr>
              <w:t xml:space="preserve"> </w:t>
            </w:r>
            <w:r w:rsidRPr="006474D5">
              <w:rPr>
                <w:rStyle w:val="libFootnotenumChar"/>
                <w:rtl/>
              </w:rPr>
              <w:t>(6)</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الطرائف الأدبية: 88. وف</w:t>
      </w:r>
      <w:r>
        <w:rPr>
          <w:rtl/>
        </w:rPr>
        <w:t>ي</w:t>
      </w:r>
      <w:r w:rsidRPr="00A350C2">
        <w:rPr>
          <w:rtl/>
        </w:rPr>
        <w:t xml:space="preserve"> حاشية الأصل:</w:t>
      </w:r>
      <w:r>
        <w:rPr>
          <w:rtl/>
        </w:rPr>
        <w:t xml:space="preserve"> (</w:t>
      </w:r>
      <w:r w:rsidRPr="00A350C2">
        <w:rPr>
          <w:rtl/>
        </w:rPr>
        <w:t>أ</w:t>
      </w:r>
      <w:r>
        <w:rPr>
          <w:rtl/>
        </w:rPr>
        <w:t>ي</w:t>
      </w:r>
      <w:r w:rsidRPr="00A350C2">
        <w:rPr>
          <w:rtl/>
        </w:rPr>
        <w:t xml:space="preserve"> تزج</w:t>
      </w:r>
      <w:r>
        <w:rPr>
          <w:rtl/>
        </w:rPr>
        <w:t>ي</w:t>
      </w:r>
      <w:r w:rsidRPr="00A350C2">
        <w:rPr>
          <w:rtl/>
        </w:rPr>
        <w:t xml:space="preserve"> البقرة ولدا ف</w:t>
      </w:r>
      <w:r>
        <w:rPr>
          <w:rtl/>
        </w:rPr>
        <w:t>ي</w:t>
      </w:r>
      <w:r w:rsidRPr="00A350C2">
        <w:rPr>
          <w:rtl/>
        </w:rPr>
        <w:t xml:space="preserve"> صوته غنة؛ كأن رأس قرنه قلم قد سود بمداد</w:t>
      </w:r>
      <w:r>
        <w:rPr>
          <w:rtl/>
        </w:rPr>
        <w:t>)</w:t>
      </w:r>
      <w:r w:rsidR="005104ED">
        <w:rPr>
          <w:rtl/>
        </w:rPr>
        <w:t>.</w:t>
      </w:r>
    </w:p>
    <w:p w:rsidR="006474D5" w:rsidRDefault="006474D5" w:rsidP="006474D5">
      <w:pPr>
        <w:pStyle w:val="libFootnote0"/>
        <w:rPr>
          <w:rtl/>
        </w:rPr>
      </w:pPr>
      <w:r w:rsidRPr="00A350C2">
        <w:rPr>
          <w:rtl/>
        </w:rPr>
        <w:t>(2) ديوانه 88. الجزع، بالفتح ويكسر: الخرز اليمان</w:t>
      </w:r>
      <w:r>
        <w:rPr>
          <w:rtl/>
        </w:rPr>
        <w:t>ي</w:t>
      </w:r>
      <w:r w:rsidRPr="00A350C2">
        <w:rPr>
          <w:rtl/>
        </w:rPr>
        <w:t>.</w:t>
      </w:r>
    </w:p>
    <w:p w:rsidR="006474D5" w:rsidRDefault="006474D5" w:rsidP="006474D5">
      <w:pPr>
        <w:pStyle w:val="libFootnote0"/>
        <w:rPr>
          <w:rtl/>
        </w:rPr>
      </w:pPr>
      <w:r w:rsidRPr="00A350C2">
        <w:rPr>
          <w:rtl/>
        </w:rPr>
        <w:t>(3) ديوانه: 27. تعرضت: أبدت عرضها، والأثناء: جمع ثن</w:t>
      </w:r>
      <w:r>
        <w:rPr>
          <w:rtl/>
        </w:rPr>
        <w:t>ي</w:t>
      </w:r>
      <w:r w:rsidRPr="00A350C2">
        <w:rPr>
          <w:rtl/>
        </w:rPr>
        <w:t>؛ وهو ما انثنى من الوشاح، والوشاح: قلائد يضم بعضها إلى بعض؛ تكون من لؤلؤ وجوهر منظومين مخالف بينهما، معطوف أحدهما على الآخر، وتتوشح به المرأة فتشده بين عاتقها وكشحها، والمفصل: المرصع ما بين كل خرزتين منه بلؤلؤة أو ذهب، وتعرض الثريا يكون عند انصبابها للمغيب. وف</w:t>
      </w:r>
      <w:r>
        <w:rPr>
          <w:rtl/>
        </w:rPr>
        <w:t>ي</w:t>
      </w:r>
      <w:r w:rsidRPr="00A350C2">
        <w:rPr>
          <w:rtl/>
        </w:rPr>
        <w:t xml:space="preserve"> طبقات الشعراء: 73:" أنكر قوم قوله:</w:t>
      </w:r>
      <w:r>
        <w:rPr>
          <w:rtl/>
        </w:rPr>
        <w:t xml:space="preserve"> (</w:t>
      </w:r>
      <w:r w:rsidRPr="00A350C2">
        <w:rPr>
          <w:rtl/>
        </w:rPr>
        <w:t>إذا ما الثريا ف</w:t>
      </w:r>
      <w:r>
        <w:rPr>
          <w:rtl/>
        </w:rPr>
        <w:t>ي</w:t>
      </w:r>
      <w:r w:rsidRPr="00A350C2">
        <w:rPr>
          <w:rtl/>
        </w:rPr>
        <w:t xml:space="preserve"> السماء تعرضت</w:t>
      </w:r>
      <w:r>
        <w:rPr>
          <w:rtl/>
        </w:rPr>
        <w:t xml:space="preserve">)، </w:t>
      </w:r>
      <w:r w:rsidRPr="00A350C2">
        <w:rPr>
          <w:rtl/>
        </w:rPr>
        <w:t>وقالوا: الثريا لا تتعرض". وقال بعض العلماء: عنى الجوزاء، وقد تفعل العرب بعض ذلك؛ قال زهير:</w:t>
      </w:r>
    </w:p>
    <w:tbl>
      <w:tblPr>
        <w:tblStyle w:val="TableGrid"/>
        <w:bidiVisual/>
        <w:tblW w:w="4562" w:type="pct"/>
        <w:tblInd w:w="384" w:type="dxa"/>
        <w:tblLook w:val="01E0"/>
      </w:tblPr>
      <w:tblGrid>
        <w:gridCol w:w="3756"/>
        <w:gridCol w:w="276"/>
        <w:gridCol w:w="3719"/>
      </w:tblGrid>
      <w:tr w:rsidR="00B63364" w:rsidTr="004203FC">
        <w:trPr>
          <w:trHeight w:val="350"/>
        </w:trPr>
        <w:tc>
          <w:tcPr>
            <w:tcW w:w="3920" w:type="dxa"/>
            <w:shd w:val="clear" w:color="auto" w:fill="auto"/>
          </w:tcPr>
          <w:p w:rsidR="00B63364" w:rsidRDefault="00B63364" w:rsidP="00B63364">
            <w:pPr>
              <w:pStyle w:val="libPoemFootnote"/>
            </w:pPr>
            <w:r w:rsidRPr="00A350C2">
              <w:rPr>
                <w:rtl/>
              </w:rPr>
              <w:t>فتنتج لكم غلمان أشأم، كلّهم</w:t>
            </w:r>
            <w:r w:rsidRPr="00725071">
              <w:rPr>
                <w:rStyle w:val="libPoemTiniChar0"/>
                <w:rtl/>
              </w:rPr>
              <w:br/>
              <w:t> </w:t>
            </w:r>
          </w:p>
        </w:tc>
        <w:tc>
          <w:tcPr>
            <w:tcW w:w="279" w:type="dxa"/>
            <w:shd w:val="clear" w:color="auto" w:fill="auto"/>
          </w:tcPr>
          <w:p w:rsidR="00B63364" w:rsidRDefault="00B63364" w:rsidP="00B63364">
            <w:pPr>
              <w:pStyle w:val="libPoemFootnote"/>
              <w:rPr>
                <w:rtl/>
              </w:rPr>
            </w:pPr>
          </w:p>
        </w:tc>
        <w:tc>
          <w:tcPr>
            <w:tcW w:w="3881" w:type="dxa"/>
            <w:shd w:val="clear" w:color="auto" w:fill="auto"/>
          </w:tcPr>
          <w:p w:rsidR="00B63364" w:rsidRDefault="00B63364" w:rsidP="00B63364">
            <w:pPr>
              <w:pStyle w:val="libPoemFootnote"/>
            </w:pPr>
            <w:r w:rsidRPr="00A350C2">
              <w:rPr>
                <w:rtl/>
              </w:rPr>
              <w:t>كأحمر عاد، ثم، ترضع فتفطم</w:t>
            </w:r>
            <w:r w:rsidRPr="00725071">
              <w:rPr>
                <w:rStyle w:val="libPoemTiniChar0"/>
                <w:rtl/>
              </w:rPr>
              <w:br/>
              <w:t> </w:t>
            </w:r>
          </w:p>
        </w:tc>
      </w:tr>
    </w:tbl>
    <w:p w:rsidR="006474D5" w:rsidRDefault="006474D5" w:rsidP="006474D5">
      <w:pPr>
        <w:pStyle w:val="libFootnote0"/>
        <w:rPr>
          <w:rtl/>
        </w:rPr>
      </w:pPr>
      <w:r w:rsidRPr="00A350C2">
        <w:rPr>
          <w:rtl/>
        </w:rPr>
        <w:t>يريد أحمر ثمود.</w:t>
      </w:r>
    </w:p>
    <w:p w:rsidR="006474D5" w:rsidRDefault="006474D5" w:rsidP="006474D5">
      <w:pPr>
        <w:pStyle w:val="libFootnote0"/>
        <w:rPr>
          <w:rtl/>
        </w:rPr>
      </w:pPr>
      <w:r w:rsidRPr="00A350C2">
        <w:rPr>
          <w:rtl/>
        </w:rPr>
        <w:t>(4) ديوانه: 401.</w:t>
      </w:r>
    </w:p>
    <w:p w:rsidR="006474D5" w:rsidRDefault="006474D5" w:rsidP="006474D5">
      <w:pPr>
        <w:pStyle w:val="libFootnote0"/>
        <w:rPr>
          <w:rtl/>
        </w:rPr>
      </w:pPr>
      <w:r w:rsidRPr="00A350C2">
        <w:rPr>
          <w:rtl/>
        </w:rPr>
        <w:t>(5) ديوانه: 70. العناب: ثمر أحمر، والحشف: ما يبس من التمر.</w:t>
      </w:r>
    </w:p>
    <w:p w:rsidR="006474D5" w:rsidRPr="00A350C2" w:rsidRDefault="006474D5" w:rsidP="006474D5">
      <w:pPr>
        <w:pStyle w:val="libFootnote0"/>
        <w:rPr>
          <w:rtl/>
        </w:rPr>
      </w:pPr>
      <w:r w:rsidRPr="00A350C2">
        <w:rPr>
          <w:rtl/>
        </w:rPr>
        <w:t>(6) ديوانه: 32. الجديل: زمام يتخذ من سيور فيج</w:t>
      </w:r>
      <w:r>
        <w:rPr>
          <w:rtl/>
        </w:rPr>
        <w:t>ي</w:t>
      </w:r>
      <w:r w:rsidRPr="00A350C2">
        <w:rPr>
          <w:rtl/>
        </w:rPr>
        <w:t>ء حسنا لينا يتثنى. والأنبوب البرد</w:t>
      </w:r>
      <w:r>
        <w:rPr>
          <w:rtl/>
        </w:rPr>
        <w:t>ي</w:t>
      </w:r>
      <w:r w:rsidRPr="00A350C2">
        <w:rPr>
          <w:rtl/>
        </w:rPr>
        <w:t>؛ وهو الّذي ينبت وسط النخل؛ يشبه به لبياضه. والسق</w:t>
      </w:r>
      <w:r>
        <w:rPr>
          <w:rtl/>
        </w:rPr>
        <w:t>ي</w:t>
      </w:r>
      <w:r w:rsidRPr="00A350C2">
        <w:rPr>
          <w:rtl/>
        </w:rPr>
        <w:t>: النخل المسقى؛ كأنه قال كأنبوب النخل السق</w:t>
      </w:r>
      <w:r>
        <w:rPr>
          <w:rtl/>
        </w:rPr>
        <w:t>ي</w:t>
      </w:r>
      <w:r w:rsidRPr="00A350C2">
        <w:rPr>
          <w:rtl/>
        </w:rPr>
        <w:t>، والمذلل: الّذي سق</w:t>
      </w:r>
      <w:r>
        <w:rPr>
          <w:rtl/>
        </w:rPr>
        <w:t>ي</w:t>
      </w:r>
      <w:r w:rsidRPr="00A350C2">
        <w:rPr>
          <w:rtl/>
        </w:rPr>
        <w:t xml:space="preserve"> وذلل بالماء</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ولبشار:</w:t>
      </w:r>
    </w:p>
    <w:tbl>
      <w:tblPr>
        <w:tblStyle w:val="TableGrid"/>
        <w:bidiVisual/>
        <w:tblW w:w="4562" w:type="pct"/>
        <w:tblInd w:w="384" w:type="dxa"/>
        <w:tblLook w:val="01E0"/>
      </w:tblPr>
      <w:tblGrid>
        <w:gridCol w:w="3757"/>
        <w:gridCol w:w="276"/>
        <w:gridCol w:w="3718"/>
      </w:tblGrid>
      <w:tr w:rsidR="008F443D" w:rsidTr="00156CEC">
        <w:trPr>
          <w:trHeight w:val="350"/>
        </w:trPr>
        <w:tc>
          <w:tcPr>
            <w:tcW w:w="3920" w:type="dxa"/>
            <w:shd w:val="clear" w:color="auto" w:fill="auto"/>
          </w:tcPr>
          <w:p w:rsidR="008F443D" w:rsidRDefault="008F443D" w:rsidP="00156CEC">
            <w:pPr>
              <w:pStyle w:val="libPoem"/>
            </w:pPr>
            <w:r w:rsidRPr="00A350C2">
              <w:rPr>
                <w:rtl/>
              </w:rPr>
              <w:t>كأنّ مثار النّقع فوق رءوسهم</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وأسيافنا ليل تهاوى كواكبه</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ولآخر:</w:t>
      </w:r>
    </w:p>
    <w:tbl>
      <w:tblPr>
        <w:tblStyle w:val="TableGrid"/>
        <w:bidiVisual/>
        <w:tblW w:w="4562" w:type="pct"/>
        <w:tblInd w:w="384" w:type="dxa"/>
        <w:tblLook w:val="01E0"/>
      </w:tblPr>
      <w:tblGrid>
        <w:gridCol w:w="3754"/>
        <w:gridCol w:w="276"/>
        <w:gridCol w:w="3721"/>
      </w:tblGrid>
      <w:tr w:rsidR="008F443D" w:rsidTr="00156CEC">
        <w:trPr>
          <w:trHeight w:val="350"/>
        </w:trPr>
        <w:tc>
          <w:tcPr>
            <w:tcW w:w="3920" w:type="dxa"/>
            <w:shd w:val="clear" w:color="auto" w:fill="auto"/>
          </w:tcPr>
          <w:p w:rsidR="008F443D" w:rsidRDefault="008F443D" w:rsidP="00156CEC">
            <w:pPr>
              <w:pStyle w:val="libPoem"/>
            </w:pPr>
            <w:r w:rsidRPr="00A350C2">
              <w:rPr>
                <w:rtl/>
              </w:rPr>
              <w:t>كأنّ سموّ النّقع والبيض حوله</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سماوة ليل أسفرت عن كواكب</w:t>
            </w:r>
            <w:r w:rsidRPr="00725071">
              <w:rPr>
                <w:rStyle w:val="libPoemTiniChar0"/>
                <w:rtl/>
              </w:rPr>
              <w:br/>
              <w:t> </w:t>
            </w:r>
          </w:p>
        </w:tc>
      </w:tr>
    </w:tbl>
    <w:p w:rsidR="006474D5" w:rsidRDefault="006474D5" w:rsidP="006474D5">
      <w:pPr>
        <w:pStyle w:val="libNormal"/>
        <w:rPr>
          <w:rtl/>
        </w:rPr>
      </w:pPr>
      <w:r w:rsidRPr="00A350C2">
        <w:rPr>
          <w:rtl/>
        </w:rPr>
        <w:t>وقول أب</w:t>
      </w:r>
      <w:r>
        <w:rPr>
          <w:rtl/>
        </w:rPr>
        <w:t>ي</w:t>
      </w:r>
      <w:r w:rsidRPr="00A350C2">
        <w:rPr>
          <w:rtl/>
        </w:rPr>
        <w:t xml:space="preserve"> نواس:</w:t>
      </w:r>
    </w:p>
    <w:tbl>
      <w:tblPr>
        <w:tblStyle w:val="TableGrid"/>
        <w:bidiVisual/>
        <w:tblW w:w="4562" w:type="pct"/>
        <w:tblInd w:w="384" w:type="dxa"/>
        <w:tblLook w:val="01E0"/>
      </w:tblPr>
      <w:tblGrid>
        <w:gridCol w:w="3756"/>
        <w:gridCol w:w="276"/>
        <w:gridCol w:w="3719"/>
      </w:tblGrid>
      <w:tr w:rsidR="008F443D" w:rsidTr="00156CEC">
        <w:trPr>
          <w:trHeight w:val="350"/>
        </w:trPr>
        <w:tc>
          <w:tcPr>
            <w:tcW w:w="3920" w:type="dxa"/>
            <w:shd w:val="clear" w:color="auto" w:fill="auto"/>
          </w:tcPr>
          <w:p w:rsidR="008F443D" w:rsidRDefault="008F443D" w:rsidP="00156CEC">
            <w:pPr>
              <w:pStyle w:val="libPoem"/>
            </w:pPr>
            <w:r w:rsidRPr="00A350C2">
              <w:rPr>
                <w:rtl/>
              </w:rPr>
              <w:t>كأنّ صغرى وكبرى من فقاقعها</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حصباء درّ على أرض من الذّهب</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ولآخر:</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إنّ الشّمول ه</w:t>
            </w:r>
            <w:r>
              <w:rPr>
                <w:rtl/>
              </w:rPr>
              <w:t>ي</w:t>
            </w:r>
            <w:r w:rsidRPr="00A350C2">
              <w:rPr>
                <w:rtl/>
              </w:rPr>
              <w:t xml:space="preserve"> الت</w:t>
            </w:r>
            <w:r>
              <w:rPr>
                <w:rtl/>
              </w:rPr>
              <w:t>ي</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جمعت لأهل الودّ شملا</w:t>
            </w:r>
            <w:r>
              <w:rPr>
                <w:rtl/>
              </w:rPr>
              <w:t xml:space="preserve"> </w:t>
            </w:r>
            <w:r w:rsidRPr="006474D5">
              <w:rPr>
                <w:rStyle w:val="libFootnotenumChar"/>
                <w:rtl/>
              </w:rPr>
              <w:t>(3)</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شبّهتها وحبابها</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بشقائق يحملن ط</w:t>
            </w:r>
            <w:r>
              <w:rPr>
                <w:rtl/>
              </w:rPr>
              <w:t xml:space="preserve">لاّ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ولآخر:</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أبصرته والكأس بين فم</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منه وبين أنامل خمس</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فكأنّها وكأنّ شاربها</w:t>
            </w:r>
            <w:r>
              <w:rPr>
                <w:rtl/>
              </w:rPr>
              <w:t xml:space="preserve"> </w:t>
            </w:r>
            <w:r w:rsidRPr="006474D5">
              <w:rPr>
                <w:rStyle w:val="libFootnotenumChar"/>
                <w:rtl/>
              </w:rPr>
              <w:t>(5)</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قمر يقبّل عارض الشّمس</w:t>
            </w:r>
            <w:r w:rsidRPr="00725071">
              <w:rPr>
                <w:rStyle w:val="libPoemTiniChar0"/>
                <w:rtl/>
              </w:rPr>
              <w:br/>
              <w:t> </w:t>
            </w:r>
          </w:p>
        </w:tc>
      </w:tr>
    </w:tbl>
    <w:p w:rsidR="006474D5" w:rsidRDefault="006474D5" w:rsidP="006474D5">
      <w:pPr>
        <w:pStyle w:val="libNormal"/>
        <w:rPr>
          <w:rtl/>
        </w:rPr>
      </w:pPr>
      <w:r w:rsidRPr="00A350C2">
        <w:rPr>
          <w:rtl/>
        </w:rPr>
        <w:t>ولآخر:</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حتى إذا جليت ف</w:t>
            </w:r>
            <w:r>
              <w:rPr>
                <w:rtl/>
              </w:rPr>
              <w:t>ي</w:t>
            </w:r>
            <w:r w:rsidRPr="00A350C2">
              <w:rPr>
                <w:rtl/>
              </w:rPr>
              <w:t xml:space="preserve"> الكأس خلت بها</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عقيقة جليت ف</w:t>
            </w:r>
            <w:r>
              <w:rPr>
                <w:rtl/>
              </w:rPr>
              <w:t>ي</w:t>
            </w:r>
            <w:r w:rsidRPr="00A350C2">
              <w:rPr>
                <w:rtl/>
              </w:rPr>
              <w:t xml:space="preserve"> قشر بلّور</w:t>
            </w:r>
            <w:r>
              <w:rPr>
                <w:rtl/>
              </w:rPr>
              <w:t xml:space="preserve"> </w:t>
            </w:r>
            <w:r w:rsidRPr="006474D5">
              <w:rPr>
                <w:rStyle w:val="libFootnotenumChar"/>
                <w:rtl/>
              </w:rPr>
              <w:t>(6)</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تعلى إذا مزجت ف</w:t>
            </w:r>
            <w:r>
              <w:rPr>
                <w:rtl/>
              </w:rPr>
              <w:t>ي</w:t>
            </w:r>
            <w:r w:rsidRPr="00A350C2">
              <w:rPr>
                <w:rtl/>
              </w:rPr>
              <w:t xml:space="preserve"> كأسها حببا</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كأنّه عرق ف</w:t>
            </w:r>
            <w:r>
              <w:rPr>
                <w:rtl/>
              </w:rPr>
              <w:t>ي</w:t>
            </w:r>
            <w:r w:rsidRPr="00A350C2">
              <w:rPr>
                <w:rtl/>
              </w:rPr>
              <w:t xml:space="preserve"> خدّ مخمور</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 318. النقع: غبار الحرب.</w:t>
      </w:r>
    </w:p>
    <w:p w:rsidR="006474D5" w:rsidRDefault="006474D5" w:rsidP="006474D5">
      <w:pPr>
        <w:pStyle w:val="libFootnote0"/>
        <w:rPr>
          <w:rtl/>
        </w:rPr>
      </w:pPr>
      <w:r w:rsidRPr="00A350C2">
        <w:rPr>
          <w:rtl/>
        </w:rPr>
        <w:t>(2) حاشية الأصل:</w:t>
      </w:r>
      <w:r>
        <w:rPr>
          <w:rtl/>
        </w:rPr>
        <w:t xml:space="preserve"> (</w:t>
      </w:r>
      <w:r w:rsidRPr="00A350C2">
        <w:rPr>
          <w:rtl/>
        </w:rPr>
        <w:t>أصل السماوة المفازة الواسعة؛ ويعن</w:t>
      </w:r>
      <w:r>
        <w:rPr>
          <w:rtl/>
        </w:rPr>
        <w:t>ي</w:t>
      </w:r>
      <w:r w:rsidRPr="00A350C2">
        <w:rPr>
          <w:rtl/>
        </w:rPr>
        <w:t xml:space="preserve"> به الهواء.</w:t>
      </w:r>
      <w:r>
        <w:rPr>
          <w:rtl/>
        </w:rPr>
        <w:t>)</w:t>
      </w:r>
      <w:r w:rsidR="005104ED">
        <w:rPr>
          <w:rtl/>
        </w:rPr>
        <w:t>.</w:t>
      </w:r>
    </w:p>
    <w:p w:rsidR="006474D5" w:rsidRDefault="006474D5" w:rsidP="006474D5">
      <w:pPr>
        <w:pStyle w:val="libFootnote0"/>
        <w:rPr>
          <w:rtl/>
        </w:rPr>
      </w:pPr>
      <w:r w:rsidRPr="00A350C2">
        <w:rPr>
          <w:rtl/>
        </w:rPr>
        <w:t>(3) ديوانه: 243. 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أخذ على أب</w:t>
      </w:r>
      <w:r>
        <w:rPr>
          <w:rtl/>
        </w:rPr>
        <w:t>ي</w:t>
      </w:r>
      <w:r w:rsidRPr="00A350C2">
        <w:rPr>
          <w:rtl/>
        </w:rPr>
        <w:t xml:space="preserve"> نواس استعماله</w:t>
      </w:r>
      <w:r>
        <w:rPr>
          <w:rtl/>
        </w:rPr>
        <w:t xml:space="preserve"> (</w:t>
      </w:r>
      <w:r w:rsidRPr="00A350C2">
        <w:rPr>
          <w:rtl/>
        </w:rPr>
        <w:t>فعلى</w:t>
      </w:r>
      <w:r>
        <w:rPr>
          <w:rtl/>
        </w:rPr>
        <w:t xml:space="preserve">) </w:t>
      </w:r>
      <w:r w:rsidRPr="00A350C2">
        <w:rPr>
          <w:rtl/>
        </w:rPr>
        <w:t>هذه بلا ألف ولام</w:t>
      </w:r>
      <w:r>
        <w:rPr>
          <w:rtl/>
        </w:rPr>
        <w:t>)</w:t>
      </w:r>
      <w:r w:rsidR="005104ED">
        <w:rPr>
          <w:rtl/>
        </w:rPr>
        <w:t>.</w:t>
      </w:r>
    </w:p>
    <w:p w:rsidR="006474D5" w:rsidRDefault="006474D5" w:rsidP="006474D5">
      <w:pPr>
        <w:pStyle w:val="libFootnote0"/>
        <w:rPr>
          <w:rtl/>
        </w:rPr>
      </w:pPr>
      <w:r w:rsidRPr="00A350C2">
        <w:rPr>
          <w:rtl/>
        </w:rPr>
        <w:t>(4) الشمول: الخمر. قال ف</w:t>
      </w:r>
      <w:r>
        <w:rPr>
          <w:rtl/>
        </w:rPr>
        <w:t>ي</w:t>
      </w:r>
      <w:r w:rsidRPr="00A350C2">
        <w:rPr>
          <w:rtl/>
        </w:rPr>
        <w:t xml:space="preserve"> اللسان:" لأنها تشمل بريحها الناس؛ وقيل: سمعت بذلك لأن لها عصفة كعصفة الشمال".</w:t>
      </w:r>
    </w:p>
    <w:p w:rsidR="006474D5" w:rsidRDefault="006474D5" w:rsidP="006474D5">
      <w:pPr>
        <w:pStyle w:val="libFootnote0"/>
        <w:rPr>
          <w:rtl/>
        </w:rPr>
      </w:pPr>
      <w:r w:rsidRPr="00A350C2">
        <w:rPr>
          <w:rtl/>
        </w:rPr>
        <w:t>(5) الطل: أخف المطر وأضعفه.</w:t>
      </w:r>
    </w:p>
    <w:p w:rsidR="006474D5" w:rsidRDefault="006474D5" w:rsidP="006474D5">
      <w:pPr>
        <w:pStyle w:val="libFootnote0"/>
        <w:rPr>
          <w:rtl/>
        </w:rPr>
      </w:pPr>
      <w:r w:rsidRPr="00A350C2">
        <w:rPr>
          <w:rtl/>
        </w:rPr>
        <w:t>(6) من نسخة بحاشيت</w:t>
      </w:r>
      <w:r>
        <w:rPr>
          <w:rtl/>
        </w:rPr>
        <w:t>ي</w:t>
      </w:r>
      <w:r w:rsidRPr="00A350C2">
        <w:rPr>
          <w:rtl/>
        </w:rPr>
        <w:t xml:space="preserve"> الأصل، ف:</w:t>
      </w:r>
    </w:p>
    <w:p w:rsidR="006474D5" w:rsidRDefault="006474D5" w:rsidP="006474D5">
      <w:pPr>
        <w:pStyle w:val="libFootnote0"/>
        <w:rPr>
          <w:rtl/>
        </w:rPr>
      </w:pPr>
      <w:r w:rsidRPr="00A350C2">
        <w:rPr>
          <w:rtl/>
        </w:rPr>
        <w:t>* فكأنّه والكأس ف</w:t>
      </w:r>
      <w:r>
        <w:rPr>
          <w:rtl/>
        </w:rPr>
        <w:t>ي</w:t>
      </w:r>
      <w:r w:rsidRPr="00A350C2">
        <w:rPr>
          <w:rtl/>
        </w:rPr>
        <w:t xml:space="preserve"> يده*</w:t>
      </w:r>
    </w:p>
    <w:p w:rsidR="006474D5" w:rsidRPr="00A350C2" w:rsidRDefault="006474D5" w:rsidP="006474D5">
      <w:pPr>
        <w:pStyle w:val="libFootnote0"/>
        <w:rPr>
          <w:rtl/>
        </w:rPr>
      </w:pPr>
      <w:r w:rsidRPr="00A350C2">
        <w:rPr>
          <w:rtl/>
        </w:rPr>
        <w:t>جليت، من الجلوة، وبها أ</w:t>
      </w:r>
      <w:r>
        <w:rPr>
          <w:rtl/>
        </w:rPr>
        <w:t>ي</w:t>
      </w:r>
      <w:r w:rsidRPr="00A350C2">
        <w:rPr>
          <w:rtl/>
        </w:rPr>
        <w:t xml:space="preserve"> مكانها؛ وف</w:t>
      </w:r>
      <w:r>
        <w:rPr>
          <w:rtl/>
        </w:rPr>
        <w:t>ي</w:t>
      </w:r>
      <w:r w:rsidRPr="00A350C2">
        <w:rPr>
          <w:rtl/>
        </w:rPr>
        <w:t xml:space="preserve"> حاشية الأصل: بلور كتنور، وبلور كسنور، كلاهما صحيح</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البحتر</w:t>
      </w:r>
      <w:r>
        <w:rPr>
          <w:rtl/>
        </w:rPr>
        <w:t>ي</w:t>
      </w:r>
      <w:r w:rsidRPr="00A350C2">
        <w:rPr>
          <w:rtl/>
        </w:rPr>
        <w:t>:</w:t>
      </w:r>
    </w:p>
    <w:tbl>
      <w:tblPr>
        <w:tblStyle w:val="TableGrid"/>
        <w:bidiVisual/>
        <w:tblW w:w="4562" w:type="pct"/>
        <w:tblInd w:w="384" w:type="dxa"/>
        <w:tblLook w:val="01E0"/>
      </w:tblPr>
      <w:tblGrid>
        <w:gridCol w:w="3754"/>
        <w:gridCol w:w="276"/>
        <w:gridCol w:w="3721"/>
      </w:tblGrid>
      <w:tr w:rsidR="008F443D" w:rsidTr="00156CEC">
        <w:trPr>
          <w:trHeight w:val="350"/>
        </w:trPr>
        <w:tc>
          <w:tcPr>
            <w:tcW w:w="3920" w:type="dxa"/>
            <w:shd w:val="clear" w:color="auto" w:fill="auto"/>
          </w:tcPr>
          <w:p w:rsidR="008F443D" w:rsidRDefault="008F443D" w:rsidP="00156CEC">
            <w:pPr>
              <w:pStyle w:val="libPoem"/>
            </w:pPr>
            <w:r w:rsidRPr="00A350C2">
              <w:rPr>
                <w:rtl/>
              </w:rPr>
              <w:t>شقائق يحملن النّدى فكأنّه</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دموع التّصاب</w:t>
            </w:r>
            <w:r>
              <w:rPr>
                <w:rtl/>
              </w:rPr>
              <w:t>ي</w:t>
            </w:r>
            <w:r w:rsidRPr="00A350C2">
              <w:rPr>
                <w:rtl/>
              </w:rPr>
              <w:t xml:space="preserve"> ف</w:t>
            </w:r>
            <w:r>
              <w:rPr>
                <w:rtl/>
              </w:rPr>
              <w:t>ي</w:t>
            </w:r>
            <w:r w:rsidRPr="00A350C2">
              <w:rPr>
                <w:rtl/>
              </w:rPr>
              <w:t xml:space="preserve"> خدود الخرائد</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وقال آخر:</w:t>
      </w:r>
    </w:p>
    <w:tbl>
      <w:tblPr>
        <w:tblStyle w:val="TableGrid"/>
        <w:bidiVisual/>
        <w:tblW w:w="4562" w:type="pct"/>
        <w:tblInd w:w="384" w:type="dxa"/>
        <w:tblLook w:val="01E0"/>
      </w:tblPr>
      <w:tblGrid>
        <w:gridCol w:w="3759"/>
        <w:gridCol w:w="276"/>
        <w:gridCol w:w="3716"/>
      </w:tblGrid>
      <w:tr w:rsidR="008F443D" w:rsidTr="00156CEC">
        <w:trPr>
          <w:trHeight w:val="350"/>
        </w:trPr>
        <w:tc>
          <w:tcPr>
            <w:tcW w:w="3920" w:type="dxa"/>
            <w:shd w:val="clear" w:color="auto" w:fill="auto"/>
          </w:tcPr>
          <w:p w:rsidR="008F443D" w:rsidRDefault="008F443D" w:rsidP="00156CEC">
            <w:pPr>
              <w:pStyle w:val="libPoem"/>
            </w:pPr>
            <w:r w:rsidRPr="00A350C2">
              <w:rPr>
                <w:rtl/>
              </w:rPr>
              <w:t>فكأنّ الرّبيع يجلو عروسا</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وكأنّا من قطره ف</w:t>
            </w:r>
            <w:r>
              <w:rPr>
                <w:rtl/>
              </w:rPr>
              <w:t>ي</w:t>
            </w:r>
            <w:r w:rsidRPr="00A350C2">
              <w:rPr>
                <w:rtl/>
              </w:rPr>
              <w:t xml:space="preserve"> نثار</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ولأب</w:t>
      </w:r>
      <w:r>
        <w:rPr>
          <w:rtl/>
        </w:rPr>
        <w:t>ي</w:t>
      </w:r>
      <w:r w:rsidRPr="00A350C2">
        <w:rPr>
          <w:rtl/>
        </w:rPr>
        <w:t xml:space="preserve"> العباس الناشئ:</w:t>
      </w:r>
    </w:p>
    <w:tbl>
      <w:tblPr>
        <w:tblStyle w:val="TableGrid"/>
        <w:bidiVisual/>
        <w:tblW w:w="4562" w:type="pct"/>
        <w:tblInd w:w="384" w:type="dxa"/>
        <w:tblLook w:val="01E0"/>
      </w:tblPr>
      <w:tblGrid>
        <w:gridCol w:w="3758"/>
        <w:gridCol w:w="276"/>
        <w:gridCol w:w="3717"/>
      </w:tblGrid>
      <w:tr w:rsidR="008F443D" w:rsidTr="00156CEC">
        <w:trPr>
          <w:trHeight w:val="350"/>
        </w:trPr>
        <w:tc>
          <w:tcPr>
            <w:tcW w:w="3920" w:type="dxa"/>
            <w:shd w:val="clear" w:color="auto" w:fill="auto"/>
          </w:tcPr>
          <w:p w:rsidR="008F443D" w:rsidRDefault="008F443D" w:rsidP="00156CEC">
            <w:pPr>
              <w:pStyle w:val="libPoem"/>
            </w:pPr>
            <w:r w:rsidRPr="00A350C2">
              <w:rPr>
                <w:rtl/>
              </w:rPr>
              <w:t>كأنّ الدّموع على خدّها</w:t>
            </w:r>
            <w:r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8F443D" w:rsidP="00156CEC">
            <w:pPr>
              <w:pStyle w:val="libPoem"/>
            </w:pPr>
            <w:r w:rsidRPr="00A350C2">
              <w:rPr>
                <w:rtl/>
              </w:rPr>
              <w:t>بقيّة طلّ على جلّنار</w:t>
            </w:r>
            <w:r w:rsidRPr="00725071">
              <w:rPr>
                <w:rStyle w:val="libPoemTiniChar0"/>
                <w:rtl/>
              </w:rPr>
              <w:br/>
              <w:t> </w:t>
            </w:r>
          </w:p>
        </w:tc>
      </w:tr>
    </w:tbl>
    <w:p w:rsidR="006474D5" w:rsidRDefault="006474D5" w:rsidP="006474D5">
      <w:pPr>
        <w:pStyle w:val="libNormal"/>
        <w:rPr>
          <w:rtl/>
        </w:rPr>
      </w:pPr>
      <w:r w:rsidRPr="00A350C2">
        <w:rPr>
          <w:rtl/>
        </w:rPr>
        <w:t>وقال ابن الروم</w:t>
      </w:r>
      <w:r>
        <w:rPr>
          <w:rtl/>
        </w:rPr>
        <w:t>ي</w:t>
      </w:r>
      <w:r w:rsidRPr="00A350C2">
        <w:rPr>
          <w:rtl/>
        </w:rPr>
        <w:t xml:space="preserve"> وأحسن:</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لو كنت يوم الفراق حاضرنا</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وهنّ يطفئن غلّة الوجد</w:t>
            </w:r>
            <w:r>
              <w:rPr>
                <w:rtl/>
              </w:rPr>
              <w:t xml:space="preserve"> </w:t>
            </w:r>
            <w:r w:rsidRPr="006474D5">
              <w:rPr>
                <w:rStyle w:val="libFootnotenumChar"/>
                <w:rtl/>
              </w:rPr>
              <w:t>(3)</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لم تر إلا الدّموع سافحة</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تسفح من مقلة على خدّ</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كأنّ تلك الدّموع قطر ندى</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يقطر من نرجس على ورد</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وقال جران العود:</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أبيت كأنّ اللّيل أفنان سدرة</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عليها سقيط من ندى الطّلّ ينطف</w:t>
            </w:r>
            <w:r>
              <w:rPr>
                <w:rtl/>
              </w:rPr>
              <w:t xml:space="preserve"> </w:t>
            </w:r>
            <w:r w:rsidRPr="006474D5">
              <w:rPr>
                <w:rStyle w:val="libFootnotenumChar"/>
                <w:rtl/>
              </w:rPr>
              <w:t>(5)</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أراقب لمحا من سهيل كأنّه</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إذا ما بدا ف</w:t>
            </w:r>
            <w:r>
              <w:rPr>
                <w:rtl/>
              </w:rPr>
              <w:t>ي</w:t>
            </w:r>
            <w:r w:rsidRPr="00A350C2">
              <w:rPr>
                <w:rtl/>
              </w:rPr>
              <w:t xml:space="preserve"> آخر اللّيل يطرف</w:t>
            </w:r>
            <w:r w:rsidRPr="00725071">
              <w:rPr>
                <w:rStyle w:val="libPoemTiniChar0"/>
                <w:rtl/>
              </w:rPr>
              <w:br/>
              <w:t> </w:t>
            </w:r>
          </w:p>
        </w:tc>
      </w:tr>
    </w:tbl>
    <w:p w:rsidR="006474D5" w:rsidRDefault="006474D5" w:rsidP="006474D5">
      <w:pPr>
        <w:pStyle w:val="libNormal"/>
        <w:rPr>
          <w:rtl/>
        </w:rPr>
      </w:pPr>
      <w:r w:rsidRPr="00A350C2">
        <w:rPr>
          <w:rtl/>
        </w:rPr>
        <w:t>ولابن المعتز:</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سقتن</w:t>
            </w:r>
            <w:r>
              <w:rPr>
                <w:rtl/>
              </w:rPr>
              <w:t>ي</w:t>
            </w:r>
            <w:r w:rsidRPr="00A350C2">
              <w:rPr>
                <w:rtl/>
              </w:rPr>
              <w:t xml:space="preserve"> ف</w:t>
            </w:r>
            <w:r>
              <w:rPr>
                <w:rtl/>
              </w:rPr>
              <w:t>ي</w:t>
            </w:r>
            <w:r w:rsidRPr="00A350C2">
              <w:rPr>
                <w:rtl/>
              </w:rPr>
              <w:t xml:space="preserve"> ليل شبيه بشعرها</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شبيهة خدّيها بغير رقيب</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فأمسيت ف</w:t>
            </w:r>
            <w:r>
              <w:rPr>
                <w:rtl/>
              </w:rPr>
              <w:t>ي</w:t>
            </w:r>
            <w:r w:rsidRPr="00A350C2">
              <w:rPr>
                <w:rtl/>
              </w:rPr>
              <w:t xml:space="preserve"> ليلين بالشّعر والدّجى</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وشمسين من خمر ووجه حبيب</w:t>
            </w:r>
            <w:r>
              <w:rPr>
                <w:rtl/>
              </w:rPr>
              <w:t xml:space="preserve"> </w:t>
            </w:r>
            <w:r w:rsidRPr="006474D5">
              <w:rPr>
                <w:rStyle w:val="libFootnotenumChar"/>
                <w:rtl/>
              </w:rPr>
              <w:t>(6)</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 136.</w:t>
      </w:r>
    </w:p>
    <w:p w:rsidR="006474D5" w:rsidRDefault="006474D5" w:rsidP="006474D5">
      <w:pPr>
        <w:pStyle w:val="libFootnote0"/>
        <w:rPr>
          <w:rtl/>
        </w:rPr>
      </w:pPr>
      <w:r w:rsidRPr="00A350C2">
        <w:rPr>
          <w:rtl/>
        </w:rPr>
        <w:t>(2)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شبه ما تناثر عليهم من قطر المطر بالنثار</w:t>
      </w:r>
      <w:r>
        <w:rPr>
          <w:rtl/>
        </w:rPr>
        <w:t>)</w:t>
      </w:r>
      <w:r w:rsidR="005104ED">
        <w:rPr>
          <w:rtl/>
        </w:rPr>
        <w:t>.</w:t>
      </w:r>
    </w:p>
    <w:p w:rsidR="006474D5" w:rsidRDefault="006474D5" w:rsidP="006474D5">
      <w:pPr>
        <w:pStyle w:val="libFootnote0"/>
        <w:rPr>
          <w:rtl/>
        </w:rPr>
      </w:pPr>
      <w:r w:rsidRPr="00A350C2">
        <w:rPr>
          <w:rtl/>
        </w:rPr>
        <w:t>(3) ديوانه ورقة 94 (مخطوطة دار الكتب المصرية).</w:t>
      </w:r>
    </w:p>
    <w:p w:rsidR="006474D5" w:rsidRDefault="006474D5" w:rsidP="006474D5">
      <w:pPr>
        <w:pStyle w:val="libFootnote0"/>
        <w:rPr>
          <w:rtl/>
        </w:rPr>
      </w:pPr>
      <w:r w:rsidRPr="00A350C2">
        <w:rPr>
          <w:rtl/>
        </w:rPr>
        <w:t>(4) ف</w:t>
      </w:r>
      <w:r>
        <w:rPr>
          <w:rtl/>
        </w:rPr>
        <w:t>ي</w:t>
      </w:r>
      <w:r w:rsidRPr="00A350C2">
        <w:rPr>
          <w:rtl/>
        </w:rPr>
        <w:t xml:space="preserve"> ف:</w:t>
      </w:r>
      <w:r>
        <w:rPr>
          <w:rtl/>
        </w:rPr>
        <w:t xml:space="preserve"> (</w:t>
      </w:r>
      <w:r w:rsidRPr="00A350C2">
        <w:rPr>
          <w:rtl/>
        </w:rPr>
        <w:t>كأن العين</w:t>
      </w:r>
      <w:r>
        <w:rPr>
          <w:rtl/>
        </w:rPr>
        <w:t xml:space="preserve">) </w:t>
      </w:r>
      <w:r w:rsidRPr="00A350C2">
        <w:rPr>
          <w:rtl/>
        </w:rPr>
        <w:t>وهو رواية.</w:t>
      </w:r>
    </w:p>
    <w:p w:rsidR="006474D5" w:rsidRDefault="006474D5" w:rsidP="006474D5">
      <w:pPr>
        <w:pStyle w:val="libFootnote0"/>
        <w:rPr>
          <w:rtl/>
        </w:rPr>
      </w:pPr>
      <w:r w:rsidRPr="00A350C2">
        <w:rPr>
          <w:rtl/>
        </w:rPr>
        <w:t>(5) ديوانه: 13</w:t>
      </w:r>
      <w:r>
        <w:rPr>
          <w:rtl/>
        </w:rPr>
        <w:t xml:space="preserve"> - </w:t>
      </w:r>
      <w:r w:rsidRPr="00A350C2">
        <w:rPr>
          <w:rtl/>
        </w:rPr>
        <w:t>14.</w:t>
      </w:r>
    </w:p>
    <w:p w:rsidR="006474D5" w:rsidRPr="00A350C2" w:rsidRDefault="006474D5" w:rsidP="006474D5">
      <w:pPr>
        <w:pStyle w:val="libFootnote0"/>
        <w:rPr>
          <w:rtl/>
        </w:rPr>
      </w:pPr>
      <w:r w:rsidRPr="00A350C2">
        <w:rPr>
          <w:rtl/>
        </w:rPr>
        <w:t>(6) شرح ديوان المتنب</w:t>
      </w:r>
      <w:r>
        <w:rPr>
          <w:rtl/>
        </w:rPr>
        <w:t>ي</w:t>
      </w:r>
      <w:r w:rsidRPr="00A350C2">
        <w:rPr>
          <w:rtl/>
        </w:rPr>
        <w:t xml:space="preserve"> للعكبر</w:t>
      </w:r>
      <w:r>
        <w:rPr>
          <w:rtl/>
        </w:rPr>
        <w:t>ي</w:t>
      </w:r>
      <w:r w:rsidRPr="00A350C2">
        <w:rPr>
          <w:rtl/>
        </w:rPr>
        <w:t xml:space="preserve"> 1: 260.</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المتنب</w:t>
      </w:r>
      <w:r>
        <w:rPr>
          <w:rtl/>
        </w:rPr>
        <w:t>ي</w:t>
      </w:r>
      <w:r w:rsidRPr="00A350C2">
        <w:rPr>
          <w:rtl/>
        </w:rPr>
        <w:t>:</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نشرت ثلاث ذوائب من شعرها</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ف</w:t>
            </w:r>
            <w:r>
              <w:rPr>
                <w:rtl/>
              </w:rPr>
              <w:t>ي</w:t>
            </w:r>
            <w:r w:rsidRPr="00A350C2">
              <w:rPr>
                <w:rtl/>
              </w:rPr>
              <w:t xml:space="preserve"> ليلة فأرت ليال</w:t>
            </w:r>
            <w:r>
              <w:rPr>
                <w:rtl/>
              </w:rPr>
              <w:t>ي</w:t>
            </w:r>
            <w:r w:rsidRPr="00A350C2">
              <w:rPr>
                <w:rtl/>
              </w:rPr>
              <w:t xml:space="preserve"> أربعا</w:t>
            </w:r>
            <w:r>
              <w:rPr>
                <w:rtl/>
              </w:rPr>
              <w:t xml:space="preserve"> </w:t>
            </w:r>
            <w:r w:rsidRPr="006474D5">
              <w:rPr>
                <w:rStyle w:val="libFootnotenumChar"/>
                <w:rtl/>
              </w:rPr>
              <w:t>(1)</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واستقبلت قمر السماء بوجهها</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فأرتن</w:t>
            </w:r>
            <w:r>
              <w:rPr>
                <w:rtl/>
              </w:rPr>
              <w:t>ي</w:t>
            </w:r>
            <w:r w:rsidRPr="00A350C2">
              <w:rPr>
                <w:rtl/>
              </w:rPr>
              <w:t xml:space="preserve"> القمرين ف</w:t>
            </w:r>
            <w:r>
              <w:rPr>
                <w:rtl/>
              </w:rPr>
              <w:t>ي</w:t>
            </w:r>
            <w:r w:rsidRPr="00A350C2">
              <w:rPr>
                <w:rtl/>
              </w:rPr>
              <w:t xml:space="preserve"> وقت معا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فأما تشبيه ثلاثة أشياء بثلاثة أشياء فمثل قول مان</w:t>
      </w:r>
      <w:r>
        <w:rPr>
          <w:rtl/>
        </w:rPr>
        <w:t>ي</w:t>
      </w:r>
      <w:r w:rsidRPr="00A350C2">
        <w:rPr>
          <w:rtl/>
        </w:rPr>
        <w:t xml:space="preserve"> الموسوس:</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8F443D" w:rsidP="00156CEC">
            <w:pPr>
              <w:pStyle w:val="libPoem"/>
            </w:pPr>
            <w:r w:rsidRPr="00A350C2">
              <w:rPr>
                <w:rtl/>
              </w:rPr>
              <w:t>نشرت غدائر شعرها لتظلّن</w:t>
            </w:r>
            <w:r>
              <w:rPr>
                <w:rtl/>
              </w:rPr>
              <w:t>ي</w:t>
            </w:r>
            <w:r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8F443D" w:rsidP="00156CEC">
            <w:pPr>
              <w:pStyle w:val="libPoem"/>
            </w:pPr>
            <w:r w:rsidRPr="00A350C2">
              <w:rPr>
                <w:rtl/>
              </w:rPr>
              <w:t>خوف العيون من الوشاة الرّمق</w:t>
            </w:r>
            <w:r w:rsidRPr="00725071">
              <w:rPr>
                <w:rStyle w:val="libPoemTiniChar0"/>
                <w:rtl/>
              </w:rPr>
              <w:br/>
              <w:t> </w:t>
            </w:r>
          </w:p>
        </w:tc>
      </w:tr>
      <w:tr w:rsidR="008F443D" w:rsidTr="008F443D">
        <w:tblPrEx>
          <w:tblLook w:val="04A0"/>
        </w:tblPrEx>
        <w:trPr>
          <w:trHeight w:val="350"/>
        </w:trPr>
        <w:tc>
          <w:tcPr>
            <w:tcW w:w="3864" w:type="dxa"/>
          </w:tcPr>
          <w:p w:rsidR="008F443D" w:rsidRDefault="008F443D" w:rsidP="00156CEC">
            <w:pPr>
              <w:pStyle w:val="libPoem"/>
            </w:pPr>
            <w:r w:rsidRPr="00A350C2">
              <w:rPr>
                <w:rtl/>
              </w:rPr>
              <w:t>فكأنّه وكأنّها</w:t>
            </w:r>
            <w:r>
              <w:rPr>
                <w:rtl/>
              </w:rPr>
              <w:t xml:space="preserve"> </w:t>
            </w:r>
            <w:r w:rsidRPr="006474D5">
              <w:rPr>
                <w:rStyle w:val="libFootnotenumChar"/>
                <w:rtl/>
              </w:rPr>
              <w:t>(3)</w:t>
            </w:r>
            <w:r>
              <w:rPr>
                <w:rtl/>
              </w:rPr>
              <w:t xml:space="preserve"> </w:t>
            </w:r>
            <w:r w:rsidRPr="00A350C2">
              <w:rPr>
                <w:rtl/>
              </w:rPr>
              <w:t>وكأنّن</w:t>
            </w:r>
            <w:r>
              <w:rPr>
                <w:rtl/>
              </w:rPr>
              <w:t>ي</w:t>
            </w:r>
            <w:r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8F443D" w:rsidP="00156CEC">
            <w:pPr>
              <w:pStyle w:val="libPoem"/>
            </w:pPr>
            <w:r w:rsidRPr="00A350C2">
              <w:rPr>
                <w:rtl/>
              </w:rPr>
              <w:t>صبحان باتا تحت ليل مطبق</w:t>
            </w:r>
            <w:r w:rsidRPr="00725071">
              <w:rPr>
                <w:rStyle w:val="libPoemTiniChar0"/>
                <w:rtl/>
              </w:rPr>
              <w:br/>
              <w:t> </w:t>
            </w:r>
          </w:p>
        </w:tc>
      </w:tr>
    </w:tbl>
    <w:p w:rsidR="006474D5" w:rsidRDefault="006474D5" w:rsidP="006474D5">
      <w:pPr>
        <w:pStyle w:val="libNormal"/>
        <w:rPr>
          <w:rtl/>
        </w:rPr>
      </w:pPr>
      <w:r w:rsidRPr="00A350C2">
        <w:rPr>
          <w:rtl/>
        </w:rPr>
        <w:t>ولبعضهم:</w:t>
      </w:r>
    </w:p>
    <w:tbl>
      <w:tblPr>
        <w:tblStyle w:val="TableGrid"/>
        <w:bidiVisual/>
        <w:tblW w:w="4679" w:type="pct"/>
        <w:tblInd w:w="384" w:type="dxa"/>
        <w:tblLook w:val="01E0"/>
      </w:tblPr>
      <w:tblGrid>
        <w:gridCol w:w="3864"/>
        <w:gridCol w:w="222"/>
        <w:gridCol w:w="3864"/>
      </w:tblGrid>
      <w:tr w:rsidR="008F443D" w:rsidTr="008F443D">
        <w:trPr>
          <w:trHeight w:val="350"/>
        </w:trPr>
        <w:tc>
          <w:tcPr>
            <w:tcW w:w="3864" w:type="dxa"/>
            <w:shd w:val="clear" w:color="auto" w:fill="auto"/>
          </w:tcPr>
          <w:p w:rsidR="008F443D" w:rsidRDefault="00156CEC" w:rsidP="00156CEC">
            <w:pPr>
              <w:pStyle w:val="libPoem"/>
            </w:pPr>
            <w:r w:rsidRPr="00A350C2">
              <w:rPr>
                <w:rtl/>
              </w:rPr>
              <w:t>روض ورد خلاله نرجس غ</w:t>
            </w:r>
            <w:r>
              <w:rPr>
                <w:rFonts w:hint="cs"/>
                <w:rtl/>
              </w:rPr>
              <w:t>ـ</w:t>
            </w:r>
            <w:r w:rsidR="008F443D" w:rsidRPr="00725071">
              <w:rPr>
                <w:rStyle w:val="libPoemTiniChar0"/>
                <w:rtl/>
              </w:rPr>
              <w:br/>
              <w:t> </w:t>
            </w:r>
          </w:p>
        </w:tc>
        <w:tc>
          <w:tcPr>
            <w:tcW w:w="222" w:type="dxa"/>
            <w:shd w:val="clear" w:color="auto" w:fill="auto"/>
          </w:tcPr>
          <w:p w:rsidR="008F443D" w:rsidRDefault="008F443D" w:rsidP="00156CEC">
            <w:pPr>
              <w:pStyle w:val="libPoem"/>
              <w:rPr>
                <w:rtl/>
              </w:rPr>
            </w:pPr>
          </w:p>
        </w:tc>
        <w:tc>
          <w:tcPr>
            <w:tcW w:w="3864" w:type="dxa"/>
            <w:shd w:val="clear" w:color="auto" w:fill="auto"/>
          </w:tcPr>
          <w:p w:rsidR="008F443D" w:rsidRDefault="00156CEC" w:rsidP="00156CEC">
            <w:pPr>
              <w:pStyle w:val="libPoem"/>
            </w:pPr>
            <w:r w:rsidRPr="00A350C2">
              <w:rPr>
                <w:rtl/>
              </w:rPr>
              <w:t>ضّ يحفّان أقحوانا نضيرا</w:t>
            </w:r>
            <w:r w:rsidR="008F443D" w:rsidRPr="00725071">
              <w:rPr>
                <w:rStyle w:val="libPoemTiniChar0"/>
                <w:rtl/>
              </w:rPr>
              <w:br/>
              <w:t> </w:t>
            </w:r>
          </w:p>
        </w:tc>
      </w:tr>
      <w:tr w:rsidR="008F443D" w:rsidTr="008F443D">
        <w:tblPrEx>
          <w:tblLook w:val="04A0"/>
        </w:tblPrEx>
        <w:trPr>
          <w:trHeight w:val="350"/>
        </w:trPr>
        <w:tc>
          <w:tcPr>
            <w:tcW w:w="3864" w:type="dxa"/>
          </w:tcPr>
          <w:p w:rsidR="008F443D" w:rsidRDefault="00156CEC" w:rsidP="00156CEC">
            <w:pPr>
              <w:pStyle w:val="libPoem"/>
            </w:pPr>
            <w:r w:rsidRPr="00A350C2">
              <w:rPr>
                <w:rtl/>
              </w:rPr>
              <w:t>ذا يباه</w:t>
            </w:r>
            <w:r>
              <w:rPr>
                <w:rtl/>
              </w:rPr>
              <w:t>ي</w:t>
            </w:r>
            <w:r w:rsidRPr="00A350C2">
              <w:rPr>
                <w:rtl/>
              </w:rPr>
              <w:t xml:space="preserve"> لنا خدودا، وذا يح</w:t>
            </w:r>
            <w:r>
              <w:rPr>
                <w:rFonts w:hint="cs"/>
                <w:rtl/>
              </w:rPr>
              <w:t>ـ</w:t>
            </w:r>
            <w:r w:rsidR="008F443D" w:rsidRPr="00725071">
              <w:rPr>
                <w:rStyle w:val="libPoemTiniChar0"/>
                <w:rtl/>
              </w:rPr>
              <w:br/>
              <w:t> </w:t>
            </w:r>
          </w:p>
        </w:tc>
        <w:tc>
          <w:tcPr>
            <w:tcW w:w="222" w:type="dxa"/>
          </w:tcPr>
          <w:p w:rsidR="008F443D" w:rsidRDefault="008F443D" w:rsidP="00156CEC">
            <w:pPr>
              <w:pStyle w:val="libPoem"/>
              <w:rPr>
                <w:rtl/>
              </w:rPr>
            </w:pPr>
          </w:p>
        </w:tc>
        <w:tc>
          <w:tcPr>
            <w:tcW w:w="3864" w:type="dxa"/>
          </w:tcPr>
          <w:p w:rsidR="008F443D" w:rsidRDefault="00156CEC" w:rsidP="00156CEC">
            <w:pPr>
              <w:pStyle w:val="libPoem"/>
            </w:pPr>
            <w:r w:rsidRPr="00A350C2">
              <w:rPr>
                <w:rtl/>
              </w:rPr>
              <w:t>ك</w:t>
            </w:r>
            <w:r>
              <w:rPr>
                <w:rtl/>
              </w:rPr>
              <w:t>ي</w:t>
            </w:r>
            <w:r w:rsidRPr="00A350C2">
              <w:rPr>
                <w:rtl/>
              </w:rPr>
              <w:t xml:space="preserve"> عيونا، وذا يضاه</w:t>
            </w:r>
            <w:r>
              <w:rPr>
                <w:rtl/>
              </w:rPr>
              <w:t>ي</w:t>
            </w:r>
            <w:r w:rsidRPr="00A350C2">
              <w:rPr>
                <w:rtl/>
              </w:rPr>
              <w:t xml:space="preserve"> ثغورا</w:t>
            </w:r>
            <w:r w:rsidR="008F443D" w:rsidRPr="00725071">
              <w:rPr>
                <w:rStyle w:val="libPoemTiniChar0"/>
                <w:rtl/>
              </w:rPr>
              <w:br/>
              <w:t> </w:t>
            </w:r>
          </w:p>
        </w:tc>
      </w:tr>
    </w:tbl>
    <w:p w:rsidR="006474D5" w:rsidRDefault="006474D5" w:rsidP="006474D5">
      <w:pPr>
        <w:pStyle w:val="libNormal"/>
        <w:rPr>
          <w:rtl/>
        </w:rPr>
      </w:pPr>
      <w:r w:rsidRPr="00A350C2">
        <w:rPr>
          <w:rtl/>
        </w:rPr>
        <w:t>ولآخر ف</w:t>
      </w:r>
      <w:r>
        <w:rPr>
          <w:rtl/>
        </w:rPr>
        <w:t>ي</w:t>
      </w:r>
      <w:r w:rsidRPr="00A350C2">
        <w:rPr>
          <w:rtl/>
        </w:rPr>
        <w:t xml:space="preserve"> النرجس:</w:t>
      </w:r>
    </w:p>
    <w:tbl>
      <w:tblPr>
        <w:tblStyle w:val="TableGrid"/>
        <w:bidiVisual/>
        <w:tblW w:w="4562" w:type="pct"/>
        <w:tblInd w:w="384" w:type="dxa"/>
        <w:tblLook w:val="01E0"/>
      </w:tblPr>
      <w:tblGrid>
        <w:gridCol w:w="3756"/>
        <w:gridCol w:w="276"/>
        <w:gridCol w:w="3719"/>
      </w:tblGrid>
      <w:tr w:rsidR="008F443D" w:rsidTr="00156CEC">
        <w:trPr>
          <w:trHeight w:val="350"/>
        </w:trPr>
        <w:tc>
          <w:tcPr>
            <w:tcW w:w="3920" w:type="dxa"/>
            <w:shd w:val="clear" w:color="auto" w:fill="auto"/>
          </w:tcPr>
          <w:p w:rsidR="008F443D" w:rsidRDefault="00156CEC" w:rsidP="00156CEC">
            <w:pPr>
              <w:pStyle w:val="libPoem"/>
            </w:pPr>
            <w:r w:rsidRPr="00A350C2">
              <w:rPr>
                <w:rtl/>
              </w:rPr>
              <w:t>مداهن تبر بين أوراق فضّة</w:t>
            </w:r>
            <w:r w:rsidR="008F443D"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156CEC" w:rsidP="00156CEC">
            <w:pPr>
              <w:pStyle w:val="libPoem"/>
            </w:pPr>
            <w:r w:rsidRPr="00A350C2">
              <w:rPr>
                <w:rtl/>
              </w:rPr>
              <w:t>لها عمد مخروطة من زبرجد</w:t>
            </w:r>
            <w:r w:rsidR="008F443D" w:rsidRPr="00725071">
              <w:rPr>
                <w:rStyle w:val="libPoemTiniChar0"/>
                <w:rtl/>
              </w:rPr>
              <w:br/>
              <w:t> </w:t>
            </w:r>
          </w:p>
        </w:tc>
      </w:tr>
    </w:tbl>
    <w:p w:rsidR="006474D5" w:rsidRDefault="006474D5" w:rsidP="006474D5">
      <w:pPr>
        <w:pStyle w:val="libNormal"/>
        <w:rPr>
          <w:rtl/>
        </w:rPr>
      </w:pPr>
      <w:r w:rsidRPr="00A350C2">
        <w:rPr>
          <w:rtl/>
        </w:rPr>
        <w:t>وللبحتر</w:t>
      </w:r>
      <w:r>
        <w:rPr>
          <w:rtl/>
        </w:rPr>
        <w:t>ي</w:t>
      </w:r>
      <w:r w:rsidRPr="00A350C2">
        <w:rPr>
          <w:rtl/>
        </w:rPr>
        <w:t xml:space="preserve"> ف</w:t>
      </w:r>
      <w:r>
        <w:rPr>
          <w:rtl/>
        </w:rPr>
        <w:t>ي</w:t>
      </w:r>
      <w:r w:rsidRPr="00A350C2">
        <w:rPr>
          <w:rtl/>
        </w:rPr>
        <w:t xml:space="preserve"> وصف ضمر المطايا ونحولها:</w:t>
      </w:r>
    </w:p>
    <w:tbl>
      <w:tblPr>
        <w:tblStyle w:val="TableGrid"/>
        <w:bidiVisual/>
        <w:tblW w:w="4562" w:type="pct"/>
        <w:tblInd w:w="384" w:type="dxa"/>
        <w:tblLook w:val="01E0"/>
      </w:tblPr>
      <w:tblGrid>
        <w:gridCol w:w="3762"/>
        <w:gridCol w:w="276"/>
        <w:gridCol w:w="3713"/>
      </w:tblGrid>
      <w:tr w:rsidR="008F443D" w:rsidTr="00156CEC">
        <w:trPr>
          <w:trHeight w:val="350"/>
        </w:trPr>
        <w:tc>
          <w:tcPr>
            <w:tcW w:w="3920" w:type="dxa"/>
            <w:shd w:val="clear" w:color="auto" w:fill="auto"/>
          </w:tcPr>
          <w:p w:rsidR="008F443D" w:rsidRDefault="00156CEC" w:rsidP="00156CEC">
            <w:pPr>
              <w:pStyle w:val="libPoem"/>
            </w:pPr>
            <w:r w:rsidRPr="00A350C2">
              <w:rPr>
                <w:rtl/>
              </w:rPr>
              <w:t>كالقس</w:t>
            </w:r>
            <w:r>
              <w:rPr>
                <w:rtl/>
              </w:rPr>
              <w:t>ي</w:t>
            </w:r>
            <w:r w:rsidRPr="00A350C2">
              <w:rPr>
                <w:rtl/>
              </w:rPr>
              <w:t xml:space="preserve"> المعطّفات بل الأس</w:t>
            </w:r>
            <w:r>
              <w:rPr>
                <w:rFonts w:hint="cs"/>
                <w:rtl/>
              </w:rPr>
              <w:t>ـ</w:t>
            </w:r>
            <w:r w:rsidR="008F443D"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156CEC" w:rsidP="00156CEC">
            <w:pPr>
              <w:pStyle w:val="libPoem"/>
            </w:pPr>
            <w:r w:rsidRPr="00A350C2">
              <w:rPr>
                <w:rtl/>
              </w:rPr>
              <w:t>هم مبريّة بل الأوتار</w:t>
            </w:r>
            <w:r>
              <w:rPr>
                <w:rtl/>
              </w:rPr>
              <w:t xml:space="preserve"> </w:t>
            </w:r>
            <w:r w:rsidRPr="006474D5">
              <w:rPr>
                <w:rStyle w:val="libFootnotenumChar"/>
                <w:rtl/>
              </w:rPr>
              <w:t>(4)</w:t>
            </w:r>
            <w:r w:rsidR="008F443D" w:rsidRPr="00725071">
              <w:rPr>
                <w:rStyle w:val="libPoemTiniChar0"/>
                <w:rtl/>
              </w:rPr>
              <w:br/>
              <w:t> </w:t>
            </w:r>
          </w:p>
        </w:tc>
      </w:tr>
    </w:tbl>
    <w:p w:rsidR="006474D5" w:rsidRDefault="006474D5" w:rsidP="006474D5">
      <w:pPr>
        <w:pStyle w:val="libNormal"/>
        <w:rPr>
          <w:rtl/>
        </w:rPr>
      </w:pPr>
      <w:r w:rsidRPr="00A350C2">
        <w:rPr>
          <w:rtl/>
        </w:rPr>
        <w:t>ولبعض الطالبيين:</w:t>
      </w:r>
    </w:p>
    <w:tbl>
      <w:tblPr>
        <w:tblStyle w:val="TableGrid"/>
        <w:bidiVisual/>
        <w:tblW w:w="4562" w:type="pct"/>
        <w:tblInd w:w="384" w:type="dxa"/>
        <w:tblLook w:val="01E0"/>
      </w:tblPr>
      <w:tblGrid>
        <w:gridCol w:w="3756"/>
        <w:gridCol w:w="276"/>
        <w:gridCol w:w="3719"/>
      </w:tblGrid>
      <w:tr w:rsidR="008F443D" w:rsidTr="00156CEC">
        <w:trPr>
          <w:trHeight w:val="350"/>
        </w:trPr>
        <w:tc>
          <w:tcPr>
            <w:tcW w:w="3920" w:type="dxa"/>
            <w:shd w:val="clear" w:color="auto" w:fill="auto"/>
          </w:tcPr>
          <w:p w:rsidR="008F443D" w:rsidRDefault="00156CEC" w:rsidP="00156CEC">
            <w:pPr>
              <w:pStyle w:val="libPoem"/>
            </w:pPr>
            <w:r w:rsidRPr="00A350C2">
              <w:rPr>
                <w:rtl/>
              </w:rPr>
              <w:t>وأنا ابن معت</w:t>
            </w:r>
            <w:r>
              <w:rPr>
                <w:rFonts w:hint="cs"/>
                <w:rtl/>
              </w:rPr>
              <w:t>ر</w:t>
            </w:r>
            <w:r w:rsidRPr="00A350C2">
              <w:rPr>
                <w:rtl/>
              </w:rPr>
              <w:t>لج البطاح إذا غدا</w:t>
            </w:r>
            <w:r w:rsidR="008F443D" w:rsidRPr="00725071">
              <w:rPr>
                <w:rStyle w:val="libPoemTiniChar0"/>
                <w:rtl/>
              </w:rPr>
              <w:br/>
              <w:t> </w:t>
            </w:r>
          </w:p>
        </w:tc>
        <w:tc>
          <w:tcPr>
            <w:tcW w:w="279" w:type="dxa"/>
            <w:shd w:val="clear" w:color="auto" w:fill="auto"/>
          </w:tcPr>
          <w:p w:rsidR="008F443D" w:rsidRDefault="008F443D" w:rsidP="00156CEC">
            <w:pPr>
              <w:pStyle w:val="libPoem"/>
              <w:rPr>
                <w:rtl/>
              </w:rPr>
            </w:pPr>
          </w:p>
        </w:tc>
        <w:tc>
          <w:tcPr>
            <w:tcW w:w="3881" w:type="dxa"/>
            <w:shd w:val="clear" w:color="auto" w:fill="auto"/>
          </w:tcPr>
          <w:p w:rsidR="008F443D" w:rsidRDefault="00156CEC" w:rsidP="00156CEC">
            <w:pPr>
              <w:pStyle w:val="libPoem"/>
            </w:pPr>
            <w:r w:rsidRPr="00A350C2">
              <w:rPr>
                <w:rtl/>
              </w:rPr>
              <w:t>غير</w:t>
            </w:r>
            <w:r>
              <w:rPr>
                <w:rtl/>
              </w:rPr>
              <w:t>ي</w:t>
            </w:r>
            <w:r w:rsidRPr="00A350C2">
              <w:rPr>
                <w:rtl/>
              </w:rPr>
              <w:t xml:space="preserve"> وراح على متون ضوامر</w:t>
            </w:r>
            <w:r>
              <w:rPr>
                <w:rtl/>
              </w:rPr>
              <w:t xml:space="preserve"> </w:t>
            </w:r>
            <w:r w:rsidRPr="006474D5">
              <w:rPr>
                <w:rStyle w:val="libFootnotenumChar"/>
                <w:rtl/>
              </w:rPr>
              <w:t>(5)</w:t>
            </w:r>
            <w:r w:rsidR="008F443D"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 260.</w:t>
      </w:r>
    </w:p>
    <w:p w:rsidR="006474D5" w:rsidRDefault="006474D5" w:rsidP="006474D5">
      <w:pPr>
        <w:pStyle w:val="libFootnote0"/>
        <w:rPr>
          <w:rtl/>
        </w:rPr>
      </w:pPr>
      <w:r w:rsidRPr="00A350C2">
        <w:rPr>
          <w:rtl/>
        </w:rPr>
        <w:t>(2) حاشية الأصل (من نسخة):</w:t>
      </w:r>
      <w:r>
        <w:rPr>
          <w:rtl/>
        </w:rPr>
        <w:t xml:space="preserve"> (</w:t>
      </w:r>
      <w:r w:rsidRPr="00A350C2">
        <w:rPr>
          <w:rtl/>
        </w:rPr>
        <w:t>ف</w:t>
      </w:r>
      <w:r>
        <w:rPr>
          <w:rtl/>
        </w:rPr>
        <w:t>ي</w:t>
      </w:r>
      <w:r w:rsidRPr="00A350C2">
        <w:rPr>
          <w:rtl/>
        </w:rPr>
        <w:t xml:space="preserve"> ليل معا</w:t>
      </w:r>
      <w:r>
        <w:rPr>
          <w:rtl/>
        </w:rPr>
        <w:t>)</w:t>
      </w:r>
      <w:r w:rsidR="005104ED">
        <w:rPr>
          <w:rtl/>
        </w:rPr>
        <w:t>.</w:t>
      </w:r>
    </w:p>
    <w:p w:rsidR="006474D5" w:rsidRDefault="006474D5" w:rsidP="006474D5">
      <w:pPr>
        <w:pStyle w:val="libFootnote0"/>
        <w:rPr>
          <w:rtl/>
        </w:rPr>
      </w:pPr>
      <w:r w:rsidRPr="00A350C2">
        <w:rPr>
          <w:rtl/>
        </w:rPr>
        <w:t>(3) حاشية الأصل (من نسخة):</w:t>
      </w:r>
      <w:r>
        <w:rPr>
          <w:rtl/>
        </w:rPr>
        <w:t xml:space="preserve"> (</w:t>
      </w:r>
      <w:r w:rsidRPr="00A350C2">
        <w:rPr>
          <w:rtl/>
        </w:rPr>
        <w:t>فكأنها وكأنه</w:t>
      </w:r>
      <w:r>
        <w:rPr>
          <w:rtl/>
        </w:rPr>
        <w:t>)</w:t>
      </w:r>
      <w:r w:rsidR="005104ED">
        <w:rPr>
          <w:rtl/>
        </w:rPr>
        <w:t>.</w:t>
      </w:r>
    </w:p>
    <w:p w:rsidR="006474D5" w:rsidRDefault="006474D5" w:rsidP="006474D5">
      <w:pPr>
        <w:pStyle w:val="libFootnote0"/>
        <w:rPr>
          <w:rtl/>
        </w:rPr>
      </w:pPr>
      <w:r w:rsidRPr="00A350C2">
        <w:rPr>
          <w:rtl/>
        </w:rPr>
        <w:t>(4) ديوانه 2: 24.</w:t>
      </w:r>
    </w:p>
    <w:p w:rsidR="006474D5" w:rsidRPr="00A350C2" w:rsidRDefault="006474D5" w:rsidP="006474D5">
      <w:pPr>
        <w:pStyle w:val="libFootnote0"/>
        <w:rPr>
          <w:rtl/>
        </w:rPr>
      </w:pPr>
      <w:r w:rsidRPr="00A350C2">
        <w:rPr>
          <w:rtl/>
        </w:rPr>
        <w:t>(5) حاشية الأصل:</w:t>
      </w:r>
      <w:r>
        <w:rPr>
          <w:rtl/>
        </w:rPr>
        <w:t xml:space="preserve"> (</w:t>
      </w:r>
      <w:r w:rsidRPr="00A350C2">
        <w:rPr>
          <w:rtl/>
        </w:rPr>
        <w:t>المعتلج: المكان الّذي تختلف فيه الأباطح؛ وأصله من اعتلجت الأمواج إذا التطمت</w:t>
      </w:r>
      <w:r>
        <w:rPr>
          <w:rtl/>
        </w:rPr>
        <w:t>)</w:t>
      </w:r>
      <w:r w:rsidR="005104ED">
        <w:rPr>
          <w:rtl/>
        </w:rPr>
        <w:t>.</w:t>
      </w:r>
      <w:r w:rsidRPr="00A350C2">
        <w:rPr>
          <w:rtl/>
        </w:rPr>
        <w:t xml:space="preserve"> والبطاح: جمع بطحاء؛ وه</w:t>
      </w:r>
      <w:r>
        <w:rPr>
          <w:rtl/>
        </w:rPr>
        <w:t>ي</w:t>
      </w:r>
      <w:r w:rsidRPr="00A350C2">
        <w:rPr>
          <w:rtl/>
        </w:rPr>
        <w:t xml:space="preserve"> بطاح مكة. وعن ابن الأعراب</w:t>
      </w:r>
      <w:r>
        <w:rPr>
          <w:rtl/>
        </w:rPr>
        <w:t>ي</w:t>
      </w:r>
      <w:r w:rsidRPr="00A350C2">
        <w:rPr>
          <w:rtl/>
        </w:rPr>
        <w:t>: قريش البطاح الذين ينزلون الشعب بين أخشب</w:t>
      </w:r>
      <w:r>
        <w:rPr>
          <w:rtl/>
        </w:rPr>
        <w:t>ي</w:t>
      </w:r>
      <w:r w:rsidRPr="00A350C2">
        <w:rPr>
          <w:rtl/>
        </w:rPr>
        <w:t xml:space="preserve"> مكة.</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156CEC" w:rsidTr="00156CEC">
        <w:trPr>
          <w:trHeight w:val="350"/>
        </w:trPr>
        <w:tc>
          <w:tcPr>
            <w:tcW w:w="3864" w:type="dxa"/>
            <w:shd w:val="clear" w:color="auto" w:fill="auto"/>
          </w:tcPr>
          <w:p w:rsidR="00156CEC" w:rsidRDefault="00156CEC" w:rsidP="00156CEC">
            <w:pPr>
              <w:pStyle w:val="libPoem"/>
            </w:pPr>
            <w:r w:rsidRPr="00A350C2">
              <w:rPr>
                <w:rtl/>
              </w:rPr>
              <w:lastRenderedPageBreak/>
              <w:t>يفترّ عنّ</w:t>
            </w:r>
            <w:r>
              <w:rPr>
                <w:rtl/>
              </w:rPr>
              <w:t>ي</w:t>
            </w:r>
            <w:r w:rsidRPr="00A350C2">
              <w:rPr>
                <w:rtl/>
              </w:rPr>
              <w:t xml:space="preserve"> ركنها وحطيمها</w:t>
            </w:r>
            <w:r w:rsidRPr="00725071">
              <w:rPr>
                <w:rStyle w:val="libPoemTiniChar0"/>
                <w:rtl/>
              </w:rPr>
              <w:br/>
              <w:t> </w:t>
            </w:r>
          </w:p>
        </w:tc>
        <w:tc>
          <w:tcPr>
            <w:tcW w:w="222" w:type="dxa"/>
            <w:shd w:val="clear" w:color="auto" w:fill="auto"/>
          </w:tcPr>
          <w:p w:rsidR="00156CEC" w:rsidRDefault="00156CEC" w:rsidP="00156CEC">
            <w:pPr>
              <w:pStyle w:val="libPoem"/>
              <w:rPr>
                <w:rtl/>
              </w:rPr>
            </w:pPr>
          </w:p>
        </w:tc>
        <w:tc>
          <w:tcPr>
            <w:tcW w:w="3864" w:type="dxa"/>
            <w:shd w:val="clear" w:color="auto" w:fill="auto"/>
          </w:tcPr>
          <w:p w:rsidR="00156CEC" w:rsidRDefault="00156CEC" w:rsidP="00156CEC">
            <w:pPr>
              <w:pStyle w:val="libPoem"/>
            </w:pPr>
            <w:r w:rsidRPr="00A350C2">
              <w:rPr>
                <w:rtl/>
              </w:rPr>
              <w:t>كالجفن يفتح عن سواد النّاظر</w:t>
            </w:r>
            <w:r w:rsidRPr="00725071">
              <w:rPr>
                <w:rStyle w:val="libPoemTiniChar0"/>
                <w:rtl/>
              </w:rPr>
              <w:br/>
              <w:t> </w:t>
            </w:r>
          </w:p>
        </w:tc>
      </w:tr>
      <w:tr w:rsidR="00156CEC" w:rsidTr="00156CEC">
        <w:tblPrEx>
          <w:tblLook w:val="04A0"/>
        </w:tblPrEx>
        <w:trPr>
          <w:trHeight w:val="350"/>
        </w:trPr>
        <w:tc>
          <w:tcPr>
            <w:tcW w:w="3864" w:type="dxa"/>
          </w:tcPr>
          <w:p w:rsidR="00156CEC" w:rsidRDefault="00156CEC" w:rsidP="00156CEC">
            <w:pPr>
              <w:pStyle w:val="libPoem"/>
            </w:pPr>
            <w:r w:rsidRPr="00A350C2">
              <w:rPr>
                <w:rtl/>
              </w:rPr>
              <w:t>كجبالها شرف</w:t>
            </w:r>
            <w:r>
              <w:rPr>
                <w:rtl/>
              </w:rPr>
              <w:t>ي</w:t>
            </w:r>
            <w:r w:rsidRPr="00A350C2">
              <w:rPr>
                <w:rtl/>
              </w:rPr>
              <w:t>، ومثل سهولها</w:t>
            </w:r>
            <w:r w:rsidRPr="00725071">
              <w:rPr>
                <w:rStyle w:val="libPoemTiniChar0"/>
                <w:rtl/>
              </w:rPr>
              <w:br/>
              <w:t> </w:t>
            </w:r>
          </w:p>
        </w:tc>
        <w:tc>
          <w:tcPr>
            <w:tcW w:w="222" w:type="dxa"/>
          </w:tcPr>
          <w:p w:rsidR="00156CEC" w:rsidRDefault="00156CEC" w:rsidP="00156CEC">
            <w:pPr>
              <w:pStyle w:val="libPoem"/>
              <w:rPr>
                <w:rtl/>
              </w:rPr>
            </w:pPr>
          </w:p>
        </w:tc>
        <w:tc>
          <w:tcPr>
            <w:tcW w:w="3864" w:type="dxa"/>
          </w:tcPr>
          <w:p w:rsidR="00156CEC" w:rsidRDefault="00156CEC" w:rsidP="00156CEC">
            <w:pPr>
              <w:pStyle w:val="libPoem"/>
            </w:pPr>
            <w:r w:rsidRPr="00A350C2">
              <w:rPr>
                <w:rtl/>
              </w:rPr>
              <w:t>خلق</w:t>
            </w:r>
            <w:r>
              <w:rPr>
                <w:rtl/>
              </w:rPr>
              <w:t>ي</w:t>
            </w:r>
            <w:r w:rsidRPr="00A350C2">
              <w:rPr>
                <w:rtl/>
              </w:rPr>
              <w:t>، ومثل ظبائهنّ مجاور</w:t>
            </w:r>
            <w:r>
              <w:rPr>
                <w:rtl/>
              </w:rPr>
              <w:t>ي</w:t>
            </w:r>
            <w:r w:rsidRPr="00725071">
              <w:rPr>
                <w:rStyle w:val="libPoemTiniChar0"/>
                <w:rtl/>
              </w:rPr>
              <w:br/>
              <w:t> </w:t>
            </w:r>
          </w:p>
        </w:tc>
      </w:tr>
    </w:tbl>
    <w:p w:rsidR="006474D5" w:rsidRDefault="006474D5" w:rsidP="006474D5">
      <w:pPr>
        <w:pStyle w:val="libNormal"/>
        <w:rPr>
          <w:rtl/>
        </w:rPr>
      </w:pPr>
      <w:r w:rsidRPr="00A350C2">
        <w:rPr>
          <w:rtl/>
        </w:rPr>
        <w:t>وأما تشبيه أربعة بأربعة فمثل قول امرئ القيس:</w:t>
      </w:r>
    </w:p>
    <w:tbl>
      <w:tblPr>
        <w:tblStyle w:val="TableGrid"/>
        <w:bidiVisual/>
        <w:tblW w:w="4562" w:type="pct"/>
        <w:tblInd w:w="384" w:type="dxa"/>
        <w:tblLook w:val="01E0"/>
      </w:tblPr>
      <w:tblGrid>
        <w:gridCol w:w="3751"/>
        <w:gridCol w:w="276"/>
        <w:gridCol w:w="3724"/>
      </w:tblGrid>
      <w:tr w:rsidR="00156CEC" w:rsidTr="00156CEC">
        <w:trPr>
          <w:trHeight w:val="350"/>
        </w:trPr>
        <w:tc>
          <w:tcPr>
            <w:tcW w:w="3920" w:type="dxa"/>
            <w:shd w:val="clear" w:color="auto" w:fill="auto"/>
          </w:tcPr>
          <w:p w:rsidR="00156CEC" w:rsidRDefault="00156CEC" w:rsidP="00156CEC">
            <w:pPr>
              <w:pStyle w:val="libPoem"/>
            </w:pPr>
            <w:r w:rsidRPr="00A350C2">
              <w:rPr>
                <w:rtl/>
              </w:rPr>
              <w:t>له أيطلا ظب</w:t>
            </w:r>
            <w:r>
              <w:rPr>
                <w:rtl/>
              </w:rPr>
              <w:t>ي</w:t>
            </w:r>
            <w:r w:rsidRPr="00A350C2">
              <w:rPr>
                <w:rtl/>
              </w:rPr>
              <w:t>، وساقا نعامة</w:t>
            </w:r>
            <w:r w:rsidRPr="00725071">
              <w:rPr>
                <w:rStyle w:val="libPoemTiniChar0"/>
                <w:rtl/>
              </w:rPr>
              <w:br/>
              <w:t> </w:t>
            </w:r>
          </w:p>
        </w:tc>
        <w:tc>
          <w:tcPr>
            <w:tcW w:w="279" w:type="dxa"/>
            <w:shd w:val="clear" w:color="auto" w:fill="auto"/>
          </w:tcPr>
          <w:p w:rsidR="00156CEC" w:rsidRDefault="00156CEC" w:rsidP="00156CEC">
            <w:pPr>
              <w:pStyle w:val="libPoem"/>
              <w:rPr>
                <w:rtl/>
              </w:rPr>
            </w:pPr>
          </w:p>
        </w:tc>
        <w:tc>
          <w:tcPr>
            <w:tcW w:w="3881" w:type="dxa"/>
            <w:shd w:val="clear" w:color="auto" w:fill="auto"/>
          </w:tcPr>
          <w:p w:rsidR="00156CEC" w:rsidRDefault="00156CEC" w:rsidP="00156CEC">
            <w:pPr>
              <w:pStyle w:val="libPoem"/>
            </w:pPr>
            <w:r w:rsidRPr="00A350C2">
              <w:rPr>
                <w:rtl/>
              </w:rPr>
              <w:t>وإرخاء سرحان، وتقريب تتفل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ولآخر:</w:t>
      </w:r>
    </w:p>
    <w:tbl>
      <w:tblPr>
        <w:tblStyle w:val="TableGrid"/>
        <w:bidiVisual/>
        <w:tblW w:w="4679" w:type="pct"/>
        <w:tblInd w:w="384" w:type="dxa"/>
        <w:tblLook w:val="01E0"/>
      </w:tblPr>
      <w:tblGrid>
        <w:gridCol w:w="3864"/>
        <w:gridCol w:w="222"/>
        <w:gridCol w:w="3864"/>
      </w:tblGrid>
      <w:tr w:rsidR="00156CEC" w:rsidTr="00156CEC">
        <w:trPr>
          <w:trHeight w:val="350"/>
        </w:trPr>
        <w:tc>
          <w:tcPr>
            <w:tcW w:w="3864" w:type="dxa"/>
            <w:shd w:val="clear" w:color="auto" w:fill="auto"/>
          </w:tcPr>
          <w:p w:rsidR="00156CEC" w:rsidRDefault="00156CEC" w:rsidP="00156CEC">
            <w:pPr>
              <w:pStyle w:val="libPoem"/>
            </w:pPr>
            <w:r w:rsidRPr="00A350C2">
              <w:rPr>
                <w:rtl/>
              </w:rPr>
              <w:t>كفّ تناول راحها بزجاجة</w:t>
            </w:r>
            <w:r>
              <w:rPr>
                <w:rtl/>
              </w:rPr>
              <w:t xml:space="preserve"> </w:t>
            </w:r>
            <w:r w:rsidRPr="006474D5">
              <w:rPr>
                <w:rStyle w:val="libFootnotenumChar"/>
                <w:rtl/>
              </w:rPr>
              <w:t>(2)</w:t>
            </w:r>
            <w:r w:rsidRPr="00725071">
              <w:rPr>
                <w:rStyle w:val="libPoemTiniChar0"/>
                <w:rtl/>
              </w:rPr>
              <w:br/>
              <w:t> </w:t>
            </w:r>
          </w:p>
        </w:tc>
        <w:tc>
          <w:tcPr>
            <w:tcW w:w="222" w:type="dxa"/>
            <w:shd w:val="clear" w:color="auto" w:fill="auto"/>
          </w:tcPr>
          <w:p w:rsidR="00156CEC" w:rsidRDefault="00156CEC" w:rsidP="00156CEC">
            <w:pPr>
              <w:pStyle w:val="libPoem"/>
              <w:rPr>
                <w:rtl/>
              </w:rPr>
            </w:pPr>
          </w:p>
        </w:tc>
        <w:tc>
          <w:tcPr>
            <w:tcW w:w="3864" w:type="dxa"/>
            <w:shd w:val="clear" w:color="auto" w:fill="auto"/>
          </w:tcPr>
          <w:p w:rsidR="00156CEC" w:rsidRDefault="00156CEC" w:rsidP="00156CEC">
            <w:pPr>
              <w:pStyle w:val="libPoem"/>
            </w:pPr>
            <w:r w:rsidRPr="00A350C2">
              <w:rPr>
                <w:rtl/>
              </w:rPr>
              <w:t>خضراء تقذف بالحباب وتزبد</w:t>
            </w:r>
            <w:r w:rsidRPr="00725071">
              <w:rPr>
                <w:rStyle w:val="libPoemTiniChar0"/>
                <w:rtl/>
              </w:rPr>
              <w:br/>
              <w:t> </w:t>
            </w:r>
          </w:p>
        </w:tc>
      </w:tr>
      <w:tr w:rsidR="00156CEC" w:rsidTr="00156CEC">
        <w:tblPrEx>
          <w:tblLook w:val="04A0"/>
        </w:tblPrEx>
        <w:trPr>
          <w:trHeight w:val="350"/>
        </w:trPr>
        <w:tc>
          <w:tcPr>
            <w:tcW w:w="3864" w:type="dxa"/>
          </w:tcPr>
          <w:p w:rsidR="00156CEC" w:rsidRDefault="00156CEC" w:rsidP="00156CEC">
            <w:pPr>
              <w:pStyle w:val="libPoem"/>
            </w:pPr>
            <w:r w:rsidRPr="00A350C2">
              <w:rPr>
                <w:rtl/>
              </w:rPr>
              <w:t>فالكفّ عاج، والحباب لآلئ،</w:t>
            </w:r>
            <w:r w:rsidRPr="00725071">
              <w:rPr>
                <w:rStyle w:val="libPoemTiniChar0"/>
                <w:rtl/>
              </w:rPr>
              <w:br/>
              <w:t> </w:t>
            </w:r>
          </w:p>
        </w:tc>
        <w:tc>
          <w:tcPr>
            <w:tcW w:w="222" w:type="dxa"/>
          </w:tcPr>
          <w:p w:rsidR="00156CEC" w:rsidRDefault="00156CEC" w:rsidP="00156CEC">
            <w:pPr>
              <w:pStyle w:val="libPoem"/>
              <w:rPr>
                <w:rtl/>
              </w:rPr>
            </w:pPr>
          </w:p>
        </w:tc>
        <w:tc>
          <w:tcPr>
            <w:tcW w:w="3864" w:type="dxa"/>
          </w:tcPr>
          <w:p w:rsidR="00156CEC" w:rsidRDefault="00156CEC" w:rsidP="00156CEC">
            <w:pPr>
              <w:pStyle w:val="libPoem"/>
            </w:pPr>
            <w:r w:rsidRPr="00A350C2">
              <w:rPr>
                <w:rtl/>
              </w:rPr>
              <w:t>والرّاح تبر، والإناء زبرجد</w:t>
            </w:r>
            <w:r w:rsidRPr="00725071">
              <w:rPr>
                <w:rStyle w:val="libPoemTiniChar0"/>
                <w:rtl/>
              </w:rPr>
              <w:br/>
              <w:t> </w:t>
            </w:r>
          </w:p>
        </w:tc>
      </w:tr>
    </w:tbl>
    <w:p w:rsidR="006474D5" w:rsidRDefault="006474D5" w:rsidP="006474D5">
      <w:pPr>
        <w:pStyle w:val="libNormal"/>
        <w:rPr>
          <w:rtl/>
        </w:rPr>
      </w:pPr>
      <w:r w:rsidRPr="00A350C2">
        <w:rPr>
          <w:rtl/>
        </w:rPr>
        <w:t>ولبعضهم وقد أهدى إليه نرجس وأقحوان وشقائق وآس، فكتب إلى المهد</w:t>
      </w:r>
      <w:r>
        <w:rPr>
          <w:rtl/>
        </w:rPr>
        <w:t>ي</w:t>
      </w:r>
      <w:r w:rsidRPr="00A350C2">
        <w:rPr>
          <w:rtl/>
        </w:rPr>
        <w:t>:</w:t>
      </w:r>
    </w:p>
    <w:tbl>
      <w:tblPr>
        <w:tblStyle w:val="TableGrid"/>
        <w:bidiVisual/>
        <w:tblW w:w="4679" w:type="pct"/>
        <w:tblInd w:w="384" w:type="dxa"/>
        <w:tblLook w:val="01E0"/>
      </w:tblPr>
      <w:tblGrid>
        <w:gridCol w:w="3864"/>
        <w:gridCol w:w="222"/>
        <w:gridCol w:w="3864"/>
      </w:tblGrid>
      <w:tr w:rsidR="00156CEC" w:rsidTr="00156CEC">
        <w:trPr>
          <w:trHeight w:val="350"/>
        </w:trPr>
        <w:tc>
          <w:tcPr>
            <w:tcW w:w="3864" w:type="dxa"/>
            <w:shd w:val="clear" w:color="auto" w:fill="auto"/>
          </w:tcPr>
          <w:p w:rsidR="00156CEC" w:rsidRDefault="00156CEC" w:rsidP="00156CEC">
            <w:pPr>
              <w:pStyle w:val="libPoem"/>
            </w:pPr>
            <w:r w:rsidRPr="00A350C2">
              <w:rPr>
                <w:rtl/>
              </w:rPr>
              <w:t>للّه ما أظرف أخ</w:t>
            </w:r>
            <w:r w:rsidRPr="00725071">
              <w:rPr>
                <w:rStyle w:val="libPoemTiniChar0"/>
                <w:rtl/>
              </w:rPr>
              <w:br/>
              <w:t> </w:t>
            </w:r>
          </w:p>
        </w:tc>
        <w:tc>
          <w:tcPr>
            <w:tcW w:w="222" w:type="dxa"/>
            <w:shd w:val="clear" w:color="auto" w:fill="auto"/>
          </w:tcPr>
          <w:p w:rsidR="00156CEC" w:rsidRDefault="00156CEC" w:rsidP="00156CEC">
            <w:pPr>
              <w:pStyle w:val="libPoem"/>
              <w:rPr>
                <w:rtl/>
              </w:rPr>
            </w:pPr>
          </w:p>
        </w:tc>
        <w:tc>
          <w:tcPr>
            <w:tcW w:w="3864" w:type="dxa"/>
            <w:shd w:val="clear" w:color="auto" w:fill="auto"/>
          </w:tcPr>
          <w:p w:rsidR="00156CEC" w:rsidRDefault="00156CEC" w:rsidP="00156CEC">
            <w:pPr>
              <w:pStyle w:val="libPoem"/>
            </w:pPr>
            <w:r w:rsidRPr="00A350C2">
              <w:rPr>
                <w:rtl/>
              </w:rPr>
              <w:t>لاقك يابدر الكرم</w:t>
            </w:r>
            <w:r w:rsidRPr="00725071">
              <w:rPr>
                <w:rStyle w:val="libPoemTiniChar0"/>
                <w:rtl/>
              </w:rPr>
              <w:br/>
              <w:t> </w:t>
            </w:r>
          </w:p>
        </w:tc>
      </w:tr>
      <w:tr w:rsidR="00156CEC" w:rsidTr="00156CEC">
        <w:tblPrEx>
          <w:tblLook w:val="04A0"/>
        </w:tblPrEx>
        <w:trPr>
          <w:trHeight w:val="350"/>
        </w:trPr>
        <w:tc>
          <w:tcPr>
            <w:tcW w:w="3864" w:type="dxa"/>
          </w:tcPr>
          <w:p w:rsidR="00156CEC" w:rsidRDefault="00156CEC" w:rsidP="00156CEC">
            <w:pPr>
              <w:pStyle w:val="libPoem"/>
            </w:pPr>
            <w:r w:rsidRPr="00A350C2">
              <w:rPr>
                <w:rtl/>
              </w:rPr>
              <w:t>أهديت ما ناسبنها</w:t>
            </w:r>
            <w:r w:rsidRPr="00725071">
              <w:rPr>
                <w:rStyle w:val="libPoemTiniChar0"/>
                <w:rtl/>
              </w:rPr>
              <w:br/>
              <w:t> </w:t>
            </w:r>
          </w:p>
        </w:tc>
        <w:tc>
          <w:tcPr>
            <w:tcW w:w="222" w:type="dxa"/>
          </w:tcPr>
          <w:p w:rsidR="00156CEC" w:rsidRDefault="00156CEC" w:rsidP="00156CEC">
            <w:pPr>
              <w:pStyle w:val="libPoem"/>
              <w:rPr>
                <w:rtl/>
              </w:rPr>
            </w:pPr>
          </w:p>
        </w:tc>
        <w:tc>
          <w:tcPr>
            <w:tcW w:w="3864" w:type="dxa"/>
          </w:tcPr>
          <w:p w:rsidR="00156CEC" w:rsidRDefault="00156CEC" w:rsidP="00156CEC">
            <w:pPr>
              <w:pStyle w:val="libPoem"/>
            </w:pPr>
            <w:r w:rsidRPr="00A350C2">
              <w:rPr>
                <w:rtl/>
              </w:rPr>
              <w:t>حسنا وظرفا ومشمّ</w:t>
            </w:r>
            <w:r w:rsidRPr="00725071">
              <w:rPr>
                <w:rStyle w:val="libPoemTiniChar0"/>
                <w:rtl/>
              </w:rPr>
              <w:br/>
              <w:t> </w:t>
            </w:r>
          </w:p>
        </w:tc>
      </w:tr>
      <w:tr w:rsidR="00156CEC" w:rsidTr="00156CEC">
        <w:tblPrEx>
          <w:tblLook w:val="04A0"/>
        </w:tblPrEx>
        <w:trPr>
          <w:trHeight w:val="350"/>
        </w:trPr>
        <w:tc>
          <w:tcPr>
            <w:tcW w:w="3864" w:type="dxa"/>
          </w:tcPr>
          <w:p w:rsidR="00156CEC" w:rsidRDefault="00156CEC" w:rsidP="00156CEC">
            <w:pPr>
              <w:pStyle w:val="libPoem"/>
            </w:pPr>
            <w:r w:rsidRPr="00A350C2">
              <w:rPr>
                <w:rtl/>
              </w:rPr>
              <w:t>فما رأينا مهديا</w:t>
            </w:r>
            <w:r w:rsidRPr="00725071">
              <w:rPr>
                <w:rStyle w:val="libPoemTiniChar0"/>
                <w:rtl/>
              </w:rPr>
              <w:br/>
              <w:t> </w:t>
            </w:r>
          </w:p>
        </w:tc>
        <w:tc>
          <w:tcPr>
            <w:tcW w:w="222" w:type="dxa"/>
          </w:tcPr>
          <w:p w:rsidR="00156CEC" w:rsidRDefault="00156CEC" w:rsidP="00156CEC">
            <w:pPr>
              <w:pStyle w:val="libPoem"/>
              <w:rPr>
                <w:rtl/>
              </w:rPr>
            </w:pPr>
          </w:p>
        </w:tc>
        <w:tc>
          <w:tcPr>
            <w:tcW w:w="3864" w:type="dxa"/>
          </w:tcPr>
          <w:p w:rsidR="00156CEC" w:rsidRDefault="00156CEC" w:rsidP="00156CEC">
            <w:pPr>
              <w:pStyle w:val="libPoem"/>
            </w:pPr>
            <w:r w:rsidRPr="00A350C2">
              <w:rPr>
                <w:rtl/>
              </w:rPr>
              <w:t>قبلك ف</w:t>
            </w:r>
            <w:r>
              <w:rPr>
                <w:rtl/>
              </w:rPr>
              <w:t>ي</w:t>
            </w:r>
            <w:r w:rsidRPr="00A350C2">
              <w:rPr>
                <w:rtl/>
              </w:rPr>
              <w:t xml:space="preserve"> كلّ الأمم</w:t>
            </w:r>
            <w:r w:rsidRPr="00725071">
              <w:rPr>
                <w:rStyle w:val="libPoemTiniChar0"/>
                <w:rtl/>
              </w:rPr>
              <w:br/>
              <w:t> </w:t>
            </w:r>
          </w:p>
        </w:tc>
      </w:tr>
      <w:tr w:rsidR="00156CEC" w:rsidTr="00156CEC">
        <w:tblPrEx>
          <w:tblLook w:val="04A0"/>
        </w:tblPrEx>
        <w:trPr>
          <w:trHeight w:val="350"/>
        </w:trPr>
        <w:tc>
          <w:tcPr>
            <w:tcW w:w="3864" w:type="dxa"/>
          </w:tcPr>
          <w:p w:rsidR="00156CEC" w:rsidRDefault="00156CEC" w:rsidP="00156CEC">
            <w:pPr>
              <w:pStyle w:val="libPoem"/>
            </w:pPr>
            <w:r w:rsidRPr="00A350C2">
              <w:rPr>
                <w:rtl/>
              </w:rPr>
              <w:t>أهدى العيون والخدو</w:t>
            </w:r>
            <w:r w:rsidRPr="00725071">
              <w:rPr>
                <w:rStyle w:val="libPoemTiniChar0"/>
                <w:rtl/>
              </w:rPr>
              <w:br/>
              <w:t> </w:t>
            </w:r>
          </w:p>
        </w:tc>
        <w:tc>
          <w:tcPr>
            <w:tcW w:w="222" w:type="dxa"/>
          </w:tcPr>
          <w:p w:rsidR="00156CEC" w:rsidRDefault="00156CEC" w:rsidP="00156CEC">
            <w:pPr>
              <w:pStyle w:val="libPoem"/>
              <w:rPr>
                <w:rtl/>
              </w:rPr>
            </w:pPr>
          </w:p>
        </w:tc>
        <w:tc>
          <w:tcPr>
            <w:tcW w:w="3864" w:type="dxa"/>
          </w:tcPr>
          <w:p w:rsidR="00156CEC" w:rsidRDefault="00156CEC" w:rsidP="00156CEC">
            <w:pPr>
              <w:pStyle w:val="libPoem"/>
            </w:pPr>
            <w:r w:rsidRPr="00A350C2">
              <w:rPr>
                <w:rtl/>
              </w:rPr>
              <w:t>د والثّغور واللّمم</w:t>
            </w:r>
            <w:r w:rsidRPr="00725071">
              <w:rPr>
                <w:rStyle w:val="libPoemTiniChar0"/>
                <w:rtl/>
              </w:rPr>
              <w:br/>
              <w:t> </w:t>
            </w:r>
          </w:p>
        </w:tc>
      </w:tr>
    </w:tbl>
    <w:p w:rsidR="006474D5" w:rsidRDefault="006474D5" w:rsidP="006474D5">
      <w:pPr>
        <w:pStyle w:val="libNormal"/>
        <w:rPr>
          <w:rtl/>
        </w:rPr>
      </w:pPr>
      <w:r w:rsidRPr="00A350C2">
        <w:rPr>
          <w:rtl/>
        </w:rPr>
        <w:t>ولآخر:</w:t>
      </w:r>
    </w:p>
    <w:tbl>
      <w:tblPr>
        <w:tblStyle w:val="TableGrid"/>
        <w:bidiVisual/>
        <w:tblW w:w="4562" w:type="pct"/>
        <w:tblInd w:w="384" w:type="dxa"/>
        <w:tblLook w:val="01E0"/>
      </w:tblPr>
      <w:tblGrid>
        <w:gridCol w:w="3754"/>
        <w:gridCol w:w="276"/>
        <w:gridCol w:w="3721"/>
      </w:tblGrid>
      <w:tr w:rsidR="00156CEC" w:rsidTr="00156CEC">
        <w:trPr>
          <w:trHeight w:val="350"/>
        </w:trPr>
        <w:tc>
          <w:tcPr>
            <w:tcW w:w="3920" w:type="dxa"/>
            <w:shd w:val="clear" w:color="auto" w:fill="auto"/>
          </w:tcPr>
          <w:p w:rsidR="00156CEC" w:rsidRDefault="00156CEC" w:rsidP="00156CEC">
            <w:pPr>
              <w:pStyle w:val="libPoem"/>
            </w:pPr>
            <w:r w:rsidRPr="00A350C2">
              <w:rPr>
                <w:rtl/>
              </w:rPr>
              <w:t>أفد</w:t>
            </w:r>
            <w:r>
              <w:rPr>
                <w:rtl/>
              </w:rPr>
              <w:t>ي</w:t>
            </w:r>
            <w:r w:rsidRPr="00A350C2">
              <w:rPr>
                <w:rtl/>
              </w:rPr>
              <w:t xml:space="preserve"> حبيبا له بدائع أو</w:t>
            </w:r>
            <w:r w:rsidRPr="00725071">
              <w:rPr>
                <w:rStyle w:val="libPoemTiniChar0"/>
                <w:rtl/>
              </w:rPr>
              <w:br/>
              <w:t> </w:t>
            </w:r>
          </w:p>
        </w:tc>
        <w:tc>
          <w:tcPr>
            <w:tcW w:w="279" w:type="dxa"/>
            <w:shd w:val="clear" w:color="auto" w:fill="auto"/>
          </w:tcPr>
          <w:p w:rsidR="00156CEC" w:rsidRDefault="00156CEC" w:rsidP="00156CEC">
            <w:pPr>
              <w:pStyle w:val="libPoem"/>
              <w:rPr>
                <w:rtl/>
              </w:rPr>
            </w:pPr>
          </w:p>
        </w:tc>
        <w:tc>
          <w:tcPr>
            <w:tcW w:w="3881" w:type="dxa"/>
            <w:shd w:val="clear" w:color="auto" w:fill="auto"/>
          </w:tcPr>
          <w:p w:rsidR="00156CEC" w:rsidRDefault="00156CEC" w:rsidP="00156CEC">
            <w:pPr>
              <w:pStyle w:val="libPoem"/>
            </w:pPr>
            <w:r w:rsidRPr="00A350C2">
              <w:rPr>
                <w:rtl/>
              </w:rPr>
              <w:t>صاف تعالت عن كلّ ما أصف</w:t>
            </w:r>
            <w:r w:rsidRPr="00725071">
              <w:rPr>
                <w:rStyle w:val="libPoemTiniChar0"/>
                <w:rtl/>
              </w:rPr>
              <w:br/>
              <w:t> </w:t>
            </w:r>
          </w:p>
        </w:tc>
      </w:tr>
    </w:tbl>
    <w:p w:rsidR="00156CEC" w:rsidRDefault="006474D5" w:rsidP="006474D5">
      <w:pPr>
        <w:pStyle w:val="libNormal"/>
        <w:rPr>
          <w:rtl/>
        </w:rPr>
      </w:pPr>
      <w:r w:rsidRPr="00A350C2">
        <w:rPr>
          <w:rtl/>
        </w:rPr>
        <w:t>كالبدر يعلو، والشّمس تشرق، والغزال يعطو، والغصن ينعطف</w:t>
      </w:r>
      <w:r>
        <w:rPr>
          <w:rtl/>
        </w:rPr>
        <w:t xml:space="preserve"> </w:t>
      </w:r>
      <w:r w:rsidRPr="006474D5">
        <w:rPr>
          <w:rStyle w:val="libFootnotenumChar"/>
          <w:rtl/>
        </w:rPr>
        <w:t>(3)</w:t>
      </w:r>
      <w:r>
        <w:rPr>
          <w:rtl/>
        </w:rPr>
        <w:t xml:space="preserve"> </w:t>
      </w:r>
    </w:p>
    <w:p w:rsidR="006474D5" w:rsidRDefault="006474D5" w:rsidP="006474D5">
      <w:pPr>
        <w:pStyle w:val="libNormal"/>
        <w:rPr>
          <w:rtl/>
        </w:rPr>
      </w:pPr>
      <w:r w:rsidRPr="00A350C2">
        <w:rPr>
          <w:rtl/>
        </w:rPr>
        <w:t>وللمتنب</w:t>
      </w:r>
      <w:r>
        <w:rPr>
          <w:rtl/>
        </w:rPr>
        <w:t>ي</w:t>
      </w:r>
      <w:r w:rsidRPr="00A350C2">
        <w:rPr>
          <w:rtl/>
        </w:rPr>
        <w:t>:</w:t>
      </w:r>
    </w:p>
    <w:tbl>
      <w:tblPr>
        <w:tblStyle w:val="TableGrid"/>
        <w:bidiVisual/>
        <w:tblW w:w="4562" w:type="pct"/>
        <w:tblInd w:w="384" w:type="dxa"/>
        <w:tblLook w:val="01E0"/>
      </w:tblPr>
      <w:tblGrid>
        <w:gridCol w:w="3756"/>
        <w:gridCol w:w="276"/>
        <w:gridCol w:w="3719"/>
      </w:tblGrid>
      <w:tr w:rsidR="00156CEC" w:rsidTr="00156CEC">
        <w:trPr>
          <w:trHeight w:val="350"/>
        </w:trPr>
        <w:tc>
          <w:tcPr>
            <w:tcW w:w="3920" w:type="dxa"/>
            <w:shd w:val="clear" w:color="auto" w:fill="auto"/>
          </w:tcPr>
          <w:p w:rsidR="00156CEC" w:rsidRDefault="00156CEC" w:rsidP="00156CEC">
            <w:pPr>
              <w:pStyle w:val="libPoem"/>
            </w:pPr>
            <w:r w:rsidRPr="00A350C2">
              <w:rPr>
                <w:rtl/>
              </w:rPr>
              <w:t>بدت قمرا، وماست خوط بان،</w:t>
            </w:r>
            <w:r w:rsidRPr="00725071">
              <w:rPr>
                <w:rStyle w:val="libPoemTiniChar0"/>
                <w:rtl/>
              </w:rPr>
              <w:br/>
              <w:t> </w:t>
            </w:r>
          </w:p>
        </w:tc>
        <w:tc>
          <w:tcPr>
            <w:tcW w:w="279" w:type="dxa"/>
            <w:shd w:val="clear" w:color="auto" w:fill="auto"/>
          </w:tcPr>
          <w:p w:rsidR="00156CEC" w:rsidRDefault="00156CEC" w:rsidP="00156CEC">
            <w:pPr>
              <w:pStyle w:val="libPoem"/>
              <w:rPr>
                <w:rtl/>
              </w:rPr>
            </w:pPr>
          </w:p>
        </w:tc>
        <w:tc>
          <w:tcPr>
            <w:tcW w:w="3881" w:type="dxa"/>
            <w:shd w:val="clear" w:color="auto" w:fill="auto"/>
          </w:tcPr>
          <w:p w:rsidR="00156CEC" w:rsidRDefault="00156CEC" w:rsidP="00156CEC">
            <w:pPr>
              <w:pStyle w:val="libPoem"/>
            </w:pPr>
            <w:r w:rsidRPr="00A350C2">
              <w:rPr>
                <w:rtl/>
              </w:rPr>
              <w:t>وفاحت عنبرا، ورنت غزالا</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39. أيطلا الظب</w:t>
      </w:r>
      <w:r>
        <w:rPr>
          <w:rtl/>
        </w:rPr>
        <w:t>ي</w:t>
      </w:r>
      <w:r w:rsidRPr="00A350C2">
        <w:rPr>
          <w:rtl/>
        </w:rPr>
        <w:t>: خاصرتاه؛ وخص الظب</w:t>
      </w:r>
      <w:r>
        <w:rPr>
          <w:rtl/>
        </w:rPr>
        <w:t>ي</w:t>
      </w:r>
      <w:r w:rsidRPr="00A350C2">
        <w:rPr>
          <w:rtl/>
        </w:rPr>
        <w:t xml:space="preserve"> لأنه ضامر. والسرحان: الذئب؛ والإرخاء: نوع من الجر</w:t>
      </w:r>
      <w:r>
        <w:rPr>
          <w:rtl/>
        </w:rPr>
        <w:t>ي</w:t>
      </w:r>
      <w:r w:rsidRPr="00A350C2">
        <w:rPr>
          <w:rtl/>
        </w:rPr>
        <w:t xml:space="preserve"> فيه سهولة. والتتفل: ولد الثعلب. والتقريب: أن يرفع يديه معا ويضعهما معا.</w:t>
      </w:r>
    </w:p>
    <w:p w:rsidR="006474D5" w:rsidRDefault="006474D5" w:rsidP="006474D5">
      <w:pPr>
        <w:pStyle w:val="libFootnote0"/>
        <w:rPr>
          <w:rtl/>
        </w:rPr>
      </w:pPr>
      <w:r w:rsidRPr="00A350C2">
        <w:rPr>
          <w:rtl/>
        </w:rPr>
        <w:t>(2) حاشية الأصل:</w:t>
      </w:r>
      <w:r>
        <w:rPr>
          <w:rtl/>
        </w:rPr>
        <w:t xml:space="preserve"> (</w:t>
      </w:r>
      <w:r w:rsidRPr="00A350C2">
        <w:rPr>
          <w:rtl/>
        </w:rPr>
        <w:t>بزجاجة، الباء للآلة؛ أ</w:t>
      </w:r>
      <w:r>
        <w:rPr>
          <w:rtl/>
        </w:rPr>
        <w:t>ي</w:t>
      </w:r>
      <w:r w:rsidRPr="00A350C2">
        <w:rPr>
          <w:rtl/>
        </w:rPr>
        <w:t xml:space="preserve"> بواسطة زجاجة، ويجوز أن تكون الباء للاستصحاب</w:t>
      </w:r>
      <w:r>
        <w:rPr>
          <w:rtl/>
        </w:rPr>
        <w:t>)</w:t>
      </w:r>
      <w:r w:rsidR="005104ED">
        <w:rPr>
          <w:rtl/>
        </w:rPr>
        <w:t>.</w:t>
      </w:r>
    </w:p>
    <w:p w:rsidR="006474D5" w:rsidRDefault="006474D5" w:rsidP="006474D5">
      <w:pPr>
        <w:pStyle w:val="libFootnote0"/>
        <w:rPr>
          <w:rtl/>
        </w:rPr>
      </w:pPr>
      <w:r w:rsidRPr="00A350C2">
        <w:rPr>
          <w:rtl/>
        </w:rPr>
        <w:t>(3) حاشية الأصل (من نسخة):</w:t>
      </w:r>
      <w:r>
        <w:rPr>
          <w:rtl/>
        </w:rPr>
        <w:t xml:space="preserve"> (</w:t>
      </w:r>
      <w:r w:rsidRPr="00A350C2">
        <w:rPr>
          <w:rtl/>
        </w:rPr>
        <w:t>يعطو، أ</w:t>
      </w:r>
      <w:r>
        <w:rPr>
          <w:rtl/>
        </w:rPr>
        <w:t>ي</w:t>
      </w:r>
      <w:r w:rsidRPr="00A350C2">
        <w:rPr>
          <w:rtl/>
        </w:rPr>
        <w:t xml:space="preserve"> يتناول ورق الشجر، ويكون الظب</w:t>
      </w:r>
      <w:r>
        <w:rPr>
          <w:rtl/>
        </w:rPr>
        <w:t>ي</w:t>
      </w:r>
      <w:r w:rsidRPr="00A350C2">
        <w:rPr>
          <w:rtl/>
        </w:rPr>
        <w:t xml:space="preserve"> ف</w:t>
      </w:r>
      <w:r>
        <w:rPr>
          <w:rtl/>
        </w:rPr>
        <w:t>ي</w:t>
      </w:r>
      <w:r w:rsidRPr="00A350C2">
        <w:rPr>
          <w:rtl/>
        </w:rPr>
        <w:t xml:space="preserve"> تلك الحال أحسن</w:t>
      </w:r>
      <w:r>
        <w:rPr>
          <w:rtl/>
        </w:rPr>
        <w:t>)</w:t>
      </w:r>
      <w:r w:rsidR="005104ED">
        <w:rPr>
          <w:rtl/>
        </w:rPr>
        <w:t>.</w:t>
      </w:r>
    </w:p>
    <w:p w:rsidR="006474D5" w:rsidRPr="00A350C2" w:rsidRDefault="006474D5" w:rsidP="006474D5">
      <w:pPr>
        <w:pStyle w:val="libFootnote0"/>
        <w:rPr>
          <w:rtl/>
        </w:rPr>
      </w:pPr>
      <w:r w:rsidRPr="00A350C2">
        <w:rPr>
          <w:rtl/>
        </w:rPr>
        <w:t>(4) ديوانه 3: 224. الخوط: القضيب.</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ولآخر:</w:t>
      </w:r>
    </w:p>
    <w:tbl>
      <w:tblPr>
        <w:tblStyle w:val="TableGrid"/>
        <w:bidiVisual/>
        <w:tblW w:w="4562" w:type="pct"/>
        <w:tblInd w:w="384" w:type="dxa"/>
        <w:tblLook w:val="01E0"/>
      </w:tblPr>
      <w:tblGrid>
        <w:gridCol w:w="3754"/>
        <w:gridCol w:w="276"/>
        <w:gridCol w:w="3721"/>
      </w:tblGrid>
      <w:tr w:rsidR="00156CEC" w:rsidTr="00156CEC">
        <w:trPr>
          <w:trHeight w:val="350"/>
        </w:trPr>
        <w:tc>
          <w:tcPr>
            <w:tcW w:w="3920" w:type="dxa"/>
            <w:shd w:val="clear" w:color="auto" w:fill="auto"/>
          </w:tcPr>
          <w:p w:rsidR="00156CEC" w:rsidRDefault="00156CEC" w:rsidP="00156CEC">
            <w:pPr>
              <w:pStyle w:val="libPoem"/>
            </w:pPr>
            <w:r w:rsidRPr="00A350C2">
              <w:rPr>
                <w:rtl/>
              </w:rPr>
              <w:t>سفرن بدورا، وانتقبن أهلّة،</w:t>
            </w:r>
            <w:r w:rsidRPr="00725071">
              <w:rPr>
                <w:rStyle w:val="libPoemTiniChar0"/>
                <w:rtl/>
              </w:rPr>
              <w:br/>
              <w:t> </w:t>
            </w:r>
          </w:p>
        </w:tc>
        <w:tc>
          <w:tcPr>
            <w:tcW w:w="279" w:type="dxa"/>
            <w:shd w:val="clear" w:color="auto" w:fill="auto"/>
          </w:tcPr>
          <w:p w:rsidR="00156CEC" w:rsidRDefault="00156CEC" w:rsidP="00156CEC">
            <w:pPr>
              <w:pStyle w:val="libPoem"/>
              <w:rPr>
                <w:rtl/>
              </w:rPr>
            </w:pPr>
          </w:p>
        </w:tc>
        <w:tc>
          <w:tcPr>
            <w:tcW w:w="3881" w:type="dxa"/>
            <w:shd w:val="clear" w:color="auto" w:fill="auto"/>
          </w:tcPr>
          <w:p w:rsidR="00156CEC" w:rsidRDefault="00156CEC" w:rsidP="00156CEC">
            <w:pPr>
              <w:pStyle w:val="libPoem"/>
            </w:pPr>
            <w:r w:rsidRPr="00A350C2">
              <w:rPr>
                <w:rtl/>
              </w:rPr>
              <w:t>ومسن غصونا، والتفتن جآذرا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وأما تشبيه خمسة بخمسة فقول الوأواء الدمشق</w:t>
      </w:r>
      <w:r>
        <w:rPr>
          <w:rtl/>
        </w:rPr>
        <w:t>ي</w:t>
      </w:r>
      <w:r w:rsidRPr="00A350C2">
        <w:rPr>
          <w:rtl/>
        </w:rPr>
        <w:t>، وهو أبو الفرج:</w:t>
      </w:r>
    </w:p>
    <w:tbl>
      <w:tblPr>
        <w:tblStyle w:val="TableGrid"/>
        <w:bidiVisual/>
        <w:tblW w:w="4562" w:type="pct"/>
        <w:tblInd w:w="384" w:type="dxa"/>
        <w:tblLook w:val="01E0"/>
      </w:tblPr>
      <w:tblGrid>
        <w:gridCol w:w="3756"/>
        <w:gridCol w:w="276"/>
        <w:gridCol w:w="3719"/>
      </w:tblGrid>
      <w:tr w:rsidR="00156CEC" w:rsidTr="00156CEC">
        <w:trPr>
          <w:trHeight w:val="350"/>
        </w:trPr>
        <w:tc>
          <w:tcPr>
            <w:tcW w:w="3920" w:type="dxa"/>
            <w:shd w:val="clear" w:color="auto" w:fill="auto"/>
          </w:tcPr>
          <w:p w:rsidR="00156CEC" w:rsidRDefault="00156CEC" w:rsidP="00156CEC">
            <w:pPr>
              <w:pStyle w:val="libPoem"/>
            </w:pPr>
            <w:r w:rsidRPr="00A350C2">
              <w:rPr>
                <w:rtl/>
              </w:rPr>
              <w:t>وأسبلت لؤلؤا من نرجس، وسقت</w:t>
            </w:r>
            <w:r w:rsidRPr="00725071">
              <w:rPr>
                <w:rStyle w:val="libPoemTiniChar0"/>
                <w:rtl/>
              </w:rPr>
              <w:br/>
              <w:t> </w:t>
            </w:r>
          </w:p>
        </w:tc>
        <w:tc>
          <w:tcPr>
            <w:tcW w:w="279" w:type="dxa"/>
            <w:shd w:val="clear" w:color="auto" w:fill="auto"/>
          </w:tcPr>
          <w:p w:rsidR="00156CEC" w:rsidRDefault="00156CEC" w:rsidP="00156CEC">
            <w:pPr>
              <w:pStyle w:val="libPoem"/>
              <w:rPr>
                <w:rtl/>
              </w:rPr>
            </w:pPr>
          </w:p>
        </w:tc>
        <w:tc>
          <w:tcPr>
            <w:tcW w:w="3881" w:type="dxa"/>
            <w:shd w:val="clear" w:color="auto" w:fill="auto"/>
          </w:tcPr>
          <w:p w:rsidR="00156CEC" w:rsidRDefault="00156CEC" w:rsidP="00156CEC">
            <w:pPr>
              <w:pStyle w:val="libPoem"/>
            </w:pPr>
            <w:r w:rsidRPr="00A350C2">
              <w:rPr>
                <w:rtl/>
              </w:rPr>
              <w:t>وردا، وعضّت على العنّاب بالبرد</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وأما تشبيه ستة بستة فلم أجده إلا لابن المعتز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156CEC" w:rsidTr="00156CEC">
        <w:trPr>
          <w:trHeight w:val="350"/>
        </w:trPr>
        <w:tc>
          <w:tcPr>
            <w:tcW w:w="3864" w:type="dxa"/>
            <w:shd w:val="clear" w:color="auto" w:fill="auto"/>
          </w:tcPr>
          <w:p w:rsidR="00156CEC" w:rsidRDefault="00156CEC" w:rsidP="00156CEC">
            <w:pPr>
              <w:pStyle w:val="libPoem"/>
            </w:pPr>
            <w:r w:rsidRPr="00A350C2">
              <w:rPr>
                <w:rtl/>
              </w:rPr>
              <w:t>بدر وليل وغصن</w:t>
            </w:r>
            <w:r w:rsidRPr="00725071">
              <w:rPr>
                <w:rStyle w:val="libPoemTiniChar0"/>
                <w:rtl/>
              </w:rPr>
              <w:br/>
              <w:t> </w:t>
            </w:r>
          </w:p>
        </w:tc>
        <w:tc>
          <w:tcPr>
            <w:tcW w:w="222" w:type="dxa"/>
            <w:shd w:val="clear" w:color="auto" w:fill="auto"/>
          </w:tcPr>
          <w:p w:rsidR="00156CEC" w:rsidRDefault="00156CEC" w:rsidP="00156CEC">
            <w:pPr>
              <w:pStyle w:val="libPoem"/>
              <w:rPr>
                <w:rtl/>
              </w:rPr>
            </w:pPr>
          </w:p>
        </w:tc>
        <w:tc>
          <w:tcPr>
            <w:tcW w:w="3864" w:type="dxa"/>
            <w:shd w:val="clear" w:color="auto" w:fill="auto"/>
          </w:tcPr>
          <w:p w:rsidR="00156CEC" w:rsidRDefault="00156CEC" w:rsidP="00156CEC">
            <w:pPr>
              <w:pStyle w:val="libPoem"/>
            </w:pPr>
            <w:r w:rsidRPr="00A350C2">
              <w:rPr>
                <w:rtl/>
              </w:rPr>
              <w:t>وجه وشعر وقدّ</w:t>
            </w:r>
            <w:r>
              <w:rPr>
                <w:rtl/>
              </w:rPr>
              <w:t xml:space="preserve"> </w:t>
            </w:r>
            <w:r w:rsidRPr="006474D5">
              <w:rPr>
                <w:rStyle w:val="libFootnotenumChar"/>
                <w:rtl/>
              </w:rPr>
              <w:t>(3)</w:t>
            </w:r>
            <w:r w:rsidRPr="00725071">
              <w:rPr>
                <w:rStyle w:val="libPoemTiniChar0"/>
                <w:rtl/>
              </w:rPr>
              <w:br/>
              <w:t> </w:t>
            </w:r>
          </w:p>
        </w:tc>
      </w:tr>
      <w:tr w:rsidR="00156CEC" w:rsidTr="00156CEC">
        <w:tblPrEx>
          <w:tblLook w:val="04A0"/>
        </w:tblPrEx>
        <w:trPr>
          <w:trHeight w:val="350"/>
        </w:trPr>
        <w:tc>
          <w:tcPr>
            <w:tcW w:w="3864" w:type="dxa"/>
          </w:tcPr>
          <w:p w:rsidR="00156CEC" w:rsidRDefault="00156CEC" w:rsidP="00156CEC">
            <w:pPr>
              <w:pStyle w:val="libPoem"/>
            </w:pPr>
            <w:r w:rsidRPr="00A350C2">
              <w:rPr>
                <w:rtl/>
              </w:rPr>
              <w:t>خمر وورد ودرّ</w:t>
            </w:r>
            <w:r w:rsidRPr="00725071">
              <w:rPr>
                <w:rStyle w:val="libPoemTiniChar0"/>
                <w:rtl/>
              </w:rPr>
              <w:br/>
              <w:t> </w:t>
            </w:r>
          </w:p>
        </w:tc>
        <w:tc>
          <w:tcPr>
            <w:tcW w:w="222" w:type="dxa"/>
          </w:tcPr>
          <w:p w:rsidR="00156CEC" w:rsidRDefault="00156CEC" w:rsidP="00156CEC">
            <w:pPr>
              <w:pStyle w:val="libPoem"/>
              <w:rPr>
                <w:rtl/>
              </w:rPr>
            </w:pPr>
          </w:p>
        </w:tc>
        <w:tc>
          <w:tcPr>
            <w:tcW w:w="3864" w:type="dxa"/>
          </w:tcPr>
          <w:p w:rsidR="00156CEC" w:rsidRDefault="00156CEC" w:rsidP="00156CEC">
            <w:pPr>
              <w:pStyle w:val="libPoem"/>
            </w:pPr>
            <w:r w:rsidRPr="00A350C2">
              <w:rPr>
                <w:rtl/>
              </w:rPr>
              <w:t>ريق وثغر وخدّ</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شرح العكبر</w:t>
      </w:r>
      <w:r>
        <w:rPr>
          <w:rtl/>
        </w:rPr>
        <w:t>ي</w:t>
      </w:r>
      <w:r w:rsidRPr="00A350C2">
        <w:rPr>
          <w:rtl/>
        </w:rPr>
        <w:t xml:space="preserve"> للمتنب</w:t>
      </w:r>
      <w:r>
        <w:rPr>
          <w:rtl/>
        </w:rPr>
        <w:t>ي</w:t>
      </w:r>
      <w:r w:rsidRPr="00A350C2">
        <w:rPr>
          <w:rtl/>
        </w:rPr>
        <w:t xml:space="preserve"> 2: 224، من غير نسبة.</w:t>
      </w:r>
    </w:p>
    <w:p w:rsidR="006474D5" w:rsidRDefault="006474D5" w:rsidP="006474D5">
      <w:pPr>
        <w:pStyle w:val="libFootnote0"/>
        <w:rPr>
          <w:rtl/>
        </w:rPr>
      </w:pPr>
      <w:r w:rsidRPr="00A350C2">
        <w:rPr>
          <w:rtl/>
        </w:rPr>
        <w:t>(2) ديوانه: 84؛ وروايته:</w:t>
      </w:r>
      <w:r>
        <w:rPr>
          <w:rtl/>
        </w:rPr>
        <w:t xml:space="preserve"> (</w:t>
      </w:r>
      <w:r w:rsidRPr="00A350C2">
        <w:rPr>
          <w:rtl/>
        </w:rPr>
        <w:t>وأمطرت</w:t>
      </w:r>
      <w:r>
        <w:rPr>
          <w:rtl/>
        </w:rPr>
        <w:t>)</w:t>
      </w:r>
      <w:r w:rsidR="005104ED">
        <w:rPr>
          <w:rtl/>
        </w:rPr>
        <w:t>.</w:t>
      </w:r>
      <w:r w:rsidRPr="00A350C2">
        <w:rPr>
          <w:rtl/>
        </w:rPr>
        <w:t xml:space="preserve"> وقبله:</w:t>
      </w:r>
    </w:p>
    <w:tbl>
      <w:tblPr>
        <w:tblStyle w:val="TableGrid"/>
        <w:bidiVisual/>
        <w:tblW w:w="4562" w:type="pct"/>
        <w:tblInd w:w="384" w:type="dxa"/>
        <w:tblLook w:val="01E0"/>
      </w:tblPr>
      <w:tblGrid>
        <w:gridCol w:w="3761"/>
        <w:gridCol w:w="276"/>
        <w:gridCol w:w="3714"/>
      </w:tblGrid>
      <w:tr w:rsidR="00156CEC" w:rsidTr="00156CEC">
        <w:trPr>
          <w:trHeight w:val="350"/>
        </w:trPr>
        <w:tc>
          <w:tcPr>
            <w:tcW w:w="3920" w:type="dxa"/>
            <w:shd w:val="clear" w:color="auto" w:fill="auto"/>
          </w:tcPr>
          <w:p w:rsidR="00156CEC" w:rsidRDefault="00156CEC" w:rsidP="00156CEC">
            <w:pPr>
              <w:pStyle w:val="libPoemFootnote"/>
            </w:pPr>
            <w:r w:rsidRPr="00A350C2">
              <w:rPr>
                <w:rtl/>
              </w:rPr>
              <w:t>قالت، وقد فتكت فينا لواحظها</w:t>
            </w:r>
            <w:r w:rsidRPr="00725071">
              <w:rPr>
                <w:rStyle w:val="libPoemTiniChar0"/>
                <w:rtl/>
              </w:rPr>
              <w:br/>
              <w:t> </w:t>
            </w:r>
          </w:p>
        </w:tc>
        <w:tc>
          <w:tcPr>
            <w:tcW w:w="279" w:type="dxa"/>
            <w:shd w:val="clear" w:color="auto" w:fill="auto"/>
          </w:tcPr>
          <w:p w:rsidR="00156CEC" w:rsidRDefault="00156CEC" w:rsidP="00156CEC">
            <w:pPr>
              <w:pStyle w:val="libPoemFootnote"/>
              <w:rPr>
                <w:rtl/>
              </w:rPr>
            </w:pPr>
          </w:p>
        </w:tc>
        <w:tc>
          <w:tcPr>
            <w:tcW w:w="3881" w:type="dxa"/>
            <w:shd w:val="clear" w:color="auto" w:fill="auto"/>
          </w:tcPr>
          <w:p w:rsidR="00156CEC" w:rsidRDefault="00156CEC" w:rsidP="00156CEC">
            <w:pPr>
              <w:pStyle w:val="libPoemFootnote"/>
            </w:pPr>
            <w:r w:rsidRPr="00A350C2">
              <w:rPr>
                <w:rtl/>
              </w:rPr>
              <w:t>كم ذا؟ أما لقتيل الحب من قود!</w:t>
            </w:r>
            <w:r w:rsidRPr="00725071">
              <w:rPr>
                <w:rStyle w:val="libPoemTiniChar0"/>
                <w:rtl/>
              </w:rPr>
              <w:br/>
              <w:t> </w:t>
            </w:r>
          </w:p>
        </w:tc>
      </w:tr>
    </w:tbl>
    <w:p w:rsidR="006474D5" w:rsidRDefault="006474D5" w:rsidP="006474D5">
      <w:pPr>
        <w:pStyle w:val="libFootnote0"/>
        <w:rPr>
          <w:rtl/>
        </w:rPr>
      </w:pPr>
      <w:r w:rsidRPr="00A350C2">
        <w:rPr>
          <w:rtl/>
        </w:rPr>
        <w:t>(3) حاشية الأصل:</w:t>
      </w:r>
      <w:r>
        <w:rPr>
          <w:rtl/>
        </w:rPr>
        <w:t xml:space="preserve"> (</w:t>
      </w:r>
      <w:r w:rsidRPr="00A350C2">
        <w:rPr>
          <w:rtl/>
        </w:rPr>
        <w:t>تشبيهات ابن المعتز وإن كانت ستة بستة فإنها ف</w:t>
      </w:r>
      <w:r>
        <w:rPr>
          <w:rtl/>
        </w:rPr>
        <w:t>ي</w:t>
      </w:r>
      <w:r w:rsidRPr="00A350C2">
        <w:rPr>
          <w:rtl/>
        </w:rPr>
        <w:t xml:space="preserve"> بيتين؛ وأعجب من ذلك وأحسن قول المخزوم</w:t>
      </w:r>
      <w:r>
        <w:rPr>
          <w:rtl/>
        </w:rPr>
        <w:t>ي</w:t>
      </w:r>
      <w:r w:rsidRPr="00A350C2">
        <w:rPr>
          <w:rtl/>
        </w:rPr>
        <w:t>:</w:t>
      </w:r>
    </w:p>
    <w:tbl>
      <w:tblPr>
        <w:tblStyle w:val="TableGrid"/>
        <w:bidiVisual/>
        <w:tblW w:w="4562" w:type="pct"/>
        <w:tblInd w:w="384" w:type="dxa"/>
        <w:tblLook w:val="01E0"/>
      </w:tblPr>
      <w:tblGrid>
        <w:gridCol w:w="3758"/>
        <w:gridCol w:w="276"/>
        <w:gridCol w:w="3717"/>
      </w:tblGrid>
      <w:tr w:rsidR="003D1330" w:rsidTr="00C25915">
        <w:trPr>
          <w:trHeight w:val="350"/>
        </w:trPr>
        <w:tc>
          <w:tcPr>
            <w:tcW w:w="3920" w:type="dxa"/>
            <w:shd w:val="clear" w:color="auto" w:fill="auto"/>
          </w:tcPr>
          <w:p w:rsidR="003D1330" w:rsidRDefault="003D1330" w:rsidP="003D1330">
            <w:pPr>
              <w:pStyle w:val="libPoemFootnote"/>
            </w:pPr>
            <w:r w:rsidRPr="00A350C2">
              <w:rPr>
                <w:rtl/>
              </w:rPr>
              <w:t>نقا الرّدف، غصن المنثن</w:t>
            </w:r>
            <w:r>
              <w:rPr>
                <w:rtl/>
              </w:rPr>
              <w:t>ي</w:t>
            </w:r>
            <w:r w:rsidRPr="00A350C2">
              <w:rPr>
                <w:rtl/>
              </w:rPr>
              <w:t>، حيّة الحشا</w:t>
            </w:r>
            <w:r w:rsidRPr="00725071">
              <w:rPr>
                <w:rStyle w:val="libPoemTiniChar0"/>
                <w:rtl/>
              </w:rPr>
              <w:br/>
              <w:t> </w:t>
            </w:r>
          </w:p>
        </w:tc>
        <w:tc>
          <w:tcPr>
            <w:tcW w:w="279" w:type="dxa"/>
            <w:shd w:val="clear" w:color="auto" w:fill="auto"/>
          </w:tcPr>
          <w:p w:rsidR="003D1330" w:rsidRDefault="003D1330" w:rsidP="003D1330">
            <w:pPr>
              <w:pStyle w:val="libPoemFootnote"/>
              <w:rPr>
                <w:rtl/>
              </w:rPr>
            </w:pPr>
          </w:p>
        </w:tc>
        <w:tc>
          <w:tcPr>
            <w:tcW w:w="3881" w:type="dxa"/>
            <w:shd w:val="clear" w:color="auto" w:fill="auto"/>
          </w:tcPr>
          <w:p w:rsidR="003D1330" w:rsidRDefault="003D1330" w:rsidP="003D1330">
            <w:pPr>
              <w:pStyle w:val="libPoemFootnote"/>
            </w:pPr>
            <w:r w:rsidRPr="00A350C2">
              <w:rPr>
                <w:rtl/>
              </w:rPr>
              <w:t>دجى اللّيل، بدر الوجه، ظب</w:t>
            </w:r>
            <w:r>
              <w:rPr>
                <w:rtl/>
              </w:rPr>
              <w:t>ي</w:t>
            </w:r>
            <w:r w:rsidRPr="00A350C2">
              <w:rPr>
                <w:rtl/>
              </w:rPr>
              <w:t xml:space="preserve"> المقلّد</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A440F3">
      <w:pPr>
        <w:pStyle w:val="Heading2Center"/>
        <w:rPr>
          <w:rtl/>
        </w:rPr>
      </w:pPr>
      <w:bookmarkStart w:id="27" w:name="_Toc398964387"/>
      <w:r>
        <w:rPr>
          <w:rtl/>
        </w:rPr>
        <w:lastRenderedPageBreak/>
        <w:t>مجلس آخر</w:t>
      </w:r>
      <w:bookmarkEnd w:id="27"/>
    </w:p>
    <w:p w:rsidR="00156CEC" w:rsidRDefault="00156CEC" w:rsidP="00A440F3">
      <w:pPr>
        <w:pStyle w:val="Heading2Center"/>
        <w:rPr>
          <w:rtl/>
        </w:rPr>
      </w:pPr>
      <w:bookmarkStart w:id="28" w:name="_Toc398964388"/>
      <w:r>
        <w:rPr>
          <w:rFonts w:hint="cs"/>
          <w:rtl/>
        </w:rPr>
        <w:t>[</w:t>
      </w:r>
      <w:r w:rsidR="006474D5">
        <w:rPr>
          <w:rtl/>
        </w:rPr>
        <w:t>61</w:t>
      </w:r>
      <w:r>
        <w:rPr>
          <w:rFonts w:hint="cs"/>
          <w:rtl/>
        </w:rPr>
        <w:t>]</w:t>
      </w:r>
      <w:bookmarkEnd w:id="28"/>
    </w:p>
    <w:p w:rsidR="006474D5" w:rsidRDefault="006474D5" w:rsidP="00A440F3">
      <w:pPr>
        <w:pStyle w:val="libCenterBold1"/>
        <w:rPr>
          <w:rtl/>
        </w:rPr>
      </w:pPr>
      <w:r w:rsidRPr="00A440F3">
        <w:rPr>
          <w:rtl/>
        </w:rPr>
        <w:t xml:space="preserve">تأويل آية </w:t>
      </w:r>
      <w:r w:rsidR="00156CEC" w:rsidRPr="00A440F3">
        <w:rPr>
          <w:rFonts w:hint="cs"/>
          <w:rtl/>
        </w:rPr>
        <w:t>:</w:t>
      </w:r>
      <w:r w:rsidR="00156CEC">
        <w:rPr>
          <w:rFonts w:hint="cs"/>
          <w:rtl/>
        </w:rPr>
        <w:t xml:space="preserve"> </w:t>
      </w:r>
      <w:r w:rsidR="00156CEC" w:rsidRPr="005516DF">
        <w:rPr>
          <w:rStyle w:val="libAlaemChar"/>
          <w:rFonts w:hint="cs"/>
          <w:rtl/>
        </w:rPr>
        <w:t>(</w:t>
      </w:r>
      <w:r w:rsidRPr="00156CEC">
        <w:rPr>
          <w:rStyle w:val="libAieChar"/>
          <w:rtl/>
        </w:rPr>
        <w:t>رَبَّنا لا تُؤاخِذْنا إِنْ نَسِينا أَوْ أَخْطَأْنا</w:t>
      </w:r>
      <w:r w:rsidR="00156CEC"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E86185" w:rsidRPr="005516DF">
        <w:rPr>
          <w:rStyle w:val="libAlaemChar"/>
          <w:rFonts w:hint="cs"/>
          <w:rtl/>
        </w:rPr>
        <w:t>(</w:t>
      </w:r>
      <w:r w:rsidRPr="00E86185">
        <w:rPr>
          <w:rStyle w:val="libAieChar"/>
          <w:rtl/>
        </w:rPr>
        <w:t>رَبَّنا لا تُؤاخِذْنا إِنْ نَسِينا أَوْ أَخْطَأْنا</w:t>
      </w:r>
      <w:r w:rsidR="00E86185" w:rsidRPr="005516DF">
        <w:rPr>
          <w:rStyle w:val="libAlaemChar"/>
          <w:rFonts w:hint="cs"/>
          <w:rtl/>
        </w:rPr>
        <w:t>)</w:t>
      </w:r>
      <w:r w:rsidRPr="00A350C2">
        <w:rPr>
          <w:rtl/>
        </w:rPr>
        <w:t>؛ [البقرة: 286].</w:t>
      </w:r>
    </w:p>
    <w:p w:rsidR="006474D5" w:rsidRDefault="006474D5" w:rsidP="006474D5">
      <w:pPr>
        <w:pStyle w:val="libNormal"/>
        <w:rPr>
          <w:rtl/>
        </w:rPr>
      </w:pPr>
      <w:r w:rsidRPr="00A350C2">
        <w:rPr>
          <w:rtl/>
        </w:rPr>
        <w:t>فقال: كيف يجوز أن يأمرنا على سبيل العبادة بالدّعاء بذلك، وعندكم أن النسيان من فعله تعالى؟ ولا تكليف على الناس</w:t>
      </w:r>
      <w:r>
        <w:rPr>
          <w:rtl/>
        </w:rPr>
        <w:t>ي</w:t>
      </w:r>
      <w:r w:rsidRPr="00A350C2">
        <w:rPr>
          <w:rtl/>
        </w:rPr>
        <w:t xml:space="preserve"> ف</w:t>
      </w:r>
      <w:r>
        <w:rPr>
          <w:rtl/>
        </w:rPr>
        <w:t>ي</w:t>
      </w:r>
      <w:r w:rsidRPr="00A350C2">
        <w:rPr>
          <w:rtl/>
        </w:rPr>
        <w:t xml:space="preserve"> حال نسيانه؛ وهذا يقتضي أحد أمرين: إما أن يكون النسيان من فعل العباد على ما يقوله كثير من الناس، أو نكون متعبدين بمسألته تعالى ما نعلم أنه واقع حاصل؛ لأن مؤاخذة الناس</w:t>
      </w:r>
      <w:r>
        <w:rPr>
          <w:rtl/>
        </w:rPr>
        <w:t>ي</w:t>
      </w:r>
      <w:r w:rsidRPr="00A350C2">
        <w:rPr>
          <w:rtl/>
        </w:rPr>
        <w:t xml:space="preserve"> مأمونة منه تعالى، والقول ف</w:t>
      </w:r>
      <w:r>
        <w:rPr>
          <w:rtl/>
        </w:rPr>
        <w:t>ي</w:t>
      </w:r>
      <w:r w:rsidRPr="00A350C2">
        <w:rPr>
          <w:rtl/>
        </w:rPr>
        <w:t xml:space="preserve"> الخطأ إذا أريد به ما وقع سهوا أو عن غير عمد يجر</w:t>
      </w:r>
      <w:r>
        <w:rPr>
          <w:rtl/>
        </w:rPr>
        <w:t>ي</w:t>
      </w:r>
      <w:r w:rsidRPr="00A350C2">
        <w:rPr>
          <w:rtl/>
        </w:rPr>
        <w:t xml:space="preserve"> هذا المجرى.</w:t>
      </w:r>
    </w:p>
    <w:p w:rsidR="006474D5" w:rsidRDefault="006474D5" w:rsidP="006474D5">
      <w:pPr>
        <w:pStyle w:val="libNormal"/>
        <w:rPr>
          <w:rtl/>
        </w:rPr>
      </w:pPr>
      <w:r w:rsidRPr="00A350C2">
        <w:rPr>
          <w:rtl/>
        </w:rPr>
        <w:t>الجواب، قلنا: قد قيل ف</w:t>
      </w:r>
      <w:r>
        <w:rPr>
          <w:rtl/>
        </w:rPr>
        <w:t>ي</w:t>
      </w:r>
      <w:r w:rsidRPr="00A350C2">
        <w:rPr>
          <w:rtl/>
        </w:rPr>
        <w:t xml:space="preserve"> تأويل هذه الآية: إنّ المراد بنسياننا تركنا.</w:t>
      </w:r>
    </w:p>
    <w:p w:rsidR="006474D5" w:rsidRDefault="006474D5" w:rsidP="006474D5">
      <w:pPr>
        <w:pStyle w:val="libNormal"/>
        <w:rPr>
          <w:rtl/>
        </w:rPr>
      </w:pPr>
      <w:r w:rsidRPr="00A350C2">
        <w:rPr>
          <w:rtl/>
        </w:rPr>
        <w:t xml:space="preserve">قال أبو عليّ قطرب بن المستنير: معنى النسيان هاهنا الترك؛ كما قال تعالى: </w:t>
      </w:r>
      <w:r w:rsidR="00E86185" w:rsidRPr="005516DF">
        <w:rPr>
          <w:rStyle w:val="libAlaemChar"/>
          <w:rFonts w:hint="cs"/>
          <w:rtl/>
        </w:rPr>
        <w:t>(</w:t>
      </w:r>
      <w:r w:rsidRPr="00E86185">
        <w:rPr>
          <w:rStyle w:val="libAieChar"/>
          <w:rtl/>
        </w:rPr>
        <w:t>وَلَقَدْ عَهِدْنا إِلى آدَمَ مِنْ قَبْلُ فَنَسِيَ وَلَمْ نَجِدْ لَهُ عَزْماً</w:t>
      </w:r>
      <w:r w:rsidR="00E86185" w:rsidRPr="005516DF">
        <w:rPr>
          <w:rStyle w:val="libAlaemChar"/>
          <w:rFonts w:hint="cs"/>
          <w:rtl/>
        </w:rPr>
        <w:t>)</w:t>
      </w:r>
      <w:r w:rsidRPr="00A350C2">
        <w:rPr>
          <w:rtl/>
        </w:rPr>
        <w:t>؛ [طه: 115]، فنس</w:t>
      </w:r>
      <w:r>
        <w:rPr>
          <w:rtl/>
        </w:rPr>
        <w:t>ي</w:t>
      </w:r>
      <w:r w:rsidRPr="00A350C2">
        <w:rPr>
          <w:rtl/>
        </w:rPr>
        <w:t xml:space="preserve"> أ</w:t>
      </w:r>
      <w:r>
        <w:rPr>
          <w:rtl/>
        </w:rPr>
        <w:t>ي</w:t>
      </w:r>
      <w:r w:rsidRPr="00A350C2">
        <w:rPr>
          <w:rtl/>
        </w:rPr>
        <w:t xml:space="preserve"> ترك؛ ولولا ذلك لم يكن فعله معصية، وكقوله تعالى: </w:t>
      </w:r>
      <w:r w:rsidR="00E86185" w:rsidRPr="005516DF">
        <w:rPr>
          <w:rStyle w:val="libAlaemChar"/>
          <w:rFonts w:hint="cs"/>
          <w:rtl/>
        </w:rPr>
        <w:t>(</w:t>
      </w:r>
      <w:r w:rsidRPr="00E86185">
        <w:rPr>
          <w:rStyle w:val="libAieChar"/>
          <w:rtl/>
        </w:rPr>
        <w:t>نَسُوا الله فَنَسِيَهُمْ</w:t>
      </w:r>
      <w:r w:rsidR="00E86185" w:rsidRPr="005516DF">
        <w:rPr>
          <w:rStyle w:val="libAlaemChar"/>
          <w:rFonts w:hint="cs"/>
          <w:rtl/>
        </w:rPr>
        <w:t>)</w:t>
      </w:r>
      <w:r w:rsidRPr="00A350C2">
        <w:rPr>
          <w:rtl/>
        </w:rPr>
        <w:t>؛ [التوبة: 67]، أ</w:t>
      </w:r>
      <w:r>
        <w:rPr>
          <w:rtl/>
        </w:rPr>
        <w:t>ي</w:t>
      </w:r>
      <w:r w:rsidRPr="00A350C2">
        <w:rPr>
          <w:rtl/>
        </w:rPr>
        <w:t xml:space="preserve"> تركوا طاعته فتركهم من ثوابه ورحمته. وقد يقول</w:t>
      </w:r>
      <w:r>
        <w:rPr>
          <w:rtl/>
        </w:rPr>
        <w:t xml:space="preserve"> </w:t>
      </w:r>
      <w:r w:rsidRPr="00A350C2">
        <w:rPr>
          <w:rtl/>
        </w:rPr>
        <w:t>الرجل لصاحبه: لا تنسن</w:t>
      </w:r>
      <w:r>
        <w:rPr>
          <w:rtl/>
        </w:rPr>
        <w:t>ي</w:t>
      </w:r>
      <w:r w:rsidRPr="00A350C2">
        <w:rPr>
          <w:rtl/>
        </w:rPr>
        <w:t xml:space="preserve"> من عطيتك، أ</w:t>
      </w:r>
      <w:r>
        <w:rPr>
          <w:rtl/>
        </w:rPr>
        <w:t>ي</w:t>
      </w:r>
      <w:r w:rsidRPr="00A350C2">
        <w:rPr>
          <w:rtl/>
        </w:rPr>
        <w:t xml:space="preserve"> لا تتركن</w:t>
      </w:r>
      <w:r>
        <w:rPr>
          <w:rtl/>
        </w:rPr>
        <w:t>ي</w:t>
      </w:r>
      <w:r w:rsidRPr="00A350C2">
        <w:rPr>
          <w:rtl/>
        </w:rPr>
        <w:t xml:space="preserve"> منها، وأنشد ابن عرفة</w:t>
      </w:r>
      <w:r>
        <w:rPr>
          <w:rtl/>
        </w:rPr>
        <w:t xml:space="preserve"> </w:t>
      </w:r>
      <w:r w:rsidRPr="006474D5">
        <w:rPr>
          <w:rStyle w:val="libFootnotenumChar"/>
          <w:rtl/>
        </w:rPr>
        <w:t>(1)</w:t>
      </w:r>
      <w:r>
        <w:rPr>
          <w:rtl/>
        </w:rPr>
        <w:t xml:space="preserve"> </w:t>
      </w:r>
      <w:r w:rsidRPr="00A350C2">
        <w:rPr>
          <w:rtl/>
        </w:rPr>
        <w:t>:</w:t>
      </w:r>
    </w:p>
    <w:tbl>
      <w:tblPr>
        <w:tblStyle w:val="TableGrid"/>
        <w:bidiVisual/>
        <w:tblW w:w="4562" w:type="pct"/>
        <w:tblInd w:w="384" w:type="dxa"/>
        <w:tblLook w:val="01E0"/>
      </w:tblPr>
      <w:tblGrid>
        <w:gridCol w:w="3756"/>
        <w:gridCol w:w="276"/>
        <w:gridCol w:w="3719"/>
      </w:tblGrid>
      <w:tr w:rsidR="00E86185" w:rsidTr="00C25915">
        <w:trPr>
          <w:trHeight w:val="350"/>
        </w:trPr>
        <w:tc>
          <w:tcPr>
            <w:tcW w:w="3920" w:type="dxa"/>
            <w:shd w:val="clear" w:color="auto" w:fill="auto"/>
          </w:tcPr>
          <w:p w:rsidR="00E86185" w:rsidRDefault="00E86185" w:rsidP="00C25915">
            <w:pPr>
              <w:pStyle w:val="libPoem"/>
            </w:pPr>
            <w:r w:rsidRPr="00A350C2">
              <w:rPr>
                <w:rtl/>
              </w:rPr>
              <w:t>ولم أك عند الجود للجود قاليا</w:t>
            </w:r>
            <w:r w:rsidRPr="00725071">
              <w:rPr>
                <w:rStyle w:val="libPoemTiniChar0"/>
                <w:rtl/>
              </w:rPr>
              <w:br/>
              <w:t> </w:t>
            </w:r>
          </w:p>
        </w:tc>
        <w:tc>
          <w:tcPr>
            <w:tcW w:w="279" w:type="dxa"/>
            <w:shd w:val="clear" w:color="auto" w:fill="auto"/>
          </w:tcPr>
          <w:p w:rsidR="00E86185" w:rsidRDefault="00E86185" w:rsidP="00C25915">
            <w:pPr>
              <w:pStyle w:val="libPoem"/>
              <w:rPr>
                <w:rtl/>
              </w:rPr>
            </w:pPr>
          </w:p>
        </w:tc>
        <w:tc>
          <w:tcPr>
            <w:tcW w:w="3881" w:type="dxa"/>
            <w:shd w:val="clear" w:color="auto" w:fill="auto"/>
          </w:tcPr>
          <w:p w:rsidR="00E86185" w:rsidRDefault="00E86185" w:rsidP="00C25915">
            <w:pPr>
              <w:pStyle w:val="libPoem"/>
            </w:pPr>
            <w:r w:rsidRPr="00A350C2">
              <w:rPr>
                <w:rtl/>
              </w:rPr>
              <w:t>ولا كنت يوم الرّوع للطّعن ناسيا</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تاركا.</w:t>
      </w:r>
    </w:p>
    <w:p w:rsidR="006474D5" w:rsidRDefault="006474D5" w:rsidP="006474D5">
      <w:pPr>
        <w:pStyle w:val="libNormal"/>
        <w:rPr>
          <w:rtl/>
        </w:rPr>
      </w:pPr>
      <w:r w:rsidRPr="00A350C2">
        <w:rPr>
          <w:rtl/>
        </w:rPr>
        <w:t xml:space="preserve">ومما يمكن أن يكون على ذلك شاهدا قوله تعالى: </w:t>
      </w:r>
      <w:r w:rsidR="00E86185" w:rsidRPr="005516DF">
        <w:rPr>
          <w:rStyle w:val="libAlaemChar"/>
          <w:rFonts w:hint="cs"/>
          <w:rtl/>
        </w:rPr>
        <w:t>(</w:t>
      </w:r>
      <w:r w:rsidRPr="00E86185">
        <w:rPr>
          <w:rStyle w:val="libAieChar"/>
          <w:rtl/>
        </w:rPr>
        <w:t>أَتَأْمُرُونَ النَّاسَ بِالْبِرِّ وَتَنْسَوْنَ أَنْفُسَكُمْ</w:t>
      </w:r>
      <w:r w:rsidR="00E86185" w:rsidRPr="005516DF">
        <w:rPr>
          <w:rStyle w:val="libAlaemChar"/>
          <w:rFonts w:hint="cs"/>
          <w:rtl/>
        </w:rPr>
        <w:t>)</w:t>
      </w:r>
      <w:r w:rsidRPr="00A350C2">
        <w:rPr>
          <w:rtl/>
        </w:rPr>
        <w:t>؛ [البقرة: 44]، أ</w:t>
      </w:r>
      <w:r>
        <w:rPr>
          <w:rtl/>
        </w:rPr>
        <w:t>ي</w:t>
      </w:r>
      <w:r w:rsidRPr="00A350C2">
        <w:rPr>
          <w:rtl/>
        </w:rPr>
        <w:t xml:space="preserve"> تتركون أنفسكم.</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w:t>
      </w:r>
      <w:r>
        <w:rPr>
          <w:rtl/>
        </w:rPr>
        <w:t xml:space="preserve"> (</w:t>
      </w:r>
      <w:r w:rsidRPr="00A350C2">
        <w:rPr>
          <w:rtl/>
        </w:rPr>
        <w:t>هو نفطويه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ويمكن ف</w:t>
      </w:r>
      <w:r>
        <w:rPr>
          <w:rtl/>
        </w:rPr>
        <w:t>ي</w:t>
      </w:r>
      <w:r w:rsidRPr="00A350C2">
        <w:rPr>
          <w:rtl/>
        </w:rPr>
        <w:t xml:space="preserve"> الآية وجه آخر على أن يحمل النسيان على السّهو وفقد المعلوم؛ ويكون وجه الدعاء بذلك ما قد بيناه فيما تقدم من ال</w:t>
      </w:r>
      <w:r>
        <w:rPr>
          <w:rtl/>
        </w:rPr>
        <w:t>أمالي</w:t>
      </w:r>
      <w:r w:rsidRPr="00A350C2">
        <w:rPr>
          <w:rtl/>
        </w:rPr>
        <w:t xml:space="preserve">؛ من أنه على سبيل الانقطاع إلى </w:t>
      </w:r>
      <w:r>
        <w:rPr>
          <w:rtl/>
        </w:rPr>
        <w:t>الله</w:t>
      </w:r>
      <w:r w:rsidRPr="00A350C2">
        <w:rPr>
          <w:rtl/>
        </w:rPr>
        <w:t xml:space="preserve"> تعالى، وإظهار الفقر إلى مسألته والاستعانة به؛ وان كان مأمونا منه المؤاخذة بمثله؛ ويجر</w:t>
      </w:r>
      <w:r>
        <w:rPr>
          <w:rtl/>
        </w:rPr>
        <w:t>ي</w:t>
      </w:r>
      <w:r w:rsidRPr="00A350C2">
        <w:rPr>
          <w:rtl/>
        </w:rPr>
        <w:t xml:space="preserve"> مجرى قوله تعالى ف</w:t>
      </w:r>
      <w:r>
        <w:rPr>
          <w:rtl/>
        </w:rPr>
        <w:t>ي</w:t>
      </w:r>
      <w:r w:rsidRPr="00A350C2">
        <w:rPr>
          <w:rtl/>
        </w:rPr>
        <w:t xml:space="preserve"> تعليمنا وتأديبنا: </w:t>
      </w:r>
      <w:r w:rsidR="00743730" w:rsidRPr="005516DF">
        <w:rPr>
          <w:rStyle w:val="libAlaemChar"/>
          <w:rFonts w:hint="cs"/>
          <w:rtl/>
        </w:rPr>
        <w:t>(</w:t>
      </w:r>
      <w:r w:rsidRPr="00743730">
        <w:rPr>
          <w:rStyle w:val="libAieChar"/>
          <w:rtl/>
        </w:rPr>
        <w:t>لا تُحَمِّلْنا ما لا طاقَةَ لَنا بِهِ</w:t>
      </w:r>
      <w:r w:rsidR="00743730" w:rsidRPr="005516DF">
        <w:rPr>
          <w:rStyle w:val="libAlaemChar"/>
          <w:rFonts w:hint="cs"/>
          <w:rtl/>
        </w:rPr>
        <w:t>)</w:t>
      </w:r>
      <w:r w:rsidRPr="00A350C2">
        <w:rPr>
          <w:rtl/>
        </w:rPr>
        <w:t>؛ [البقرة: 286]، ومجرى قوله تعالى:</w:t>
      </w:r>
    </w:p>
    <w:p w:rsidR="006474D5" w:rsidRDefault="00743730" w:rsidP="006474D5">
      <w:pPr>
        <w:pStyle w:val="libNormal"/>
        <w:rPr>
          <w:rtl/>
        </w:rPr>
      </w:pPr>
      <w:r w:rsidRPr="005516DF">
        <w:rPr>
          <w:rStyle w:val="libAlaemChar"/>
          <w:rFonts w:hint="cs"/>
          <w:rtl/>
        </w:rPr>
        <w:t>(</w:t>
      </w:r>
      <w:r w:rsidR="006474D5" w:rsidRPr="00743730">
        <w:rPr>
          <w:rStyle w:val="libAieChar"/>
          <w:rtl/>
        </w:rPr>
        <w:t>قالَ رَبِّ احْكُمْ بِالْحَقِ</w:t>
      </w:r>
      <w:r w:rsidRPr="005516DF">
        <w:rPr>
          <w:rStyle w:val="libAlaemChar"/>
          <w:rFonts w:hint="cs"/>
          <w:rtl/>
        </w:rPr>
        <w:t>)</w:t>
      </w:r>
      <w:r w:rsidR="006474D5" w:rsidRPr="00A350C2">
        <w:rPr>
          <w:rtl/>
        </w:rPr>
        <w:t xml:space="preserve">، [الأنبياء: 112]؛ وقوله </w:t>
      </w:r>
      <w:r w:rsidRPr="005516DF">
        <w:rPr>
          <w:rStyle w:val="libAlaemChar"/>
          <w:rFonts w:hint="cs"/>
          <w:rtl/>
        </w:rPr>
        <w:t>(</w:t>
      </w:r>
      <w:r w:rsidR="006474D5" w:rsidRPr="00743730">
        <w:rPr>
          <w:rStyle w:val="libAieChar"/>
          <w:rtl/>
        </w:rPr>
        <w:t>وَلا تُخْزِنِي يَوْمَ يُبْعَثُونَ</w:t>
      </w:r>
      <w:r w:rsidRPr="005516DF">
        <w:rPr>
          <w:rStyle w:val="libAlaemChar"/>
          <w:rFonts w:hint="cs"/>
          <w:rtl/>
        </w:rPr>
        <w:t>)</w:t>
      </w:r>
      <w:r w:rsidR="006474D5" w:rsidRPr="00A350C2">
        <w:rPr>
          <w:rtl/>
        </w:rPr>
        <w:t xml:space="preserve">؛ [الشعراء: 87]؛ وقوله تعالى حاكيا عن الملائكة: </w:t>
      </w:r>
      <w:r w:rsidRPr="005516DF">
        <w:rPr>
          <w:rStyle w:val="libAlaemChar"/>
          <w:rFonts w:hint="cs"/>
          <w:rtl/>
        </w:rPr>
        <w:t>(</w:t>
      </w:r>
      <w:r w:rsidR="006474D5" w:rsidRPr="00743730">
        <w:rPr>
          <w:rStyle w:val="libAieChar"/>
          <w:rtl/>
        </w:rPr>
        <w:t>فَاغْفِرْ لِلَّذِينَ تابُوا وَاتَّبَعُوا سَبِيلَكَ وَقِهِمْ عَذابَ الْجَحِيمِ</w:t>
      </w:r>
      <w:r w:rsidRPr="005516DF">
        <w:rPr>
          <w:rStyle w:val="libAlaemChar"/>
          <w:rFonts w:hint="cs"/>
          <w:rtl/>
        </w:rPr>
        <w:t>)</w:t>
      </w:r>
      <w:r w:rsidR="006474D5" w:rsidRPr="00A350C2">
        <w:rPr>
          <w:rtl/>
        </w:rPr>
        <w:t>؛ [غافر: 7].</w:t>
      </w:r>
    </w:p>
    <w:p w:rsidR="006474D5" w:rsidRDefault="006474D5" w:rsidP="006474D5">
      <w:pPr>
        <w:pStyle w:val="libNormal"/>
        <w:rPr>
          <w:rtl/>
        </w:rPr>
      </w:pPr>
      <w:r w:rsidRPr="00A350C2">
        <w:rPr>
          <w:rtl/>
        </w:rPr>
        <w:t>وهذا الوجه يمكن أيضا ف</w:t>
      </w:r>
      <w:r>
        <w:rPr>
          <w:rtl/>
        </w:rPr>
        <w:t>ي</w:t>
      </w:r>
      <w:r w:rsidRPr="00A350C2">
        <w:rPr>
          <w:rtl/>
        </w:rPr>
        <w:t xml:space="preserve"> قوله تعالى: </w:t>
      </w:r>
      <w:r w:rsidR="00743730" w:rsidRPr="005516DF">
        <w:rPr>
          <w:rStyle w:val="libAlaemChar"/>
          <w:rFonts w:hint="cs"/>
          <w:rtl/>
        </w:rPr>
        <w:t>(</w:t>
      </w:r>
      <w:r w:rsidRPr="00743730">
        <w:rPr>
          <w:rStyle w:val="libAieChar"/>
          <w:rtl/>
        </w:rPr>
        <w:t>أَوْ أَخْطَأْنا</w:t>
      </w:r>
      <w:r w:rsidR="00743730" w:rsidRPr="005516DF">
        <w:rPr>
          <w:rStyle w:val="libAlaemChar"/>
          <w:rFonts w:hint="cs"/>
          <w:rtl/>
        </w:rPr>
        <w:t>)</w:t>
      </w:r>
      <w:r w:rsidRPr="00A350C2">
        <w:rPr>
          <w:rtl/>
        </w:rPr>
        <w:t xml:space="preserve"> إذا كان الخطأ ما وقع سهوا أو عن غير عمد.</w:t>
      </w:r>
    </w:p>
    <w:p w:rsidR="006474D5" w:rsidRDefault="006474D5" w:rsidP="006474D5">
      <w:pPr>
        <w:pStyle w:val="libNormal"/>
        <w:rPr>
          <w:rtl/>
        </w:rPr>
      </w:pPr>
      <w:r w:rsidRPr="00A350C2">
        <w:rPr>
          <w:rtl/>
        </w:rPr>
        <w:t>فأما على ما يطابق الوجه الأول فقد يجوز أن يريد تعالى بالخطإ ما يفعل من المعاص</w:t>
      </w:r>
      <w:r>
        <w:rPr>
          <w:rtl/>
        </w:rPr>
        <w:t>ي</w:t>
      </w:r>
      <w:r w:rsidRPr="00A350C2">
        <w:rPr>
          <w:rtl/>
        </w:rPr>
        <w:t xml:space="preserve"> بالتأويل السيّئ وعن جهل بأنها معاص، لأن من قصد شيئا على اعتقاد أنه بصفة، فوقع ما هو بخلاف معتقده يقال: قد أخطأ، فكأنه أمرهم بأن يستغفروا مما تركوه متعمدين من غير سهو ولا تأويل، ومما أقدموا عليه مخطئين متأولين.</w:t>
      </w:r>
    </w:p>
    <w:p w:rsidR="006474D5" w:rsidRDefault="006474D5" w:rsidP="006474D5">
      <w:pPr>
        <w:pStyle w:val="libNormal"/>
        <w:rPr>
          <w:rtl/>
        </w:rPr>
      </w:pPr>
      <w:r w:rsidRPr="00A350C2">
        <w:rPr>
          <w:rtl/>
        </w:rPr>
        <w:t>ويمكن أيضا أن يريد ب أَخْطَأْنا هاهنا أذنبنا وفعلنا قبيحا؛ وإن كانوا له متعمدين وبه عالمين، لأن جميع معاصينا للّه تعالى قد توصف بأنها خطأ من حيث فارقت الصواب؛ وإن كان فاعلها متعمدا؛ وكأنه تعالى أمرهم بأن يستغفروا مما تركوه من الواجبات؛ ومما فعلوه من المقبّحات، ليشتمل الكلام على جهت</w:t>
      </w:r>
      <w:r>
        <w:rPr>
          <w:rtl/>
        </w:rPr>
        <w:t>ي</w:t>
      </w:r>
      <w:r w:rsidRPr="00A350C2">
        <w:rPr>
          <w:rtl/>
        </w:rPr>
        <w:t xml:space="preserve"> الذنوب؛ و</w:t>
      </w:r>
      <w:r>
        <w:rPr>
          <w:rtl/>
        </w:rPr>
        <w:t>الله</w:t>
      </w:r>
      <w:r w:rsidRPr="00A350C2">
        <w:rPr>
          <w:rtl/>
        </w:rPr>
        <w:t xml:space="preserve"> أعلم بمراده.</w:t>
      </w:r>
    </w:p>
    <w:p w:rsidR="006474D5" w:rsidRDefault="006474D5" w:rsidP="00743730">
      <w:pPr>
        <w:pStyle w:val="libCenter"/>
        <w:rPr>
          <w:rtl/>
        </w:rPr>
      </w:pPr>
      <w:r w:rsidRPr="00A350C2">
        <w:rPr>
          <w:rtl/>
        </w:rPr>
        <w:t>***</w:t>
      </w:r>
    </w:p>
    <w:p w:rsidR="006474D5" w:rsidRPr="00A350C2" w:rsidRDefault="006474D5" w:rsidP="006474D5">
      <w:pPr>
        <w:pStyle w:val="libNormal"/>
        <w:rPr>
          <w:rtl/>
        </w:rPr>
      </w:pPr>
      <w:r w:rsidRPr="00A350C2">
        <w:rPr>
          <w:rtl/>
        </w:rPr>
        <w:t xml:space="preserve">أخبرنا أبو عبيد </w:t>
      </w:r>
      <w:r>
        <w:rPr>
          <w:rtl/>
        </w:rPr>
        <w:t>الله</w:t>
      </w:r>
      <w:r w:rsidRPr="00A350C2">
        <w:rPr>
          <w:rtl/>
        </w:rPr>
        <w:t xml:space="preserve"> المرزبان</w:t>
      </w:r>
      <w:r>
        <w:rPr>
          <w:rtl/>
        </w:rPr>
        <w:t>ي</w:t>
      </w:r>
      <w:r w:rsidRPr="00A350C2">
        <w:rPr>
          <w:rtl/>
        </w:rPr>
        <w:t xml:space="preserve"> قال حدثن</w:t>
      </w:r>
      <w:r>
        <w:rPr>
          <w:rtl/>
        </w:rPr>
        <w:t>ي</w:t>
      </w:r>
      <w:r w:rsidRPr="00A350C2">
        <w:rPr>
          <w:rtl/>
        </w:rPr>
        <w:t xml:space="preserve"> محمد بن العباس قال: قال رجل يوما لأب</w:t>
      </w:r>
      <w:r>
        <w:rPr>
          <w:rtl/>
        </w:rPr>
        <w:t>ي</w:t>
      </w:r>
      <w:r w:rsidRPr="00A350C2">
        <w:rPr>
          <w:rtl/>
        </w:rPr>
        <w:t xml:space="preserve"> العباس</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محمد بن يزيد النحو</w:t>
      </w:r>
      <w:r>
        <w:rPr>
          <w:rtl/>
        </w:rPr>
        <w:t>ي</w:t>
      </w:r>
      <w:r w:rsidRPr="00A350C2">
        <w:rPr>
          <w:rtl/>
        </w:rPr>
        <w:t>: ما أعرف ضادية أحسن من ضادية أب</w:t>
      </w:r>
      <w:r>
        <w:rPr>
          <w:rtl/>
        </w:rPr>
        <w:t>ي</w:t>
      </w:r>
      <w:r w:rsidRPr="00A350C2">
        <w:rPr>
          <w:rtl/>
        </w:rPr>
        <w:t xml:space="preserve"> الشّيص</w:t>
      </w:r>
      <w:r>
        <w:rPr>
          <w:rtl/>
        </w:rPr>
        <w:t xml:space="preserve"> </w:t>
      </w:r>
      <w:r w:rsidRPr="006474D5">
        <w:rPr>
          <w:rStyle w:val="libFootnotenumChar"/>
          <w:rtl/>
        </w:rPr>
        <w:t>(1)</w:t>
      </w:r>
      <w:r>
        <w:rPr>
          <w:rtl/>
        </w:rPr>
        <w:t xml:space="preserve"> </w:t>
      </w:r>
      <w:r w:rsidRPr="00A350C2">
        <w:rPr>
          <w:rtl/>
        </w:rPr>
        <w:t>فقال له: كم ضادية حسنة لا تعرفها! ثم أنشده لبشار:</w:t>
      </w:r>
    </w:p>
    <w:tbl>
      <w:tblPr>
        <w:tblStyle w:val="TableGrid"/>
        <w:bidiVisual/>
        <w:tblW w:w="4679" w:type="pct"/>
        <w:tblInd w:w="384" w:type="dxa"/>
        <w:tblLook w:val="01E0"/>
      </w:tblPr>
      <w:tblGrid>
        <w:gridCol w:w="3864"/>
        <w:gridCol w:w="222"/>
        <w:gridCol w:w="3864"/>
      </w:tblGrid>
      <w:tr w:rsidR="00743730" w:rsidTr="00743730">
        <w:trPr>
          <w:trHeight w:val="350"/>
        </w:trPr>
        <w:tc>
          <w:tcPr>
            <w:tcW w:w="3864" w:type="dxa"/>
            <w:shd w:val="clear" w:color="auto" w:fill="auto"/>
          </w:tcPr>
          <w:p w:rsidR="00743730" w:rsidRDefault="00743730" w:rsidP="00C25915">
            <w:pPr>
              <w:pStyle w:val="libPoem"/>
            </w:pPr>
            <w:r w:rsidRPr="00A350C2">
              <w:rPr>
                <w:rtl/>
              </w:rPr>
              <w:t>غمض الجديد بصاحبيك فغمّضا</w:t>
            </w:r>
            <w:r w:rsidRPr="00725071">
              <w:rPr>
                <w:rStyle w:val="libPoemTiniChar0"/>
                <w:rtl/>
              </w:rPr>
              <w:br/>
              <w:t> </w:t>
            </w:r>
          </w:p>
        </w:tc>
        <w:tc>
          <w:tcPr>
            <w:tcW w:w="222" w:type="dxa"/>
            <w:shd w:val="clear" w:color="auto" w:fill="auto"/>
          </w:tcPr>
          <w:p w:rsidR="00743730" w:rsidRDefault="00743730" w:rsidP="00C25915">
            <w:pPr>
              <w:pStyle w:val="libPoem"/>
              <w:rPr>
                <w:rtl/>
              </w:rPr>
            </w:pPr>
          </w:p>
        </w:tc>
        <w:tc>
          <w:tcPr>
            <w:tcW w:w="3864" w:type="dxa"/>
            <w:shd w:val="clear" w:color="auto" w:fill="auto"/>
          </w:tcPr>
          <w:p w:rsidR="00743730" w:rsidRDefault="00743730" w:rsidP="00C25915">
            <w:pPr>
              <w:pStyle w:val="libPoem"/>
            </w:pPr>
            <w:r w:rsidRPr="00A350C2">
              <w:rPr>
                <w:rtl/>
              </w:rPr>
              <w:t>وبقيت تطلب ف</w:t>
            </w:r>
            <w:r>
              <w:rPr>
                <w:rtl/>
              </w:rPr>
              <w:t>ي</w:t>
            </w:r>
            <w:r w:rsidRPr="00A350C2">
              <w:rPr>
                <w:rtl/>
              </w:rPr>
              <w:t xml:space="preserve"> الحبالة منهضا</w:t>
            </w:r>
            <w:r>
              <w:rPr>
                <w:rtl/>
              </w:rPr>
              <w:t xml:space="preserve"> </w:t>
            </w:r>
            <w:r w:rsidRPr="006474D5">
              <w:rPr>
                <w:rStyle w:val="libFootnotenumChar"/>
                <w:rtl/>
              </w:rPr>
              <w:t>(2)</w:t>
            </w:r>
            <w:r w:rsidRPr="00725071">
              <w:rPr>
                <w:rStyle w:val="libPoemTiniChar0"/>
                <w:rtl/>
              </w:rPr>
              <w:br/>
              <w:t> </w:t>
            </w:r>
          </w:p>
        </w:tc>
      </w:tr>
      <w:tr w:rsidR="00743730" w:rsidTr="00743730">
        <w:tblPrEx>
          <w:tblLook w:val="04A0"/>
        </w:tblPrEx>
        <w:trPr>
          <w:trHeight w:val="350"/>
        </w:trPr>
        <w:tc>
          <w:tcPr>
            <w:tcW w:w="3864" w:type="dxa"/>
          </w:tcPr>
          <w:p w:rsidR="00743730" w:rsidRDefault="00743730" w:rsidP="00C25915">
            <w:pPr>
              <w:pStyle w:val="libPoem"/>
            </w:pPr>
            <w:r w:rsidRPr="00A350C2">
              <w:rPr>
                <w:rtl/>
              </w:rPr>
              <w:t>وكأنّ قلب</w:t>
            </w:r>
            <w:r>
              <w:rPr>
                <w:rtl/>
              </w:rPr>
              <w:t>ي</w:t>
            </w:r>
            <w:r w:rsidRPr="00A350C2">
              <w:rPr>
                <w:rtl/>
              </w:rPr>
              <w:t xml:space="preserve"> عند كلّ مصيبة</w:t>
            </w:r>
            <w:r w:rsidRPr="00725071">
              <w:rPr>
                <w:rStyle w:val="libPoemTiniChar0"/>
                <w:rtl/>
              </w:rPr>
              <w:br/>
              <w:t> </w:t>
            </w:r>
          </w:p>
        </w:tc>
        <w:tc>
          <w:tcPr>
            <w:tcW w:w="222" w:type="dxa"/>
          </w:tcPr>
          <w:p w:rsidR="00743730" w:rsidRDefault="00743730" w:rsidP="00C25915">
            <w:pPr>
              <w:pStyle w:val="libPoem"/>
              <w:rPr>
                <w:rtl/>
              </w:rPr>
            </w:pPr>
          </w:p>
        </w:tc>
        <w:tc>
          <w:tcPr>
            <w:tcW w:w="3864" w:type="dxa"/>
          </w:tcPr>
          <w:p w:rsidR="00743730" w:rsidRDefault="00743730" w:rsidP="00C25915">
            <w:pPr>
              <w:pStyle w:val="libPoem"/>
            </w:pPr>
            <w:r w:rsidRPr="00A350C2">
              <w:rPr>
                <w:rtl/>
              </w:rPr>
              <w:t>عظم تكرّر صدعه فتهيّضا</w:t>
            </w:r>
            <w:r w:rsidRPr="00725071">
              <w:rPr>
                <w:rStyle w:val="libPoemTiniChar0"/>
                <w:rtl/>
              </w:rPr>
              <w:br/>
              <w:t> </w:t>
            </w:r>
          </w:p>
        </w:tc>
      </w:tr>
      <w:tr w:rsidR="00743730" w:rsidTr="00743730">
        <w:tblPrEx>
          <w:tblLook w:val="04A0"/>
        </w:tblPrEx>
        <w:trPr>
          <w:trHeight w:val="350"/>
        </w:trPr>
        <w:tc>
          <w:tcPr>
            <w:tcW w:w="3864" w:type="dxa"/>
          </w:tcPr>
          <w:p w:rsidR="00743730" w:rsidRDefault="00743730" w:rsidP="00C25915">
            <w:pPr>
              <w:pStyle w:val="libPoem"/>
            </w:pPr>
            <w:r w:rsidRPr="00A350C2">
              <w:rPr>
                <w:rtl/>
              </w:rPr>
              <w:t>وأخ سلوت له، فأذكره أخ</w:t>
            </w:r>
            <w:r w:rsidRPr="00725071">
              <w:rPr>
                <w:rStyle w:val="libPoemTiniChar0"/>
                <w:rtl/>
              </w:rPr>
              <w:br/>
              <w:t> </w:t>
            </w:r>
          </w:p>
        </w:tc>
        <w:tc>
          <w:tcPr>
            <w:tcW w:w="222" w:type="dxa"/>
          </w:tcPr>
          <w:p w:rsidR="00743730" w:rsidRDefault="00743730" w:rsidP="00C25915">
            <w:pPr>
              <w:pStyle w:val="libPoem"/>
              <w:rPr>
                <w:rtl/>
              </w:rPr>
            </w:pPr>
          </w:p>
        </w:tc>
        <w:tc>
          <w:tcPr>
            <w:tcW w:w="3864" w:type="dxa"/>
          </w:tcPr>
          <w:p w:rsidR="00743730" w:rsidRDefault="00743730" w:rsidP="00C25915">
            <w:pPr>
              <w:pStyle w:val="libPoem"/>
            </w:pPr>
            <w:r w:rsidRPr="00A350C2">
              <w:rPr>
                <w:rtl/>
              </w:rPr>
              <w:t>فمضى، وتذكرك الحوادث ما مضى</w:t>
            </w:r>
            <w:r>
              <w:rPr>
                <w:rtl/>
              </w:rPr>
              <w:t xml:space="preserve"> </w:t>
            </w:r>
            <w:r w:rsidRPr="006474D5">
              <w:rPr>
                <w:rStyle w:val="libFootnotenumChar"/>
                <w:rtl/>
              </w:rPr>
              <w:t>(3)</w:t>
            </w:r>
            <w:r w:rsidRPr="00725071">
              <w:rPr>
                <w:rStyle w:val="libPoemTiniChar0"/>
                <w:rtl/>
              </w:rPr>
              <w:br/>
              <w:t> </w:t>
            </w:r>
          </w:p>
        </w:tc>
      </w:tr>
      <w:tr w:rsidR="00743730" w:rsidTr="00743730">
        <w:tblPrEx>
          <w:tblLook w:val="04A0"/>
        </w:tblPrEx>
        <w:trPr>
          <w:trHeight w:val="350"/>
        </w:trPr>
        <w:tc>
          <w:tcPr>
            <w:tcW w:w="3864" w:type="dxa"/>
          </w:tcPr>
          <w:p w:rsidR="00743730" w:rsidRDefault="00743730" w:rsidP="00C25915">
            <w:pPr>
              <w:pStyle w:val="libPoem"/>
            </w:pPr>
            <w:r w:rsidRPr="00A350C2">
              <w:rPr>
                <w:rtl/>
              </w:rPr>
              <w:t>فاشرب على تلف الأحبّة إنّنا</w:t>
            </w:r>
            <w:r w:rsidRPr="00725071">
              <w:rPr>
                <w:rStyle w:val="libPoemTiniChar0"/>
                <w:rtl/>
              </w:rPr>
              <w:br/>
              <w:t> </w:t>
            </w:r>
          </w:p>
        </w:tc>
        <w:tc>
          <w:tcPr>
            <w:tcW w:w="222" w:type="dxa"/>
          </w:tcPr>
          <w:p w:rsidR="00743730" w:rsidRDefault="00743730" w:rsidP="00C25915">
            <w:pPr>
              <w:pStyle w:val="libPoem"/>
              <w:rPr>
                <w:rtl/>
              </w:rPr>
            </w:pPr>
          </w:p>
        </w:tc>
        <w:tc>
          <w:tcPr>
            <w:tcW w:w="3864" w:type="dxa"/>
          </w:tcPr>
          <w:p w:rsidR="00743730" w:rsidRDefault="00743730" w:rsidP="00C25915">
            <w:pPr>
              <w:pStyle w:val="libPoem"/>
            </w:pPr>
            <w:r w:rsidRPr="00A350C2">
              <w:rPr>
                <w:rtl/>
              </w:rPr>
              <w:t>جزر المنيّة، ظاعنين وخفّضا</w:t>
            </w:r>
            <w:r>
              <w:rPr>
                <w:rtl/>
              </w:rPr>
              <w:t xml:space="preserve"> </w:t>
            </w:r>
            <w:r w:rsidRPr="006474D5">
              <w:rPr>
                <w:rStyle w:val="libFootnotenumChar"/>
                <w:rtl/>
              </w:rPr>
              <w:t>(4)</w:t>
            </w:r>
            <w:r w:rsidRPr="00725071">
              <w:rPr>
                <w:rStyle w:val="libPoemTiniChar0"/>
                <w:rtl/>
              </w:rPr>
              <w:br/>
              <w:t> </w:t>
            </w:r>
          </w:p>
        </w:tc>
      </w:tr>
      <w:tr w:rsidR="00743730" w:rsidTr="00743730">
        <w:tblPrEx>
          <w:tblLook w:val="04A0"/>
        </w:tblPrEx>
        <w:trPr>
          <w:trHeight w:val="350"/>
        </w:trPr>
        <w:tc>
          <w:tcPr>
            <w:tcW w:w="3864" w:type="dxa"/>
          </w:tcPr>
          <w:p w:rsidR="00743730" w:rsidRDefault="00743730" w:rsidP="00C25915">
            <w:pPr>
              <w:pStyle w:val="libPoem"/>
            </w:pPr>
            <w:r w:rsidRPr="00A350C2">
              <w:rPr>
                <w:rtl/>
              </w:rPr>
              <w:t>ولقد جريت مع الصّبا طلق الصّبا</w:t>
            </w:r>
            <w:r w:rsidRPr="00725071">
              <w:rPr>
                <w:rStyle w:val="libPoemTiniChar0"/>
                <w:rtl/>
              </w:rPr>
              <w:br/>
              <w:t> </w:t>
            </w:r>
          </w:p>
        </w:tc>
        <w:tc>
          <w:tcPr>
            <w:tcW w:w="222" w:type="dxa"/>
          </w:tcPr>
          <w:p w:rsidR="00743730" w:rsidRDefault="00743730" w:rsidP="00C25915">
            <w:pPr>
              <w:pStyle w:val="libPoem"/>
              <w:rPr>
                <w:rtl/>
              </w:rPr>
            </w:pPr>
          </w:p>
        </w:tc>
        <w:tc>
          <w:tcPr>
            <w:tcW w:w="3864" w:type="dxa"/>
          </w:tcPr>
          <w:p w:rsidR="00743730" w:rsidRDefault="00743730" w:rsidP="00C25915">
            <w:pPr>
              <w:pStyle w:val="libPoem"/>
            </w:pPr>
            <w:r w:rsidRPr="00A350C2">
              <w:rPr>
                <w:rtl/>
              </w:rPr>
              <w:t>ثمّ ارعويت فلم أجد ل</w:t>
            </w:r>
            <w:r>
              <w:rPr>
                <w:rtl/>
              </w:rPr>
              <w:t>ي</w:t>
            </w:r>
            <w:r w:rsidRPr="00A350C2">
              <w:rPr>
                <w:rtl/>
              </w:rPr>
              <w:t xml:space="preserve"> مركضا</w:t>
            </w:r>
            <w:r>
              <w:rPr>
                <w:rtl/>
              </w:rPr>
              <w:t xml:space="preserve"> </w:t>
            </w:r>
            <w:r w:rsidRPr="006474D5">
              <w:rPr>
                <w:rStyle w:val="libFootnotenumChar"/>
                <w:rtl/>
              </w:rPr>
              <w:t>(5)</w:t>
            </w:r>
            <w:r w:rsidRPr="00725071">
              <w:rPr>
                <w:rStyle w:val="libPoemTiniChar0"/>
                <w:rtl/>
              </w:rPr>
              <w:br/>
              <w:t> </w:t>
            </w:r>
          </w:p>
        </w:tc>
      </w:tr>
      <w:tr w:rsidR="00743730" w:rsidTr="00743730">
        <w:tblPrEx>
          <w:tblLook w:val="04A0"/>
        </w:tblPrEx>
        <w:trPr>
          <w:trHeight w:val="350"/>
        </w:trPr>
        <w:tc>
          <w:tcPr>
            <w:tcW w:w="3864" w:type="dxa"/>
          </w:tcPr>
          <w:p w:rsidR="00743730" w:rsidRDefault="00743730" w:rsidP="00C25915">
            <w:pPr>
              <w:pStyle w:val="libPoem"/>
            </w:pPr>
            <w:r w:rsidRPr="00A350C2">
              <w:rPr>
                <w:rtl/>
              </w:rPr>
              <w:t>وعلمت ما علم امرؤ ف</w:t>
            </w:r>
            <w:r>
              <w:rPr>
                <w:rtl/>
              </w:rPr>
              <w:t>ي</w:t>
            </w:r>
            <w:r w:rsidRPr="00A350C2">
              <w:rPr>
                <w:rtl/>
              </w:rPr>
              <w:t xml:space="preserve"> دهره</w:t>
            </w:r>
            <w:r w:rsidRPr="00725071">
              <w:rPr>
                <w:rStyle w:val="libPoemTiniChar0"/>
                <w:rtl/>
              </w:rPr>
              <w:br/>
              <w:t> </w:t>
            </w:r>
          </w:p>
        </w:tc>
        <w:tc>
          <w:tcPr>
            <w:tcW w:w="222" w:type="dxa"/>
          </w:tcPr>
          <w:p w:rsidR="00743730" w:rsidRDefault="00743730" w:rsidP="00C25915">
            <w:pPr>
              <w:pStyle w:val="libPoem"/>
              <w:rPr>
                <w:rtl/>
              </w:rPr>
            </w:pPr>
          </w:p>
        </w:tc>
        <w:tc>
          <w:tcPr>
            <w:tcW w:w="3864" w:type="dxa"/>
          </w:tcPr>
          <w:p w:rsidR="00743730" w:rsidRDefault="00743730" w:rsidP="00C25915">
            <w:pPr>
              <w:pStyle w:val="libPoem"/>
            </w:pPr>
            <w:r w:rsidRPr="00A350C2">
              <w:rPr>
                <w:rtl/>
              </w:rPr>
              <w:t>فأطعت عذّال</w:t>
            </w:r>
            <w:r>
              <w:rPr>
                <w:rtl/>
              </w:rPr>
              <w:t>ي</w:t>
            </w:r>
            <w:r w:rsidRPr="00A350C2">
              <w:rPr>
                <w:rtl/>
              </w:rPr>
              <w:t>، وأعطيت الرّضا</w:t>
            </w:r>
            <w:r w:rsidRPr="00725071">
              <w:rPr>
                <w:rStyle w:val="libPoemTiniChar0"/>
                <w:rtl/>
              </w:rPr>
              <w:br/>
              <w:t> </w:t>
            </w:r>
          </w:p>
        </w:tc>
      </w:tr>
      <w:tr w:rsidR="00743730" w:rsidTr="00743730">
        <w:tblPrEx>
          <w:tblLook w:val="04A0"/>
        </w:tblPrEx>
        <w:trPr>
          <w:trHeight w:val="350"/>
        </w:trPr>
        <w:tc>
          <w:tcPr>
            <w:tcW w:w="3864" w:type="dxa"/>
          </w:tcPr>
          <w:p w:rsidR="00743730" w:rsidRDefault="00743730" w:rsidP="00C25915">
            <w:pPr>
              <w:pStyle w:val="libPoem"/>
            </w:pPr>
            <w:r w:rsidRPr="00A350C2">
              <w:rPr>
                <w:rtl/>
              </w:rPr>
              <w:t>وصحوت من سكر وكنت موكّلا</w:t>
            </w:r>
            <w:r w:rsidRPr="00725071">
              <w:rPr>
                <w:rStyle w:val="libPoemTiniChar0"/>
                <w:rtl/>
              </w:rPr>
              <w:br/>
              <w:t> </w:t>
            </w:r>
          </w:p>
        </w:tc>
        <w:tc>
          <w:tcPr>
            <w:tcW w:w="222" w:type="dxa"/>
          </w:tcPr>
          <w:p w:rsidR="00743730" w:rsidRDefault="00743730" w:rsidP="00C25915">
            <w:pPr>
              <w:pStyle w:val="libPoem"/>
              <w:rPr>
                <w:rtl/>
              </w:rPr>
            </w:pPr>
          </w:p>
        </w:tc>
        <w:tc>
          <w:tcPr>
            <w:tcW w:w="3864" w:type="dxa"/>
          </w:tcPr>
          <w:p w:rsidR="00743730" w:rsidRDefault="00743730" w:rsidP="00C25915">
            <w:pPr>
              <w:pStyle w:val="libPoem"/>
            </w:pPr>
            <w:r w:rsidRPr="00A350C2">
              <w:rPr>
                <w:rtl/>
              </w:rPr>
              <w:t>أرعى الحمامة والغراب الأبيضا</w:t>
            </w:r>
            <w:r w:rsidRPr="00725071">
              <w:rPr>
                <w:rStyle w:val="libPoemTiniChar0"/>
                <w:rtl/>
              </w:rPr>
              <w:br/>
              <w:t> </w:t>
            </w:r>
          </w:p>
        </w:tc>
      </w:tr>
    </w:tbl>
    <w:p w:rsidR="006474D5" w:rsidRDefault="006474D5" w:rsidP="006474D5">
      <w:pPr>
        <w:pStyle w:val="libNormal"/>
        <w:rPr>
          <w:rtl/>
        </w:rPr>
      </w:pPr>
      <w:r w:rsidRPr="00A350C2">
        <w:rPr>
          <w:rtl/>
        </w:rPr>
        <w:t>الحمامة: المرآة، والغراب الأبيض: الشعر الشائب؛ فيقول: كنت كثيرا أتعهد نفس</w:t>
      </w:r>
      <w:r>
        <w:rPr>
          <w:rtl/>
        </w:rPr>
        <w:t>ي</w:t>
      </w:r>
      <w:r w:rsidRPr="00A350C2">
        <w:rPr>
          <w:rtl/>
        </w:rPr>
        <w:t xml:space="preserve"> بالنظر ف</w:t>
      </w:r>
      <w:r>
        <w:rPr>
          <w:rtl/>
        </w:rPr>
        <w:t>ي</w:t>
      </w:r>
      <w:r w:rsidRPr="00A350C2">
        <w:rPr>
          <w:rtl/>
        </w:rPr>
        <w:t xml:space="preserve"> المرآة وترطيل</w:t>
      </w:r>
      <w:r>
        <w:rPr>
          <w:rtl/>
        </w:rPr>
        <w:t xml:space="preserve"> </w:t>
      </w:r>
      <w:r w:rsidRPr="006474D5">
        <w:rPr>
          <w:rStyle w:val="libFootnotenumChar"/>
          <w:rtl/>
        </w:rPr>
        <w:t>(6)</w:t>
      </w:r>
      <w:r>
        <w:rPr>
          <w:rtl/>
        </w:rPr>
        <w:t xml:space="preserve"> </w:t>
      </w:r>
      <w:r w:rsidRPr="00A350C2">
        <w:rPr>
          <w:rtl/>
        </w:rPr>
        <w:t>الشعر.</w:t>
      </w:r>
    </w:p>
    <w:p w:rsidR="006474D5" w:rsidRDefault="006474D5" w:rsidP="006474D5">
      <w:pPr>
        <w:pStyle w:val="libNormal"/>
        <w:rPr>
          <w:rtl/>
        </w:rPr>
      </w:pPr>
      <w:r w:rsidRPr="00A350C2">
        <w:rPr>
          <w:rtl/>
        </w:rPr>
        <w:t>وقوله:</w:t>
      </w:r>
      <w:r>
        <w:rPr>
          <w:rtl/>
        </w:rPr>
        <w:t xml:space="preserve"> (</w:t>
      </w:r>
      <w:r w:rsidRPr="00A350C2">
        <w:rPr>
          <w:rtl/>
        </w:rPr>
        <w:t>والغراب الأبيض</w:t>
      </w:r>
      <w:r>
        <w:rPr>
          <w:rtl/>
        </w:rPr>
        <w:t xml:space="preserve">) </w:t>
      </w:r>
      <w:r w:rsidRPr="00A350C2">
        <w:rPr>
          <w:rtl/>
        </w:rPr>
        <w:t>لأن الشعر كان غربيبا أسود؛ من حيث كان شابا ثم ابيض بالشيب</w:t>
      </w:r>
      <w:r>
        <w:rPr>
          <w:rtl/>
        </w:rPr>
        <w:t xml:space="preserve"> -</w:t>
      </w:r>
    </w:p>
    <w:tbl>
      <w:tblPr>
        <w:tblStyle w:val="TableGrid"/>
        <w:bidiVisual/>
        <w:tblW w:w="4562" w:type="pct"/>
        <w:tblInd w:w="384" w:type="dxa"/>
        <w:tblLook w:val="01E0"/>
      </w:tblPr>
      <w:tblGrid>
        <w:gridCol w:w="3754"/>
        <w:gridCol w:w="276"/>
        <w:gridCol w:w="3721"/>
      </w:tblGrid>
      <w:tr w:rsidR="00743730" w:rsidTr="00C25915">
        <w:trPr>
          <w:trHeight w:val="350"/>
        </w:trPr>
        <w:tc>
          <w:tcPr>
            <w:tcW w:w="3920" w:type="dxa"/>
            <w:shd w:val="clear" w:color="auto" w:fill="auto"/>
          </w:tcPr>
          <w:p w:rsidR="00743730" w:rsidRDefault="00743730" w:rsidP="00C25915">
            <w:pPr>
              <w:pStyle w:val="libPoem"/>
            </w:pPr>
            <w:r w:rsidRPr="00A350C2">
              <w:rPr>
                <w:rtl/>
              </w:rPr>
              <w:t>ما كلّ بارقة تجود بمائها</w:t>
            </w:r>
            <w:r w:rsidRPr="00725071">
              <w:rPr>
                <w:rStyle w:val="libPoemTiniChar0"/>
                <w:rtl/>
              </w:rPr>
              <w:br/>
              <w:t> </w:t>
            </w:r>
          </w:p>
        </w:tc>
        <w:tc>
          <w:tcPr>
            <w:tcW w:w="279" w:type="dxa"/>
            <w:shd w:val="clear" w:color="auto" w:fill="auto"/>
          </w:tcPr>
          <w:p w:rsidR="00743730" w:rsidRDefault="00743730" w:rsidP="00C25915">
            <w:pPr>
              <w:pStyle w:val="libPoem"/>
              <w:rPr>
                <w:rtl/>
              </w:rPr>
            </w:pPr>
          </w:p>
        </w:tc>
        <w:tc>
          <w:tcPr>
            <w:tcW w:w="3881" w:type="dxa"/>
            <w:shd w:val="clear" w:color="auto" w:fill="auto"/>
          </w:tcPr>
          <w:p w:rsidR="00743730" w:rsidRDefault="00743730" w:rsidP="00C25915">
            <w:pPr>
              <w:pStyle w:val="libPoem"/>
            </w:pPr>
            <w:r w:rsidRPr="00A350C2">
              <w:rPr>
                <w:rtl/>
              </w:rPr>
              <w:t>وكذاك لو صدق الرّبيع لروّضا</w:t>
            </w:r>
            <w:r>
              <w:rPr>
                <w:rtl/>
              </w:rPr>
              <w:t xml:space="preserve"> </w:t>
            </w:r>
            <w:r w:rsidRPr="006474D5">
              <w:rPr>
                <w:rStyle w:val="libFootnotenumChar"/>
                <w:rtl/>
              </w:rPr>
              <w:t>(7)</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مطلعها:</w:t>
      </w:r>
    </w:p>
    <w:tbl>
      <w:tblPr>
        <w:tblStyle w:val="TableGrid"/>
        <w:bidiVisual/>
        <w:tblW w:w="4562" w:type="pct"/>
        <w:tblInd w:w="384" w:type="dxa"/>
        <w:tblLook w:val="01E0"/>
      </w:tblPr>
      <w:tblGrid>
        <w:gridCol w:w="3759"/>
        <w:gridCol w:w="276"/>
        <w:gridCol w:w="3716"/>
      </w:tblGrid>
      <w:tr w:rsidR="00F61294" w:rsidTr="00C25915">
        <w:trPr>
          <w:trHeight w:val="350"/>
        </w:trPr>
        <w:tc>
          <w:tcPr>
            <w:tcW w:w="3920" w:type="dxa"/>
            <w:shd w:val="clear" w:color="auto" w:fill="auto"/>
          </w:tcPr>
          <w:p w:rsidR="00F61294" w:rsidRDefault="00F61294" w:rsidP="00F61294">
            <w:pPr>
              <w:pStyle w:val="libPoemFootnote"/>
            </w:pPr>
            <w:r w:rsidRPr="00A350C2">
              <w:rPr>
                <w:rtl/>
              </w:rPr>
              <w:t>لا تنكر</w:t>
            </w:r>
            <w:r>
              <w:rPr>
                <w:rtl/>
              </w:rPr>
              <w:t>ي</w:t>
            </w:r>
            <w:r w:rsidRPr="00A350C2">
              <w:rPr>
                <w:rtl/>
              </w:rPr>
              <w:t xml:space="preserve"> صدّ</w:t>
            </w:r>
            <w:r>
              <w:rPr>
                <w:rtl/>
              </w:rPr>
              <w:t>ي</w:t>
            </w:r>
            <w:r w:rsidRPr="00A350C2">
              <w:rPr>
                <w:rtl/>
              </w:rPr>
              <w:t xml:space="preserve"> ولا إعراض</w:t>
            </w:r>
            <w:r>
              <w:rPr>
                <w:rtl/>
              </w:rPr>
              <w:t>ي</w:t>
            </w:r>
            <w:r w:rsidRPr="00725071">
              <w:rPr>
                <w:rStyle w:val="libPoemTiniChar0"/>
                <w:rtl/>
              </w:rPr>
              <w:br/>
              <w:t> </w:t>
            </w:r>
          </w:p>
        </w:tc>
        <w:tc>
          <w:tcPr>
            <w:tcW w:w="279" w:type="dxa"/>
            <w:shd w:val="clear" w:color="auto" w:fill="auto"/>
          </w:tcPr>
          <w:p w:rsidR="00F61294" w:rsidRDefault="00F61294" w:rsidP="00F61294">
            <w:pPr>
              <w:pStyle w:val="libPoemFootnote"/>
              <w:rPr>
                <w:rtl/>
              </w:rPr>
            </w:pPr>
          </w:p>
        </w:tc>
        <w:tc>
          <w:tcPr>
            <w:tcW w:w="3881" w:type="dxa"/>
            <w:shd w:val="clear" w:color="auto" w:fill="auto"/>
          </w:tcPr>
          <w:p w:rsidR="00F61294" w:rsidRDefault="00F61294" w:rsidP="00F61294">
            <w:pPr>
              <w:pStyle w:val="libPoemFootnote"/>
            </w:pPr>
            <w:r w:rsidRPr="00A350C2">
              <w:rPr>
                <w:rtl/>
              </w:rPr>
              <w:t>ليس المقلّ عن الزّمان براض</w:t>
            </w:r>
            <w:r w:rsidRPr="00725071">
              <w:rPr>
                <w:rStyle w:val="libPoemTiniChar0"/>
                <w:rtl/>
              </w:rPr>
              <w:br/>
              <w:t> </w:t>
            </w:r>
          </w:p>
        </w:tc>
      </w:tr>
    </w:tbl>
    <w:p w:rsidR="006474D5" w:rsidRDefault="006474D5" w:rsidP="006474D5">
      <w:pPr>
        <w:pStyle w:val="libFootnote0"/>
        <w:rPr>
          <w:rtl/>
        </w:rPr>
      </w:pPr>
      <w:r w:rsidRPr="00A350C2">
        <w:rPr>
          <w:rtl/>
        </w:rPr>
        <w:t>وأبيات منها ف</w:t>
      </w:r>
      <w:r>
        <w:rPr>
          <w:rtl/>
        </w:rPr>
        <w:t>ي</w:t>
      </w:r>
      <w:r w:rsidRPr="00A350C2">
        <w:rPr>
          <w:rtl/>
        </w:rPr>
        <w:t xml:space="preserve"> حماسة ابن الشجر</w:t>
      </w:r>
      <w:r>
        <w:rPr>
          <w:rtl/>
        </w:rPr>
        <w:t>ي</w:t>
      </w:r>
      <w:r w:rsidRPr="00A350C2">
        <w:rPr>
          <w:rtl/>
        </w:rPr>
        <w:t xml:space="preserve"> 200، 240، واللآل</w:t>
      </w:r>
      <w:r>
        <w:rPr>
          <w:rtl/>
        </w:rPr>
        <w:t>ي</w:t>
      </w:r>
      <w:r w:rsidRPr="00A350C2">
        <w:rPr>
          <w:rtl/>
        </w:rPr>
        <w:t xml:space="preserve"> 338، ونكت الهميان 258، وعيون الأخبار 4: 52.</w:t>
      </w:r>
    </w:p>
    <w:p w:rsidR="006474D5" w:rsidRDefault="006474D5" w:rsidP="006474D5">
      <w:pPr>
        <w:pStyle w:val="libFootnote0"/>
        <w:rPr>
          <w:rtl/>
        </w:rPr>
      </w:pPr>
      <w:r w:rsidRPr="00A350C2">
        <w:rPr>
          <w:rtl/>
        </w:rPr>
        <w:t>(2) المختار من شعر بشار ص 25 مع اختلاف ف</w:t>
      </w:r>
      <w:r>
        <w:rPr>
          <w:rtl/>
        </w:rPr>
        <w:t>ي</w:t>
      </w:r>
      <w:r w:rsidRPr="00A350C2">
        <w:rPr>
          <w:rtl/>
        </w:rPr>
        <w:t xml:space="preserve"> الرواية وعدد الأبيات. والجديد: الزمان.</w:t>
      </w:r>
    </w:p>
    <w:p w:rsidR="006474D5" w:rsidRDefault="006474D5" w:rsidP="006474D5">
      <w:pPr>
        <w:pStyle w:val="libFootnote0"/>
        <w:rPr>
          <w:rtl/>
        </w:rPr>
      </w:pPr>
      <w:r w:rsidRPr="00A350C2">
        <w:rPr>
          <w:rtl/>
        </w:rPr>
        <w:t>(3) رواية المختار:</w:t>
      </w:r>
    </w:p>
    <w:p w:rsidR="006474D5" w:rsidRDefault="006474D5" w:rsidP="006474D5">
      <w:pPr>
        <w:pStyle w:val="libFootnote0"/>
        <w:rPr>
          <w:rtl/>
        </w:rPr>
      </w:pPr>
      <w:r w:rsidRPr="00A350C2">
        <w:rPr>
          <w:rtl/>
        </w:rPr>
        <w:t>* وأخ فجعت به وكان مؤمّلا*</w:t>
      </w:r>
    </w:p>
    <w:p w:rsidR="006474D5" w:rsidRDefault="006474D5" w:rsidP="006474D5">
      <w:pPr>
        <w:pStyle w:val="libFootnote0"/>
        <w:rPr>
          <w:rtl/>
        </w:rPr>
      </w:pPr>
      <w:r w:rsidRPr="00A350C2">
        <w:rPr>
          <w:rtl/>
        </w:rPr>
        <w:t>(4) حاشية الأصل:</w:t>
      </w:r>
      <w:r>
        <w:rPr>
          <w:rtl/>
        </w:rPr>
        <w:t xml:space="preserve"> (</w:t>
      </w:r>
      <w:r w:rsidRPr="00A350C2">
        <w:rPr>
          <w:rtl/>
        </w:rPr>
        <w:t>أ</w:t>
      </w:r>
      <w:r>
        <w:rPr>
          <w:rtl/>
        </w:rPr>
        <w:t>ي</w:t>
      </w:r>
      <w:r w:rsidRPr="00A350C2">
        <w:rPr>
          <w:rtl/>
        </w:rPr>
        <w:t xml:space="preserve"> راحلين ومقيمين</w:t>
      </w:r>
      <w:r>
        <w:rPr>
          <w:rtl/>
        </w:rPr>
        <w:t>)</w:t>
      </w:r>
      <w:r w:rsidR="005104ED">
        <w:rPr>
          <w:rtl/>
        </w:rPr>
        <w:t>.</w:t>
      </w:r>
    </w:p>
    <w:p w:rsidR="006474D5" w:rsidRDefault="006474D5" w:rsidP="006474D5">
      <w:pPr>
        <w:pStyle w:val="libFootnote0"/>
        <w:rPr>
          <w:rtl/>
        </w:rPr>
      </w:pPr>
      <w:r w:rsidRPr="00A350C2">
        <w:rPr>
          <w:rtl/>
        </w:rPr>
        <w:t>(5) الطلق والشأو والشوط بمعنى؛ يقال:</w:t>
      </w:r>
    </w:p>
    <w:p w:rsidR="006474D5" w:rsidRDefault="006474D5" w:rsidP="006474D5">
      <w:pPr>
        <w:pStyle w:val="libFootnote0"/>
        <w:rPr>
          <w:rtl/>
        </w:rPr>
      </w:pPr>
      <w:r w:rsidRPr="00A350C2">
        <w:rPr>
          <w:rtl/>
        </w:rPr>
        <w:t>أجريت الفرس شأوا وطلقا وشوطا؛ إذا أجريته مرة واحدة، وارعويت: أقصرت وأفلعت عما كنت عليه.</w:t>
      </w:r>
    </w:p>
    <w:p w:rsidR="006474D5" w:rsidRDefault="006474D5" w:rsidP="006474D5">
      <w:pPr>
        <w:pStyle w:val="libFootnote0"/>
        <w:rPr>
          <w:rtl/>
        </w:rPr>
      </w:pPr>
      <w:r w:rsidRPr="00A350C2">
        <w:rPr>
          <w:rtl/>
        </w:rPr>
        <w:t>(6) ترطيل الشعر: تدهينه وتكسيره.</w:t>
      </w:r>
    </w:p>
    <w:p w:rsidR="006474D5" w:rsidRPr="00A350C2" w:rsidRDefault="006474D5" w:rsidP="006474D5">
      <w:pPr>
        <w:pStyle w:val="libFootnote0"/>
        <w:rPr>
          <w:rtl/>
        </w:rPr>
      </w:pPr>
      <w:r w:rsidRPr="00A350C2">
        <w:rPr>
          <w:rtl/>
        </w:rPr>
        <w:t>(7) ف:</w:t>
      </w:r>
      <w:r>
        <w:rPr>
          <w:rtl/>
        </w:rPr>
        <w:t xml:space="preserve"> (</w:t>
      </w:r>
      <w:r w:rsidRPr="00A350C2">
        <w:rPr>
          <w:rtl/>
        </w:rPr>
        <w:t>فروضا</w:t>
      </w:r>
      <w:r>
        <w:rPr>
          <w:rtl/>
        </w:rPr>
        <w:t xml:space="preserve">) </w:t>
      </w:r>
      <w:r w:rsidRPr="00A350C2">
        <w:rPr>
          <w:rtl/>
        </w:rPr>
        <w:t>ويقال: روض الربيع؛ إذا أنبت رياضا.</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هكذا أنشده المبرّد، ويحيى بن عليّ، وأنشده ابن الأعراب</w:t>
      </w:r>
      <w:r>
        <w:rPr>
          <w:rtl/>
        </w:rPr>
        <w:t>ي</w:t>
      </w:r>
      <w:r w:rsidRPr="00A350C2">
        <w:rPr>
          <w:rtl/>
        </w:rPr>
        <w:t>:</w:t>
      </w:r>
    </w:p>
    <w:tbl>
      <w:tblPr>
        <w:tblStyle w:val="TableGrid"/>
        <w:bidiVisual/>
        <w:tblW w:w="4679" w:type="pct"/>
        <w:tblInd w:w="384" w:type="dxa"/>
        <w:tblLook w:val="01E0"/>
      </w:tblPr>
      <w:tblGrid>
        <w:gridCol w:w="3864"/>
        <w:gridCol w:w="222"/>
        <w:gridCol w:w="3864"/>
      </w:tblGrid>
      <w:tr w:rsidR="00F61294" w:rsidTr="00F61294">
        <w:trPr>
          <w:trHeight w:val="350"/>
        </w:trPr>
        <w:tc>
          <w:tcPr>
            <w:tcW w:w="3864" w:type="dxa"/>
            <w:shd w:val="clear" w:color="auto" w:fill="auto"/>
          </w:tcPr>
          <w:p w:rsidR="00F61294" w:rsidRDefault="00F61294" w:rsidP="00C25915">
            <w:pPr>
              <w:pStyle w:val="libPoem"/>
            </w:pPr>
            <w:r w:rsidRPr="00A350C2">
              <w:rPr>
                <w:rtl/>
              </w:rPr>
              <w:t>ما كلّ</w:t>
            </w:r>
            <w:r>
              <w:rPr>
                <w:rtl/>
              </w:rPr>
              <w:t xml:space="preserve"> </w:t>
            </w:r>
            <w:r w:rsidRPr="006474D5">
              <w:rPr>
                <w:rStyle w:val="libFootnotenumChar"/>
                <w:rtl/>
              </w:rPr>
              <w:t>(1)</w:t>
            </w:r>
            <w:r>
              <w:rPr>
                <w:rtl/>
              </w:rPr>
              <w:t xml:space="preserve"> </w:t>
            </w:r>
            <w:r w:rsidRPr="00A350C2">
              <w:rPr>
                <w:rtl/>
              </w:rPr>
              <w:t>بارقة تجود بمائها</w:t>
            </w:r>
            <w:r w:rsidRPr="00725071">
              <w:rPr>
                <w:rStyle w:val="libPoemTiniChar0"/>
                <w:rtl/>
              </w:rPr>
              <w:br/>
              <w:t> </w:t>
            </w:r>
          </w:p>
        </w:tc>
        <w:tc>
          <w:tcPr>
            <w:tcW w:w="222" w:type="dxa"/>
            <w:shd w:val="clear" w:color="auto" w:fill="auto"/>
          </w:tcPr>
          <w:p w:rsidR="00F61294" w:rsidRDefault="00F61294" w:rsidP="00C25915">
            <w:pPr>
              <w:pStyle w:val="libPoem"/>
              <w:rPr>
                <w:rtl/>
              </w:rPr>
            </w:pPr>
          </w:p>
        </w:tc>
        <w:tc>
          <w:tcPr>
            <w:tcW w:w="3864" w:type="dxa"/>
            <w:shd w:val="clear" w:color="auto" w:fill="auto"/>
          </w:tcPr>
          <w:p w:rsidR="00F61294" w:rsidRDefault="00F61294" w:rsidP="00C25915">
            <w:pPr>
              <w:pStyle w:val="libPoem"/>
            </w:pPr>
            <w:r w:rsidRPr="00A350C2">
              <w:rPr>
                <w:rtl/>
              </w:rPr>
              <w:t>ولربما صدق الرّبيع فروّضا</w:t>
            </w:r>
            <w:r>
              <w:rPr>
                <w:rtl/>
              </w:rPr>
              <w:t xml:space="preserve"> </w:t>
            </w:r>
            <w:r w:rsidRPr="006474D5">
              <w:rPr>
                <w:rStyle w:val="libFootnotenumChar"/>
                <w:rtl/>
              </w:rPr>
              <w:t>(2)</w:t>
            </w:r>
            <w:r w:rsidRPr="00725071">
              <w:rPr>
                <w:rStyle w:val="libPoemTiniChar0"/>
                <w:rtl/>
              </w:rPr>
              <w:br/>
              <w:t> </w:t>
            </w:r>
          </w:p>
        </w:tc>
      </w:tr>
      <w:tr w:rsidR="00F61294" w:rsidTr="00F61294">
        <w:tblPrEx>
          <w:tblLook w:val="04A0"/>
        </w:tblPrEx>
        <w:trPr>
          <w:trHeight w:val="350"/>
        </w:trPr>
        <w:tc>
          <w:tcPr>
            <w:tcW w:w="3864" w:type="dxa"/>
          </w:tcPr>
          <w:p w:rsidR="00F61294" w:rsidRDefault="00F61294" w:rsidP="00C25915">
            <w:pPr>
              <w:pStyle w:val="libPoem"/>
            </w:pPr>
            <w:r w:rsidRPr="00A350C2">
              <w:rPr>
                <w:rtl/>
              </w:rPr>
              <w:t>قد ذقت ألفته، وذقت فراقه</w:t>
            </w:r>
            <w:r w:rsidRPr="00725071">
              <w:rPr>
                <w:rStyle w:val="libPoemTiniChar0"/>
                <w:rtl/>
              </w:rPr>
              <w:br/>
              <w:t> </w:t>
            </w:r>
          </w:p>
        </w:tc>
        <w:tc>
          <w:tcPr>
            <w:tcW w:w="222" w:type="dxa"/>
          </w:tcPr>
          <w:p w:rsidR="00F61294" w:rsidRDefault="00F61294" w:rsidP="00C25915">
            <w:pPr>
              <w:pStyle w:val="libPoem"/>
              <w:rPr>
                <w:rtl/>
              </w:rPr>
            </w:pPr>
          </w:p>
        </w:tc>
        <w:tc>
          <w:tcPr>
            <w:tcW w:w="3864" w:type="dxa"/>
          </w:tcPr>
          <w:p w:rsidR="00F61294" w:rsidRDefault="00F61294" w:rsidP="00C25915">
            <w:pPr>
              <w:pStyle w:val="libPoem"/>
            </w:pPr>
            <w:r w:rsidRPr="00A350C2">
              <w:rPr>
                <w:rtl/>
              </w:rPr>
              <w:t>فوجدت ذا عسلا، وذا جمر الغضا</w:t>
            </w:r>
            <w:r w:rsidRPr="00725071">
              <w:rPr>
                <w:rStyle w:val="libPoemTiniChar0"/>
                <w:rtl/>
              </w:rPr>
              <w:br/>
              <w:t> </w:t>
            </w:r>
          </w:p>
        </w:tc>
      </w:tr>
      <w:tr w:rsidR="00F61294" w:rsidTr="00F61294">
        <w:tblPrEx>
          <w:tblLook w:val="04A0"/>
        </w:tblPrEx>
        <w:trPr>
          <w:trHeight w:val="350"/>
        </w:trPr>
        <w:tc>
          <w:tcPr>
            <w:tcW w:w="3864" w:type="dxa"/>
          </w:tcPr>
          <w:p w:rsidR="00F61294" w:rsidRDefault="00F61294" w:rsidP="00C25915">
            <w:pPr>
              <w:pStyle w:val="libPoem"/>
            </w:pPr>
            <w:r w:rsidRPr="00A350C2">
              <w:rPr>
                <w:rtl/>
              </w:rPr>
              <w:t>ياليت شعر</w:t>
            </w:r>
            <w:r>
              <w:rPr>
                <w:rtl/>
              </w:rPr>
              <w:t>ي</w:t>
            </w:r>
            <w:r w:rsidRPr="00A350C2">
              <w:rPr>
                <w:rtl/>
              </w:rPr>
              <w:t>! فيم كان صدوده</w:t>
            </w:r>
            <w:r w:rsidRPr="00725071">
              <w:rPr>
                <w:rStyle w:val="libPoemTiniChar0"/>
                <w:rtl/>
              </w:rPr>
              <w:br/>
              <w:t> </w:t>
            </w:r>
          </w:p>
        </w:tc>
        <w:tc>
          <w:tcPr>
            <w:tcW w:w="222" w:type="dxa"/>
          </w:tcPr>
          <w:p w:rsidR="00F61294" w:rsidRDefault="00F61294" w:rsidP="00C25915">
            <w:pPr>
              <w:pStyle w:val="libPoem"/>
              <w:rPr>
                <w:rtl/>
              </w:rPr>
            </w:pPr>
          </w:p>
        </w:tc>
        <w:tc>
          <w:tcPr>
            <w:tcW w:w="3864" w:type="dxa"/>
          </w:tcPr>
          <w:p w:rsidR="00F61294" w:rsidRDefault="00F61294" w:rsidP="00C25915">
            <w:pPr>
              <w:pStyle w:val="libPoem"/>
            </w:pPr>
            <w:r w:rsidRPr="00A350C2">
              <w:rPr>
                <w:rtl/>
              </w:rPr>
              <w:t>أأسأت أم رعد السّحاب وأومضا!</w:t>
            </w:r>
            <w:r w:rsidRPr="00725071">
              <w:rPr>
                <w:rStyle w:val="libPoemTiniChar0"/>
                <w:rtl/>
              </w:rPr>
              <w:br/>
              <w:t> </w:t>
            </w:r>
          </w:p>
        </w:tc>
      </w:tr>
    </w:tbl>
    <w:p w:rsidR="006474D5" w:rsidRDefault="006474D5" w:rsidP="006474D5">
      <w:pPr>
        <w:pStyle w:val="libNormal"/>
        <w:rPr>
          <w:rtl/>
        </w:rPr>
      </w:pPr>
      <w:r w:rsidRPr="00A350C2">
        <w:rPr>
          <w:rtl/>
        </w:rPr>
        <w:t>وغير من ذكرنا يرويه:</w:t>
      </w:r>
      <w:r>
        <w:rPr>
          <w:rtl/>
        </w:rPr>
        <w:t xml:space="preserve"> (</w:t>
      </w:r>
      <w:r w:rsidRPr="00A350C2">
        <w:rPr>
          <w:rtl/>
        </w:rPr>
        <w:t>أم أجم الخلال فأحمضا</w:t>
      </w:r>
      <w:r>
        <w:rPr>
          <w:rtl/>
        </w:rPr>
        <w:t xml:space="preserve">) - </w:t>
      </w:r>
      <w:r w:rsidRPr="006474D5">
        <w:rPr>
          <w:rStyle w:val="libFootnotenumChar"/>
          <w:rtl/>
        </w:rPr>
        <w:t>(3)</w:t>
      </w:r>
      <w:r w:rsidR="005104ED">
        <w:rPr>
          <w:rtl/>
        </w:rPr>
        <w:t>.</w:t>
      </w:r>
    </w:p>
    <w:tbl>
      <w:tblPr>
        <w:tblStyle w:val="TableGrid"/>
        <w:bidiVisual/>
        <w:tblW w:w="4679" w:type="pct"/>
        <w:tblInd w:w="384" w:type="dxa"/>
        <w:tblLook w:val="01E0"/>
      </w:tblPr>
      <w:tblGrid>
        <w:gridCol w:w="3864"/>
        <w:gridCol w:w="222"/>
        <w:gridCol w:w="3864"/>
      </w:tblGrid>
      <w:tr w:rsidR="00F61294" w:rsidTr="00F61294">
        <w:trPr>
          <w:trHeight w:val="350"/>
        </w:trPr>
        <w:tc>
          <w:tcPr>
            <w:tcW w:w="3864" w:type="dxa"/>
            <w:shd w:val="clear" w:color="auto" w:fill="auto"/>
          </w:tcPr>
          <w:p w:rsidR="00F61294" w:rsidRDefault="00F61294" w:rsidP="00C25915">
            <w:pPr>
              <w:pStyle w:val="libPoem"/>
            </w:pPr>
            <w:r w:rsidRPr="00A350C2">
              <w:rPr>
                <w:rtl/>
              </w:rPr>
              <w:t>ويل</w:t>
            </w:r>
            <w:r>
              <w:rPr>
                <w:rtl/>
              </w:rPr>
              <w:t>ي</w:t>
            </w:r>
            <w:r w:rsidRPr="00A350C2">
              <w:rPr>
                <w:rtl/>
              </w:rPr>
              <w:t xml:space="preserve"> عليه، وويلت</w:t>
            </w:r>
            <w:r>
              <w:rPr>
                <w:rtl/>
              </w:rPr>
              <w:t>ي</w:t>
            </w:r>
            <w:r w:rsidRPr="00A350C2">
              <w:rPr>
                <w:rtl/>
              </w:rPr>
              <w:t xml:space="preserve"> من بينه!</w:t>
            </w:r>
            <w:r w:rsidRPr="00725071">
              <w:rPr>
                <w:rStyle w:val="libPoemTiniChar0"/>
                <w:rtl/>
              </w:rPr>
              <w:br/>
              <w:t> </w:t>
            </w:r>
          </w:p>
        </w:tc>
        <w:tc>
          <w:tcPr>
            <w:tcW w:w="222" w:type="dxa"/>
            <w:shd w:val="clear" w:color="auto" w:fill="auto"/>
          </w:tcPr>
          <w:p w:rsidR="00F61294" w:rsidRDefault="00F61294" w:rsidP="00C25915">
            <w:pPr>
              <w:pStyle w:val="libPoem"/>
              <w:rPr>
                <w:rtl/>
              </w:rPr>
            </w:pPr>
          </w:p>
        </w:tc>
        <w:tc>
          <w:tcPr>
            <w:tcW w:w="3864" w:type="dxa"/>
            <w:shd w:val="clear" w:color="auto" w:fill="auto"/>
          </w:tcPr>
          <w:p w:rsidR="00F61294" w:rsidRDefault="00F61294" w:rsidP="00C25915">
            <w:pPr>
              <w:pStyle w:val="libPoem"/>
            </w:pPr>
            <w:r w:rsidRPr="00A350C2">
              <w:rPr>
                <w:rtl/>
              </w:rPr>
              <w:t>كان الّذي قد كان حلما فانقضى</w:t>
            </w:r>
            <w:r w:rsidRPr="00725071">
              <w:rPr>
                <w:rStyle w:val="libPoemTiniChar0"/>
                <w:rtl/>
              </w:rPr>
              <w:br/>
              <w:t> </w:t>
            </w:r>
          </w:p>
        </w:tc>
      </w:tr>
      <w:tr w:rsidR="00F61294" w:rsidTr="00F61294">
        <w:tblPrEx>
          <w:tblLook w:val="04A0"/>
        </w:tblPrEx>
        <w:trPr>
          <w:trHeight w:val="350"/>
        </w:trPr>
        <w:tc>
          <w:tcPr>
            <w:tcW w:w="3864" w:type="dxa"/>
          </w:tcPr>
          <w:p w:rsidR="00F61294" w:rsidRDefault="00F61294" w:rsidP="00C25915">
            <w:pPr>
              <w:pStyle w:val="libPoem"/>
            </w:pPr>
            <w:r w:rsidRPr="00A350C2">
              <w:rPr>
                <w:rtl/>
              </w:rPr>
              <w:t>سبحان من كتب الشقاء لذ</w:t>
            </w:r>
            <w:r>
              <w:rPr>
                <w:rtl/>
              </w:rPr>
              <w:t>ي</w:t>
            </w:r>
            <w:r w:rsidRPr="00A350C2">
              <w:rPr>
                <w:rtl/>
              </w:rPr>
              <w:t xml:space="preserve"> الهوى</w:t>
            </w:r>
            <w:r w:rsidRPr="00725071">
              <w:rPr>
                <w:rStyle w:val="libPoemTiniChar0"/>
                <w:rtl/>
              </w:rPr>
              <w:br/>
              <w:t> </w:t>
            </w:r>
          </w:p>
        </w:tc>
        <w:tc>
          <w:tcPr>
            <w:tcW w:w="222" w:type="dxa"/>
          </w:tcPr>
          <w:p w:rsidR="00F61294" w:rsidRDefault="00F61294" w:rsidP="00C25915">
            <w:pPr>
              <w:pStyle w:val="libPoem"/>
              <w:rPr>
                <w:rtl/>
              </w:rPr>
            </w:pPr>
          </w:p>
        </w:tc>
        <w:tc>
          <w:tcPr>
            <w:tcW w:w="3864" w:type="dxa"/>
          </w:tcPr>
          <w:p w:rsidR="00F61294" w:rsidRDefault="00F61294" w:rsidP="00C25915">
            <w:pPr>
              <w:pStyle w:val="libPoem"/>
            </w:pPr>
            <w:r w:rsidRPr="00A350C2">
              <w:rPr>
                <w:rtl/>
              </w:rPr>
              <w:t>ما كان إ</w:t>
            </w:r>
            <w:r>
              <w:rPr>
                <w:rtl/>
              </w:rPr>
              <w:t>لاّ</w:t>
            </w:r>
            <w:r w:rsidRPr="00A350C2">
              <w:rPr>
                <w:rtl/>
              </w:rPr>
              <w:t xml:space="preserve"> كالخضاب فقد نضا</w:t>
            </w:r>
            <w:r w:rsidRPr="00725071">
              <w:rPr>
                <w:rStyle w:val="libPoemTiniChar0"/>
                <w:rtl/>
              </w:rPr>
              <w:br/>
              <w:t> </w:t>
            </w:r>
          </w:p>
        </w:tc>
      </w:tr>
    </w:tbl>
    <w:p w:rsidR="006474D5" w:rsidRDefault="006474D5" w:rsidP="006474D5">
      <w:pPr>
        <w:pStyle w:val="libNormal"/>
        <w:rPr>
          <w:rtl/>
        </w:rPr>
      </w:pPr>
      <w:r w:rsidRPr="00A350C2">
        <w:rPr>
          <w:rtl/>
        </w:rPr>
        <w:t>قال المبرّد: وه</w:t>
      </w:r>
      <w:r>
        <w:rPr>
          <w:rtl/>
        </w:rPr>
        <w:t>ي</w:t>
      </w:r>
      <w:r w:rsidRPr="00A350C2">
        <w:rPr>
          <w:rtl/>
        </w:rPr>
        <w:t xml:space="preserve"> طويلة.</w:t>
      </w:r>
    </w:p>
    <w:p w:rsidR="006474D5" w:rsidRDefault="006474D5" w:rsidP="006474D5">
      <w:pPr>
        <w:pStyle w:val="libNormal"/>
        <w:rPr>
          <w:rtl/>
        </w:rPr>
      </w:pPr>
      <w:r w:rsidRPr="00A350C2">
        <w:rPr>
          <w:rtl/>
        </w:rPr>
        <w:t>وذكر يوسف بن يحيى بن عليّ عن أبيه أنّ أبا نواس أخذ قوله:</w:t>
      </w:r>
    </w:p>
    <w:p w:rsidR="006474D5" w:rsidRDefault="006474D5" w:rsidP="006474D5">
      <w:pPr>
        <w:pStyle w:val="libNormal"/>
        <w:rPr>
          <w:rtl/>
        </w:rPr>
      </w:pPr>
      <w:r w:rsidRPr="00A350C2">
        <w:rPr>
          <w:rtl/>
        </w:rPr>
        <w:t>جريت مع الصّبا طلق الجموح</w:t>
      </w:r>
      <w:r>
        <w:rPr>
          <w:rtl/>
        </w:rPr>
        <w:t xml:space="preserve"> </w:t>
      </w:r>
      <w:r w:rsidRPr="006474D5">
        <w:rPr>
          <w:rStyle w:val="libFootnotenumChar"/>
          <w:rtl/>
        </w:rPr>
        <w:t>(4)</w:t>
      </w:r>
      <w:r>
        <w:rPr>
          <w:rtl/>
        </w:rPr>
        <w:t xml:space="preserve"> </w:t>
      </w:r>
      <w:r w:rsidRPr="00A350C2">
        <w:rPr>
          <w:rtl/>
        </w:rPr>
        <w:t>من قول بشار:</w:t>
      </w:r>
    </w:p>
    <w:p w:rsidR="006474D5" w:rsidRDefault="006474D5" w:rsidP="006474D5">
      <w:pPr>
        <w:pStyle w:val="libNormal"/>
        <w:rPr>
          <w:rtl/>
        </w:rPr>
      </w:pPr>
      <w:r w:rsidRPr="00A350C2">
        <w:rPr>
          <w:rtl/>
        </w:rPr>
        <w:t>ولقد جريت مع الصّبا طلق الصّبا</w:t>
      </w:r>
    </w:p>
    <w:p w:rsidR="006474D5" w:rsidRDefault="006474D5" w:rsidP="006474D5">
      <w:pPr>
        <w:pStyle w:val="libNormal"/>
        <w:rPr>
          <w:rtl/>
        </w:rPr>
      </w:pPr>
      <w:r w:rsidRPr="00A350C2">
        <w:rPr>
          <w:rtl/>
        </w:rPr>
        <w:t>قال سيدنا الشريف المرتضى ذو المجدين</w:t>
      </w:r>
      <w:r>
        <w:rPr>
          <w:rtl/>
        </w:rPr>
        <w:t xml:space="preserve"> </w:t>
      </w:r>
      <w:r w:rsidRPr="00A350C2">
        <w:rPr>
          <w:rtl/>
        </w:rPr>
        <w:t xml:space="preserve">أدام </w:t>
      </w:r>
      <w:r>
        <w:rPr>
          <w:rtl/>
        </w:rPr>
        <w:t>الله</w:t>
      </w:r>
      <w:r w:rsidRPr="00A350C2">
        <w:rPr>
          <w:rtl/>
        </w:rPr>
        <w:t xml:space="preserve"> علوّه: ولأب</w:t>
      </w:r>
      <w:r>
        <w:rPr>
          <w:rtl/>
        </w:rPr>
        <w:t>ي</w:t>
      </w:r>
      <w:r w:rsidRPr="00A350C2">
        <w:rPr>
          <w:rtl/>
        </w:rPr>
        <w:t xml:space="preserve"> تمام والبحتر</w:t>
      </w:r>
      <w:r>
        <w:rPr>
          <w:rtl/>
        </w:rPr>
        <w:t>ي</w:t>
      </w:r>
      <w:r w:rsidRPr="00A350C2">
        <w:rPr>
          <w:rtl/>
        </w:rPr>
        <w:t xml:space="preserve"> على هذا الوزن والقافية وحركة القافية قصيدتان، إن لم يزيدا على ضادية بشار الت</w:t>
      </w:r>
      <w:r>
        <w:rPr>
          <w:rtl/>
        </w:rPr>
        <w:t>ي</w:t>
      </w:r>
      <w:r w:rsidRPr="00A350C2">
        <w:rPr>
          <w:rtl/>
        </w:rPr>
        <w:t xml:space="preserve"> استحسنها المبرّد لم يقصرا</w:t>
      </w:r>
      <w:r>
        <w:rPr>
          <w:rtl/>
        </w:rPr>
        <w:t xml:space="preserve"> </w:t>
      </w:r>
      <w:r w:rsidRPr="006474D5">
        <w:rPr>
          <w:rStyle w:val="libFootnotenumChar"/>
          <w:rtl/>
        </w:rPr>
        <w:t>(5)</w:t>
      </w:r>
      <w:r>
        <w:rPr>
          <w:rtl/>
        </w:rPr>
        <w:t xml:space="preserve"> </w:t>
      </w:r>
      <w:r w:rsidRPr="00A350C2">
        <w:rPr>
          <w:rtl/>
        </w:rPr>
        <w:t>عنها؛ وأول قصيدة أب</w:t>
      </w:r>
      <w:r>
        <w:rPr>
          <w:rtl/>
        </w:rPr>
        <w:t>ي</w:t>
      </w:r>
      <w:r w:rsidRPr="00A350C2">
        <w:rPr>
          <w:rtl/>
        </w:rPr>
        <w:t xml:space="preserve"> تمام:</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w:t>
      </w:r>
      <w:r>
        <w:rPr>
          <w:rtl/>
        </w:rPr>
        <w:t xml:space="preserve"> (</w:t>
      </w:r>
      <w:r w:rsidRPr="00A350C2">
        <w:rPr>
          <w:rtl/>
        </w:rPr>
        <w:t>من كل بارقة</w:t>
      </w:r>
      <w:r>
        <w:rPr>
          <w:rtl/>
        </w:rPr>
        <w:t>)</w:t>
      </w:r>
      <w:r w:rsidR="005104ED">
        <w:rPr>
          <w:rtl/>
        </w:rPr>
        <w:t>.</w:t>
      </w:r>
    </w:p>
    <w:p w:rsidR="006474D5" w:rsidRDefault="006474D5" w:rsidP="006474D5">
      <w:pPr>
        <w:pStyle w:val="libFootnote0"/>
        <w:rPr>
          <w:rtl/>
        </w:rPr>
      </w:pPr>
      <w:r w:rsidRPr="00A350C2">
        <w:rPr>
          <w:rtl/>
        </w:rPr>
        <w:t>(2) بين هذا البيت والّذي يليه وردت ف</w:t>
      </w:r>
      <w:r>
        <w:rPr>
          <w:rtl/>
        </w:rPr>
        <w:t>ي</w:t>
      </w:r>
      <w:r w:rsidRPr="00A350C2">
        <w:rPr>
          <w:rtl/>
        </w:rPr>
        <w:t xml:space="preserve"> المختار الأبيات التالية؛ وبها يتم المعنى:</w:t>
      </w:r>
    </w:p>
    <w:tbl>
      <w:tblPr>
        <w:tblStyle w:val="TableGrid"/>
        <w:bidiVisual/>
        <w:tblW w:w="4679" w:type="pct"/>
        <w:tblInd w:w="384" w:type="dxa"/>
        <w:tblLook w:val="01E0"/>
      </w:tblPr>
      <w:tblGrid>
        <w:gridCol w:w="3864"/>
        <w:gridCol w:w="222"/>
        <w:gridCol w:w="3864"/>
      </w:tblGrid>
      <w:tr w:rsidR="00F61294" w:rsidTr="00F61294">
        <w:trPr>
          <w:trHeight w:val="350"/>
        </w:trPr>
        <w:tc>
          <w:tcPr>
            <w:tcW w:w="3864" w:type="dxa"/>
            <w:shd w:val="clear" w:color="auto" w:fill="auto"/>
          </w:tcPr>
          <w:p w:rsidR="00F61294" w:rsidRDefault="00F61294" w:rsidP="008D5350">
            <w:pPr>
              <w:pStyle w:val="libPoemFootnote"/>
            </w:pPr>
            <w:r w:rsidRPr="00A350C2">
              <w:rPr>
                <w:rtl/>
              </w:rPr>
              <w:t>ومنيفة شرفا جعلت لها الهوى</w:t>
            </w:r>
            <w:r w:rsidRPr="00725071">
              <w:rPr>
                <w:rStyle w:val="libPoemTiniChar0"/>
                <w:rtl/>
              </w:rPr>
              <w:br/>
              <w:t> </w:t>
            </w:r>
          </w:p>
        </w:tc>
        <w:tc>
          <w:tcPr>
            <w:tcW w:w="222" w:type="dxa"/>
            <w:shd w:val="clear" w:color="auto" w:fill="auto"/>
          </w:tcPr>
          <w:p w:rsidR="00F61294" w:rsidRDefault="00F61294" w:rsidP="008D5350">
            <w:pPr>
              <w:pStyle w:val="libPoemFootnote"/>
              <w:rPr>
                <w:rtl/>
              </w:rPr>
            </w:pPr>
          </w:p>
        </w:tc>
        <w:tc>
          <w:tcPr>
            <w:tcW w:w="3864" w:type="dxa"/>
            <w:shd w:val="clear" w:color="auto" w:fill="auto"/>
          </w:tcPr>
          <w:p w:rsidR="00F61294" w:rsidRDefault="00F61294" w:rsidP="008D5350">
            <w:pPr>
              <w:pStyle w:val="libPoemFootnote"/>
            </w:pPr>
            <w:r w:rsidRPr="00A350C2">
              <w:rPr>
                <w:rtl/>
              </w:rPr>
              <w:t>إما مكافأة وإما مقرضا</w:t>
            </w:r>
            <w:r w:rsidRPr="00725071">
              <w:rPr>
                <w:rStyle w:val="libPoemTiniChar0"/>
                <w:rtl/>
              </w:rPr>
              <w:br/>
              <w:t> </w:t>
            </w:r>
          </w:p>
        </w:tc>
      </w:tr>
      <w:tr w:rsidR="00F61294" w:rsidTr="00F61294">
        <w:tblPrEx>
          <w:tblLook w:val="04A0"/>
        </w:tblPrEx>
        <w:trPr>
          <w:trHeight w:val="350"/>
        </w:trPr>
        <w:tc>
          <w:tcPr>
            <w:tcW w:w="3864" w:type="dxa"/>
          </w:tcPr>
          <w:p w:rsidR="00F61294" w:rsidRDefault="00F61294" w:rsidP="008D5350">
            <w:pPr>
              <w:pStyle w:val="libPoemFootnote"/>
            </w:pPr>
            <w:r w:rsidRPr="00A350C2">
              <w:rPr>
                <w:rtl/>
              </w:rPr>
              <w:t>حتى إذا شربت بماء مودّت</w:t>
            </w:r>
            <w:r>
              <w:rPr>
                <w:rtl/>
              </w:rPr>
              <w:t>ي</w:t>
            </w:r>
            <w:r w:rsidRPr="00725071">
              <w:rPr>
                <w:rStyle w:val="libPoemTiniChar0"/>
                <w:rtl/>
              </w:rPr>
              <w:br/>
              <w:t> </w:t>
            </w:r>
          </w:p>
        </w:tc>
        <w:tc>
          <w:tcPr>
            <w:tcW w:w="222" w:type="dxa"/>
          </w:tcPr>
          <w:p w:rsidR="00F61294" w:rsidRDefault="00F61294" w:rsidP="008D5350">
            <w:pPr>
              <w:pStyle w:val="libPoemFootnote"/>
              <w:rPr>
                <w:rtl/>
              </w:rPr>
            </w:pPr>
          </w:p>
        </w:tc>
        <w:tc>
          <w:tcPr>
            <w:tcW w:w="3864" w:type="dxa"/>
          </w:tcPr>
          <w:p w:rsidR="00F61294" w:rsidRDefault="00F61294" w:rsidP="008D5350">
            <w:pPr>
              <w:pStyle w:val="libPoemFootnote"/>
            </w:pPr>
            <w:r w:rsidRPr="00A350C2">
              <w:rPr>
                <w:rtl/>
              </w:rPr>
              <w:t>وشربت برد رضابها متبرّضا</w:t>
            </w:r>
            <w:r w:rsidRPr="00725071">
              <w:rPr>
                <w:rStyle w:val="libPoemTiniChar0"/>
                <w:rtl/>
              </w:rPr>
              <w:br/>
              <w:t> </w:t>
            </w:r>
          </w:p>
        </w:tc>
      </w:tr>
      <w:tr w:rsidR="00F61294" w:rsidTr="00F61294">
        <w:tblPrEx>
          <w:tblLook w:val="04A0"/>
        </w:tblPrEx>
        <w:trPr>
          <w:trHeight w:val="350"/>
        </w:trPr>
        <w:tc>
          <w:tcPr>
            <w:tcW w:w="3864" w:type="dxa"/>
          </w:tcPr>
          <w:p w:rsidR="00F61294" w:rsidRDefault="00F61294" w:rsidP="008D5350">
            <w:pPr>
              <w:pStyle w:val="libPoemFootnote"/>
            </w:pPr>
            <w:r w:rsidRPr="00A350C2">
              <w:rPr>
                <w:rtl/>
              </w:rPr>
              <w:t>قالت لتربيها: اذهبا فتحسّسا</w:t>
            </w:r>
            <w:r w:rsidRPr="00725071">
              <w:rPr>
                <w:rStyle w:val="libPoemTiniChar0"/>
                <w:rtl/>
              </w:rPr>
              <w:br/>
              <w:t> </w:t>
            </w:r>
          </w:p>
        </w:tc>
        <w:tc>
          <w:tcPr>
            <w:tcW w:w="222" w:type="dxa"/>
          </w:tcPr>
          <w:p w:rsidR="00F61294" w:rsidRDefault="00F61294" w:rsidP="008D5350">
            <w:pPr>
              <w:pStyle w:val="libPoemFootnote"/>
              <w:rPr>
                <w:rtl/>
              </w:rPr>
            </w:pPr>
          </w:p>
        </w:tc>
        <w:tc>
          <w:tcPr>
            <w:tcW w:w="3864" w:type="dxa"/>
          </w:tcPr>
          <w:p w:rsidR="00F61294" w:rsidRDefault="00F61294" w:rsidP="008D5350">
            <w:pPr>
              <w:pStyle w:val="libPoemFootnote"/>
            </w:pPr>
            <w:r w:rsidRPr="00A350C2">
              <w:rPr>
                <w:rtl/>
              </w:rPr>
              <w:t>ما باله ترك السلام وأعرضا!</w:t>
            </w:r>
            <w:r w:rsidRPr="00725071">
              <w:rPr>
                <w:rStyle w:val="libPoemTiniChar0"/>
                <w:rtl/>
              </w:rPr>
              <w:br/>
              <w:t> </w:t>
            </w:r>
          </w:p>
        </w:tc>
      </w:tr>
    </w:tbl>
    <w:p w:rsidR="006474D5" w:rsidRDefault="006474D5" w:rsidP="006474D5">
      <w:pPr>
        <w:pStyle w:val="libFootnote0"/>
        <w:rPr>
          <w:rtl/>
        </w:rPr>
      </w:pPr>
      <w:r w:rsidRPr="00A350C2">
        <w:rPr>
          <w:rtl/>
        </w:rPr>
        <w:t>(3) أجم: كره، وف</w:t>
      </w:r>
      <w:r>
        <w:rPr>
          <w:rtl/>
        </w:rPr>
        <w:t>ي</w:t>
      </w:r>
      <w:r w:rsidRPr="00A350C2">
        <w:rPr>
          <w:rtl/>
        </w:rPr>
        <w:t xml:space="preserve"> حاشية الأصل:</w:t>
      </w:r>
      <w:r>
        <w:rPr>
          <w:rtl/>
        </w:rPr>
        <w:t xml:space="preserve"> (</w:t>
      </w:r>
      <w:r w:rsidRPr="00A350C2">
        <w:rPr>
          <w:rtl/>
        </w:rPr>
        <w:t>الحلة: ما حلا من النبت، والحمض: ما حمض؛ ولذلك يقال:</w:t>
      </w:r>
    </w:p>
    <w:p w:rsidR="006474D5" w:rsidRDefault="006474D5" w:rsidP="006474D5">
      <w:pPr>
        <w:pStyle w:val="libFootnote0"/>
        <w:rPr>
          <w:rtl/>
        </w:rPr>
      </w:pPr>
      <w:r w:rsidRPr="00A350C2">
        <w:rPr>
          <w:rtl/>
        </w:rPr>
        <w:t>الحلة خبز الإبل، والحمض: فاكهتها؛ يقول: لا أعلم سبب فراقه، أإساءة صدرت من</w:t>
      </w:r>
      <w:r>
        <w:rPr>
          <w:rtl/>
        </w:rPr>
        <w:t>ي</w:t>
      </w:r>
      <w:r w:rsidRPr="00A350C2">
        <w:rPr>
          <w:rtl/>
        </w:rPr>
        <w:t xml:space="preserve"> إليه أو ملال بدا له ففارقن</w:t>
      </w:r>
      <w:r>
        <w:rPr>
          <w:rtl/>
        </w:rPr>
        <w:t>ي</w:t>
      </w:r>
      <w:r w:rsidRPr="00A350C2">
        <w:rPr>
          <w:rtl/>
        </w:rPr>
        <w:t>. وضرب الخلة والحمض مثلا لذلك</w:t>
      </w:r>
      <w:r>
        <w:rPr>
          <w:rtl/>
        </w:rPr>
        <w:t>)</w:t>
      </w:r>
      <w:r w:rsidR="005104ED">
        <w:rPr>
          <w:rtl/>
        </w:rPr>
        <w:t>.</w:t>
      </w:r>
    </w:p>
    <w:p w:rsidR="006474D5" w:rsidRDefault="006474D5" w:rsidP="006474D5">
      <w:pPr>
        <w:pStyle w:val="libFootnote0"/>
        <w:rPr>
          <w:rtl/>
        </w:rPr>
      </w:pPr>
      <w:r w:rsidRPr="00A350C2">
        <w:rPr>
          <w:rtl/>
        </w:rPr>
        <w:t>(4) ديوانه: 257، وبقيته:</w:t>
      </w:r>
    </w:p>
    <w:p w:rsidR="006474D5" w:rsidRDefault="006474D5" w:rsidP="006474D5">
      <w:pPr>
        <w:pStyle w:val="libFootnote0"/>
        <w:rPr>
          <w:rtl/>
        </w:rPr>
      </w:pPr>
      <w:r w:rsidRPr="00A350C2">
        <w:rPr>
          <w:rtl/>
        </w:rPr>
        <w:t>* وهان عليّ مأثور القبيح*</w:t>
      </w:r>
    </w:p>
    <w:p w:rsidR="006474D5" w:rsidRPr="00A350C2" w:rsidRDefault="006474D5" w:rsidP="006474D5">
      <w:pPr>
        <w:pStyle w:val="libFootnote0"/>
        <w:rPr>
          <w:rtl/>
        </w:rPr>
      </w:pPr>
      <w:r w:rsidRPr="00A350C2">
        <w:rPr>
          <w:rtl/>
        </w:rPr>
        <w:t>(5) حاشية الأصل: (نسخة س):</w:t>
      </w:r>
      <w:r>
        <w:rPr>
          <w:rtl/>
        </w:rPr>
        <w:t xml:space="preserve"> (</w:t>
      </w:r>
      <w:r w:rsidRPr="00A350C2">
        <w:rPr>
          <w:rtl/>
        </w:rPr>
        <w:t>تقصّرا</w:t>
      </w:r>
      <w:r>
        <w:rPr>
          <w:rtl/>
        </w:rPr>
        <w:t xml:space="preserve">) </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8D5350" w:rsidTr="008D5350">
        <w:trPr>
          <w:trHeight w:val="350"/>
        </w:trPr>
        <w:tc>
          <w:tcPr>
            <w:tcW w:w="3864" w:type="dxa"/>
            <w:shd w:val="clear" w:color="auto" w:fill="auto"/>
          </w:tcPr>
          <w:p w:rsidR="008D5350" w:rsidRDefault="008D5350" w:rsidP="00C25915">
            <w:pPr>
              <w:pStyle w:val="libPoem"/>
            </w:pPr>
            <w:r w:rsidRPr="00A350C2">
              <w:rPr>
                <w:rtl/>
              </w:rPr>
              <w:lastRenderedPageBreak/>
              <w:t>أهلوك أضحوا شاخصا</w:t>
            </w:r>
            <w:r>
              <w:rPr>
                <w:rtl/>
              </w:rPr>
              <w:t xml:space="preserve"> </w:t>
            </w:r>
            <w:r w:rsidRPr="006474D5">
              <w:rPr>
                <w:rStyle w:val="libFootnotenumChar"/>
                <w:rtl/>
              </w:rPr>
              <w:t>(1)</w:t>
            </w:r>
            <w:r>
              <w:rPr>
                <w:rtl/>
              </w:rPr>
              <w:t xml:space="preserve"> </w:t>
            </w:r>
            <w:r w:rsidRPr="00A350C2">
              <w:rPr>
                <w:rtl/>
              </w:rPr>
              <w:t>ومقوّضا</w:t>
            </w:r>
            <w:r w:rsidRPr="00725071">
              <w:rPr>
                <w:rStyle w:val="libPoemTiniChar0"/>
                <w:rtl/>
              </w:rPr>
              <w:br/>
              <w:t> </w:t>
            </w:r>
          </w:p>
        </w:tc>
        <w:tc>
          <w:tcPr>
            <w:tcW w:w="222" w:type="dxa"/>
            <w:shd w:val="clear" w:color="auto" w:fill="auto"/>
          </w:tcPr>
          <w:p w:rsidR="008D5350" w:rsidRDefault="008D5350" w:rsidP="00C25915">
            <w:pPr>
              <w:pStyle w:val="libPoem"/>
              <w:rPr>
                <w:rtl/>
              </w:rPr>
            </w:pPr>
          </w:p>
        </w:tc>
        <w:tc>
          <w:tcPr>
            <w:tcW w:w="3864" w:type="dxa"/>
            <w:shd w:val="clear" w:color="auto" w:fill="auto"/>
          </w:tcPr>
          <w:p w:rsidR="008D5350" w:rsidRDefault="008D5350" w:rsidP="00C25915">
            <w:pPr>
              <w:pStyle w:val="libPoem"/>
            </w:pPr>
            <w:r w:rsidRPr="00A350C2">
              <w:rPr>
                <w:rtl/>
              </w:rPr>
              <w:t>ومزمّما يصف النّوى ومغرّضا</w:t>
            </w:r>
            <w:r>
              <w:rPr>
                <w:rtl/>
              </w:rPr>
              <w:t xml:space="preserve"> </w:t>
            </w:r>
            <w:r w:rsidRPr="006474D5">
              <w:rPr>
                <w:rStyle w:val="libFootnotenumChar"/>
                <w:rtl/>
              </w:rPr>
              <w:t>(2)</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إن يدج عيشك أنهم أمّوا اللّوى</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فبما إضاؤهم على ذات الأضا</w:t>
            </w:r>
            <w:r>
              <w:rPr>
                <w:rtl/>
              </w:rPr>
              <w:t xml:space="preserve"> </w:t>
            </w:r>
            <w:r w:rsidRPr="006474D5">
              <w:rPr>
                <w:rStyle w:val="libFootnotenumChar"/>
                <w:rtl/>
              </w:rPr>
              <w:t>(3)</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بدّلت من برق الثّغور وبردها</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برقا إذا ظعن الأحبة أومضا</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يقول فيها:</w:t>
      </w:r>
    </w:p>
    <w:tbl>
      <w:tblPr>
        <w:tblStyle w:val="TableGrid"/>
        <w:bidiVisual/>
        <w:tblW w:w="4679" w:type="pct"/>
        <w:tblInd w:w="384" w:type="dxa"/>
        <w:tblLook w:val="01E0"/>
      </w:tblPr>
      <w:tblGrid>
        <w:gridCol w:w="3864"/>
        <w:gridCol w:w="222"/>
        <w:gridCol w:w="3864"/>
      </w:tblGrid>
      <w:tr w:rsidR="008D5350" w:rsidTr="008D5350">
        <w:trPr>
          <w:trHeight w:val="350"/>
        </w:trPr>
        <w:tc>
          <w:tcPr>
            <w:tcW w:w="3864" w:type="dxa"/>
            <w:shd w:val="clear" w:color="auto" w:fill="auto"/>
          </w:tcPr>
          <w:p w:rsidR="008D5350" w:rsidRDefault="008D5350" w:rsidP="00C25915">
            <w:pPr>
              <w:pStyle w:val="libPoem"/>
            </w:pPr>
            <w:r w:rsidRPr="00A350C2">
              <w:rPr>
                <w:rtl/>
              </w:rPr>
              <w:t>ما أنصف الشّرخ الّذي بعث الهوى</w:t>
            </w:r>
            <w:r w:rsidRPr="00725071">
              <w:rPr>
                <w:rStyle w:val="libPoemTiniChar0"/>
                <w:rtl/>
              </w:rPr>
              <w:br/>
              <w:t> </w:t>
            </w:r>
          </w:p>
        </w:tc>
        <w:tc>
          <w:tcPr>
            <w:tcW w:w="222" w:type="dxa"/>
            <w:shd w:val="clear" w:color="auto" w:fill="auto"/>
          </w:tcPr>
          <w:p w:rsidR="008D5350" w:rsidRDefault="008D5350" w:rsidP="00C25915">
            <w:pPr>
              <w:pStyle w:val="libPoem"/>
              <w:rPr>
                <w:rtl/>
              </w:rPr>
            </w:pPr>
          </w:p>
        </w:tc>
        <w:tc>
          <w:tcPr>
            <w:tcW w:w="3864" w:type="dxa"/>
            <w:shd w:val="clear" w:color="auto" w:fill="auto"/>
          </w:tcPr>
          <w:p w:rsidR="008D5350" w:rsidRDefault="008D5350" w:rsidP="00C25915">
            <w:pPr>
              <w:pStyle w:val="libPoem"/>
            </w:pPr>
            <w:r w:rsidRPr="00A350C2">
              <w:rPr>
                <w:rtl/>
              </w:rPr>
              <w:t>فقضى عليك بلوعة ثمّ انقضى</w:t>
            </w:r>
            <w:r>
              <w:rPr>
                <w:rtl/>
              </w:rPr>
              <w:t xml:space="preserve"> </w:t>
            </w:r>
            <w:r w:rsidRPr="006474D5">
              <w:rPr>
                <w:rStyle w:val="libFootnotenumChar"/>
                <w:rtl/>
              </w:rPr>
              <w:t>(5)</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عند</w:t>
            </w:r>
            <w:r>
              <w:rPr>
                <w:rtl/>
              </w:rPr>
              <w:t>ي</w:t>
            </w:r>
            <w:r w:rsidRPr="00A350C2">
              <w:rPr>
                <w:rtl/>
              </w:rPr>
              <w:t xml:space="preserve"> من الأيام ما لو أنّه</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أضحى بشارب مرقد ما غمّضا</w:t>
            </w:r>
            <w:r>
              <w:rPr>
                <w:rtl/>
              </w:rPr>
              <w:t xml:space="preserve"> </w:t>
            </w:r>
            <w:r w:rsidRPr="006474D5">
              <w:rPr>
                <w:rStyle w:val="libFootnotenumChar"/>
                <w:rtl/>
              </w:rPr>
              <w:t>(6)</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لا تطلبنّ الرّزق بعد شماسه</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فترومه سبعا إذا ما غيّضا</w:t>
            </w:r>
            <w:r>
              <w:rPr>
                <w:rtl/>
              </w:rPr>
              <w:t xml:space="preserve"> </w:t>
            </w:r>
            <w:r w:rsidRPr="006474D5">
              <w:rPr>
                <w:rStyle w:val="libFootnotenumChar"/>
                <w:rtl/>
              </w:rPr>
              <w:t>(7)</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ما عوّض الصّبر امرؤ إ</w:t>
            </w:r>
            <w:r>
              <w:rPr>
                <w:rtl/>
              </w:rPr>
              <w:t>لاّ</w:t>
            </w:r>
            <w:r w:rsidRPr="00A350C2">
              <w:rPr>
                <w:rtl/>
              </w:rPr>
              <w:t xml:space="preserve"> رأى</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ما فاته دون الّذي قد عوّضا</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ياأحمد بن أب</w:t>
            </w:r>
            <w:r>
              <w:rPr>
                <w:rtl/>
              </w:rPr>
              <w:t>ي</w:t>
            </w:r>
            <w:r w:rsidRPr="00A350C2">
              <w:rPr>
                <w:rtl/>
              </w:rPr>
              <w:t xml:space="preserve"> دؤاد دعوة</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ذلّت بذكرك ل</w:t>
            </w:r>
            <w:r>
              <w:rPr>
                <w:rtl/>
              </w:rPr>
              <w:t>ي</w:t>
            </w:r>
            <w:r w:rsidRPr="00A350C2">
              <w:rPr>
                <w:rtl/>
              </w:rPr>
              <w:t xml:space="preserve"> وكانت ريّضا</w:t>
            </w:r>
            <w:r>
              <w:rPr>
                <w:rtl/>
              </w:rPr>
              <w:t xml:space="preserve"> </w:t>
            </w:r>
            <w:r w:rsidRPr="006474D5">
              <w:rPr>
                <w:rStyle w:val="libFootnotenumChar"/>
                <w:rtl/>
              </w:rPr>
              <w:t>(8)</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لمّا انتضيتك للخطوب كفيتها</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والسّيف لا يرضيك حتى ينتضى</w:t>
            </w:r>
            <w:r w:rsidRPr="00725071">
              <w:rPr>
                <w:rStyle w:val="libPoemTiniChar0"/>
                <w:rtl/>
              </w:rPr>
              <w:br/>
              <w:t> </w:t>
            </w:r>
          </w:p>
        </w:tc>
      </w:tr>
    </w:tbl>
    <w:p w:rsidR="006474D5" w:rsidRDefault="006474D5" w:rsidP="006474D5">
      <w:pPr>
        <w:pStyle w:val="libNormal"/>
        <w:rPr>
          <w:rtl/>
        </w:rPr>
      </w:pPr>
      <w:r w:rsidRPr="00A350C2">
        <w:rPr>
          <w:rtl/>
        </w:rPr>
        <w:t>يقول فيها:</w:t>
      </w:r>
    </w:p>
    <w:tbl>
      <w:tblPr>
        <w:tblStyle w:val="TableGrid"/>
        <w:bidiVisual/>
        <w:tblW w:w="4679" w:type="pct"/>
        <w:tblInd w:w="384" w:type="dxa"/>
        <w:tblLook w:val="01E0"/>
      </w:tblPr>
      <w:tblGrid>
        <w:gridCol w:w="3864"/>
        <w:gridCol w:w="222"/>
        <w:gridCol w:w="3864"/>
      </w:tblGrid>
      <w:tr w:rsidR="008D5350" w:rsidTr="008D5350">
        <w:trPr>
          <w:trHeight w:val="350"/>
        </w:trPr>
        <w:tc>
          <w:tcPr>
            <w:tcW w:w="3864" w:type="dxa"/>
            <w:shd w:val="clear" w:color="auto" w:fill="auto"/>
          </w:tcPr>
          <w:p w:rsidR="008D5350" w:rsidRDefault="008D5350" w:rsidP="00C25915">
            <w:pPr>
              <w:pStyle w:val="libPoem"/>
            </w:pPr>
            <w:r w:rsidRPr="00A350C2">
              <w:rPr>
                <w:rtl/>
              </w:rPr>
              <w:t>قد كان صوّح نبت كلّ قرارة</w:t>
            </w:r>
            <w:r>
              <w:rPr>
                <w:rtl/>
              </w:rPr>
              <w:t xml:space="preserve"> </w:t>
            </w:r>
            <w:r w:rsidRPr="006474D5">
              <w:rPr>
                <w:rStyle w:val="libFootnotenumChar"/>
                <w:rtl/>
              </w:rPr>
              <w:t>(9)</w:t>
            </w:r>
            <w:r w:rsidRPr="00725071">
              <w:rPr>
                <w:rStyle w:val="libPoemTiniChar0"/>
                <w:rtl/>
              </w:rPr>
              <w:br/>
              <w:t> </w:t>
            </w:r>
          </w:p>
        </w:tc>
        <w:tc>
          <w:tcPr>
            <w:tcW w:w="222" w:type="dxa"/>
            <w:shd w:val="clear" w:color="auto" w:fill="auto"/>
          </w:tcPr>
          <w:p w:rsidR="008D5350" w:rsidRDefault="008D5350" w:rsidP="00C25915">
            <w:pPr>
              <w:pStyle w:val="libPoem"/>
              <w:rPr>
                <w:rtl/>
              </w:rPr>
            </w:pPr>
          </w:p>
        </w:tc>
        <w:tc>
          <w:tcPr>
            <w:tcW w:w="3864" w:type="dxa"/>
            <w:shd w:val="clear" w:color="auto" w:fill="auto"/>
          </w:tcPr>
          <w:p w:rsidR="008D5350" w:rsidRDefault="008D5350" w:rsidP="00C25915">
            <w:pPr>
              <w:pStyle w:val="libPoem"/>
            </w:pPr>
            <w:r w:rsidRPr="00A350C2">
              <w:rPr>
                <w:rtl/>
              </w:rPr>
              <w:t>حتى تروّح ف</w:t>
            </w:r>
            <w:r>
              <w:rPr>
                <w:rtl/>
              </w:rPr>
              <w:t>ي</w:t>
            </w:r>
            <w:r w:rsidRPr="00A350C2">
              <w:rPr>
                <w:rtl/>
              </w:rPr>
              <w:t xml:space="preserve"> نداك فروّضا</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أوردتن</w:t>
            </w:r>
            <w:r>
              <w:rPr>
                <w:rtl/>
              </w:rPr>
              <w:t>ي</w:t>
            </w:r>
            <w:r w:rsidRPr="00A350C2">
              <w:rPr>
                <w:rtl/>
              </w:rPr>
              <w:t xml:space="preserve"> العدّ الخسيف وقد أرى</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أتبرّض الثّمد البك</w:t>
            </w:r>
            <w:r>
              <w:rPr>
                <w:rtl/>
              </w:rPr>
              <w:t>ي</w:t>
            </w:r>
            <w:r w:rsidRPr="00A350C2">
              <w:rPr>
                <w:rtl/>
              </w:rPr>
              <w:t xml:space="preserve"> تبرّضا</w:t>
            </w:r>
            <w:r>
              <w:rPr>
                <w:rtl/>
              </w:rPr>
              <w:t xml:space="preserve"> </w:t>
            </w:r>
            <w:r w:rsidRPr="006474D5">
              <w:rPr>
                <w:rStyle w:val="libFootnotenumChar"/>
                <w:rtl/>
              </w:rPr>
              <w:t>(10)</w:t>
            </w:r>
            <w:r w:rsidRPr="00725071">
              <w:rPr>
                <w:rStyle w:val="libPoemTiniChar0"/>
                <w:rtl/>
              </w:rPr>
              <w:br/>
              <w:t> </w:t>
            </w:r>
          </w:p>
        </w:tc>
      </w:tr>
    </w:tbl>
    <w:p w:rsidR="006474D5" w:rsidRDefault="006474D5" w:rsidP="006474D5">
      <w:pPr>
        <w:pStyle w:val="libNormal"/>
        <w:rPr>
          <w:rtl/>
        </w:rPr>
      </w:pPr>
      <w:r w:rsidRPr="00A350C2">
        <w:rPr>
          <w:rtl/>
        </w:rPr>
        <w:t>وأما قصيدة البحتر</w:t>
      </w:r>
      <w:r>
        <w:rPr>
          <w:rtl/>
        </w:rPr>
        <w:t>ي</w:t>
      </w:r>
      <w:r w:rsidRPr="00A350C2">
        <w:rPr>
          <w:rtl/>
        </w:rPr>
        <w:t xml:space="preserve"> فأوّلها:</w:t>
      </w:r>
    </w:p>
    <w:tbl>
      <w:tblPr>
        <w:tblStyle w:val="TableGrid"/>
        <w:bidiVisual/>
        <w:tblW w:w="4679" w:type="pct"/>
        <w:tblInd w:w="384" w:type="dxa"/>
        <w:tblLook w:val="01E0"/>
      </w:tblPr>
      <w:tblGrid>
        <w:gridCol w:w="3864"/>
        <w:gridCol w:w="222"/>
        <w:gridCol w:w="3864"/>
      </w:tblGrid>
      <w:tr w:rsidR="008D5350" w:rsidTr="008D5350">
        <w:trPr>
          <w:trHeight w:val="350"/>
        </w:trPr>
        <w:tc>
          <w:tcPr>
            <w:tcW w:w="3864" w:type="dxa"/>
            <w:shd w:val="clear" w:color="auto" w:fill="auto"/>
          </w:tcPr>
          <w:p w:rsidR="008D5350" w:rsidRDefault="008D5350" w:rsidP="00C25915">
            <w:pPr>
              <w:pStyle w:val="libPoem"/>
            </w:pPr>
            <w:r w:rsidRPr="00A350C2">
              <w:rPr>
                <w:rtl/>
              </w:rPr>
              <w:t>ترك السّواد للابسيه وبيّضا</w:t>
            </w:r>
            <w:r w:rsidRPr="00725071">
              <w:rPr>
                <w:rStyle w:val="libPoemTiniChar0"/>
                <w:rtl/>
              </w:rPr>
              <w:br/>
              <w:t> </w:t>
            </w:r>
          </w:p>
        </w:tc>
        <w:tc>
          <w:tcPr>
            <w:tcW w:w="222" w:type="dxa"/>
            <w:shd w:val="clear" w:color="auto" w:fill="auto"/>
          </w:tcPr>
          <w:p w:rsidR="008D5350" w:rsidRDefault="008D5350" w:rsidP="00C25915">
            <w:pPr>
              <w:pStyle w:val="libPoem"/>
              <w:rPr>
                <w:rtl/>
              </w:rPr>
            </w:pPr>
          </w:p>
        </w:tc>
        <w:tc>
          <w:tcPr>
            <w:tcW w:w="3864" w:type="dxa"/>
            <w:shd w:val="clear" w:color="auto" w:fill="auto"/>
          </w:tcPr>
          <w:p w:rsidR="008D5350" w:rsidRDefault="008D5350" w:rsidP="00C25915">
            <w:pPr>
              <w:pStyle w:val="libPoem"/>
            </w:pPr>
            <w:r w:rsidRPr="00A350C2">
              <w:rPr>
                <w:rtl/>
              </w:rPr>
              <w:t>ونضا من السّتين عنه ما نضا</w:t>
            </w:r>
            <w:r>
              <w:rPr>
                <w:rtl/>
              </w:rPr>
              <w:t xml:space="preserve"> </w:t>
            </w:r>
            <w:r w:rsidRPr="006474D5">
              <w:rPr>
                <w:rStyle w:val="libFootnotenumChar"/>
                <w:rtl/>
              </w:rPr>
              <w:t>(11)</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وشآه</w:t>
            </w:r>
            <w:r>
              <w:rPr>
                <w:rtl/>
              </w:rPr>
              <w:t xml:space="preserve"> </w:t>
            </w:r>
            <w:r w:rsidRPr="006474D5">
              <w:rPr>
                <w:rStyle w:val="libFootnotenumChar"/>
                <w:rtl/>
              </w:rPr>
              <w:t>(12)</w:t>
            </w:r>
            <w:r>
              <w:rPr>
                <w:rtl/>
              </w:rPr>
              <w:t xml:space="preserve"> </w:t>
            </w:r>
            <w:r w:rsidRPr="00A350C2">
              <w:rPr>
                <w:rtl/>
              </w:rPr>
              <w:t>أغيد ف</w:t>
            </w:r>
            <w:r>
              <w:rPr>
                <w:rtl/>
              </w:rPr>
              <w:t>ي</w:t>
            </w:r>
            <w:r w:rsidRPr="00A350C2">
              <w:rPr>
                <w:rtl/>
              </w:rPr>
              <w:t xml:space="preserve"> تصرّف لحظه</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مرض أعلّ به القلوب وأمرضا</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ف</w:t>
      </w:r>
      <w:r>
        <w:rPr>
          <w:rtl/>
        </w:rPr>
        <w:t>ي</w:t>
      </w:r>
      <w:r w:rsidRPr="00A350C2">
        <w:rPr>
          <w:rtl/>
        </w:rPr>
        <w:t xml:space="preserve"> شعره:</w:t>
      </w:r>
      <w:r>
        <w:rPr>
          <w:rtl/>
        </w:rPr>
        <w:t xml:space="preserve"> (</w:t>
      </w:r>
      <w:r w:rsidRPr="00A350C2">
        <w:rPr>
          <w:rtl/>
        </w:rPr>
        <w:t>راحلا</w:t>
      </w:r>
      <w:r>
        <w:rPr>
          <w:rtl/>
        </w:rPr>
        <w:t>)</w:t>
      </w:r>
      <w:r w:rsidR="005104ED">
        <w:rPr>
          <w:rtl/>
        </w:rPr>
        <w:t>.</w:t>
      </w:r>
    </w:p>
    <w:p w:rsidR="006474D5" w:rsidRDefault="006474D5" w:rsidP="005516DF">
      <w:pPr>
        <w:pStyle w:val="libFootnote0"/>
        <w:rPr>
          <w:rtl/>
        </w:rPr>
      </w:pPr>
      <w:r w:rsidRPr="00A350C2">
        <w:rPr>
          <w:rtl/>
        </w:rPr>
        <w:t>(2) ديوانه: 185، وف</w:t>
      </w:r>
      <w:r>
        <w:rPr>
          <w:rtl/>
        </w:rPr>
        <w:t>ي</w:t>
      </w:r>
      <w:r w:rsidRPr="00A350C2">
        <w:rPr>
          <w:rtl/>
        </w:rPr>
        <w:t xml:space="preserve"> حاشية الأصل:</w:t>
      </w:r>
      <w:r>
        <w:rPr>
          <w:rtl/>
        </w:rPr>
        <w:t xml:space="preserve"> (</w:t>
      </w:r>
      <w:r w:rsidRPr="00A350C2">
        <w:rPr>
          <w:rtl/>
        </w:rPr>
        <w:t>التقويض:</w:t>
      </w:r>
      <w:r w:rsidR="005516DF">
        <w:rPr>
          <w:rFonts w:hint="cs"/>
          <w:rtl/>
        </w:rPr>
        <w:t xml:space="preserve"> </w:t>
      </w:r>
      <w:r w:rsidRPr="00A350C2">
        <w:rPr>
          <w:rtl/>
        </w:rPr>
        <w:t>هدم الخيمة، والتغريض: شد الغرضة؛ وه</w:t>
      </w:r>
      <w:r>
        <w:rPr>
          <w:rtl/>
        </w:rPr>
        <w:t>ي</w:t>
      </w:r>
      <w:r w:rsidRPr="00A350C2">
        <w:rPr>
          <w:rtl/>
        </w:rPr>
        <w:t xml:space="preserve"> التصدير، وهو للرحل بمنزلة الحزام للسرج</w:t>
      </w:r>
      <w:r>
        <w:rPr>
          <w:rtl/>
        </w:rPr>
        <w:t>)</w:t>
      </w:r>
      <w:r w:rsidR="005104ED">
        <w:rPr>
          <w:rtl/>
        </w:rPr>
        <w:t>.</w:t>
      </w:r>
    </w:p>
    <w:p w:rsidR="006474D5" w:rsidRDefault="006474D5" w:rsidP="006474D5">
      <w:pPr>
        <w:pStyle w:val="libFootnote0"/>
        <w:rPr>
          <w:rtl/>
        </w:rPr>
      </w:pPr>
      <w:r w:rsidRPr="00A350C2">
        <w:rPr>
          <w:rtl/>
        </w:rPr>
        <w:t>(3) إن يدج: إن يظلم، وف</w:t>
      </w:r>
      <w:r>
        <w:rPr>
          <w:rtl/>
        </w:rPr>
        <w:t>ي</w:t>
      </w:r>
      <w:r w:rsidRPr="00A350C2">
        <w:rPr>
          <w:rtl/>
        </w:rPr>
        <w:t xml:space="preserve"> الديوان:</w:t>
      </w:r>
      <w:r>
        <w:rPr>
          <w:rtl/>
        </w:rPr>
        <w:t xml:space="preserve"> (</w:t>
      </w:r>
      <w:r w:rsidRPr="00A350C2">
        <w:rPr>
          <w:rtl/>
        </w:rPr>
        <w:t>إن يدج ليلك</w:t>
      </w:r>
      <w:r>
        <w:rPr>
          <w:rtl/>
        </w:rPr>
        <w:t>)</w:t>
      </w:r>
      <w:r w:rsidR="005104ED">
        <w:rPr>
          <w:rtl/>
        </w:rPr>
        <w:t>.</w:t>
      </w:r>
    </w:p>
    <w:p w:rsidR="006474D5" w:rsidRDefault="006474D5" w:rsidP="006474D5">
      <w:pPr>
        <w:pStyle w:val="libFootnote0"/>
        <w:rPr>
          <w:rtl/>
        </w:rPr>
      </w:pPr>
      <w:r w:rsidRPr="00A350C2">
        <w:rPr>
          <w:rtl/>
        </w:rPr>
        <w:t>(4) حاشية الأصل:</w:t>
      </w:r>
      <w:r>
        <w:rPr>
          <w:rtl/>
        </w:rPr>
        <w:t xml:space="preserve"> (</w:t>
      </w:r>
      <w:r w:rsidRPr="00A350C2">
        <w:rPr>
          <w:rtl/>
        </w:rPr>
        <w:t>أ</w:t>
      </w:r>
      <w:r>
        <w:rPr>
          <w:rtl/>
        </w:rPr>
        <w:t>ي</w:t>
      </w:r>
      <w:r w:rsidRPr="00A350C2">
        <w:rPr>
          <w:rtl/>
        </w:rPr>
        <w:t xml:space="preserve"> صرت أشيم البرق من ناحيتهم وأتذكرهم</w:t>
      </w:r>
      <w:r>
        <w:rPr>
          <w:rtl/>
        </w:rPr>
        <w:t>)</w:t>
      </w:r>
      <w:r w:rsidR="005104ED">
        <w:rPr>
          <w:rtl/>
        </w:rPr>
        <w:t>.</w:t>
      </w:r>
    </w:p>
    <w:p w:rsidR="006474D5" w:rsidRDefault="006474D5" w:rsidP="005516DF">
      <w:pPr>
        <w:pStyle w:val="libFootnote0"/>
        <w:rPr>
          <w:rtl/>
        </w:rPr>
      </w:pPr>
      <w:r w:rsidRPr="00A350C2">
        <w:rPr>
          <w:rtl/>
        </w:rPr>
        <w:t>(5) الشرخ: غرة الشباب، وف</w:t>
      </w:r>
      <w:r>
        <w:rPr>
          <w:rtl/>
        </w:rPr>
        <w:t>ي</w:t>
      </w:r>
      <w:r w:rsidRPr="00A350C2">
        <w:rPr>
          <w:rtl/>
        </w:rPr>
        <w:t xml:space="preserve"> الديوان:</w:t>
      </w:r>
      <w:r>
        <w:rPr>
          <w:rtl/>
        </w:rPr>
        <w:t xml:space="preserve"> (</w:t>
      </w:r>
      <w:r w:rsidRPr="00A350C2">
        <w:rPr>
          <w:rtl/>
        </w:rPr>
        <w:t>الزمن</w:t>
      </w:r>
      <w:r>
        <w:rPr>
          <w:rtl/>
        </w:rPr>
        <w:t>)</w:t>
      </w:r>
      <w:r w:rsidR="005104ED">
        <w:rPr>
          <w:rtl/>
        </w:rPr>
        <w:t>.</w:t>
      </w:r>
      <w:r w:rsidR="005516DF">
        <w:rPr>
          <w:rFonts w:hint="cs"/>
          <w:rtl/>
        </w:rPr>
        <w:tab/>
      </w:r>
      <w:r w:rsidR="005516DF">
        <w:rPr>
          <w:rFonts w:hint="cs"/>
          <w:rtl/>
        </w:rPr>
        <w:tab/>
      </w:r>
      <w:r w:rsidR="005516DF">
        <w:rPr>
          <w:rFonts w:hint="cs"/>
          <w:rtl/>
        </w:rPr>
        <w:tab/>
      </w:r>
      <w:r w:rsidRPr="00A350C2">
        <w:rPr>
          <w:rtl/>
        </w:rPr>
        <w:t>(6) المرقد: دواء إذا شربه الإنسان نام.</w:t>
      </w:r>
    </w:p>
    <w:p w:rsidR="006474D5" w:rsidRDefault="006474D5" w:rsidP="006474D5">
      <w:pPr>
        <w:pStyle w:val="libFootnote0"/>
        <w:rPr>
          <w:rtl/>
        </w:rPr>
      </w:pPr>
      <w:r w:rsidRPr="00A350C2">
        <w:rPr>
          <w:rtl/>
        </w:rPr>
        <w:t>(7) شماسه: عصيانه، وغيض السبع: مكث ف</w:t>
      </w:r>
      <w:r>
        <w:rPr>
          <w:rtl/>
        </w:rPr>
        <w:t>ي</w:t>
      </w:r>
      <w:r w:rsidRPr="00A350C2">
        <w:rPr>
          <w:rtl/>
        </w:rPr>
        <w:t xml:space="preserve"> الغيضة.</w:t>
      </w:r>
    </w:p>
    <w:p w:rsidR="006474D5" w:rsidRDefault="006474D5" w:rsidP="005516DF">
      <w:pPr>
        <w:pStyle w:val="libFootnote0"/>
        <w:rPr>
          <w:rtl/>
        </w:rPr>
      </w:pPr>
      <w:r w:rsidRPr="00A350C2">
        <w:rPr>
          <w:rtl/>
        </w:rPr>
        <w:t>(8) ف</w:t>
      </w:r>
      <w:r>
        <w:rPr>
          <w:rtl/>
        </w:rPr>
        <w:t>ي</w:t>
      </w:r>
      <w:r w:rsidRPr="00A350C2">
        <w:rPr>
          <w:rtl/>
        </w:rPr>
        <w:t xml:space="preserve"> الديوان:</w:t>
      </w:r>
      <w:r>
        <w:rPr>
          <w:rtl/>
        </w:rPr>
        <w:t xml:space="preserve"> (</w:t>
      </w:r>
      <w:r w:rsidRPr="00A350C2">
        <w:rPr>
          <w:rtl/>
        </w:rPr>
        <w:t>بشكرك ل</w:t>
      </w:r>
      <w:r>
        <w:rPr>
          <w:rtl/>
        </w:rPr>
        <w:t xml:space="preserve">ي)، </w:t>
      </w:r>
      <w:r w:rsidRPr="00A350C2">
        <w:rPr>
          <w:rtl/>
        </w:rPr>
        <w:t>وف</w:t>
      </w:r>
      <w:r>
        <w:rPr>
          <w:rtl/>
        </w:rPr>
        <w:t>ي</w:t>
      </w:r>
      <w:r w:rsidRPr="00A350C2">
        <w:rPr>
          <w:rtl/>
        </w:rPr>
        <w:t xml:space="preserve"> حاشية الأصل (من نسخة):</w:t>
      </w:r>
      <w:r>
        <w:rPr>
          <w:rtl/>
        </w:rPr>
        <w:t xml:space="preserve"> (</w:t>
      </w:r>
      <w:r w:rsidRPr="00A350C2">
        <w:rPr>
          <w:rtl/>
        </w:rPr>
        <w:t>ببرّك</w:t>
      </w:r>
      <w:r>
        <w:rPr>
          <w:rtl/>
        </w:rPr>
        <w:t>)</w:t>
      </w:r>
      <w:r w:rsidR="005104ED">
        <w:rPr>
          <w:rtl/>
        </w:rPr>
        <w:t>.</w:t>
      </w:r>
      <w:r w:rsidR="005516DF">
        <w:rPr>
          <w:rFonts w:hint="cs"/>
          <w:rtl/>
        </w:rPr>
        <w:tab/>
      </w:r>
      <w:r w:rsidRPr="00A350C2">
        <w:rPr>
          <w:rtl/>
        </w:rPr>
        <w:t>(9) القرارة: الروضة المنخفضة.</w:t>
      </w:r>
    </w:p>
    <w:p w:rsidR="006474D5" w:rsidRDefault="006474D5" w:rsidP="005516DF">
      <w:pPr>
        <w:pStyle w:val="libFootnote0"/>
        <w:rPr>
          <w:rtl/>
        </w:rPr>
      </w:pPr>
      <w:r w:rsidRPr="00A350C2">
        <w:rPr>
          <w:rtl/>
        </w:rPr>
        <w:t>(10) العدّ: الماء الدائم الّذي لا انقطاع لمادته، والخسيف:</w:t>
      </w:r>
      <w:r w:rsidR="005516DF">
        <w:rPr>
          <w:rFonts w:hint="cs"/>
          <w:rtl/>
        </w:rPr>
        <w:t xml:space="preserve"> </w:t>
      </w:r>
      <w:r w:rsidRPr="00A350C2">
        <w:rPr>
          <w:rtl/>
        </w:rPr>
        <w:t>البئر الت</w:t>
      </w:r>
      <w:r>
        <w:rPr>
          <w:rtl/>
        </w:rPr>
        <w:t>ي</w:t>
      </w:r>
      <w:r w:rsidRPr="00A350C2">
        <w:rPr>
          <w:rtl/>
        </w:rPr>
        <w:t xml:space="preserve"> حفرت ف</w:t>
      </w:r>
      <w:r>
        <w:rPr>
          <w:rtl/>
        </w:rPr>
        <w:t>ي</w:t>
      </w:r>
      <w:r w:rsidRPr="00A350C2">
        <w:rPr>
          <w:rtl/>
        </w:rPr>
        <w:t xml:space="preserve"> حجارة فخرج منها ماء كثير. وأتبرض: آخذ قليلا. والثمد والبك</w:t>
      </w:r>
      <w:r>
        <w:rPr>
          <w:rtl/>
        </w:rPr>
        <w:t>ي</w:t>
      </w:r>
      <w:r w:rsidRPr="00A350C2">
        <w:rPr>
          <w:rtl/>
        </w:rPr>
        <w:t>: الماء القليل.</w:t>
      </w:r>
      <w:r w:rsidR="005516DF">
        <w:rPr>
          <w:rFonts w:hint="cs"/>
          <w:rtl/>
        </w:rPr>
        <w:tab/>
      </w:r>
      <w:r w:rsidR="005516DF">
        <w:rPr>
          <w:rFonts w:hint="cs"/>
          <w:rtl/>
        </w:rPr>
        <w:tab/>
      </w:r>
      <w:r w:rsidR="005516DF">
        <w:rPr>
          <w:rFonts w:hint="cs"/>
          <w:rtl/>
        </w:rPr>
        <w:tab/>
      </w:r>
      <w:r w:rsidR="005516DF">
        <w:rPr>
          <w:rFonts w:hint="cs"/>
          <w:rtl/>
        </w:rPr>
        <w:tab/>
      </w:r>
      <w:r w:rsidRPr="00A350C2">
        <w:rPr>
          <w:rtl/>
        </w:rPr>
        <w:t>(11) ديوانه 2: 70.</w:t>
      </w:r>
    </w:p>
    <w:p w:rsidR="006474D5" w:rsidRPr="00A350C2" w:rsidRDefault="006474D5" w:rsidP="006474D5">
      <w:pPr>
        <w:pStyle w:val="libFootnote0"/>
        <w:rPr>
          <w:rtl/>
        </w:rPr>
      </w:pPr>
      <w:r w:rsidRPr="00A350C2">
        <w:rPr>
          <w:rtl/>
        </w:rPr>
        <w:t>(12) شآه: سبقه، وف</w:t>
      </w:r>
      <w:r>
        <w:rPr>
          <w:rtl/>
        </w:rPr>
        <w:t>ي</w:t>
      </w:r>
      <w:r w:rsidRPr="00A350C2">
        <w:rPr>
          <w:rtl/>
        </w:rPr>
        <w:t xml:space="preserve"> حاشية الأصل (من نسخة):</w:t>
      </w:r>
      <w:r>
        <w:rPr>
          <w:rtl/>
        </w:rPr>
        <w:t xml:space="preserve"> (</w:t>
      </w:r>
      <w:r w:rsidRPr="00A350C2">
        <w:rPr>
          <w:rtl/>
        </w:rPr>
        <w:t>وسباه</w:t>
      </w:r>
      <w:r>
        <w:rPr>
          <w:rtl/>
        </w:rPr>
        <w:t>)</w:t>
      </w:r>
      <w:r w:rsidR="005104ED">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8D5350" w:rsidTr="008D5350">
        <w:trPr>
          <w:trHeight w:val="350"/>
        </w:trPr>
        <w:tc>
          <w:tcPr>
            <w:tcW w:w="3864" w:type="dxa"/>
            <w:shd w:val="clear" w:color="auto" w:fill="auto"/>
          </w:tcPr>
          <w:p w:rsidR="008D5350" w:rsidRDefault="008D5350" w:rsidP="00C25915">
            <w:pPr>
              <w:pStyle w:val="libPoem"/>
            </w:pPr>
            <w:r w:rsidRPr="00A350C2">
              <w:rPr>
                <w:rtl/>
              </w:rPr>
              <w:lastRenderedPageBreak/>
              <w:t>وكأنّه وجد الصّبا وجديده</w:t>
            </w:r>
            <w:r w:rsidRPr="00725071">
              <w:rPr>
                <w:rStyle w:val="libPoemTiniChar0"/>
                <w:rtl/>
              </w:rPr>
              <w:br/>
              <w:t> </w:t>
            </w:r>
          </w:p>
        </w:tc>
        <w:tc>
          <w:tcPr>
            <w:tcW w:w="222" w:type="dxa"/>
            <w:shd w:val="clear" w:color="auto" w:fill="auto"/>
          </w:tcPr>
          <w:p w:rsidR="008D5350" w:rsidRDefault="008D5350" w:rsidP="00C25915">
            <w:pPr>
              <w:pStyle w:val="libPoem"/>
              <w:rPr>
                <w:rtl/>
              </w:rPr>
            </w:pPr>
          </w:p>
        </w:tc>
        <w:tc>
          <w:tcPr>
            <w:tcW w:w="3864" w:type="dxa"/>
            <w:shd w:val="clear" w:color="auto" w:fill="auto"/>
          </w:tcPr>
          <w:p w:rsidR="008D5350" w:rsidRDefault="008D5350" w:rsidP="00C25915">
            <w:pPr>
              <w:pStyle w:val="libPoem"/>
            </w:pPr>
            <w:r w:rsidRPr="00A350C2">
              <w:rPr>
                <w:rtl/>
              </w:rPr>
              <w:t>دينا دنا ميقاته أن يقتضي</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أسيان أثرى من جوى وصبابة</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وأساف من وصل الحسان وأنفضا</w:t>
            </w:r>
            <w:r>
              <w:rPr>
                <w:rtl/>
              </w:rPr>
              <w:t xml:space="preserve"> </w:t>
            </w:r>
            <w:r w:rsidRPr="006474D5">
              <w:rPr>
                <w:rStyle w:val="libFootnotenumChar"/>
                <w:rtl/>
              </w:rPr>
              <w:t>(1)</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كلف يكفكف عبرة مهراقة</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أسفا على عهد الشّباب وما انقضى</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عدد تكامل للشّباب مجيئه</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وإذا مض</w:t>
            </w:r>
            <w:r>
              <w:rPr>
                <w:rtl/>
              </w:rPr>
              <w:t>ي</w:t>
            </w:r>
            <w:r w:rsidRPr="00A350C2">
              <w:rPr>
                <w:rtl/>
              </w:rPr>
              <w:t xml:space="preserve"> الشّيء حان فقد مضى</w:t>
            </w:r>
            <w:r w:rsidRPr="00725071">
              <w:rPr>
                <w:rStyle w:val="libPoemTiniChar0"/>
                <w:rtl/>
              </w:rPr>
              <w:br/>
              <w:t> </w:t>
            </w:r>
          </w:p>
        </w:tc>
      </w:tr>
    </w:tbl>
    <w:p w:rsidR="006474D5" w:rsidRDefault="006474D5" w:rsidP="006474D5">
      <w:pPr>
        <w:pStyle w:val="libNormal"/>
        <w:rPr>
          <w:rtl/>
        </w:rPr>
      </w:pPr>
      <w:r w:rsidRPr="00A350C2">
        <w:rPr>
          <w:rtl/>
        </w:rPr>
        <w:t>يقول فيها:</w:t>
      </w:r>
    </w:p>
    <w:tbl>
      <w:tblPr>
        <w:tblStyle w:val="TableGrid"/>
        <w:bidiVisual/>
        <w:tblW w:w="4679" w:type="pct"/>
        <w:tblInd w:w="384" w:type="dxa"/>
        <w:tblLook w:val="01E0"/>
      </w:tblPr>
      <w:tblGrid>
        <w:gridCol w:w="3864"/>
        <w:gridCol w:w="222"/>
        <w:gridCol w:w="3864"/>
      </w:tblGrid>
      <w:tr w:rsidR="008D5350" w:rsidTr="008D5350">
        <w:trPr>
          <w:trHeight w:val="350"/>
        </w:trPr>
        <w:tc>
          <w:tcPr>
            <w:tcW w:w="3864" w:type="dxa"/>
            <w:shd w:val="clear" w:color="auto" w:fill="auto"/>
          </w:tcPr>
          <w:p w:rsidR="008D5350" w:rsidRDefault="008D5350" w:rsidP="00C25915">
            <w:pPr>
              <w:pStyle w:val="libPoem"/>
            </w:pPr>
            <w:r w:rsidRPr="00A350C2">
              <w:rPr>
                <w:rtl/>
              </w:rPr>
              <w:t>قعقعت للبخلاء أذعر جأشهم</w:t>
            </w:r>
            <w:r w:rsidRPr="00725071">
              <w:rPr>
                <w:rStyle w:val="libPoemTiniChar0"/>
                <w:rtl/>
              </w:rPr>
              <w:br/>
              <w:t> </w:t>
            </w:r>
          </w:p>
        </w:tc>
        <w:tc>
          <w:tcPr>
            <w:tcW w:w="222" w:type="dxa"/>
            <w:shd w:val="clear" w:color="auto" w:fill="auto"/>
          </w:tcPr>
          <w:p w:rsidR="008D5350" w:rsidRDefault="008D5350" w:rsidP="00C25915">
            <w:pPr>
              <w:pStyle w:val="libPoem"/>
              <w:rPr>
                <w:rtl/>
              </w:rPr>
            </w:pPr>
          </w:p>
        </w:tc>
        <w:tc>
          <w:tcPr>
            <w:tcW w:w="3864" w:type="dxa"/>
            <w:shd w:val="clear" w:color="auto" w:fill="auto"/>
          </w:tcPr>
          <w:p w:rsidR="008D5350" w:rsidRDefault="008D5350" w:rsidP="00C25915">
            <w:pPr>
              <w:pStyle w:val="libPoem"/>
            </w:pPr>
            <w:r w:rsidRPr="00A350C2">
              <w:rPr>
                <w:rtl/>
              </w:rPr>
              <w:t>ونذيرة من قاصل أن ينتضى</w:t>
            </w:r>
            <w:r>
              <w:rPr>
                <w:rtl/>
              </w:rPr>
              <w:t xml:space="preserve"> </w:t>
            </w:r>
            <w:r w:rsidRPr="006474D5">
              <w:rPr>
                <w:rStyle w:val="libFootnotenumChar"/>
                <w:rtl/>
              </w:rPr>
              <w:t>(2)</w:t>
            </w:r>
            <w:r w:rsidRPr="00725071">
              <w:rPr>
                <w:rStyle w:val="libPoemTiniChar0"/>
                <w:rtl/>
              </w:rPr>
              <w:br/>
              <w:t> </w:t>
            </w:r>
          </w:p>
        </w:tc>
      </w:tr>
      <w:tr w:rsidR="008D5350" w:rsidTr="008D5350">
        <w:tblPrEx>
          <w:tblLook w:val="04A0"/>
        </w:tblPrEx>
        <w:trPr>
          <w:trHeight w:val="350"/>
        </w:trPr>
        <w:tc>
          <w:tcPr>
            <w:tcW w:w="3864" w:type="dxa"/>
          </w:tcPr>
          <w:p w:rsidR="008D5350" w:rsidRDefault="008D5350" w:rsidP="00C25915">
            <w:pPr>
              <w:pStyle w:val="libPoem"/>
            </w:pPr>
            <w:r w:rsidRPr="00A350C2">
              <w:rPr>
                <w:rtl/>
              </w:rPr>
              <w:t>وكفاك من حنش الصّريم تهدّدا</w:t>
            </w:r>
            <w:r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8D5350" w:rsidP="00C25915">
            <w:pPr>
              <w:pStyle w:val="libPoem"/>
            </w:pPr>
            <w:r w:rsidRPr="00A350C2">
              <w:rPr>
                <w:rtl/>
              </w:rPr>
              <w:t>أن مدّ فضل لسانه أو نضنضا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وفيها:</w:t>
      </w:r>
    </w:p>
    <w:tbl>
      <w:tblPr>
        <w:tblStyle w:val="TableGrid"/>
        <w:bidiVisual/>
        <w:tblW w:w="4679" w:type="pct"/>
        <w:tblInd w:w="384" w:type="dxa"/>
        <w:tblLook w:val="01E0"/>
      </w:tblPr>
      <w:tblGrid>
        <w:gridCol w:w="3864"/>
        <w:gridCol w:w="222"/>
        <w:gridCol w:w="3864"/>
      </w:tblGrid>
      <w:tr w:rsidR="008D5350" w:rsidTr="008D5350">
        <w:trPr>
          <w:trHeight w:val="350"/>
        </w:trPr>
        <w:tc>
          <w:tcPr>
            <w:tcW w:w="3864" w:type="dxa"/>
            <w:shd w:val="clear" w:color="auto" w:fill="auto"/>
          </w:tcPr>
          <w:p w:rsidR="008D5350" w:rsidRDefault="004E6239" w:rsidP="00C25915">
            <w:pPr>
              <w:pStyle w:val="libPoem"/>
            </w:pPr>
            <w:r w:rsidRPr="00A350C2">
              <w:rPr>
                <w:rtl/>
              </w:rPr>
              <w:t>لا تنكرن من جار بيتك أن طوى</w:t>
            </w:r>
            <w:r w:rsidR="008D5350" w:rsidRPr="00725071">
              <w:rPr>
                <w:rStyle w:val="libPoemTiniChar0"/>
                <w:rtl/>
              </w:rPr>
              <w:br/>
              <w:t> </w:t>
            </w:r>
          </w:p>
        </w:tc>
        <w:tc>
          <w:tcPr>
            <w:tcW w:w="222" w:type="dxa"/>
            <w:shd w:val="clear" w:color="auto" w:fill="auto"/>
          </w:tcPr>
          <w:p w:rsidR="008D5350" w:rsidRDefault="008D5350" w:rsidP="00C25915">
            <w:pPr>
              <w:pStyle w:val="libPoem"/>
              <w:rPr>
                <w:rtl/>
              </w:rPr>
            </w:pPr>
          </w:p>
        </w:tc>
        <w:tc>
          <w:tcPr>
            <w:tcW w:w="3864" w:type="dxa"/>
            <w:shd w:val="clear" w:color="auto" w:fill="auto"/>
          </w:tcPr>
          <w:p w:rsidR="008D5350" w:rsidRDefault="004E6239" w:rsidP="00C25915">
            <w:pPr>
              <w:pStyle w:val="libPoem"/>
            </w:pPr>
            <w:r w:rsidRPr="00A350C2">
              <w:rPr>
                <w:rtl/>
              </w:rPr>
              <w:t>أطناب جانب بيته أو قوّضا</w:t>
            </w:r>
            <w:r>
              <w:rPr>
                <w:rtl/>
              </w:rPr>
              <w:t xml:space="preserve"> </w:t>
            </w:r>
            <w:r w:rsidRPr="006474D5">
              <w:rPr>
                <w:rStyle w:val="libFootnotenumChar"/>
                <w:rtl/>
              </w:rPr>
              <w:t>(4)</w:t>
            </w:r>
            <w:r w:rsidR="008D5350" w:rsidRPr="00725071">
              <w:rPr>
                <w:rStyle w:val="libPoemTiniChar0"/>
                <w:rtl/>
              </w:rPr>
              <w:br/>
              <w:t> </w:t>
            </w:r>
          </w:p>
        </w:tc>
      </w:tr>
      <w:tr w:rsidR="008D5350" w:rsidTr="008D5350">
        <w:tblPrEx>
          <w:tblLook w:val="04A0"/>
        </w:tblPrEx>
        <w:trPr>
          <w:trHeight w:val="350"/>
        </w:trPr>
        <w:tc>
          <w:tcPr>
            <w:tcW w:w="3864" w:type="dxa"/>
          </w:tcPr>
          <w:p w:rsidR="008D5350" w:rsidRDefault="004E6239" w:rsidP="00C25915">
            <w:pPr>
              <w:pStyle w:val="libPoem"/>
            </w:pPr>
            <w:r w:rsidRPr="00A350C2">
              <w:rPr>
                <w:rtl/>
              </w:rPr>
              <w:t>فالأرض واسعة لنقلة راغب</w:t>
            </w:r>
            <w:r w:rsidR="008D5350"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4E6239" w:rsidP="00C25915">
            <w:pPr>
              <w:pStyle w:val="libPoem"/>
            </w:pPr>
            <w:r w:rsidRPr="00A350C2">
              <w:rPr>
                <w:rtl/>
              </w:rPr>
              <w:t>عمّن تنقّل ودّه وتنقّضا</w:t>
            </w:r>
            <w:r w:rsidR="008D5350" w:rsidRPr="00725071">
              <w:rPr>
                <w:rStyle w:val="libPoemTiniChar0"/>
                <w:rtl/>
              </w:rPr>
              <w:br/>
              <w:t> </w:t>
            </w:r>
          </w:p>
        </w:tc>
      </w:tr>
      <w:tr w:rsidR="008D5350" w:rsidTr="008D5350">
        <w:tblPrEx>
          <w:tblLook w:val="04A0"/>
        </w:tblPrEx>
        <w:trPr>
          <w:trHeight w:val="350"/>
        </w:trPr>
        <w:tc>
          <w:tcPr>
            <w:tcW w:w="3864" w:type="dxa"/>
          </w:tcPr>
          <w:p w:rsidR="008D5350" w:rsidRDefault="004E6239" w:rsidP="00C25915">
            <w:pPr>
              <w:pStyle w:val="libPoem"/>
            </w:pPr>
            <w:r w:rsidRPr="00A350C2">
              <w:rPr>
                <w:rtl/>
              </w:rPr>
              <w:t>لا تهتبل إغضاءتي، إما كنت قد</w:t>
            </w:r>
            <w:r>
              <w:rPr>
                <w:rtl/>
              </w:rPr>
              <w:t xml:space="preserve"> </w:t>
            </w:r>
            <w:r w:rsidRPr="006474D5">
              <w:rPr>
                <w:rStyle w:val="libFootnotenumChar"/>
                <w:rtl/>
              </w:rPr>
              <w:t>(5)</w:t>
            </w:r>
            <w:r w:rsidR="008D5350"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4E6239" w:rsidP="00C25915">
            <w:pPr>
              <w:pStyle w:val="libPoem"/>
            </w:pPr>
            <w:r w:rsidRPr="00A350C2">
              <w:rPr>
                <w:rtl/>
              </w:rPr>
              <w:t>أغضيت مشتملا على جمر الغضا</w:t>
            </w:r>
            <w:r w:rsidR="008D5350" w:rsidRPr="00725071">
              <w:rPr>
                <w:rStyle w:val="libPoemTiniChar0"/>
                <w:rtl/>
              </w:rPr>
              <w:br/>
              <w:t> </w:t>
            </w:r>
          </w:p>
        </w:tc>
      </w:tr>
      <w:tr w:rsidR="008D5350" w:rsidTr="008D5350">
        <w:tblPrEx>
          <w:tblLook w:val="04A0"/>
        </w:tblPrEx>
        <w:trPr>
          <w:trHeight w:val="350"/>
        </w:trPr>
        <w:tc>
          <w:tcPr>
            <w:tcW w:w="3864" w:type="dxa"/>
          </w:tcPr>
          <w:p w:rsidR="008D5350" w:rsidRDefault="004E6239" w:rsidP="00C25915">
            <w:pPr>
              <w:pStyle w:val="libPoem"/>
            </w:pPr>
            <w:r w:rsidRPr="00A350C2">
              <w:rPr>
                <w:rtl/>
              </w:rPr>
              <w:t>لست الّذي إن عارضته ملمّة</w:t>
            </w:r>
            <w:r w:rsidR="008D5350"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4E6239" w:rsidP="00C25915">
            <w:pPr>
              <w:pStyle w:val="libPoem"/>
            </w:pPr>
            <w:r w:rsidRPr="00A350C2">
              <w:rPr>
                <w:rtl/>
              </w:rPr>
              <w:t>أصغ</w:t>
            </w:r>
            <w:r>
              <w:rPr>
                <w:rtl/>
              </w:rPr>
              <w:t>ي</w:t>
            </w:r>
            <w:r w:rsidRPr="00A350C2">
              <w:rPr>
                <w:rtl/>
              </w:rPr>
              <w:t xml:space="preserve"> إلى حكم الزّمان وفوّضا</w:t>
            </w:r>
            <w:r w:rsidR="008D5350" w:rsidRPr="00725071">
              <w:rPr>
                <w:rStyle w:val="libPoemTiniChar0"/>
                <w:rtl/>
              </w:rPr>
              <w:br/>
              <w:t> </w:t>
            </w:r>
          </w:p>
        </w:tc>
      </w:tr>
      <w:tr w:rsidR="008D5350" w:rsidTr="008D5350">
        <w:tblPrEx>
          <w:tblLook w:val="04A0"/>
        </w:tblPrEx>
        <w:trPr>
          <w:trHeight w:val="350"/>
        </w:trPr>
        <w:tc>
          <w:tcPr>
            <w:tcW w:w="3864" w:type="dxa"/>
          </w:tcPr>
          <w:p w:rsidR="008D5350" w:rsidRDefault="004E6239" w:rsidP="00C25915">
            <w:pPr>
              <w:pStyle w:val="libPoem"/>
            </w:pPr>
            <w:r w:rsidRPr="00A350C2">
              <w:rPr>
                <w:rtl/>
              </w:rPr>
              <w:t>لا يستفزّن</w:t>
            </w:r>
            <w:r>
              <w:rPr>
                <w:rtl/>
              </w:rPr>
              <w:t>ي</w:t>
            </w:r>
            <w:r w:rsidRPr="00A350C2">
              <w:rPr>
                <w:rtl/>
              </w:rPr>
              <w:t xml:space="preserve"> الطّفيف ولا أرى</w:t>
            </w:r>
            <w:r w:rsidR="008D5350"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4E6239" w:rsidP="00C25915">
            <w:pPr>
              <w:pStyle w:val="libPoem"/>
            </w:pPr>
            <w:r w:rsidRPr="00A350C2">
              <w:rPr>
                <w:rtl/>
              </w:rPr>
              <w:t>تبعا لبارق خلّب إن أومضا</w:t>
            </w:r>
            <w:r>
              <w:rPr>
                <w:rtl/>
              </w:rPr>
              <w:t xml:space="preserve"> </w:t>
            </w:r>
            <w:r w:rsidRPr="006474D5">
              <w:rPr>
                <w:rStyle w:val="libFootnotenumChar"/>
                <w:rtl/>
              </w:rPr>
              <w:t>(6)</w:t>
            </w:r>
            <w:r w:rsidR="008D5350" w:rsidRPr="00725071">
              <w:rPr>
                <w:rStyle w:val="libPoemTiniChar0"/>
                <w:rtl/>
              </w:rPr>
              <w:br/>
              <w:t> </w:t>
            </w:r>
          </w:p>
        </w:tc>
      </w:tr>
      <w:tr w:rsidR="008D5350" w:rsidTr="008D5350">
        <w:tblPrEx>
          <w:tblLook w:val="04A0"/>
        </w:tblPrEx>
        <w:trPr>
          <w:trHeight w:val="350"/>
        </w:trPr>
        <w:tc>
          <w:tcPr>
            <w:tcW w:w="3864" w:type="dxa"/>
          </w:tcPr>
          <w:p w:rsidR="008D5350" w:rsidRDefault="004E6239" w:rsidP="00C25915">
            <w:pPr>
              <w:pStyle w:val="libPoem"/>
            </w:pPr>
            <w:r w:rsidRPr="00A350C2">
              <w:rPr>
                <w:rtl/>
              </w:rPr>
              <w:t>أنا من أحبّ تحرّيا وكأنن</w:t>
            </w:r>
            <w:r>
              <w:rPr>
                <w:rtl/>
              </w:rPr>
              <w:t>ي</w:t>
            </w:r>
            <w:r w:rsidR="008D5350"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4E6239" w:rsidP="00C25915">
            <w:pPr>
              <w:pStyle w:val="libPoem"/>
            </w:pPr>
            <w:r w:rsidRPr="00A350C2">
              <w:rPr>
                <w:rtl/>
              </w:rPr>
              <w:t>فيما أعاين منك</w:t>
            </w:r>
            <w:r>
              <w:rPr>
                <w:rtl/>
              </w:rPr>
              <w:t xml:space="preserve"> </w:t>
            </w:r>
            <w:r w:rsidRPr="006474D5">
              <w:rPr>
                <w:rStyle w:val="libFootnotenumChar"/>
                <w:rtl/>
              </w:rPr>
              <w:t>(7)</w:t>
            </w:r>
            <w:r>
              <w:rPr>
                <w:rtl/>
              </w:rPr>
              <w:t xml:space="preserve"> </w:t>
            </w:r>
            <w:r w:rsidRPr="00A350C2">
              <w:rPr>
                <w:rtl/>
              </w:rPr>
              <w:t>ممّن أبغضا</w:t>
            </w:r>
            <w:r w:rsidR="008D5350" w:rsidRPr="00725071">
              <w:rPr>
                <w:rStyle w:val="libPoemTiniChar0"/>
                <w:rtl/>
              </w:rPr>
              <w:br/>
              <w:t> </w:t>
            </w:r>
          </w:p>
        </w:tc>
      </w:tr>
      <w:tr w:rsidR="008D5350" w:rsidTr="008D5350">
        <w:tblPrEx>
          <w:tblLook w:val="04A0"/>
        </w:tblPrEx>
        <w:trPr>
          <w:trHeight w:val="350"/>
        </w:trPr>
        <w:tc>
          <w:tcPr>
            <w:tcW w:w="3864" w:type="dxa"/>
          </w:tcPr>
          <w:p w:rsidR="008D5350" w:rsidRDefault="004E6239" w:rsidP="00C25915">
            <w:pPr>
              <w:pStyle w:val="libPoem"/>
            </w:pPr>
            <w:r w:rsidRPr="00A350C2">
              <w:rPr>
                <w:rtl/>
              </w:rPr>
              <w:t>أغببت سيبك ك</w:t>
            </w:r>
            <w:r>
              <w:rPr>
                <w:rtl/>
              </w:rPr>
              <w:t>ي</w:t>
            </w:r>
            <w:r w:rsidRPr="00A350C2">
              <w:rPr>
                <w:rtl/>
              </w:rPr>
              <w:t xml:space="preserve"> يجمّ وإنّما</w:t>
            </w:r>
            <w:r w:rsidR="008D5350" w:rsidRPr="00725071">
              <w:rPr>
                <w:rStyle w:val="libPoemTiniChar0"/>
                <w:rtl/>
              </w:rPr>
              <w:br/>
              <w:t> </w:t>
            </w:r>
          </w:p>
        </w:tc>
        <w:tc>
          <w:tcPr>
            <w:tcW w:w="222" w:type="dxa"/>
          </w:tcPr>
          <w:p w:rsidR="008D5350" w:rsidRDefault="008D5350" w:rsidP="00C25915">
            <w:pPr>
              <w:pStyle w:val="libPoem"/>
              <w:rPr>
                <w:rtl/>
              </w:rPr>
            </w:pPr>
          </w:p>
        </w:tc>
        <w:tc>
          <w:tcPr>
            <w:tcW w:w="3864" w:type="dxa"/>
          </w:tcPr>
          <w:p w:rsidR="008D5350" w:rsidRDefault="004E6239" w:rsidP="00C25915">
            <w:pPr>
              <w:pStyle w:val="libPoem"/>
            </w:pPr>
            <w:r w:rsidRPr="00A350C2">
              <w:rPr>
                <w:rtl/>
              </w:rPr>
              <w:t>غمد الحسام المشرف</w:t>
            </w:r>
            <w:r>
              <w:rPr>
                <w:rtl/>
              </w:rPr>
              <w:t>ي</w:t>
            </w:r>
            <w:r w:rsidRPr="00A350C2">
              <w:rPr>
                <w:rtl/>
              </w:rPr>
              <w:t xml:space="preserve"> لينتضى</w:t>
            </w:r>
            <w:r>
              <w:rPr>
                <w:rtl/>
              </w:rPr>
              <w:t xml:space="preserve"> </w:t>
            </w:r>
            <w:r w:rsidRPr="006474D5">
              <w:rPr>
                <w:rStyle w:val="libFootnotenumChar"/>
                <w:rtl/>
              </w:rPr>
              <w:t>(8)</w:t>
            </w:r>
            <w:r w:rsidR="008D5350"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الأسيان هنا: الحزين، وأساف الرجل: ذهب ماله، وكذلك أنفض، والمراد هنا أنه ذهب من يده وصل الحسان وميلهن إليه.</w:t>
      </w:r>
    </w:p>
    <w:p w:rsidR="006474D5" w:rsidRDefault="006474D5" w:rsidP="006474D5">
      <w:pPr>
        <w:pStyle w:val="libFootnote0"/>
        <w:rPr>
          <w:rtl/>
        </w:rPr>
      </w:pPr>
      <w:r w:rsidRPr="00A350C2">
        <w:rPr>
          <w:rtl/>
        </w:rPr>
        <w:t>(2) القعقعة: صوت السلاح، ونذيرة: إنذار، والقاصل: السيف.</w:t>
      </w:r>
    </w:p>
    <w:p w:rsidR="006474D5" w:rsidRDefault="006474D5" w:rsidP="006474D5">
      <w:pPr>
        <w:pStyle w:val="libFootnote0"/>
        <w:rPr>
          <w:rtl/>
        </w:rPr>
      </w:pPr>
      <w:r w:rsidRPr="00A350C2">
        <w:rPr>
          <w:rtl/>
        </w:rPr>
        <w:t>وف</w:t>
      </w:r>
      <w:r>
        <w:rPr>
          <w:rtl/>
        </w:rPr>
        <w:t>ي</w:t>
      </w:r>
      <w:r w:rsidRPr="00A350C2">
        <w:rPr>
          <w:rtl/>
        </w:rPr>
        <w:t xml:space="preserve"> حاشية الأصل (من نسخة):</w:t>
      </w:r>
      <w:r>
        <w:rPr>
          <w:rtl/>
        </w:rPr>
        <w:t xml:space="preserve"> (</w:t>
      </w:r>
      <w:r w:rsidRPr="00A350C2">
        <w:rPr>
          <w:rtl/>
        </w:rPr>
        <w:t>من نابل أن ينبضا</w:t>
      </w:r>
      <w:r>
        <w:rPr>
          <w:rtl/>
        </w:rPr>
        <w:t xml:space="preserve">)، </w:t>
      </w:r>
      <w:r w:rsidRPr="00A350C2">
        <w:rPr>
          <w:rtl/>
        </w:rPr>
        <w:t>أ</w:t>
      </w:r>
      <w:r>
        <w:rPr>
          <w:rtl/>
        </w:rPr>
        <w:t>ي</w:t>
      </w:r>
      <w:r w:rsidRPr="00A350C2">
        <w:rPr>
          <w:rtl/>
        </w:rPr>
        <w:t xml:space="preserve"> يحرك وتر قوسه.</w:t>
      </w:r>
    </w:p>
    <w:p w:rsidR="006474D5" w:rsidRDefault="006474D5" w:rsidP="006474D5">
      <w:pPr>
        <w:pStyle w:val="libFootnote0"/>
        <w:rPr>
          <w:rtl/>
        </w:rPr>
      </w:pPr>
      <w:r w:rsidRPr="00A350C2">
        <w:rPr>
          <w:rtl/>
        </w:rPr>
        <w:t>(3) حنش الصريم: حية الرمل.</w:t>
      </w:r>
    </w:p>
    <w:p w:rsidR="006474D5" w:rsidRDefault="006474D5" w:rsidP="006474D5">
      <w:pPr>
        <w:pStyle w:val="libFootnote0"/>
        <w:rPr>
          <w:rtl/>
        </w:rPr>
      </w:pPr>
      <w:r w:rsidRPr="00A350C2">
        <w:rPr>
          <w:rtl/>
        </w:rPr>
        <w:t>(4) أ</w:t>
      </w:r>
      <w:r>
        <w:rPr>
          <w:rtl/>
        </w:rPr>
        <w:t>ي</w:t>
      </w:r>
      <w:r w:rsidRPr="00A350C2">
        <w:rPr>
          <w:rtl/>
        </w:rPr>
        <w:t xml:space="preserve"> ارتحل عنك وسافر.</w:t>
      </w:r>
    </w:p>
    <w:p w:rsidR="006474D5" w:rsidRDefault="006474D5" w:rsidP="006474D5">
      <w:pPr>
        <w:pStyle w:val="libFootnote0"/>
        <w:rPr>
          <w:rtl/>
        </w:rPr>
      </w:pPr>
      <w:r w:rsidRPr="00A350C2">
        <w:rPr>
          <w:rtl/>
        </w:rPr>
        <w:t>(5) حاشية الأصل (من نسخة):</w:t>
      </w:r>
    </w:p>
    <w:p w:rsidR="006474D5" w:rsidRDefault="006474D5" w:rsidP="006474D5">
      <w:pPr>
        <w:pStyle w:val="libFootnote0"/>
        <w:rPr>
          <w:rtl/>
        </w:rPr>
      </w:pPr>
      <w:r w:rsidRPr="00A350C2">
        <w:rPr>
          <w:rtl/>
        </w:rPr>
        <w:t>* لا تهتبل إغضاءت</w:t>
      </w:r>
      <w:r>
        <w:rPr>
          <w:rtl/>
        </w:rPr>
        <w:t>ي</w:t>
      </w:r>
      <w:r w:rsidRPr="00A350C2">
        <w:rPr>
          <w:rtl/>
        </w:rPr>
        <w:t xml:space="preserve"> إن كنت قد*</w:t>
      </w:r>
    </w:p>
    <w:p w:rsidR="006474D5" w:rsidRDefault="006474D5" w:rsidP="006474D5">
      <w:pPr>
        <w:pStyle w:val="libFootnote0"/>
        <w:rPr>
          <w:rtl/>
        </w:rPr>
      </w:pPr>
      <w:r w:rsidRPr="00A350C2">
        <w:rPr>
          <w:rtl/>
        </w:rPr>
        <w:t>وه</w:t>
      </w:r>
      <w:r>
        <w:rPr>
          <w:rtl/>
        </w:rPr>
        <w:t>ي</w:t>
      </w:r>
      <w:r w:rsidRPr="00A350C2">
        <w:rPr>
          <w:rtl/>
        </w:rPr>
        <w:t xml:space="preserve"> رواية الديوان.</w:t>
      </w:r>
    </w:p>
    <w:p w:rsidR="006474D5" w:rsidRDefault="006474D5" w:rsidP="006474D5">
      <w:pPr>
        <w:pStyle w:val="libFootnote0"/>
        <w:rPr>
          <w:rtl/>
        </w:rPr>
      </w:pPr>
      <w:r w:rsidRPr="00A350C2">
        <w:rPr>
          <w:rtl/>
        </w:rPr>
        <w:t>(6) من نسخة بحاشيت</w:t>
      </w:r>
      <w:r>
        <w:rPr>
          <w:rtl/>
        </w:rPr>
        <w:t>ي</w:t>
      </w:r>
      <w:r w:rsidRPr="00A350C2">
        <w:rPr>
          <w:rtl/>
        </w:rPr>
        <w:t xml:space="preserve"> الأصل، ف:</w:t>
      </w:r>
      <w:r>
        <w:rPr>
          <w:rtl/>
        </w:rPr>
        <w:t xml:space="preserve"> (</w:t>
      </w:r>
      <w:r w:rsidRPr="00A350C2">
        <w:rPr>
          <w:rtl/>
        </w:rPr>
        <w:t>لبارق خلة</w:t>
      </w:r>
      <w:r>
        <w:rPr>
          <w:rtl/>
        </w:rPr>
        <w:t>)</w:t>
      </w:r>
      <w:r w:rsidR="005104ED">
        <w:rPr>
          <w:rtl/>
        </w:rPr>
        <w:t>.</w:t>
      </w:r>
    </w:p>
    <w:p w:rsidR="006474D5" w:rsidRDefault="006474D5" w:rsidP="006474D5">
      <w:pPr>
        <w:pStyle w:val="libFootnote0"/>
        <w:rPr>
          <w:rtl/>
        </w:rPr>
      </w:pPr>
      <w:r w:rsidRPr="00A350C2">
        <w:rPr>
          <w:rtl/>
        </w:rPr>
        <w:t>(7) حاشية الأصل (من نسخة):</w:t>
      </w:r>
      <w:r>
        <w:rPr>
          <w:rtl/>
        </w:rPr>
        <w:t xml:space="preserve"> (</w:t>
      </w:r>
      <w:r w:rsidRPr="00A350C2">
        <w:rPr>
          <w:rtl/>
        </w:rPr>
        <w:t>فيما أعان</w:t>
      </w:r>
      <w:r>
        <w:rPr>
          <w:rtl/>
        </w:rPr>
        <w:t>ي)</w:t>
      </w:r>
      <w:r w:rsidR="005104ED">
        <w:rPr>
          <w:rtl/>
        </w:rPr>
        <w:t>.</w:t>
      </w:r>
    </w:p>
    <w:p w:rsidR="006474D5" w:rsidRPr="00A350C2" w:rsidRDefault="006474D5" w:rsidP="006474D5">
      <w:pPr>
        <w:pStyle w:val="libFootnote0"/>
        <w:rPr>
          <w:rtl/>
        </w:rPr>
      </w:pPr>
      <w:r w:rsidRPr="00A350C2">
        <w:rPr>
          <w:rtl/>
        </w:rPr>
        <w:t>(8) أغبيت، أخرت، ومنه إغباب الزيارة، وهو أن يزور يوما وبترك يوما. والسيب: العطية، ويجم: يكثر ويجتمع.</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60"/>
        <w:gridCol w:w="276"/>
        <w:gridCol w:w="3715"/>
      </w:tblGrid>
      <w:tr w:rsidR="00C25915" w:rsidTr="00C25915">
        <w:trPr>
          <w:trHeight w:val="350"/>
        </w:trPr>
        <w:tc>
          <w:tcPr>
            <w:tcW w:w="3920" w:type="dxa"/>
            <w:shd w:val="clear" w:color="auto" w:fill="auto"/>
          </w:tcPr>
          <w:p w:rsidR="00C25915" w:rsidRDefault="00C25915" w:rsidP="00C25915">
            <w:pPr>
              <w:pStyle w:val="libPoem"/>
            </w:pPr>
            <w:r w:rsidRPr="00A350C2">
              <w:rPr>
                <w:rtl/>
              </w:rPr>
              <w:lastRenderedPageBreak/>
              <w:t>وسكتّ إ</w:t>
            </w:r>
            <w:r>
              <w:rPr>
                <w:rtl/>
              </w:rPr>
              <w:t>لاّ</w:t>
            </w:r>
            <w:r w:rsidRPr="00A350C2">
              <w:rPr>
                <w:rtl/>
              </w:rPr>
              <w:t xml:space="preserve"> أن أعرّض قائلا</w:t>
            </w:r>
            <w:r w:rsidRPr="00725071">
              <w:rPr>
                <w:rStyle w:val="libPoemTiniChar0"/>
                <w:rtl/>
              </w:rPr>
              <w:br/>
              <w:t> </w:t>
            </w:r>
          </w:p>
        </w:tc>
        <w:tc>
          <w:tcPr>
            <w:tcW w:w="279" w:type="dxa"/>
            <w:shd w:val="clear" w:color="auto" w:fill="auto"/>
          </w:tcPr>
          <w:p w:rsidR="00C25915" w:rsidRDefault="00C25915" w:rsidP="00C25915">
            <w:pPr>
              <w:pStyle w:val="libPoem"/>
              <w:rPr>
                <w:rtl/>
              </w:rPr>
            </w:pPr>
          </w:p>
        </w:tc>
        <w:tc>
          <w:tcPr>
            <w:tcW w:w="3881" w:type="dxa"/>
            <w:shd w:val="clear" w:color="auto" w:fill="auto"/>
          </w:tcPr>
          <w:p w:rsidR="00C25915" w:rsidRDefault="00C25915" w:rsidP="00C25915">
            <w:pPr>
              <w:pStyle w:val="libPoem"/>
            </w:pPr>
            <w:r w:rsidRPr="00A350C2">
              <w:rPr>
                <w:rtl/>
              </w:rPr>
              <w:t>نزرا، وصرّح جهده من عرّضا</w:t>
            </w:r>
            <w:r w:rsidRPr="00725071">
              <w:rPr>
                <w:rStyle w:val="libPoemTiniChar0"/>
                <w:rtl/>
              </w:rPr>
              <w:br/>
              <w:t> </w:t>
            </w:r>
          </w:p>
        </w:tc>
      </w:tr>
    </w:tbl>
    <w:p w:rsidR="006474D5" w:rsidRDefault="006474D5" w:rsidP="00C25915">
      <w:pPr>
        <w:pStyle w:val="libCenter"/>
        <w:rPr>
          <w:rtl/>
        </w:rPr>
      </w:pPr>
      <w:r w:rsidRPr="00A350C2">
        <w:rPr>
          <w:rtl/>
        </w:rPr>
        <w:t>***</w:t>
      </w:r>
    </w:p>
    <w:p w:rsidR="006474D5" w:rsidRDefault="006474D5" w:rsidP="006474D5">
      <w:pPr>
        <w:pStyle w:val="libNormal"/>
        <w:rPr>
          <w:rtl/>
        </w:rPr>
      </w:pPr>
      <w:r w:rsidRPr="00A350C2">
        <w:rPr>
          <w:rtl/>
        </w:rPr>
        <w:t xml:space="preserve">وأخبرنا أبو عبيد </w:t>
      </w:r>
      <w:r>
        <w:rPr>
          <w:rtl/>
        </w:rPr>
        <w:t>الله</w:t>
      </w:r>
      <w:r w:rsidRPr="00A350C2">
        <w:rPr>
          <w:rtl/>
        </w:rPr>
        <w:t xml:space="preserve"> المرزبان</w:t>
      </w:r>
      <w:r>
        <w:rPr>
          <w:rtl/>
        </w:rPr>
        <w:t>ي</w:t>
      </w:r>
      <w:r w:rsidRPr="00A350C2">
        <w:rPr>
          <w:rtl/>
        </w:rPr>
        <w:t xml:space="preserve"> قال حدّثني يوسف بن يحيى عن أبيه قال: من مختار شعر بشار قوله ف</w:t>
      </w:r>
      <w:r>
        <w:rPr>
          <w:rtl/>
        </w:rPr>
        <w:t>ي</w:t>
      </w:r>
      <w:r w:rsidRPr="00A350C2">
        <w:rPr>
          <w:rtl/>
        </w:rPr>
        <w:t xml:space="preserve"> وصف الزمان:</w:t>
      </w:r>
    </w:p>
    <w:tbl>
      <w:tblPr>
        <w:tblStyle w:val="TableGrid"/>
        <w:bidiVisual/>
        <w:tblW w:w="4679" w:type="pct"/>
        <w:tblInd w:w="384" w:type="dxa"/>
        <w:tblLook w:val="01E0"/>
      </w:tblPr>
      <w:tblGrid>
        <w:gridCol w:w="3864"/>
        <w:gridCol w:w="222"/>
        <w:gridCol w:w="3864"/>
      </w:tblGrid>
      <w:tr w:rsidR="00C25915" w:rsidTr="00C25915">
        <w:trPr>
          <w:trHeight w:val="350"/>
        </w:trPr>
        <w:tc>
          <w:tcPr>
            <w:tcW w:w="3864" w:type="dxa"/>
            <w:shd w:val="clear" w:color="auto" w:fill="auto"/>
          </w:tcPr>
          <w:p w:rsidR="00C25915" w:rsidRDefault="00C25915" w:rsidP="00C25915">
            <w:pPr>
              <w:pStyle w:val="libPoem"/>
            </w:pPr>
            <w:r w:rsidRPr="00A350C2">
              <w:rPr>
                <w:rtl/>
              </w:rPr>
              <w:t>عتبت على الزّمان وأ</w:t>
            </w:r>
            <w:r>
              <w:rPr>
                <w:rtl/>
              </w:rPr>
              <w:t>ي</w:t>
            </w:r>
            <w:r w:rsidRPr="00A350C2">
              <w:rPr>
                <w:rtl/>
              </w:rPr>
              <w:t xml:space="preserve"> ح</w:t>
            </w:r>
            <w:r>
              <w:rPr>
                <w:rtl/>
              </w:rPr>
              <w:t>ي</w:t>
            </w:r>
            <w:r w:rsidRPr="00725071">
              <w:rPr>
                <w:rStyle w:val="libPoemTiniChar0"/>
                <w:rtl/>
              </w:rPr>
              <w:br/>
              <w:t> </w:t>
            </w:r>
          </w:p>
        </w:tc>
        <w:tc>
          <w:tcPr>
            <w:tcW w:w="222" w:type="dxa"/>
            <w:shd w:val="clear" w:color="auto" w:fill="auto"/>
          </w:tcPr>
          <w:p w:rsidR="00C25915" w:rsidRDefault="00C25915" w:rsidP="00C25915">
            <w:pPr>
              <w:pStyle w:val="libPoem"/>
              <w:rPr>
                <w:rtl/>
              </w:rPr>
            </w:pPr>
          </w:p>
        </w:tc>
        <w:tc>
          <w:tcPr>
            <w:tcW w:w="3864" w:type="dxa"/>
            <w:shd w:val="clear" w:color="auto" w:fill="auto"/>
          </w:tcPr>
          <w:p w:rsidR="00C25915" w:rsidRDefault="00C25915" w:rsidP="00C25915">
            <w:pPr>
              <w:pStyle w:val="libPoem"/>
            </w:pPr>
            <w:r w:rsidRPr="00A350C2">
              <w:rPr>
                <w:rtl/>
              </w:rPr>
              <w:t>من الأحياء أعتبه الزّمان!</w:t>
            </w:r>
            <w:r>
              <w:rPr>
                <w:rtl/>
              </w:rPr>
              <w:t xml:space="preserve"> </w:t>
            </w:r>
            <w:r w:rsidRPr="006474D5">
              <w:rPr>
                <w:rStyle w:val="libFootnotenumChar"/>
                <w:rtl/>
              </w:rPr>
              <w:t>(1)</w:t>
            </w:r>
            <w:r w:rsidRPr="00725071">
              <w:rPr>
                <w:rStyle w:val="libPoemTiniChar0"/>
                <w:rtl/>
              </w:rPr>
              <w:br/>
              <w:t> </w:t>
            </w:r>
          </w:p>
        </w:tc>
      </w:tr>
      <w:tr w:rsidR="00C25915" w:rsidTr="00C25915">
        <w:tblPrEx>
          <w:tblLook w:val="04A0"/>
        </w:tblPrEx>
        <w:trPr>
          <w:trHeight w:val="350"/>
        </w:trPr>
        <w:tc>
          <w:tcPr>
            <w:tcW w:w="3864" w:type="dxa"/>
          </w:tcPr>
          <w:p w:rsidR="00C25915" w:rsidRDefault="00C25915" w:rsidP="00C25915">
            <w:pPr>
              <w:pStyle w:val="libPoem"/>
            </w:pPr>
            <w:r w:rsidRPr="00A350C2">
              <w:rPr>
                <w:rtl/>
              </w:rPr>
              <w:t>وآمنة من الحدثان تزر</w:t>
            </w:r>
            <w:r>
              <w:rPr>
                <w:rtl/>
              </w:rPr>
              <w:t>ي</w:t>
            </w:r>
            <w:r w:rsidRPr="00725071">
              <w:rPr>
                <w:rStyle w:val="libPoemTiniChar0"/>
                <w:rtl/>
              </w:rPr>
              <w:br/>
              <w:t> </w:t>
            </w:r>
          </w:p>
        </w:tc>
        <w:tc>
          <w:tcPr>
            <w:tcW w:w="222" w:type="dxa"/>
          </w:tcPr>
          <w:p w:rsidR="00C25915" w:rsidRDefault="00C25915" w:rsidP="00C25915">
            <w:pPr>
              <w:pStyle w:val="libPoem"/>
              <w:rPr>
                <w:rtl/>
              </w:rPr>
            </w:pPr>
          </w:p>
        </w:tc>
        <w:tc>
          <w:tcPr>
            <w:tcW w:w="3864" w:type="dxa"/>
          </w:tcPr>
          <w:p w:rsidR="00C25915" w:rsidRDefault="00C25915" w:rsidP="00C25915">
            <w:pPr>
              <w:pStyle w:val="libPoem"/>
            </w:pPr>
            <w:r w:rsidRPr="00A350C2">
              <w:rPr>
                <w:rtl/>
              </w:rPr>
              <w:t>عليّ، وليس من حدث أمان</w:t>
            </w:r>
            <w:r w:rsidRPr="00725071">
              <w:rPr>
                <w:rStyle w:val="libPoemTiniChar0"/>
                <w:rtl/>
              </w:rPr>
              <w:br/>
              <w:t> </w:t>
            </w:r>
          </w:p>
        </w:tc>
      </w:tr>
      <w:tr w:rsidR="00C25915" w:rsidTr="00C25915">
        <w:tblPrEx>
          <w:tblLook w:val="04A0"/>
        </w:tblPrEx>
        <w:trPr>
          <w:trHeight w:val="350"/>
        </w:trPr>
        <w:tc>
          <w:tcPr>
            <w:tcW w:w="3864" w:type="dxa"/>
          </w:tcPr>
          <w:p w:rsidR="00C25915" w:rsidRDefault="00C25915" w:rsidP="00C25915">
            <w:pPr>
              <w:pStyle w:val="libPoem"/>
            </w:pPr>
            <w:r w:rsidRPr="00A350C2">
              <w:rPr>
                <w:rtl/>
              </w:rPr>
              <w:t>وليس بزائل يرم</w:t>
            </w:r>
            <w:r>
              <w:rPr>
                <w:rtl/>
              </w:rPr>
              <w:t>ي</w:t>
            </w:r>
            <w:r w:rsidRPr="00A350C2">
              <w:rPr>
                <w:rtl/>
              </w:rPr>
              <w:t xml:space="preserve"> ويرمى</w:t>
            </w:r>
            <w:r w:rsidRPr="00725071">
              <w:rPr>
                <w:rStyle w:val="libPoemTiniChar0"/>
                <w:rtl/>
              </w:rPr>
              <w:br/>
              <w:t> </w:t>
            </w:r>
          </w:p>
        </w:tc>
        <w:tc>
          <w:tcPr>
            <w:tcW w:w="222" w:type="dxa"/>
          </w:tcPr>
          <w:p w:rsidR="00C25915" w:rsidRDefault="00C25915" w:rsidP="00C25915">
            <w:pPr>
              <w:pStyle w:val="libPoem"/>
              <w:rPr>
                <w:rtl/>
              </w:rPr>
            </w:pPr>
          </w:p>
        </w:tc>
        <w:tc>
          <w:tcPr>
            <w:tcW w:w="3864" w:type="dxa"/>
          </w:tcPr>
          <w:p w:rsidR="00C25915" w:rsidRDefault="00C25915" w:rsidP="00C25915">
            <w:pPr>
              <w:pStyle w:val="libPoem"/>
            </w:pPr>
            <w:r w:rsidRPr="00A350C2">
              <w:rPr>
                <w:rtl/>
              </w:rPr>
              <w:t>معان مرّة أو مستعان</w:t>
            </w:r>
            <w:r>
              <w:rPr>
                <w:rtl/>
              </w:rPr>
              <w:t xml:space="preserve"> </w:t>
            </w:r>
            <w:r w:rsidRPr="006474D5">
              <w:rPr>
                <w:rStyle w:val="libFootnotenumChar"/>
                <w:rtl/>
              </w:rPr>
              <w:t>(2)</w:t>
            </w:r>
            <w:r w:rsidRPr="00725071">
              <w:rPr>
                <w:rStyle w:val="libPoemTiniChar0"/>
                <w:rtl/>
              </w:rPr>
              <w:br/>
              <w:t> </w:t>
            </w:r>
          </w:p>
        </w:tc>
      </w:tr>
      <w:tr w:rsidR="00C25915" w:rsidTr="00C25915">
        <w:tblPrEx>
          <w:tblLook w:val="04A0"/>
        </w:tblPrEx>
        <w:trPr>
          <w:trHeight w:val="350"/>
        </w:trPr>
        <w:tc>
          <w:tcPr>
            <w:tcW w:w="3864" w:type="dxa"/>
          </w:tcPr>
          <w:p w:rsidR="00C25915" w:rsidRDefault="00C25915" w:rsidP="00C25915">
            <w:pPr>
              <w:pStyle w:val="libPoem"/>
            </w:pPr>
            <w:r w:rsidRPr="00A350C2">
              <w:rPr>
                <w:rtl/>
              </w:rPr>
              <w:t>متى تأب الكرامة من كريم</w:t>
            </w:r>
            <w:r w:rsidRPr="00725071">
              <w:rPr>
                <w:rStyle w:val="libPoemTiniChar0"/>
                <w:rtl/>
              </w:rPr>
              <w:br/>
              <w:t> </w:t>
            </w:r>
          </w:p>
        </w:tc>
        <w:tc>
          <w:tcPr>
            <w:tcW w:w="222" w:type="dxa"/>
          </w:tcPr>
          <w:p w:rsidR="00C25915" w:rsidRDefault="00C25915" w:rsidP="00C25915">
            <w:pPr>
              <w:pStyle w:val="libPoem"/>
              <w:rPr>
                <w:rtl/>
              </w:rPr>
            </w:pPr>
          </w:p>
        </w:tc>
        <w:tc>
          <w:tcPr>
            <w:tcW w:w="3864" w:type="dxa"/>
          </w:tcPr>
          <w:p w:rsidR="00C25915" w:rsidRDefault="00C25915" w:rsidP="00C25915">
            <w:pPr>
              <w:pStyle w:val="libPoem"/>
            </w:pPr>
            <w:r w:rsidRPr="00A350C2">
              <w:rPr>
                <w:rtl/>
              </w:rPr>
              <w:t>فمالك عنده إ</w:t>
            </w:r>
            <w:r>
              <w:rPr>
                <w:rtl/>
              </w:rPr>
              <w:t>لاّ</w:t>
            </w:r>
            <w:r w:rsidRPr="00A350C2">
              <w:rPr>
                <w:rtl/>
              </w:rPr>
              <w:t xml:space="preserve"> الهوان</w:t>
            </w:r>
            <w:r w:rsidRPr="00725071">
              <w:rPr>
                <w:rStyle w:val="libPoemTiniChar0"/>
                <w:rtl/>
              </w:rPr>
              <w:br/>
              <w:t> </w:t>
            </w:r>
          </w:p>
        </w:tc>
      </w:tr>
    </w:tbl>
    <w:p w:rsidR="006474D5" w:rsidRDefault="006474D5" w:rsidP="006474D5">
      <w:pPr>
        <w:pStyle w:val="libNormal"/>
        <w:rPr>
          <w:rtl/>
        </w:rPr>
      </w:pPr>
      <w:r w:rsidRPr="00A350C2">
        <w:rPr>
          <w:rtl/>
        </w:rPr>
        <w:t>وله ف</w:t>
      </w:r>
      <w:r>
        <w:rPr>
          <w:rtl/>
        </w:rPr>
        <w:t>ي</w:t>
      </w:r>
      <w:r w:rsidRPr="00A350C2">
        <w:rPr>
          <w:rtl/>
        </w:rPr>
        <w:t xml:space="preserve"> نحوه:</w:t>
      </w:r>
    </w:p>
    <w:tbl>
      <w:tblPr>
        <w:tblStyle w:val="TableGrid"/>
        <w:bidiVisual/>
        <w:tblW w:w="4679" w:type="pct"/>
        <w:tblInd w:w="384" w:type="dxa"/>
        <w:tblLook w:val="01E0"/>
      </w:tblPr>
      <w:tblGrid>
        <w:gridCol w:w="3864"/>
        <w:gridCol w:w="222"/>
        <w:gridCol w:w="3864"/>
      </w:tblGrid>
      <w:tr w:rsidR="00C25915" w:rsidTr="00C25915">
        <w:trPr>
          <w:trHeight w:val="350"/>
        </w:trPr>
        <w:tc>
          <w:tcPr>
            <w:tcW w:w="3864" w:type="dxa"/>
            <w:shd w:val="clear" w:color="auto" w:fill="auto"/>
          </w:tcPr>
          <w:p w:rsidR="00C25915" w:rsidRDefault="00C25915" w:rsidP="00C25915">
            <w:pPr>
              <w:pStyle w:val="libPoem"/>
            </w:pPr>
            <w:r w:rsidRPr="00A350C2">
              <w:rPr>
                <w:rtl/>
              </w:rPr>
              <w:t>ياخليل</w:t>
            </w:r>
            <w:r>
              <w:rPr>
                <w:rtl/>
              </w:rPr>
              <w:t>ي</w:t>
            </w:r>
            <w:r w:rsidRPr="00A350C2">
              <w:rPr>
                <w:rtl/>
              </w:rPr>
              <w:t xml:space="preserve"> أصيبا أو ذرا</w:t>
            </w:r>
            <w:r w:rsidRPr="00725071">
              <w:rPr>
                <w:rStyle w:val="libPoemTiniChar0"/>
                <w:rtl/>
              </w:rPr>
              <w:br/>
              <w:t> </w:t>
            </w:r>
          </w:p>
        </w:tc>
        <w:tc>
          <w:tcPr>
            <w:tcW w:w="222" w:type="dxa"/>
            <w:shd w:val="clear" w:color="auto" w:fill="auto"/>
          </w:tcPr>
          <w:p w:rsidR="00C25915" w:rsidRDefault="00C25915" w:rsidP="00C25915">
            <w:pPr>
              <w:pStyle w:val="libPoem"/>
              <w:rPr>
                <w:rtl/>
              </w:rPr>
            </w:pPr>
          </w:p>
        </w:tc>
        <w:tc>
          <w:tcPr>
            <w:tcW w:w="3864" w:type="dxa"/>
            <w:shd w:val="clear" w:color="auto" w:fill="auto"/>
          </w:tcPr>
          <w:p w:rsidR="00C25915" w:rsidRDefault="00C25915" w:rsidP="00C25915">
            <w:pPr>
              <w:pStyle w:val="libPoem"/>
            </w:pPr>
            <w:r w:rsidRPr="00A350C2">
              <w:rPr>
                <w:rtl/>
              </w:rPr>
              <w:t>ليس كلّ البرق يهد</w:t>
            </w:r>
            <w:r>
              <w:rPr>
                <w:rtl/>
              </w:rPr>
              <w:t>ي</w:t>
            </w:r>
            <w:r w:rsidRPr="00A350C2">
              <w:rPr>
                <w:rtl/>
              </w:rPr>
              <w:t xml:space="preserve"> المطرا</w:t>
            </w:r>
            <w:r w:rsidRPr="00725071">
              <w:rPr>
                <w:rStyle w:val="libPoemTiniChar0"/>
                <w:rtl/>
              </w:rPr>
              <w:br/>
              <w:t> </w:t>
            </w:r>
          </w:p>
        </w:tc>
      </w:tr>
      <w:tr w:rsidR="00C25915" w:rsidTr="00C25915">
        <w:tblPrEx>
          <w:tblLook w:val="04A0"/>
        </w:tblPrEx>
        <w:trPr>
          <w:trHeight w:val="350"/>
        </w:trPr>
        <w:tc>
          <w:tcPr>
            <w:tcW w:w="3864" w:type="dxa"/>
          </w:tcPr>
          <w:p w:rsidR="00C25915" w:rsidRDefault="00C25915" w:rsidP="00C25915">
            <w:pPr>
              <w:pStyle w:val="libPoem"/>
            </w:pPr>
            <w:r w:rsidRPr="00A350C2">
              <w:rPr>
                <w:rtl/>
              </w:rPr>
              <w:t>لا تكونا كامرئ صاحبته</w:t>
            </w:r>
            <w:r w:rsidRPr="00725071">
              <w:rPr>
                <w:rStyle w:val="libPoemTiniChar0"/>
                <w:rtl/>
              </w:rPr>
              <w:br/>
              <w:t> </w:t>
            </w:r>
          </w:p>
        </w:tc>
        <w:tc>
          <w:tcPr>
            <w:tcW w:w="222" w:type="dxa"/>
          </w:tcPr>
          <w:p w:rsidR="00C25915" w:rsidRDefault="00C25915" w:rsidP="00C25915">
            <w:pPr>
              <w:pStyle w:val="libPoem"/>
              <w:rPr>
                <w:rtl/>
              </w:rPr>
            </w:pPr>
          </w:p>
        </w:tc>
        <w:tc>
          <w:tcPr>
            <w:tcW w:w="3864" w:type="dxa"/>
          </w:tcPr>
          <w:p w:rsidR="00C25915" w:rsidRDefault="00C25915" w:rsidP="00C25915">
            <w:pPr>
              <w:pStyle w:val="libPoem"/>
            </w:pPr>
            <w:r w:rsidRPr="00A350C2">
              <w:rPr>
                <w:rtl/>
              </w:rPr>
              <w:t>يترك العين ويبغ</w:t>
            </w:r>
            <w:r>
              <w:rPr>
                <w:rtl/>
              </w:rPr>
              <w:t>ي</w:t>
            </w:r>
            <w:r w:rsidRPr="00A350C2">
              <w:rPr>
                <w:rtl/>
              </w:rPr>
              <w:t xml:space="preserve"> الأثرا</w:t>
            </w:r>
            <w:r w:rsidRPr="00725071">
              <w:rPr>
                <w:rStyle w:val="libPoemTiniChar0"/>
                <w:rtl/>
              </w:rPr>
              <w:br/>
              <w:t> </w:t>
            </w:r>
          </w:p>
        </w:tc>
      </w:tr>
      <w:tr w:rsidR="00C25915" w:rsidTr="00C25915">
        <w:tblPrEx>
          <w:tblLook w:val="04A0"/>
        </w:tblPrEx>
        <w:trPr>
          <w:trHeight w:val="350"/>
        </w:trPr>
        <w:tc>
          <w:tcPr>
            <w:tcW w:w="3864" w:type="dxa"/>
          </w:tcPr>
          <w:p w:rsidR="00C25915" w:rsidRDefault="00C25915" w:rsidP="00C25915">
            <w:pPr>
              <w:pStyle w:val="libPoem"/>
            </w:pPr>
            <w:r w:rsidRPr="00A350C2">
              <w:rPr>
                <w:rtl/>
              </w:rPr>
              <w:t>ذهب المعروف إ</w:t>
            </w:r>
            <w:r>
              <w:rPr>
                <w:rtl/>
              </w:rPr>
              <w:t>لاّ</w:t>
            </w:r>
            <w:r w:rsidRPr="00A350C2">
              <w:rPr>
                <w:rtl/>
              </w:rPr>
              <w:t xml:space="preserve"> ذكره</w:t>
            </w:r>
            <w:r w:rsidRPr="00725071">
              <w:rPr>
                <w:rStyle w:val="libPoemTiniChar0"/>
                <w:rtl/>
              </w:rPr>
              <w:br/>
              <w:t> </w:t>
            </w:r>
          </w:p>
        </w:tc>
        <w:tc>
          <w:tcPr>
            <w:tcW w:w="222" w:type="dxa"/>
          </w:tcPr>
          <w:p w:rsidR="00C25915" w:rsidRDefault="00C25915" w:rsidP="00C25915">
            <w:pPr>
              <w:pStyle w:val="libPoem"/>
              <w:rPr>
                <w:rtl/>
              </w:rPr>
            </w:pPr>
          </w:p>
        </w:tc>
        <w:tc>
          <w:tcPr>
            <w:tcW w:w="3864" w:type="dxa"/>
          </w:tcPr>
          <w:p w:rsidR="00C25915" w:rsidRDefault="00C25915" w:rsidP="00C25915">
            <w:pPr>
              <w:pStyle w:val="libPoem"/>
            </w:pPr>
            <w:r w:rsidRPr="00A350C2">
              <w:rPr>
                <w:rtl/>
              </w:rPr>
              <w:t>ربّما أبكى الفتى ما ذكرا</w:t>
            </w:r>
            <w:r w:rsidRPr="00725071">
              <w:rPr>
                <w:rStyle w:val="libPoemTiniChar0"/>
                <w:rtl/>
              </w:rPr>
              <w:br/>
              <w:t> </w:t>
            </w:r>
          </w:p>
        </w:tc>
      </w:tr>
      <w:tr w:rsidR="00C25915" w:rsidTr="00C25915">
        <w:tblPrEx>
          <w:tblLook w:val="04A0"/>
        </w:tblPrEx>
        <w:trPr>
          <w:trHeight w:val="350"/>
        </w:trPr>
        <w:tc>
          <w:tcPr>
            <w:tcW w:w="3864" w:type="dxa"/>
          </w:tcPr>
          <w:p w:rsidR="00C25915" w:rsidRDefault="00C25915" w:rsidP="00C25915">
            <w:pPr>
              <w:pStyle w:val="libPoem"/>
            </w:pPr>
            <w:r w:rsidRPr="00A350C2">
              <w:rPr>
                <w:rtl/>
              </w:rPr>
              <w:t>وبقينا ف</w:t>
            </w:r>
            <w:r>
              <w:rPr>
                <w:rtl/>
              </w:rPr>
              <w:t>ي</w:t>
            </w:r>
            <w:r w:rsidRPr="00A350C2">
              <w:rPr>
                <w:rtl/>
              </w:rPr>
              <w:t xml:space="preserve"> زمان معضل</w:t>
            </w:r>
            <w:r w:rsidRPr="00725071">
              <w:rPr>
                <w:rStyle w:val="libPoemTiniChar0"/>
                <w:rtl/>
              </w:rPr>
              <w:br/>
              <w:t> </w:t>
            </w:r>
          </w:p>
        </w:tc>
        <w:tc>
          <w:tcPr>
            <w:tcW w:w="222" w:type="dxa"/>
          </w:tcPr>
          <w:p w:rsidR="00C25915" w:rsidRDefault="00C25915" w:rsidP="00C25915">
            <w:pPr>
              <w:pStyle w:val="libPoem"/>
              <w:rPr>
                <w:rtl/>
              </w:rPr>
            </w:pPr>
          </w:p>
        </w:tc>
        <w:tc>
          <w:tcPr>
            <w:tcW w:w="3864" w:type="dxa"/>
          </w:tcPr>
          <w:p w:rsidR="00C25915" w:rsidRDefault="00C25915" w:rsidP="00C25915">
            <w:pPr>
              <w:pStyle w:val="libPoem"/>
            </w:pPr>
            <w:r w:rsidRPr="00A350C2">
              <w:rPr>
                <w:rtl/>
              </w:rPr>
              <w:t>يشرب الصّفو، ويبق</w:t>
            </w:r>
            <w:r>
              <w:rPr>
                <w:rtl/>
              </w:rPr>
              <w:t>ي</w:t>
            </w:r>
            <w:r w:rsidRPr="00A350C2">
              <w:rPr>
                <w:rtl/>
              </w:rPr>
              <w:t xml:space="preserve"> الكدرا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قال: وله:</w:t>
      </w:r>
    </w:p>
    <w:tbl>
      <w:tblPr>
        <w:tblStyle w:val="TableGrid"/>
        <w:bidiVisual/>
        <w:tblW w:w="4679" w:type="pct"/>
        <w:tblInd w:w="384" w:type="dxa"/>
        <w:tblLook w:val="01E0"/>
      </w:tblPr>
      <w:tblGrid>
        <w:gridCol w:w="3864"/>
        <w:gridCol w:w="222"/>
        <w:gridCol w:w="3864"/>
      </w:tblGrid>
      <w:tr w:rsidR="00C25915" w:rsidTr="00C25915">
        <w:trPr>
          <w:trHeight w:val="350"/>
        </w:trPr>
        <w:tc>
          <w:tcPr>
            <w:tcW w:w="3864" w:type="dxa"/>
            <w:shd w:val="clear" w:color="auto" w:fill="auto"/>
          </w:tcPr>
          <w:p w:rsidR="00C25915" w:rsidRDefault="00C25915" w:rsidP="00C25915">
            <w:pPr>
              <w:pStyle w:val="libPoem"/>
            </w:pPr>
            <w:r w:rsidRPr="00A350C2">
              <w:rPr>
                <w:rtl/>
              </w:rPr>
              <w:t>قد أدرك الحاجة ممنوعة</w:t>
            </w:r>
            <w:r w:rsidRPr="00725071">
              <w:rPr>
                <w:rStyle w:val="libPoemTiniChar0"/>
                <w:rtl/>
              </w:rPr>
              <w:br/>
              <w:t> </w:t>
            </w:r>
          </w:p>
        </w:tc>
        <w:tc>
          <w:tcPr>
            <w:tcW w:w="222" w:type="dxa"/>
            <w:shd w:val="clear" w:color="auto" w:fill="auto"/>
          </w:tcPr>
          <w:p w:rsidR="00C25915" w:rsidRDefault="00C25915" w:rsidP="00C25915">
            <w:pPr>
              <w:pStyle w:val="libPoem"/>
              <w:rPr>
                <w:rtl/>
              </w:rPr>
            </w:pPr>
          </w:p>
        </w:tc>
        <w:tc>
          <w:tcPr>
            <w:tcW w:w="3864" w:type="dxa"/>
            <w:shd w:val="clear" w:color="auto" w:fill="auto"/>
          </w:tcPr>
          <w:p w:rsidR="00C25915" w:rsidRDefault="00C25915" w:rsidP="00C25915">
            <w:pPr>
              <w:pStyle w:val="libPoem"/>
            </w:pPr>
            <w:r w:rsidRPr="00A350C2">
              <w:rPr>
                <w:rtl/>
              </w:rPr>
              <w:t>وتولع النّفس بما لا تنال</w:t>
            </w:r>
            <w:r w:rsidRPr="00725071">
              <w:rPr>
                <w:rStyle w:val="libPoemTiniChar0"/>
                <w:rtl/>
              </w:rPr>
              <w:br/>
              <w:t> </w:t>
            </w:r>
          </w:p>
        </w:tc>
      </w:tr>
      <w:tr w:rsidR="00C25915" w:rsidTr="00C25915">
        <w:tblPrEx>
          <w:tblLook w:val="04A0"/>
        </w:tblPrEx>
        <w:trPr>
          <w:trHeight w:val="350"/>
        </w:trPr>
        <w:tc>
          <w:tcPr>
            <w:tcW w:w="3864" w:type="dxa"/>
          </w:tcPr>
          <w:p w:rsidR="00C25915" w:rsidRDefault="00C25915" w:rsidP="00C25915">
            <w:pPr>
              <w:pStyle w:val="libPoem"/>
            </w:pPr>
            <w:r w:rsidRPr="00A350C2">
              <w:rPr>
                <w:rtl/>
              </w:rPr>
              <w:t>والهمّ ما امسكته ف</w:t>
            </w:r>
            <w:r>
              <w:rPr>
                <w:rtl/>
              </w:rPr>
              <w:t>ي</w:t>
            </w:r>
            <w:r w:rsidRPr="00A350C2">
              <w:rPr>
                <w:rtl/>
              </w:rPr>
              <w:t xml:space="preserve"> الحشا</w:t>
            </w:r>
            <w:r w:rsidRPr="00725071">
              <w:rPr>
                <w:rStyle w:val="libPoemTiniChar0"/>
                <w:rtl/>
              </w:rPr>
              <w:br/>
              <w:t> </w:t>
            </w:r>
          </w:p>
        </w:tc>
        <w:tc>
          <w:tcPr>
            <w:tcW w:w="222" w:type="dxa"/>
          </w:tcPr>
          <w:p w:rsidR="00C25915" w:rsidRDefault="00C25915" w:rsidP="00C25915">
            <w:pPr>
              <w:pStyle w:val="libPoem"/>
              <w:rPr>
                <w:rtl/>
              </w:rPr>
            </w:pPr>
          </w:p>
        </w:tc>
        <w:tc>
          <w:tcPr>
            <w:tcW w:w="3864" w:type="dxa"/>
          </w:tcPr>
          <w:p w:rsidR="00C25915" w:rsidRDefault="00C25915" w:rsidP="00C25915">
            <w:pPr>
              <w:pStyle w:val="libPoem"/>
            </w:pPr>
            <w:r w:rsidRPr="00A350C2">
              <w:rPr>
                <w:rtl/>
              </w:rPr>
              <w:t>داء، وبعض الدّاء لا يستقال</w:t>
            </w:r>
            <w:r w:rsidRPr="00725071">
              <w:rPr>
                <w:rStyle w:val="libPoemTiniChar0"/>
                <w:rtl/>
              </w:rPr>
              <w:br/>
              <w:t> </w:t>
            </w:r>
          </w:p>
        </w:tc>
      </w:tr>
      <w:tr w:rsidR="00C25915" w:rsidTr="00C25915">
        <w:tblPrEx>
          <w:tblLook w:val="04A0"/>
        </w:tblPrEx>
        <w:trPr>
          <w:trHeight w:val="350"/>
        </w:trPr>
        <w:tc>
          <w:tcPr>
            <w:tcW w:w="3864" w:type="dxa"/>
          </w:tcPr>
          <w:p w:rsidR="00C25915" w:rsidRDefault="00C25915" w:rsidP="00C25915">
            <w:pPr>
              <w:pStyle w:val="libPoem"/>
            </w:pPr>
            <w:r w:rsidRPr="00A350C2">
              <w:rPr>
                <w:rtl/>
              </w:rPr>
              <w:t>فاحتمل الهمّ على عاتق</w:t>
            </w:r>
            <w:r w:rsidRPr="00725071">
              <w:rPr>
                <w:rStyle w:val="libPoemTiniChar0"/>
                <w:rtl/>
              </w:rPr>
              <w:br/>
              <w:t> </w:t>
            </w:r>
          </w:p>
        </w:tc>
        <w:tc>
          <w:tcPr>
            <w:tcW w:w="222" w:type="dxa"/>
          </w:tcPr>
          <w:p w:rsidR="00C25915" w:rsidRDefault="00C25915" w:rsidP="00C25915">
            <w:pPr>
              <w:pStyle w:val="libPoem"/>
              <w:rPr>
                <w:rtl/>
              </w:rPr>
            </w:pPr>
          </w:p>
        </w:tc>
        <w:tc>
          <w:tcPr>
            <w:tcW w:w="3864" w:type="dxa"/>
          </w:tcPr>
          <w:p w:rsidR="00C25915" w:rsidRDefault="00C25915" w:rsidP="00C25915">
            <w:pPr>
              <w:pStyle w:val="libPoem"/>
            </w:pPr>
            <w:r w:rsidRPr="00A350C2">
              <w:rPr>
                <w:rtl/>
              </w:rPr>
              <w:t>إن لم تساعفك العلند</w:t>
            </w:r>
            <w:r>
              <w:rPr>
                <w:rtl/>
              </w:rPr>
              <w:t>ي</w:t>
            </w:r>
            <w:r w:rsidRPr="00A350C2">
              <w:rPr>
                <w:rtl/>
              </w:rPr>
              <w:t xml:space="preserve"> الجلال</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أعتبه: أرضاه.</w:t>
      </w:r>
    </w:p>
    <w:p w:rsidR="006474D5" w:rsidRDefault="006474D5" w:rsidP="006474D5">
      <w:pPr>
        <w:pStyle w:val="libFootnote0"/>
        <w:rPr>
          <w:rtl/>
        </w:rPr>
      </w:pPr>
      <w:r w:rsidRPr="00A350C2">
        <w:rPr>
          <w:rtl/>
        </w:rPr>
        <w:t>(2) حاشية الأصل:</w:t>
      </w:r>
      <w:r>
        <w:rPr>
          <w:rtl/>
        </w:rPr>
        <w:t xml:space="preserve"> (</w:t>
      </w:r>
      <w:r w:rsidRPr="00A350C2">
        <w:rPr>
          <w:rtl/>
        </w:rPr>
        <w:t>يقول: لا يزال الح</w:t>
      </w:r>
      <w:r>
        <w:rPr>
          <w:rtl/>
        </w:rPr>
        <w:t>ي</w:t>
      </w:r>
      <w:r w:rsidRPr="00A350C2">
        <w:rPr>
          <w:rtl/>
        </w:rPr>
        <w:t xml:space="preserve"> يرم</w:t>
      </w:r>
      <w:r>
        <w:rPr>
          <w:rtl/>
        </w:rPr>
        <w:t>ي</w:t>
      </w:r>
      <w:r w:rsidRPr="00A350C2">
        <w:rPr>
          <w:rtl/>
        </w:rPr>
        <w:t xml:space="preserve"> ويرمى؛ فهو معان ضعيف مرة؛ ومستعان قو</w:t>
      </w:r>
      <w:r>
        <w:rPr>
          <w:rtl/>
        </w:rPr>
        <w:t>ي</w:t>
      </w:r>
      <w:r w:rsidRPr="00A350C2">
        <w:rPr>
          <w:rtl/>
        </w:rPr>
        <w:t xml:space="preserve"> أخرى</w:t>
      </w:r>
      <w:r>
        <w:rPr>
          <w:rtl/>
        </w:rPr>
        <w:t>)</w:t>
      </w:r>
      <w:r w:rsidR="005104ED">
        <w:rPr>
          <w:rtl/>
        </w:rPr>
        <w:t>.</w:t>
      </w:r>
    </w:p>
    <w:p w:rsidR="006474D5" w:rsidRDefault="006474D5" w:rsidP="006474D5">
      <w:pPr>
        <w:pStyle w:val="libFootnote0"/>
        <w:rPr>
          <w:rtl/>
        </w:rPr>
      </w:pPr>
      <w:r w:rsidRPr="00A350C2">
        <w:rPr>
          <w:rtl/>
        </w:rPr>
        <w:t>(3) حاشية الأصل:</w:t>
      </w:r>
      <w:r>
        <w:rPr>
          <w:rtl/>
        </w:rPr>
        <w:t xml:space="preserve"> (</w:t>
      </w:r>
      <w:r w:rsidRPr="00A350C2">
        <w:rPr>
          <w:rtl/>
        </w:rPr>
        <w:t>أ</w:t>
      </w:r>
      <w:r>
        <w:rPr>
          <w:rtl/>
        </w:rPr>
        <w:t>ي</w:t>
      </w:r>
      <w:r w:rsidRPr="00A350C2">
        <w:rPr>
          <w:rtl/>
        </w:rPr>
        <w:t xml:space="preserve"> يذهب الدهر الكرام ويبقى اللئام</w:t>
      </w:r>
      <w:r>
        <w:rPr>
          <w:rtl/>
        </w:rPr>
        <w:t>)</w:t>
      </w:r>
      <w:r w:rsidR="005104ED">
        <w:rPr>
          <w:rtl/>
        </w:rPr>
        <w:t>.</w:t>
      </w:r>
    </w:p>
    <w:p w:rsidR="006474D5" w:rsidRPr="00A350C2" w:rsidRDefault="006474D5" w:rsidP="006474D5">
      <w:pPr>
        <w:pStyle w:val="libFootnote0"/>
        <w:rPr>
          <w:rtl/>
        </w:rPr>
      </w:pPr>
      <w:r w:rsidRPr="00A350C2">
        <w:rPr>
          <w:rtl/>
        </w:rPr>
        <w:t>(4) العلند</w:t>
      </w:r>
      <w:r>
        <w:rPr>
          <w:rtl/>
        </w:rPr>
        <w:t>ي</w:t>
      </w:r>
      <w:r w:rsidRPr="00A350C2">
        <w:rPr>
          <w:rtl/>
        </w:rPr>
        <w:t>: الجمل القو</w:t>
      </w:r>
      <w:r>
        <w:rPr>
          <w:rtl/>
        </w:rPr>
        <w:t>ي</w:t>
      </w:r>
      <w:r w:rsidRPr="00A350C2">
        <w:rPr>
          <w:rtl/>
        </w:rPr>
        <w:t>، والجلال: العظيم.</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قال يحيى: قوله:</w:t>
      </w:r>
      <w:r>
        <w:rPr>
          <w:rtl/>
        </w:rPr>
        <w:t xml:space="preserve"> (</w:t>
      </w:r>
      <w:r w:rsidRPr="00A350C2">
        <w:rPr>
          <w:rtl/>
        </w:rPr>
        <w:t>عاتق</w:t>
      </w:r>
      <w:r>
        <w:rPr>
          <w:rtl/>
        </w:rPr>
        <w:t xml:space="preserve">) </w:t>
      </w:r>
      <w:r w:rsidRPr="00A350C2">
        <w:rPr>
          <w:rtl/>
        </w:rPr>
        <w:t>يعن</w:t>
      </w:r>
      <w:r>
        <w:rPr>
          <w:rtl/>
        </w:rPr>
        <w:t>ي</w:t>
      </w:r>
      <w:r w:rsidRPr="00A350C2">
        <w:rPr>
          <w:rtl/>
        </w:rPr>
        <w:t xml:space="preserve"> الخمر، وهذا مثل قوله:</w:t>
      </w:r>
    </w:p>
    <w:tbl>
      <w:tblPr>
        <w:tblStyle w:val="TableGrid"/>
        <w:bidiVisual/>
        <w:tblW w:w="4562" w:type="pct"/>
        <w:tblInd w:w="384" w:type="dxa"/>
        <w:tblLook w:val="01E0"/>
      </w:tblPr>
      <w:tblGrid>
        <w:gridCol w:w="3756"/>
        <w:gridCol w:w="276"/>
        <w:gridCol w:w="3719"/>
      </w:tblGrid>
      <w:tr w:rsidR="00C25915" w:rsidTr="00C25915">
        <w:trPr>
          <w:trHeight w:val="350"/>
        </w:trPr>
        <w:tc>
          <w:tcPr>
            <w:tcW w:w="3920" w:type="dxa"/>
            <w:shd w:val="clear" w:color="auto" w:fill="auto"/>
          </w:tcPr>
          <w:p w:rsidR="00C25915" w:rsidRDefault="00C25915" w:rsidP="00C25915">
            <w:pPr>
              <w:pStyle w:val="libPoem"/>
            </w:pPr>
            <w:r w:rsidRPr="00A350C2">
              <w:rPr>
                <w:rtl/>
              </w:rPr>
              <w:t>رحلت عنسا من شراب بابل</w:t>
            </w:r>
            <w:r w:rsidRPr="00725071">
              <w:rPr>
                <w:rStyle w:val="libPoemTiniChar0"/>
                <w:rtl/>
              </w:rPr>
              <w:br/>
              <w:t> </w:t>
            </w:r>
          </w:p>
        </w:tc>
        <w:tc>
          <w:tcPr>
            <w:tcW w:w="279" w:type="dxa"/>
            <w:shd w:val="clear" w:color="auto" w:fill="auto"/>
          </w:tcPr>
          <w:p w:rsidR="00C25915" w:rsidRDefault="00C25915" w:rsidP="00C25915">
            <w:pPr>
              <w:pStyle w:val="libPoem"/>
              <w:rPr>
                <w:rtl/>
              </w:rPr>
            </w:pPr>
          </w:p>
        </w:tc>
        <w:tc>
          <w:tcPr>
            <w:tcW w:w="3881" w:type="dxa"/>
            <w:shd w:val="clear" w:color="auto" w:fill="auto"/>
          </w:tcPr>
          <w:p w:rsidR="00C25915" w:rsidRDefault="00C25915" w:rsidP="00C25915">
            <w:pPr>
              <w:pStyle w:val="libPoem"/>
            </w:pPr>
            <w:r w:rsidRPr="00A350C2">
              <w:rPr>
                <w:rtl/>
              </w:rPr>
              <w:t>فبتّ من عقل</w:t>
            </w:r>
            <w:r>
              <w:rPr>
                <w:rtl/>
              </w:rPr>
              <w:t>ي</w:t>
            </w:r>
            <w:r w:rsidRPr="00A350C2">
              <w:rPr>
                <w:rtl/>
              </w:rPr>
              <w:t xml:space="preserve"> على مراحل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هذا الّذي ذكره يحتمله البيت على استكراه، ويحتمل أيضا أن يريد بالعاتق العضو، ويكون المعنى: إن لم تجد من يحمل عنك همومك ويقوم بأثقالك، ويخفف عنك، فتحمّل ذلك أنت بنفسك، واصبر عليه؛ فكأنّه يأمر نفسه بالتجلّد والتصبر على البأس، وهذا البيت له نظائر كثيرة ف</w:t>
      </w:r>
      <w:r>
        <w:rPr>
          <w:rtl/>
        </w:rPr>
        <w:t>ي</w:t>
      </w:r>
      <w:r w:rsidRPr="00A350C2">
        <w:rPr>
          <w:rtl/>
        </w:rPr>
        <w:t xml:space="preserve"> الشعر.</w:t>
      </w:r>
    </w:p>
    <w:p w:rsidR="006474D5" w:rsidRDefault="006474D5" w:rsidP="00C25915">
      <w:pPr>
        <w:pStyle w:val="libCenter"/>
        <w:rPr>
          <w:rtl/>
        </w:rPr>
      </w:pPr>
      <w:r w:rsidRPr="00A350C2">
        <w:rPr>
          <w:rtl/>
        </w:rPr>
        <w:t>***</w:t>
      </w:r>
    </w:p>
    <w:p w:rsidR="006474D5" w:rsidRDefault="006474D5" w:rsidP="006474D5">
      <w:pPr>
        <w:pStyle w:val="libNormal"/>
        <w:rPr>
          <w:rtl/>
        </w:rPr>
      </w:pPr>
      <w:r w:rsidRPr="00A350C2">
        <w:rPr>
          <w:rtl/>
        </w:rPr>
        <w:t>وأخبرنا المرزبان</w:t>
      </w:r>
      <w:r>
        <w:rPr>
          <w:rtl/>
        </w:rPr>
        <w:t>ي</w:t>
      </w:r>
      <w:r w:rsidRPr="00A350C2">
        <w:rPr>
          <w:rtl/>
        </w:rPr>
        <w:t xml:space="preserve"> قال حدثنا عل</w:t>
      </w:r>
      <w:r>
        <w:rPr>
          <w:rtl/>
        </w:rPr>
        <w:t>ي</w:t>
      </w:r>
      <w:r w:rsidRPr="00A350C2">
        <w:rPr>
          <w:rtl/>
        </w:rPr>
        <w:t xml:space="preserve"> بن هارون قال حدثن</w:t>
      </w:r>
      <w:r>
        <w:rPr>
          <w:rtl/>
        </w:rPr>
        <w:t>ي</w:t>
      </w:r>
      <w:r w:rsidRPr="00A350C2">
        <w:rPr>
          <w:rtl/>
        </w:rPr>
        <w:t xml:space="preserve"> أب</w:t>
      </w:r>
      <w:r>
        <w:rPr>
          <w:rtl/>
        </w:rPr>
        <w:t>ي</w:t>
      </w:r>
      <w:r w:rsidRPr="00A350C2">
        <w:rPr>
          <w:rtl/>
        </w:rPr>
        <w:t xml:space="preserve"> قال: من بارع شعر بشار قوله يصف جارية مغنية. قال عل</w:t>
      </w:r>
      <w:r>
        <w:rPr>
          <w:rtl/>
        </w:rPr>
        <w:t>ي</w:t>
      </w:r>
      <w:r w:rsidRPr="00A350C2">
        <w:rPr>
          <w:rtl/>
        </w:rPr>
        <w:t>: وما ف</w:t>
      </w:r>
      <w:r>
        <w:rPr>
          <w:rtl/>
        </w:rPr>
        <w:t>ي</w:t>
      </w:r>
      <w:r w:rsidRPr="00A350C2">
        <w:rPr>
          <w:rtl/>
        </w:rPr>
        <w:t xml:space="preserve"> الدنيا شيء لقديم ولا محدث من منثور ولا منظوم ف</w:t>
      </w:r>
      <w:r>
        <w:rPr>
          <w:rtl/>
        </w:rPr>
        <w:t>ي</w:t>
      </w:r>
      <w:r w:rsidRPr="00A350C2">
        <w:rPr>
          <w:rtl/>
        </w:rPr>
        <w:t xml:space="preserve"> صفة الغناء واستحسانه مثل هذه الأبيات:</w:t>
      </w:r>
    </w:p>
    <w:tbl>
      <w:tblPr>
        <w:tblStyle w:val="TableGrid"/>
        <w:bidiVisual/>
        <w:tblW w:w="4679" w:type="pct"/>
        <w:tblInd w:w="384" w:type="dxa"/>
        <w:tblLook w:val="01E0"/>
      </w:tblPr>
      <w:tblGrid>
        <w:gridCol w:w="3864"/>
        <w:gridCol w:w="222"/>
        <w:gridCol w:w="3864"/>
      </w:tblGrid>
      <w:tr w:rsidR="00F275BB" w:rsidTr="00F275BB">
        <w:trPr>
          <w:trHeight w:val="350"/>
        </w:trPr>
        <w:tc>
          <w:tcPr>
            <w:tcW w:w="3864" w:type="dxa"/>
            <w:shd w:val="clear" w:color="auto" w:fill="auto"/>
          </w:tcPr>
          <w:p w:rsidR="00F275BB" w:rsidRDefault="00F275BB" w:rsidP="003D0D34">
            <w:pPr>
              <w:pStyle w:val="libPoem"/>
            </w:pPr>
            <w:r w:rsidRPr="00A350C2">
              <w:rPr>
                <w:rtl/>
              </w:rPr>
              <w:t>ورائحة، للعين فيها مخيلة</w:t>
            </w:r>
            <w:r w:rsidRPr="00725071">
              <w:rPr>
                <w:rStyle w:val="libPoemTiniChar0"/>
                <w:rtl/>
              </w:rPr>
              <w:br/>
              <w:t> </w:t>
            </w:r>
          </w:p>
        </w:tc>
        <w:tc>
          <w:tcPr>
            <w:tcW w:w="222" w:type="dxa"/>
            <w:shd w:val="clear" w:color="auto" w:fill="auto"/>
          </w:tcPr>
          <w:p w:rsidR="00F275BB" w:rsidRDefault="00F275BB" w:rsidP="003D0D34">
            <w:pPr>
              <w:pStyle w:val="libPoem"/>
              <w:rPr>
                <w:rtl/>
              </w:rPr>
            </w:pPr>
          </w:p>
        </w:tc>
        <w:tc>
          <w:tcPr>
            <w:tcW w:w="3864" w:type="dxa"/>
            <w:shd w:val="clear" w:color="auto" w:fill="auto"/>
          </w:tcPr>
          <w:p w:rsidR="00F275BB" w:rsidRDefault="00F275BB" w:rsidP="003D0D34">
            <w:pPr>
              <w:pStyle w:val="libPoem"/>
            </w:pPr>
            <w:r w:rsidRPr="00A350C2">
              <w:rPr>
                <w:rtl/>
              </w:rPr>
              <w:t>إذا برقت لم تسق بطن صعيد</w:t>
            </w:r>
            <w:r>
              <w:rPr>
                <w:rtl/>
              </w:rPr>
              <w:t xml:space="preserve"> </w:t>
            </w:r>
            <w:r w:rsidRPr="006474D5">
              <w:rPr>
                <w:rStyle w:val="libFootnotenumChar"/>
                <w:rtl/>
              </w:rPr>
              <w:t>(2)</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من المسته</w:t>
            </w:r>
            <w:r>
              <w:rPr>
                <w:rtl/>
              </w:rPr>
              <w:t>لاّ</w:t>
            </w:r>
            <w:r w:rsidRPr="00A350C2">
              <w:rPr>
                <w:rtl/>
              </w:rPr>
              <w:t>ت الهموم على الفتى</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خفا برقها ف</w:t>
            </w:r>
            <w:r>
              <w:rPr>
                <w:rtl/>
              </w:rPr>
              <w:t>ي</w:t>
            </w:r>
            <w:r w:rsidRPr="00A350C2">
              <w:rPr>
                <w:rtl/>
              </w:rPr>
              <w:t xml:space="preserve"> عصفر وعقود</w:t>
            </w:r>
            <w:r>
              <w:rPr>
                <w:rtl/>
              </w:rPr>
              <w:t xml:space="preserve"> </w:t>
            </w:r>
            <w:r w:rsidRPr="006474D5">
              <w:rPr>
                <w:rStyle w:val="libFootnotenumChar"/>
                <w:rtl/>
              </w:rPr>
              <w:t>(3)</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حسدت عليها كلّ شيء يمسّها</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وما كنت لولا حبّها بحسود</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وأصفر مثل الزّعفران شربته</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على صوت صفراء التّرائب رود</w:t>
            </w:r>
            <w:r>
              <w:rPr>
                <w:rtl/>
              </w:rPr>
              <w:t xml:space="preserve"> </w:t>
            </w:r>
            <w:r w:rsidRPr="006474D5">
              <w:rPr>
                <w:rStyle w:val="libFootnotenumChar"/>
                <w:rtl/>
              </w:rPr>
              <w:t>(4)</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كأنّ أميرا جالسا ف</w:t>
            </w:r>
            <w:r>
              <w:rPr>
                <w:rtl/>
              </w:rPr>
              <w:t>ي</w:t>
            </w:r>
            <w:r w:rsidRPr="00A350C2">
              <w:rPr>
                <w:rtl/>
              </w:rPr>
              <w:t xml:space="preserve"> ثيابها</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تؤمّل رؤياه عيون وفود</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من البيض لم تسرح على أهل ثلّة</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سواما، ولم ترفع حداج قعود</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أوله:</w:t>
      </w:r>
    </w:p>
    <w:tbl>
      <w:tblPr>
        <w:tblStyle w:val="TableGrid"/>
        <w:bidiVisual/>
        <w:tblW w:w="4562" w:type="pct"/>
        <w:tblInd w:w="384" w:type="dxa"/>
        <w:tblLook w:val="01E0"/>
      </w:tblPr>
      <w:tblGrid>
        <w:gridCol w:w="3757"/>
        <w:gridCol w:w="276"/>
        <w:gridCol w:w="3718"/>
      </w:tblGrid>
      <w:tr w:rsidR="00F275BB" w:rsidTr="003D0D34">
        <w:trPr>
          <w:trHeight w:val="350"/>
        </w:trPr>
        <w:tc>
          <w:tcPr>
            <w:tcW w:w="3920" w:type="dxa"/>
            <w:shd w:val="clear" w:color="auto" w:fill="auto"/>
          </w:tcPr>
          <w:p w:rsidR="00F275BB" w:rsidRDefault="00F275BB" w:rsidP="00F275BB">
            <w:pPr>
              <w:pStyle w:val="libPoemFootnote"/>
            </w:pPr>
            <w:r w:rsidRPr="00A350C2">
              <w:rPr>
                <w:rtl/>
              </w:rPr>
              <w:t>لمّا رأيت الحظّ حظّ الجاهل</w:t>
            </w:r>
            <w:r w:rsidRPr="00725071">
              <w:rPr>
                <w:rStyle w:val="libPoemTiniChar0"/>
                <w:rtl/>
              </w:rPr>
              <w:br/>
              <w:t> </w:t>
            </w:r>
          </w:p>
        </w:tc>
        <w:tc>
          <w:tcPr>
            <w:tcW w:w="279" w:type="dxa"/>
            <w:shd w:val="clear" w:color="auto" w:fill="auto"/>
          </w:tcPr>
          <w:p w:rsidR="00F275BB" w:rsidRDefault="00F275BB" w:rsidP="00F275BB">
            <w:pPr>
              <w:pStyle w:val="libPoemFootnote"/>
              <w:rPr>
                <w:rtl/>
              </w:rPr>
            </w:pPr>
          </w:p>
        </w:tc>
        <w:tc>
          <w:tcPr>
            <w:tcW w:w="3881" w:type="dxa"/>
            <w:shd w:val="clear" w:color="auto" w:fill="auto"/>
          </w:tcPr>
          <w:p w:rsidR="00F275BB" w:rsidRDefault="00F275BB" w:rsidP="00F275BB">
            <w:pPr>
              <w:pStyle w:val="libPoemFootnote"/>
            </w:pPr>
            <w:r w:rsidRPr="00A350C2">
              <w:rPr>
                <w:rtl/>
              </w:rPr>
              <w:t>ولم أر المغبون غير العاقل</w:t>
            </w:r>
            <w:r w:rsidRPr="00725071">
              <w:rPr>
                <w:rStyle w:val="libPoemTiniChar0"/>
                <w:rtl/>
              </w:rPr>
              <w:br/>
              <w:t> </w:t>
            </w:r>
          </w:p>
        </w:tc>
      </w:tr>
    </w:tbl>
    <w:p w:rsidR="006474D5" w:rsidRDefault="006474D5" w:rsidP="006474D5">
      <w:pPr>
        <w:pStyle w:val="libFootnote0"/>
        <w:rPr>
          <w:rtl/>
        </w:rPr>
      </w:pPr>
      <w:r w:rsidRPr="00A350C2">
        <w:rPr>
          <w:rtl/>
        </w:rPr>
        <w:t>والعنس: الجمل القو</w:t>
      </w:r>
      <w:r>
        <w:rPr>
          <w:rtl/>
        </w:rPr>
        <w:t>ي</w:t>
      </w:r>
      <w:r w:rsidRPr="00A350C2">
        <w:rPr>
          <w:rtl/>
        </w:rPr>
        <w:t>.</w:t>
      </w:r>
    </w:p>
    <w:p w:rsidR="006474D5" w:rsidRDefault="006474D5" w:rsidP="006474D5">
      <w:pPr>
        <w:pStyle w:val="libFootnote0"/>
        <w:rPr>
          <w:rtl/>
        </w:rPr>
      </w:pPr>
      <w:r w:rsidRPr="00A350C2">
        <w:rPr>
          <w:rtl/>
        </w:rPr>
        <w:t>(2) المختار من شعر بشار 309، والأغان</w:t>
      </w:r>
      <w:r>
        <w:rPr>
          <w:rtl/>
        </w:rPr>
        <w:t>ي</w:t>
      </w:r>
      <w:r w:rsidRPr="00A350C2">
        <w:rPr>
          <w:rtl/>
        </w:rPr>
        <w:t xml:space="preserve"> 3: 189 (طبع دار الكتب المصرية). الرائحة: السحابة تروح؛ والمخيلة: علامة المطر.</w:t>
      </w:r>
    </w:p>
    <w:p w:rsidR="006474D5" w:rsidRDefault="006474D5" w:rsidP="006474D5">
      <w:pPr>
        <w:pStyle w:val="libFootnote0"/>
        <w:rPr>
          <w:rtl/>
        </w:rPr>
      </w:pPr>
      <w:r w:rsidRPr="00A350C2">
        <w:rPr>
          <w:rtl/>
        </w:rPr>
        <w:t>(3) استهل السحاب:</w:t>
      </w:r>
    </w:p>
    <w:p w:rsidR="006474D5" w:rsidRDefault="006474D5" w:rsidP="006474D5">
      <w:pPr>
        <w:pStyle w:val="libFootnote0"/>
        <w:rPr>
          <w:rtl/>
        </w:rPr>
      </w:pPr>
      <w:r w:rsidRPr="00A350C2">
        <w:rPr>
          <w:rtl/>
        </w:rPr>
        <w:t>إذا أمطر، وف</w:t>
      </w:r>
      <w:r>
        <w:rPr>
          <w:rtl/>
        </w:rPr>
        <w:t>ي</w:t>
      </w:r>
      <w:r w:rsidRPr="00A350C2">
        <w:rPr>
          <w:rtl/>
        </w:rPr>
        <w:t xml:space="preserve"> الأغان</w:t>
      </w:r>
      <w:r>
        <w:rPr>
          <w:rtl/>
        </w:rPr>
        <w:t>ي</w:t>
      </w:r>
      <w:r w:rsidRPr="00A350C2">
        <w:rPr>
          <w:rtl/>
        </w:rPr>
        <w:t>:</w:t>
      </w:r>
      <w:r>
        <w:rPr>
          <w:rtl/>
        </w:rPr>
        <w:t xml:space="preserve"> (</w:t>
      </w:r>
      <w:r w:rsidRPr="00A350C2">
        <w:rPr>
          <w:rtl/>
        </w:rPr>
        <w:t>المستهلات السرور</w:t>
      </w:r>
      <w:r>
        <w:rPr>
          <w:rtl/>
        </w:rPr>
        <w:t xml:space="preserve">)، </w:t>
      </w:r>
      <w:r w:rsidRPr="00A350C2">
        <w:rPr>
          <w:rtl/>
        </w:rPr>
        <w:t>وخفى البرق: ظهر ولمع، وأراد بالعصفر: الثياب المعصفرة.</w:t>
      </w:r>
    </w:p>
    <w:p w:rsidR="006474D5" w:rsidRDefault="006474D5" w:rsidP="006474D5">
      <w:pPr>
        <w:pStyle w:val="libFootnote0"/>
        <w:rPr>
          <w:rtl/>
        </w:rPr>
      </w:pPr>
      <w:r w:rsidRPr="00A350C2">
        <w:rPr>
          <w:rtl/>
        </w:rPr>
        <w:t>(4) رود: ناعمة.</w:t>
      </w:r>
    </w:p>
    <w:p w:rsidR="006474D5" w:rsidRPr="00A350C2" w:rsidRDefault="006474D5" w:rsidP="006474D5">
      <w:pPr>
        <w:pStyle w:val="libFootnote0"/>
        <w:rPr>
          <w:rtl/>
        </w:rPr>
      </w:pPr>
      <w:r w:rsidRPr="00A350C2">
        <w:rPr>
          <w:rtl/>
        </w:rPr>
        <w:t>(5) النلة: قطعة من الغنم، والسوام: الإبل السائمة، والحداج: جمع حدج؛ وهو مركب من مراكب النساء.</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F275BB" w:rsidTr="00F275BB">
        <w:trPr>
          <w:trHeight w:val="350"/>
        </w:trPr>
        <w:tc>
          <w:tcPr>
            <w:tcW w:w="3864" w:type="dxa"/>
            <w:shd w:val="clear" w:color="auto" w:fill="auto"/>
          </w:tcPr>
          <w:p w:rsidR="00F275BB" w:rsidRDefault="00F275BB" w:rsidP="003D0D34">
            <w:pPr>
              <w:pStyle w:val="libPoem"/>
            </w:pPr>
            <w:r w:rsidRPr="00A350C2">
              <w:rPr>
                <w:rtl/>
              </w:rPr>
              <w:lastRenderedPageBreak/>
              <w:t>تميت به ألبابنا وقلوبنا</w:t>
            </w:r>
            <w:r w:rsidRPr="00725071">
              <w:rPr>
                <w:rStyle w:val="libPoemTiniChar0"/>
                <w:rtl/>
              </w:rPr>
              <w:br/>
              <w:t> </w:t>
            </w:r>
          </w:p>
        </w:tc>
        <w:tc>
          <w:tcPr>
            <w:tcW w:w="222" w:type="dxa"/>
            <w:shd w:val="clear" w:color="auto" w:fill="auto"/>
          </w:tcPr>
          <w:p w:rsidR="00F275BB" w:rsidRDefault="00F275BB" w:rsidP="003D0D34">
            <w:pPr>
              <w:pStyle w:val="libPoem"/>
              <w:rPr>
                <w:rtl/>
              </w:rPr>
            </w:pPr>
          </w:p>
        </w:tc>
        <w:tc>
          <w:tcPr>
            <w:tcW w:w="3864" w:type="dxa"/>
            <w:shd w:val="clear" w:color="auto" w:fill="auto"/>
          </w:tcPr>
          <w:p w:rsidR="00F275BB" w:rsidRDefault="00F275BB" w:rsidP="003D0D34">
            <w:pPr>
              <w:pStyle w:val="libPoem"/>
            </w:pPr>
            <w:r w:rsidRPr="00A350C2">
              <w:rPr>
                <w:rtl/>
              </w:rPr>
              <w:t>مرارا، وتحييهنّ بعد همود</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إذا نطقت صحنا، وصاح لنا الصّدى</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صياح جنود وجّهت لجنود</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ظللنا بذاك الدّيدن اليوم كلّه</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كأنا من الفردوس تحت خلود</w:t>
            </w:r>
            <w:r>
              <w:rPr>
                <w:rtl/>
              </w:rPr>
              <w:t xml:space="preserve"> </w:t>
            </w:r>
            <w:r w:rsidRPr="006474D5">
              <w:rPr>
                <w:rStyle w:val="libFootnotenumChar"/>
                <w:rtl/>
              </w:rPr>
              <w:t>(1)</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ولا بأس إ</w:t>
            </w:r>
            <w:r>
              <w:rPr>
                <w:rtl/>
              </w:rPr>
              <w:t>لاّ</w:t>
            </w:r>
            <w:r w:rsidRPr="00A350C2">
              <w:rPr>
                <w:rtl/>
              </w:rPr>
              <w:t xml:space="preserve"> أنّنا عند أهلنا</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شهود، وما ألبابنا بشهود</w:t>
            </w:r>
            <w:r w:rsidRPr="00725071">
              <w:rPr>
                <w:rStyle w:val="libPoemTiniChar0"/>
                <w:rtl/>
              </w:rPr>
              <w:br/>
              <w:t> </w:t>
            </w:r>
          </w:p>
        </w:tc>
      </w:tr>
    </w:tbl>
    <w:p w:rsidR="006474D5" w:rsidRDefault="006474D5" w:rsidP="006474D5">
      <w:pPr>
        <w:pStyle w:val="libNormal"/>
        <w:rPr>
          <w:rtl/>
        </w:rPr>
      </w:pPr>
      <w:r w:rsidRPr="00A350C2">
        <w:rPr>
          <w:rtl/>
        </w:rPr>
        <w:t>قال: وأنشدن</w:t>
      </w:r>
      <w:r>
        <w:rPr>
          <w:rtl/>
        </w:rPr>
        <w:t>ي</w:t>
      </w:r>
      <w:r w:rsidRPr="00A350C2">
        <w:rPr>
          <w:rtl/>
        </w:rPr>
        <w:t xml:space="preserve"> أب</w:t>
      </w:r>
      <w:r>
        <w:rPr>
          <w:rtl/>
        </w:rPr>
        <w:t>ي</w:t>
      </w:r>
      <w:r w:rsidRPr="00A350C2">
        <w:rPr>
          <w:rtl/>
        </w:rPr>
        <w:t xml:space="preserve"> له ف</w:t>
      </w:r>
      <w:r>
        <w:rPr>
          <w:rtl/>
        </w:rPr>
        <w:t>ي</w:t>
      </w:r>
      <w:r w:rsidRPr="00A350C2">
        <w:rPr>
          <w:rtl/>
        </w:rPr>
        <w:t xml:space="preserve"> وصف مغنية:</w:t>
      </w:r>
    </w:p>
    <w:tbl>
      <w:tblPr>
        <w:tblStyle w:val="TableGrid"/>
        <w:bidiVisual/>
        <w:tblW w:w="4679" w:type="pct"/>
        <w:tblInd w:w="384" w:type="dxa"/>
        <w:tblLook w:val="01E0"/>
      </w:tblPr>
      <w:tblGrid>
        <w:gridCol w:w="3864"/>
        <w:gridCol w:w="222"/>
        <w:gridCol w:w="3864"/>
      </w:tblGrid>
      <w:tr w:rsidR="00F275BB" w:rsidTr="00F275BB">
        <w:trPr>
          <w:trHeight w:val="350"/>
        </w:trPr>
        <w:tc>
          <w:tcPr>
            <w:tcW w:w="3864" w:type="dxa"/>
            <w:shd w:val="clear" w:color="auto" w:fill="auto"/>
          </w:tcPr>
          <w:p w:rsidR="00F275BB" w:rsidRDefault="00F275BB" w:rsidP="003D0D34">
            <w:pPr>
              <w:pStyle w:val="libPoem"/>
            </w:pPr>
            <w:r w:rsidRPr="00A350C2">
              <w:rPr>
                <w:rtl/>
              </w:rPr>
              <w:t>لعمرو أبى زوّارها الصّيد إنّهم</w:t>
            </w:r>
            <w:r w:rsidRPr="00725071">
              <w:rPr>
                <w:rStyle w:val="libPoemTiniChar0"/>
                <w:rtl/>
              </w:rPr>
              <w:br/>
              <w:t> </w:t>
            </w:r>
          </w:p>
        </w:tc>
        <w:tc>
          <w:tcPr>
            <w:tcW w:w="222" w:type="dxa"/>
            <w:shd w:val="clear" w:color="auto" w:fill="auto"/>
          </w:tcPr>
          <w:p w:rsidR="00F275BB" w:rsidRDefault="00F275BB" w:rsidP="003D0D34">
            <w:pPr>
              <w:pStyle w:val="libPoem"/>
              <w:rPr>
                <w:rtl/>
              </w:rPr>
            </w:pPr>
          </w:p>
        </w:tc>
        <w:tc>
          <w:tcPr>
            <w:tcW w:w="3864" w:type="dxa"/>
            <w:shd w:val="clear" w:color="auto" w:fill="auto"/>
          </w:tcPr>
          <w:p w:rsidR="00F275BB" w:rsidRDefault="00F275BB" w:rsidP="003D0D34">
            <w:pPr>
              <w:pStyle w:val="libPoem"/>
            </w:pPr>
            <w:r w:rsidRPr="00A350C2">
              <w:rPr>
                <w:rtl/>
              </w:rPr>
              <w:t>لف</w:t>
            </w:r>
            <w:r>
              <w:rPr>
                <w:rtl/>
              </w:rPr>
              <w:t>ي</w:t>
            </w:r>
            <w:r w:rsidRPr="00A350C2">
              <w:rPr>
                <w:rtl/>
              </w:rPr>
              <w:t xml:space="preserve"> منظر منها وحسن سماع</w:t>
            </w:r>
            <w:r>
              <w:rPr>
                <w:rtl/>
              </w:rPr>
              <w:t xml:space="preserve"> </w:t>
            </w:r>
            <w:r w:rsidRPr="006474D5">
              <w:rPr>
                <w:rStyle w:val="libFootnotenumChar"/>
                <w:rtl/>
              </w:rPr>
              <w:t>(2)</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تصلّ</w:t>
            </w:r>
            <w:r>
              <w:rPr>
                <w:rtl/>
              </w:rPr>
              <w:t>ي</w:t>
            </w:r>
            <w:r w:rsidRPr="00A350C2">
              <w:rPr>
                <w:rtl/>
              </w:rPr>
              <w:t xml:space="preserve"> لها آذاننا وعيوننا</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إذا ما التقينا والقلوب دواع</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وصفراء مثل الخيزرانة لم تعش</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ببؤس ولم تركب مطيّة راع</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جرى اللؤلؤ المكنون فوق لسانها</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لزوّارها من مزهر ويراع</w:t>
            </w:r>
            <w:r>
              <w:rPr>
                <w:rtl/>
              </w:rPr>
              <w:t xml:space="preserve"> </w:t>
            </w:r>
            <w:r w:rsidRPr="006474D5">
              <w:rPr>
                <w:rStyle w:val="libFootnotenumChar"/>
                <w:rtl/>
              </w:rPr>
              <w:t>(3)</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إذا قلّدت أطرافها</w:t>
            </w:r>
            <w:r>
              <w:rPr>
                <w:rtl/>
              </w:rPr>
              <w:t xml:space="preserve"> </w:t>
            </w:r>
            <w:r w:rsidRPr="006474D5">
              <w:rPr>
                <w:rStyle w:val="libFootnotenumChar"/>
                <w:rtl/>
              </w:rPr>
              <w:t>(4)</w:t>
            </w:r>
            <w:r>
              <w:rPr>
                <w:rtl/>
              </w:rPr>
              <w:t xml:space="preserve"> </w:t>
            </w:r>
            <w:r w:rsidRPr="00A350C2">
              <w:rPr>
                <w:rtl/>
              </w:rPr>
              <w:t>العود زلزلت</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قلوبا دعاها للوساوس داع</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كأنّهم ف</w:t>
            </w:r>
            <w:r>
              <w:rPr>
                <w:rtl/>
              </w:rPr>
              <w:t>ي</w:t>
            </w:r>
            <w:r w:rsidRPr="00A350C2">
              <w:rPr>
                <w:rtl/>
              </w:rPr>
              <w:t xml:space="preserve"> جنّة قد تلاحقت</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محاسنها من روضة ويفاع</w:t>
            </w:r>
            <w:r>
              <w:rPr>
                <w:rtl/>
              </w:rPr>
              <w:t xml:space="preserve"> </w:t>
            </w:r>
            <w:r w:rsidRPr="006474D5">
              <w:rPr>
                <w:rStyle w:val="libFootnotenumChar"/>
                <w:rtl/>
              </w:rPr>
              <w:t>(5)</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يروحون من تغريدها وحديثها</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نشاوى، وما تسقيهم بصواع</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لعوب بألباب الرّجال، وإن دنت</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أطيع التقى، والغ</w:t>
            </w:r>
            <w:r>
              <w:rPr>
                <w:rtl/>
              </w:rPr>
              <w:t>ي</w:t>
            </w:r>
            <w:r w:rsidRPr="00A350C2">
              <w:rPr>
                <w:rtl/>
              </w:rPr>
              <w:t xml:space="preserve"> غير مطاع</w:t>
            </w:r>
            <w:r w:rsidRPr="00725071">
              <w:rPr>
                <w:rStyle w:val="libPoemTiniChar0"/>
                <w:rtl/>
              </w:rPr>
              <w:br/>
              <w:t> </w:t>
            </w:r>
          </w:p>
        </w:tc>
      </w:tr>
    </w:tbl>
    <w:p w:rsidR="006474D5" w:rsidRDefault="006474D5" w:rsidP="006474D5">
      <w:pPr>
        <w:pStyle w:val="libNormal"/>
        <w:rPr>
          <w:rtl/>
        </w:rPr>
      </w:pPr>
      <w:r w:rsidRPr="00A350C2">
        <w:rPr>
          <w:rtl/>
        </w:rPr>
        <w:t>قال عل</w:t>
      </w:r>
      <w:r>
        <w:rPr>
          <w:rtl/>
        </w:rPr>
        <w:t>ي</w:t>
      </w:r>
      <w:r w:rsidRPr="00A350C2">
        <w:rPr>
          <w:rtl/>
        </w:rPr>
        <w:t xml:space="preserve"> بن هارون: الصّواع: المكيال؛ يقول: إذا غنّت شربوا جزافا بلا كيل ولا مقدار من حسن ما يسمعون.</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هذا خطأ منه؛ وإنما المراد أن غناءها لفرط حسنه</w:t>
      </w:r>
      <w:r>
        <w:rPr>
          <w:rtl/>
        </w:rPr>
        <w:t xml:space="preserve"> </w:t>
      </w:r>
      <w:r w:rsidRPr="006474D5">
        <w:rPr>
          <w:rStyle w:val="libFootnotenumChar"/>
          <w:rtl/>
        </w:rPr>
        <w:t>(6)</w:t>
      </w:r>
      <w:r>
        <w:rPr>
          <w:rtl/>
        </w:rPr>
        <w:t xml:space="preserve"> </w:t>
      </w:r>
      <w:r w:rsidRPr="00A350C2">
        <w:rPr>
          <w:rtl/>
        </w:rPr>
        <w:t>وشدة</w:t>
      </w:r>
      <w:r>
        <w:rPr>
          <w:rtl/>
        </w:rPr>
        <w:t xml:space="preserve"> </w:t>
      </w:r>
      <w:r w:rsidRPr="006474D5">
        <w:rPr>
          <w:rStyle w:val="libFootnotenumChar"/>
          <w:rtl/>
        </w:rPr>
        <w:t>(7)</w:t>
      </w:r>
      <w:r>
        <w:rPr>
          <w:rtl/>
        </w:rPr>
        <w:t xml:space="preserve"> </w:t>
      </w:r>
      <w:r w:rsidRPr="00A350C2">
        <w:rPr>
          <w:rtl/>
        </w:rPr>
        <w:t>إطرابه ينسيان شرّة الخمر</w:t>
      </w:r>
      <w:r>
        <w:rPr>
          <w:rtl/>
        </w:rPr>
        <w:t xml:space="preserve"> </w:t>
      </w:r>
      <w:r w:rsidRPr="006474D5">
        <w:rPr>
          <w:rStyle w:val="libFootnotenumChar"/>
          <w:rtl/>
        </w:rPr>
        <w:t>(8)</w:t>
      </w:r>
      <w:r>
        <w:rPr>
          <w:rtl/>
        </w:rPr>
        <w:t xml:space="preserve"> </w:t>
      </w:r>
      <w:r w:rsidRPr="00A350C2">
        <w:rPr>
          <w:rtl/>
        </w:rPr>
        <w:t>؛ وإن لم يكن هناك شرب بصواع، وهذا يجر</w:t>
      </w:r>
      <w:r>
        <w:rPr>
          <w:rtl/>
        </w:rPr>
        <w:t>ي</w:t>
      </w:r>
      <w:r w:rsidRPr="00A350C2">
        <w:rPr>
          <w:rtl/>
        </w:rPr>
        <w:t xml:space="preserve"> مجرى قول الشاعر:</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الديدن: العادة.</w:t>
      </w:r>
    </w:p>
    <w:p w:rsidR="006474D5" w:rsidRDefault="006474D5" w:rsidP="006474D5">
      <w:pPr>
        <w:pStyle w:val="libFootnote0"/>
        <w:rPr>
          <w:rtl/>
        </w:rPr>
      </w:pPr>
      <w:r w:rsidRPr="00A350C2">
        <w:rPr>
          <w:rtl/>
        </w:rPr>
        <w:t>(2) المختار من شعر بشار: 314.</w:t>
      </w:r>
    </w:p>
    <w:p w:rsidR="006474D5" w:rsidRDefault="006474D5" w:rsidP="006474D5">
      <w:pPr>
        <w:pStyle w:val="libFootnote0"/>
        <w:rPr>
          <w:rtl/>
        </w:rPr>
      </w:pPr>
      <w:r w:rsidRPr="00A350C2">
        <w:rPr>
          <w:rtl/>
        </w:rPr>
        <w:t>(3) هذا البيت ساقط من م. المزهر: العود، واليراع: القصب؛ وأراد به هاهنا المزمار. وف</w:t>
      </w:r>
      <w:r>
        <w:rPr>
          <w:rtl/>
        </w:rPr>
        <w:t>ي</w:t>
      </w:r>
      <w:r w:rsidRPr="00A350C2">
        <w:rPr>
          <w:rtl/>
        </w:rPr>
        <w:t xml:space="preserve"> حاشية الأصل:</w:t>
      </w:r>
      <w:r>
        <w:rPr>
          <w:rtl/>
        </w:rPr>
        <w:t xml:space="preserve"> (</w:t>
      </w:r>
      <w:r w:rsidRPr="00A350C2">
        <w:rPr>
          <w:rtl/>
        </w:rPr>
        <w:t>هذا البيت يفيد أنها تغن</w:t>
      </w:r>
      <w:r>
        <w:rPr>
          <w:rtl/>
        </w:rPr>
        <w:t>ي</w:t>
      </w:r>
      <w:r w:rsidRPr="00A350C2">
        <w:rPr>
          <w:rtl/>
        </w:rPr>
        <w:t xml:space="preserve"> وتضرب بالمزهر، وقوله:</w:t>
      </w:r>
      <w:r>
        <w:rPr>
          <w:rtl/>
        </w:rPr>
        <w:t xml:space="preserve"> (</w:t>
      </w:r>
      <w:r w:rsidRPr="00A350C2">
        <w:rPr>
          <w:rtl/>
        </w:rPr>
        <w:t>من مزهر ويراع</w:t>
      </w:r>
      <w:r>
        <w:rPr>
          <w:rtl/>
        </w:rPr>
        <w:t xml:space="preserve">) </w:t>
      </w:r>
      <w:r w:rsidRPr="00A350C2">
        <w:rPr>
          <w:rtl/>
        </w:rPr>
        <w:t>إشارة إلى أن كلامهما مختلط الجرس بنقر المزهر واليراع</w:t>
      </w:r>
      <w:r>
        <w:rPr>
          <w:rtl/>
        </w:rPr>
        <w:t>)</w:t>
      </w:r>
      <w:r w:rsidR="005104ED">
        <w:rPr>
          <w:rtl/>
        </w:rPr>
        <w:t>.</w:t>
      </w:r>
    </w:p>
    <w:p w:rsidR="006474D5" w:rsidRDefault="006474D5" w:rsidP="006474D5">
      <w:pPr>
        <w:pStyle w:val="libFootnote0"/>
        <w:rPr>
          <w:rtl/>
        </w:rPr>
      </w:pPr>
      <w:r w:rsidRPr="00A350C2">
        <w:rPr>
          <w:rtl/>
        </w:rPr>
        <w:t>(4) رواية المختار:</w:t>
      </w:r>
      <w:r>
        <w:rPr>
          <w:rtl/>
        </w:rPr>
        <w:t xml:space="preserve"> (</w:t>
      </w:r>
      <w:r w:rsidRPr="00A350C2">
        <w:rPr>
          <w:rtl/>
        </w:rPr>
        <w:t>إذا قلبت أطرافها</w:t>
      </w:r>
      <w:r>
        <w:rPr>
          <w:rtl/>
        </w:rPr>
        <w:t>)</w:t>
      </w:r>
      <w:r w:rsidR="005104ED">
        <w:rPr>
          <w:rtl/>
        </w:rPr>
        <w:t>.</w:t>
      </w:r>
    </w:p>
    <w:p w:rsidR="006474D5" w:rsidRDefault="006474D5" w:rsidP="006474D5">
      <w:pPr>
        <w:pStyle w:val="libFootnote0"/>
        <w:rPr>
          <w:rtl/>
        </w:rPr>
      </w:pPr>
      <w:r w:rsidRPr="00A350C2">
        <w:rPr>
          <w:rtl/>
        </w:rPr>
        <w:t>(5) اليفاع: المرتفع من الأرض.</w:t>
      </w:r>
    </w:p>
    <w:p w:rsidR="006474D5" w:rsidRDefault="006474D5" w:rsidP="006474D5">
      <w:pPr>
        <w:pStyle w:val="libFootnote0"/>
        <w:rPr>
          <w:rtl/>
        </w:rPr>
      </w:pPr>
      <w:r w:rsidRPr="00A350C2">
        <w:rPr>
          <w:rtl/>
        </w:rPr>
        <w:t>(6) حاشية الأصل (من نسخة):</w:t>
      </w:r>
      <w:r>
        <w:rPr>
          <w:rtl/>
        </w:rPr>
        <w:t xml:space="preserve"> (</w:t>
      </w:r>
      <w:r w:rsidRPr="00A350C2">
        <w:rPr>
          <w:rtl/>
        </w:rPr>
        <w:t>حسنها</w:t>
      </w:r>
      <w:r>
        <w:rPr>
          <w:rtl/>
        </w:rPr>
        <w:t>)</w:t>
      </w:r>
      <w:r w:rsidR="005104ED">
        <w:rPr>
          <w:rtl/>
        </w:rPr>
        <w:t>.</w:t>
      </w:r>
    </w:p>
    <w:p w:rsidR="006474D5" w:rsidRDefault="006474D5" w:rsidP="006474D5">
      <w:pPr>
        <w:pStyle w:val="libFootnote0"/>
        <w:rPr>
          <w:rtl/>
        </w:rPr>
      </w:pPr>
      <w:r w:rsidRPr="00A350C2">
        <w:rPr>
          <w:rtl/>
        </w:rPr>
        <w:t>(7) حاشية الأصل (من نسخة):</w:t>
      </w:r>
      <w:r>
        <w:rPr>
          <w:rtl/>
        </w:rPr>
        <w:t xml:space="preserve"> (</w:t>
      </w:r>
      <w:r w:rsidRPr="00A350C2">
        <w:rPr>
          <w:rtl/>
        </w:rPr>
        <w:t>سورة إطرابه</w:t>
      </w:r>
      <w:r>
        <w:rPr>
          <w:rtl/>
        </w:rPr>
        <w:t>)</w:t>
      </w:r>
      <w:r w:rsidR="005104ED">
        <w:rPr>
          <w:rtl/>
        </w:rPr>
        <w:t>.</w:t>
      </w:r>
    </w:p>
    <w:p w:rsidR="006474D5" w:rsidRPr="00A350C2" w:rsidRDefault="006474D5" w:rsidP="006474D5">
      <w:pPr>
        <w:pStyle w:val="libFootnote0"/>
        <w:rPr>
          <w:rtl/>
        </w:rPr>
      </w:pPr>
      <w:r w:rsidRPr="00A350C2">
        <w:rPr>
          <w:rtl/>
        </w:rPr>
        <w:t>(8) حاشية الأصل:</w:t>
      </w:r>
      <w:r>
        <w:rPr>
          <w:rtl/>
        </w:rPr>
        <w:t xml:space="preserve"> (</w:t>
      </w:r>
      <w:r w:rsidRPr="00A350C2">
        <w:rPr>
          <w:rtl/>
        </w:rPr>
        <w:t>ف</w:t>
      </w:r>
      <w:r>
        <w:rPr>
          <w:rtl/>
        </w:rPr>
        <w:t>ي</w:t>
      </w:r>
      <w:r w:rsidRPr="00A350C2">
        <w:rPr>
          <w:rtl/>
        </w:rPr>
        <w:t xml:space="preserve"> نسخة الشجر</w:t>
      </w:r>
      <w:r>
        <w:rPr>
          <w:rtl/>
        </w:rPr>
        <w:t>ي</w:t>
      </w:r>
      <w:r w:rsidRPr="00A350C2">
        <w:rPr>
          <w:rtl/>
        </w:rPr>
        <w:t>: الهم</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0"/>
        <w:gridCol w:w="276"/>
        <w:gridCol w:w="3725"/>
      </w:tblGrid>
      <w:tr w:rsidR="00F275BB" w:rsidTr="003D0D34">
        <w:trPr>
          <w:trHeight w:val="350"/>
        </w:trPr>
        <w:tc>
          <w:tcPr>
            <w:tcW w:w="3920" w:type="dxa"/>
            <w:shd w:val="clear" w:color="auto" w:fill="auto"/>
          </w:tcPr>
          <w:p w:rsidR="00F275BB" w:rsidRDefault="00F275BB" w:rsidP="003D0D34">
            <w:pPr>
              <w:pStyle w:val="libPoem"/>
            </w:pPr>
            <w:r w:rsidRPr="00A350C2">
              <w:rPr>
                <w:rtl/>
              </w:rPr>
              <w:lastRenderedPageBreak/>
              <w:t>ويوم ظللنا عند أمّ محلّم</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نشاوى، ولم نشرب طلاء ولا خمرا</w:t>
            </w:r>
            <w:r w:rsidRPr="00725071">
              <w:rPr>
                <w:rStyle w:val="libPoemTiniChar0"/>
                <w:rtl/>
              </w:rPr>
              <w:br/>
              <w:t> </w:t>
            </w:r>
          </w:p>
        </w:tc>
      </w:tr>
    </w:tbl>
    <w:p w:rsidR="006474D5" w:rsidRDefault="006474D5" w:rsidP="006474D5">
      <w:pPr>
        <w:pStyle w:val="libNormal"/>
        <w:rPr>
          <w:rtl/>
        </w:rPr>
      </w:pPr>
      <w:r w:rsidRPr="00A350C2">
        <w:rPr>
          <w:rtl/>
        </w:rPr>
        <w:t>وما كان عند</w:t>
      </w:r>
      <w:r>
        <w:rPr>
          <w:rtl/>
        </w:rPr>
        <w:t>ي</w:t>
      </w:r>
      <w:r w:rsidRPr="00A350C2">
        <w:rPr>
          <w:rtl/>
        </w:rPr>
        <w:t xml:space="preserve"> أن أحدا يتوهم ف</w:t>
      </w:r>
      <w:r>
        <w:rPr>
          <w:rtl/>
        </w:rPr>
        <w:t>ي</w:t>
      </w:r>
      <w:r w:rsidRPr="00A350C2">
        <w:rPr>
          <w:rtl/>
        </w:rPr>
        <w:t xml:space="preserve"> معنى هذا البيت ما ظنه هذا الرجل.</w:t>
      </w:r>
    </w:p>
    <w:p w:rsidR="006474D5" w:rsidRDefault="006474D5" w:rsidP="006474D5">
      <w:pPr>
        <w:pStyle w:val="libNormal"/>
        <w:rPr>
          <w:rtl/>
        </w:rPr>
      </w:pPr>
      <w:r w:rsidRPr="00A350C2">
        <w:rPr>
          <w:rtl/>
        </w:rPr>
        <w:t>وأما قوله ف</w:t>
      </w:r>
      <w:r>
        <w:rPr>
          <w:rtl/>
        </w:rPr>
        <w:t>ي</w:t>
      </w:r>
      <w:r w:rsidRPr="00A350C2">
        <w:rPr>
          <w:rtl/>
        </w:rPr>
        <w:t xml:space="preserve"> القطعة الأولى:</w:t>
      </w:r>
    </w:p>
    <w:tbl>
      <w:tblPr>
        <w:tblStyle w:val="TableGrid"/>
        <w:bidiVisual/>
        <w:tblW w:w="4562" w:type="pct"/>
        <w:tblInd w:w="384" w:type="dxa"/>
        <w:tblLook w:val="01E0"/>
      </w:tblPr>
      <w:tblGrid>
        <w:gridCol w:w="3758"/>
        <w:gridCol w:w="276"/>
        <w:gridCol w:w="3717"/>
      </w:tblGrid>
      <w:tr w:rsidR="00F275BB" w:rsidTr="003D0D34">
        <w:trPr>
          <w:trHeight w:val="350"/>
        </w:trPr>
        <w:tc>
          <w:tcPr>
            <w:tcW w:w="3920" w:type="dxa"/>
            <w:shd w:val="clear" w:color="auto" w:fill="auto"/>
          </w:tcPr>
          <w:p w:rsidR="00F275BB" w:rsidRDefault="00F275BB" w:rsidP="003D0D34">
            <w:pPr>
              <w:pStyle w:val="libPoem"/>
            </w:pPr>
            <w:r w:rsidRPr="00A350C2">
              <w:rPr>
                <w:rtl/>
              </w:rPr>
              <w:t>وأصفر مثل الزّعفران شربته</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على صوت صفراء الترائب رود</w:t>
            </w:r>
            <w:r w:rsidRPr="00725071">
              <w:rPr>
                <w:rStyle w:val="libPoemTiniChar0"/>
                <w:rtl/>
              </w:rPr>
              <w:br/>
              <w:t> </w:t>
            </w:r>
          </w:p>
        </w:tc>
      </w:tr>
    </w:tbl>
    <w:p w:rsidR="006474D5" w:rsidRDefault="006474D5" w:rsidP="006474D5">
      <w:pPr>
        <w:pStyle w:val="libNormal"/>
        <w:rPr>
          <w:rtl/>
        </w:rPr>
      </w:pPr>
      <w:r w:rsidRPr="00A350C2">
        <w:rPr>
          <w:rtl/>
        </w:rPr>
        <w:t>فيحتمل وجوها ثلاثة:</w:t>
      </w:r>
    </w:p>
    <w:p w:rsidR="006474D5" w:rsidRDefault="006474D5" w:rsidP="006474D5">
      <w:pPr>
        <w:pStyle w:val="libNormal"/>
        <w:rPr>
          <w:rtl/>
        </w:rPr>
      </w:pPr>
      <w:r w:rsidRPr="00A350C2">
        <w:rPr>
          <w:rtl/>
        </w:rPr>
        <w:t>أولها أن يكون أراد بصفرة ترائبها الكناية عن كثرة تطيّبها وتضمّخها، وأن ترائبها تصفرّ لذلك، كما قال الأعشى:</w:t>
      </w:r>
    </w:p>
    <w:tbl>
      <w:tblPr>
        <w:tblStyle w:val="TableGrid"/>
        <w:bidiVisual/>
        <w:tblW w:w="4562" w:type="pct"/>
        <w:tblInd w:w="384" w:type="dxa"/>
        <w:tblLook w:val="01E0"/>
      </w:tblPr>
      <w:tblGrid>
        <w:gridCol w:w="3759"/>
        <w:gridCol w:w="276"/>
        <w:gridCol w:w="3716"/>
      </w:tblGrid>
      <w:tr w:rsidR="00F275BB" w:rsidTr="003D0D34">
        <w:trPr>
          <w:trHeight w:val="350"/>
        </w:trPr>
        <w:tc>
          <w:tcPr>
            <w:tcW w:w="3920" w:type="dxa"/>
            <w:shd w:val="clear" w:color="auto" w:fill="auto"/>
          </w:tcPr>
          <w:p w:rsidR="00F275BB" w:rsidRDefault="00F275BB" w:rsidP="003D0D34">
            <w:pPr>
              <w:pStyle w:val="libPoem"/>
            </w:pPr>
            <w:r w:rsidRPr="00A350C2">
              <w:rPr>
                <w:rtl/>
              </w:rPr>
              <w:t>بيضاء ضحوتها، وصف</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راء العشيّة كالعرارة</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والعرار: بهار البرّ؛ وإنما أراد أنها تتضمّخ بالعش</w:t>
      </w:r>
      <w:r>
        <w:rPr>
          <w:rtl/>
        </w:rPr>
        <w:t>ي</w:t>
      </w:r>
      <w:r w:rsidRPr="00A350C2">
        <w:rPr>
          <w:rtl/>
        </w:rPr>
        <w:t xml:space="preserve"> بالطيب فيصفّرها؛ ومثله لذ</w:t>
      </w:r>
      <w:r>
        <w:rPr>
          <w:rtl/>
        </w:rPr>
        <w:t>ي</w:t>
      </w:r>
      <w:r w:rsidRPr="00A350C2">
        <w:rPr>
          <w:rtl/>
        </w:rPr>
        <w:t xml:space="preserve"> الرّمة:</w:t>
      </w:r>
    </w:p>
    <w:tbl>
      <w:tblPr>
        <w:tblStyle w:val="TableGrid"/>
        <w:bidiVisual/>
        <w:tblW w:w="4562" w:type="pct"/>
        <w:tblInd w:w="384" w:type="dxa"/>
        <w:tblLook w:val="01E0"/>
      </w:tblPr>
      <w:tblGrid>
        <w:gridCol w:w="3760"/>
        <w:gridCol w:w="276"/>
        <w:gridCol w:w="3715"/>
      </w:tblGrid>
      <w:tr w:rsidR="00F275BB" w:rsidTr="003D0D34">
        <w:trPr>
          <w:trHeight w:val="350"/>
        </w:trPr>
        <w:tc>
          <w:tcPr>
            <w:tcW w:w="3920" w:type="dxa"/>
            <w:shd w:val="clear" w:color="auto" w:fill="auto"/>
          </w:tcPr>
          <w:p w:rsidR="00F275BB" w:rsidRDefault="00F275BB" w:rsidP="003D0D34">
            <w:pPr>
              <w:pStyle w:val="libPoem"/>
            </w:pPr>
            <w:r w:rsidRPr="00A350C2">
              <w:rPr>
                <w:rtl/>
              </w:rPr>
              <w:t>بيضاء ف</w:t>
            </w:r>
            <w:r>
              <w:rPr>
                <w:rtl/>
              </w:rPr>
              <w:t>ي</w:t>
            </w:r>
            <w:r w:rsidRPr="00A350C2">
              <w:rPr>
                <w:rtl/>
              </w:rPr>
              <w:t xml:space="preserve"> دعج، كحلاء ف</w:t>
            </w:r>
            <w:r>
              <w:rPr>
                <w:rtl/>
              </w:rPr>
              <w:t>ي</w:t>
            </w:r>
            <w:r w:rsidRPr="00A350C2">
              <w:rPr>
                <w:rtl/>
              </w:rPr>
              <w:t xml:space="preserve"> برج،</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كأنّها فضّة قد مسّها ذهب</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وقيل ف</w:t>
      </w:r>
      <w:r>
        <w:rPr>
          <w:rtl/>
        </w:rPr>
        <w:t>ي</w:t>
      </w:r>
      <w:r w:rsidRPr="00A350C2">
        <w:rPr>
          <w:rtl/>
        </w:rPr>
        <w:t xml:space="preserve"> بيت قيس بن الخطيم:</w:t>
      </w:r>
    </w:p>
    <w:tbl>
      <w:tblPr>
        <w:tblStyle w:val="TableGrid"/>
        <w:bidiVisual/>
        <w:tblW w:w="4562" w:type="pct"/>
        <w:tblInd w:w="384" w:type="dxa"/>
        <w:tblLook w:val="01E0"/>
      </w:tblPr>
      <w:tblGrid>
        <w:gridCol w:w="3757"/>
        <w:gridCol w:w="276"/>
        <w:gridCol w:w="3718"/>
      </w:tblGrid>
      <w:tr w:rsidR="00F275BB" w:rsidTr="003D0D34">
        <w:trPr>
          <w:trHeight w:val="350"/>
        </w:trPr>
        <w:tc>
          <w:tcPr>
            <w:tcW w:w="3920" w:type="dxa"/>
            <w:shd w:val="clear" w:color="auto" w:fill="auto"/>
          </w:tcPr>
          <w:p w:rsidR="00F275BB" w:rsidRDefault="00F275BB" w:rsidP="003D0D34">
            <w:pPr>
              <w:pStyle w:val="libPoem"/>
            </w:pPr>
            <w:r w:rsidRPr="00A350C2">
              <w:rPr>
                <w:rtl/>
              </w:rPr>
              <w:t>فرأيت مثل الشّمس عند طلوعها</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ف</w:t>
            </w:r>
            <w:r>
              <w:rPr>
                <w:rtl/>
              </w:rPr>
              <w:t>ي</w:t>
            </w:r>
            <w:r w:rsidRPr="00A350C2">
              <w:rPr>
                <w:rtl/>
              </w:rPr>
              <w:t xml:space="preserve"> الحسن، أو كدنوّها لغروب</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وجهان:</w:t>
      </w:r>
    </w:p>
    <w:p w:rsidR="006474D5" w:rsidRDefault="006474D5" w:rsidP="006474D5">
      <w:pPr>
        <w:pStyle w:val="libNormal"/>
        <w:rPr>
          <w:rtl/>
        </w:rPr>
      </w:pPr>
      <w:r w:rsidRPr="00A350C2">
        <w:rPr>
          <w:rtl/>
        </w:rPr>
        <w:t>أحدهما أنه أراد أنها تتطيّب بالعش</w:t>
      </w:r>
      <w:r>
        <w:rPr>
          <w:rtl/>
        </w:rPr>
        <w:t>ي</w:t>
      </w:r>
      <w:r w:rsidRPr="00A350C2">
        <w:rPr>
          <w:rtl/>
        </w:rPr>
        <w:t xml:space="preserve"> فتصفرّ؛ لأن الشمس تغيب صفراء الوجه.</w:t>
      </w:r>
    </w:p>
    <w:p w:rsidR="006474D5" w:rsidRDefault="006474D5" w:rsidP="006474D5">
      <w:pPr>
        <w:pStyle w:val="libNormal"/>
        <w:rPr>
          <w:rtl/>
        </w:rPr>
      </w:pPr>
      <w:r w:rsidRPr="00A350C2">
        <w:rPr>
          <w:rtl/>
        </w:rPr>
        <w:t>والآخر أراد المبالغة ف</w:t>
      </w:r>
      <w:r>
        <w:rPr>
          <w:rtl/>
        </w:rPr>
        <w:t>ي</w:t>
      </w:r>
      <w:r w:rsidRPr="00A350C2">
        <w:rPr>
          <w:rtl/>
        </w:rPr>
        <w:t xml:space="preserve"> الحسن، لأن الشمس أحسن ما تكون ف</w:t>
      </w:r>
      <w:r>
        <w:rPr>
          <w:rtl/>
        </w:rPr>
        <w:t>ي</w:t>
      </w:r>
      <w:r w:rsidRPr="00A350C2">
        <w:rPr>
          <w:rtl/>
        </w:rPr>
        <w:t xml:space="preserve"> وقتيها هذين؛ ومن ذلك أيضا قول قيس بن الخطيم:</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111.</w:t>
      </w:r>
    </w:p>
    <w:p w:rsidR="006474D5" w:rsidRDefault="006474D5" w:rsidP="006474D5">
      <w:pPr>
        <w:pStyle w:val="libFootnote0"/>
        <w:rPr>
          <w:rtl/>
        </w:rPr>
      </w:pPr>
      <w:r w:rsidRPr="00A350C2">
        <w:rPr>
          <w:rtl/>
        </w:rPr>
        <w:t>(2) ديوانه: 5، والدعج: سواد الحدقة، والبرج: سعة ف</w:t>
      </w:r>
      <w:r>
        <w:rPr>
          <w:rtl/>
        </w:rPr>
        <w:t>ي</w:t>
      </w:r>
      <w:r w:rsidRPr="00A350C2">
        <w:rPr>
          <w:rtl/>
        </w:rPr>
        <w:t xml:space="preserve"> بياض العين؛ ورواية الديوان:</w:t>
      </w:r>
    </w:p>
    <w:p w:rsidR="006474D5" w:rsidRDefault="006474D5" w:rsidP="006474D5">
      <w:pPr>
        <w:pStyle w:val="libFootnote0"/>
        <w:rPr>
          <w:rtl/>
        </w:rPr>
      </w:pPr>
      <w:r w:rsidRPr="00A350C2">
        <w:rPr>
          <w:rtl/>
        </w:rPr>
        <w:t>* كحلاء ف</w:t>
      </w:r>
      <w:r>
        <w:rPr>
          <w:rtl/>
        </w:rPr>
        <w:t>ي</w:t>
      </w:r>
      <w:r w:rsidRPr="00A350C2">
        <w:rPr>
          <w:rtl/>
        </w:rPr>
        <w:t xml:space="preserve"> برج صفراء ف</w:t>
      </w:r>
      <w:r>
        <w:rPr>
          <w:rtl/>
        </w:rPr>
        <w:t>ي</w:t>
      </w:r>
      <w:r w:rsidRPr="00A350C2">
        <w:rPr>
          <w:rtl/>
        </w:rPr>
        <w:t xml:space="preserve"> نعج*</w:t>
      </w:r>
    </w:p>
    <w:p w:rsidR="006474D5" w:rsidRDefault="006474D5" w:rsidP="006474D5">
      <w:pPr>
        <w:pStyle w:val="libFootnote0"/>
        <w:rPr>
          <w:rtl/>
        </w:rPr>
      </w:pPr>
      <w:r w:rsidRPr="00A350C2">
        <w:rPr>
          <w:rtl/>
        </w:rPr>
        <w:t>(3) ديوانه 5، 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بعده:</w:t>
      </w:r>
    </w:p>
    <w:tbl>
      <w:tblPr>
        <w:tblStyle w:val="TableGrid"/>
        <w:bidiVisual/>
        <w:tblW w:w="4562" w:type="pct"/>
        <w:tblInd w:w="384" w:type="dxa"/>
        <w:tblLook w:val="01E0"/>
      </w:tblPr>
      <w:tblGrid>
        <w:gridCol w:w="3756"/>
        <w:gridCol w:w="276"/>
        <w:gridCol w:w="3719"/>
      </w:tblGrid>
      <w:tr w:rsidR="00F275BB" w:rsidTr="003D0D34">
        <w:trPr>
          <w:trHeight w:val="350"/>
        </w:trPr>
        <w:tc>
          <w:tcPr>
            <w:tcW w:w="3920" w:type="dxa"/>
            <w:shd w:val="clear" w:color="auto" w:fill="auto"/>
          </w:tcPr>
          <w:p w:rsidR="00F275BB" w:rsidRDefault="00F275BB" w:rsidP="00F275BB">
            <w:pPr>
              <w:pStyle w:val="libPoemFootnote"/>
            </w:pPr>
            <w:r w:rsidRPr="00A350C2">
              <w:rPr>
                <w:rtl/>
              </w:rPr>
              <w:t>صفراء أعجلها الشباب لداتها</w:t>
            </w:r>
            <w:r w:rsidRPr="00725071">
              <w:rPr>
                <w:rStyle w:val="libPoemTiniChar0"/>
                <w:rtl/>
              </w:rPr>
              <w:br/>
              <w:t> </w:t>
            </w:r>
          </w:p>
        </w:tc>
        <w:tc>
          <w:tcPr>
            <w:tcW w:w="279" w:type="dxa"/>
            <w:shd w:val="clear" w:color="auto" w:fill="auto"/>
          </w:tcPr>
          <w:p w:rsidR="00F275BB" w:rsidRDefault="00F275BB" w:rsidP="00F275BB">
            <w:pPr>
              <w:pStyle w:val="libPoemFootnote"/>
              <w:rPr>
                <w:rtl/>
              </w:rPr>
            </w:pPr>
          </w:p>
        </w:tc>
        <w:tc>
          <w:tcPr>
            <w:tcW w:w="3881" w:type="dxa"/>
            <w:shd w:val="clear" w:color="auto" w:fill="auto"/>
          </w:tcPr>
          <w:p w:rsidR="00F275BB" w:rsidRDefault="00F275BB" w:rsidP="00F275BB">
            <w:pPr>
              <w:pStyle w:val="libPoemFootnote"/>
            </w:pPr>
            <w:r w:rsidRPr="00A350C2">
              <w:rPr>
                <w:rtl/>
              </w:rPr>
              <w:t>موسومة بالحسن غير قطوب</w:t>
            </w:r>
            <w:r w:rsidRPr="00725071">
              <w:rPr>
                <w:rStyle w:val="libPoemTiniChar0"/>
                <w:rtl/>
              </w:rPr>
              <w:br/>
              <w:t> </w:t>
            </w:r>
          </w:p>
        </w:tc>
      </w:tr>
    </w:tbl>
    <w:p w:rsidR="006474D5" w:rsidRDefault="006474D5" w:rsidP="006474D5">
      <w:pPr>
        <w:pStyle w:val="libFootnote0"/>
        <w:rPr>
          <w:rtl/>
        </w:rPr>
      </w:pPr>
      <w:r w:rsidRPr="00A350C2">
        <w:rPr>
          <w:rtl/>
        </w:rPr>
        <w:t>أ</w:t>
      </w:r>
      <w:r>
        <w:rPr>
          <w:rtl/>
        </w:rPr>
        <w:t>ي</w:t>
      </w:r>
      <w:r w:rsidRPr="00A350C2">
        <w:rPr>
          <w:rtl/>
        </w:rPr>
        <w:t xml:space="preserve"> أنها سبقت أقرانها، ومثله قول ابن قيس الرقيات:</w:t>
      </w:r>
    </w:p>
    <w:tbl>
      <w:tblPr>
        <w:tblStyle w:val="TableGrid"/>
        <w:bidiVisual/>
        <w:tblW w:w="4562" w:type="pct"/>
        <w:tblInd w:w="384" w:type="dxa"/>
        <w:tblLook w:val="01E0"/>
      </w:tblPr>
      <w:tblGrid>
        <w:gridCol w:w="3754"/>
        <w:gridCol w:w="276"/>
        <w:gridCol w:w="3721"/>
      </w:tblGrid>
      <w:tr w:rsidR="00F275BB" w:rsidTr="003D0D34">
        <w:trPr>
          <w:trHeight w:val="350"/>
        </w:trPr>
        <w:tc>
          <w:tcPr>
            <w:tcW w:w="3920" w:type="dxa"/>
            <w:shd w:val="clear" w:color="auto" w:fill="auto"/>
          </w:tcPr>
          <w:p w:rsidR="00F275BB" w:rsidRDefault="00F275BB" w:rsidP="00F275BB">
            <w:pPr>
              <w:pStyle w:val="libPoemFootnote"/>
            </w:pPr>
            <w:r w:rsidRPr="00A350C2">
              <w:rPr>
                <w:rtl/>
              </w:rPr>
              <w:t>لم تلتفت للداتها</w:t>
            </w:r>
            <w:r w:rsidRPr="00725071">
              <w:rPr>
                <w:rStyle w:val="libPoemTiniChar0"/>
                <w:rtl/>
              </w:rPr>
              <w:br/>
              <w:t> </w:t>
            </w:r>
          </w:p>
        </w:tc>
        <w:tc>
          <w:tcPr>
            <w:tcW w:w="279" w:type="dxa"/>
            <w:shd w:val="clear" w:color="auto" w:fill="auto"/>
          </w:tcPr>
          <w:p w:rsidR="00F275BB" w:rsidRDefault="00F275BB" w:rsidP="00F275BB">
            <w:pPr>
              <w:pStyle w:val="libPoemFootnote"/>
              <w:rPr>
                <w:rtl/>
              </w:rPr>
            </w:pPr>
          </w:p>
        </w:tc>
        <w:tc>
          <w:tcPr>
            <w:tcW w:w="3881" w:type="dxa"/>
            <w:shd w:val="clear" w:color="auto" w:fill="auto"/>
          </w:tcPr>
          <w:p w:rsidR="00F275BB" w:rsidRDefault="00F275BB" w:rsidP="00F275BB">
            <w:pPr>
              <w:pStyle w:val="libPoemFootnote"/>
            </w:pPr>
            <w:r w:rsidRPr="00A350C2">
              <w:rPr>
                <w:rtl/>
              </w:rPr>
              <w:t>فمضت على غلوائها</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22A50">
        <w:rPr>
          <w:rtl/>
        </w:rPr>
        <w:lastRenderedPageBreak/>
        <w:t>* صفراء أعجلها الشّباب لداتها*</w:t>
      </w:r>
    </w:p>
    <w:p w:rsidR="006474D5" w:rsidRDefault="006474D5" w:rsidP="006474D5">
      <w:pPr>
        <w:pStyle w:val="libNormal"/>
        <w:rPr>
          <w:rtl/>
        </w:rPr>
      </w:pPr>
      <w:r w:rsidRPr="00A22A50">
        <w:rPr>
          <w:rtl/>
        </w:rPr>
        <w:t>ومثله للأعشى:</w:t>
      </w:r>
    </w:p>
    <w:tbl>
      <w:tblPr>
        <w:tblStyle w:val="TableGrid"/>
        <w:bidiVisual/>
        <w:tblW w:w="4562" w:type="pct"/>
        <w:tblInd w:w="384" w:type="dxa"/>
        <w:tblLook w:val="01E0"/>
      </w:tblPr>
      <w:tblGrid>
        <w:gridCol w:w="3753"/>
        <w:gridCol w:w="276"/>
        <w:gridCol w:w="3722"/>
      </w:tblGrid>
      <w:tr w:rsidR="00F275BB" w:rsidTr="003D0D34">
        <w:trPr>
          <w:trHeight w:val="350"/>
        </w:trPr>
        <w:tc>
          <w:tcPr>
            <w:tcW w:w="3920" w:type="dxa"/>
            <w:shd w:val="clear" w:color="auto" w:fill="auto"/>
          </w:tcPr>
          <w:p w:rsidR="00F275BB" w:rsidRDefault="00F275BB" w:rsidP="003D0D34">
            <w:pPr>
              <w:pStyle w:val="libPoem"/>
            </w:pPr>
            <w:r w:rsidRPr="00A22A50">
              <w:rPr>
                <w:rtl/>
              </w:rPr>
              <w:t>إذا جرّدت يوما حسبت خميصة</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22A50">
              <w:rPr>
                <w:rtl/>
              </w:rPr>
              <w:t xml:space="preserve">عليها وجريال النّضير الدّلامصا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22A50">
        <w:rPr>
          <w:rtl/>
        </w:rPr>
        <w:t>الخميصة: ثوب ناعم لين؛ شبه به نعمة جسمها. والنّضير: الذهب. والجريال: كلّ صبغ أحمر، وإنما يعن</w:t>
      </w:r>
      <w:r>
        <w:rPr>
          <w:rtl/>
        </w:rPr>
        <w:t>ي</w:t>
      </w:r>
      <w:r w:rsidRPr="00A22A50">
        <w:rPr>
          <w:rtl/>
        </w:rPr>
        <w:t xml:space="preserve"> لون الطّيب عليها. والدّلامص: البرّاق، فهذا وجه.</w:t>
      </w:r>
    </w:p>
    <w:p w:rsidR="006474D5" w:rsidRDefault="006474D5" w:rsidP="006474D5">
      <w:pPr>
        <w:pStyle w:val="libNormal"/>
        <w:rPr>
          <w:rtl/>
        </w:rPr>
      </w:pPr>
      <w:r w:rsidRPr="00A22A50">
        <w:rPr>
          <w:rtl/>
        </w:rPr>
        <w:t>والوجه الثاني أن يكون أراد بوصفها بالصفرة رقّة لونها؛ فعندهم أنّ المرأة إذا كانت صافية اللون رقيقة ضرب لونها بالعشي إلى الصفرة.</w:t>
      </w:r>
    </w:p>
    <w:p w:rsidR="006474D5" w:rsidRDefault="006474D5" w:rsidP="006474D5">
      <w:pPr>
        <w:pStyle w:val="libNormal"/>
        <w:rPr>
          <w:rtl/>
        </w:rPr>
      </w:pPr>
      <w:r w:rsidRPr="00A22A50">
        <w:rPr>
          <w:rtl/>
        </w:rPr>
        <w:t>قال مهدي بن عليّ الأصفهاني: قال ل</w:t>
      </w:r>
      <w:r>
        <w:rPr>
          <w:rtl/>
        </w:rPr>
        <w:t>ي</w:t>
      </w:r>
      <w:r w:rsidRPr="00A22A50">
        <w:rPr>
          <w:rtl/>
        </w:rPr>
        <w:t xml:space="preserve"> أب</w:t>
      </w:r>
      <w:r>
        <w:rPr>
          <w:rtl/>
        </w:rPr>
        <w:t>ي</w:t>
      </w:r>
      <w:r w:rsidRPr="00A22A50">
        <w:rPr>
          <w:rtl/>
        </w:rPr>
        <w:t xml:space="preserve"> قال ل</w:t>
      </w:r>
      <w:r>
        <w:rPr>
          <w:rtl/>
        </w:rPr>
        <w:t>ي</w:t>
      </w:r>
      <w:r w:rsidRPr="00A22A50">
        <w:rPr>
          <w:rtl/>
        </w:rPr>
        <w:t xml:space="preserve"> الجاحظ: زعموا أن المرأة إذا كانت صافية اللون رقيقة يضرب لونها بالغداة إلى البياض وبالعشي إلى الصفرة، واحتجّ ف</w:t>
      </w:r>
      <w:r>
        <w:rPr>
          <w:rtl/>
        </w:rPr>
        <w:t>ي</w:t>
      </w:r>
      <w:r w:rsidRPr="00A22A50">
        <w:rPr>
          <w:rtl/>
        </w:rPr>
        <w:t xml:space="preserve"> ذلك بقول الراجز:</w:t>
      </w:r>
    </w:p>
    <w:p w:rsidR="006474D5" w:rsidRDefault="006474D5" w:rsidP="006474D5">
      <w:pPr>
        <w:pStyle w:val="libNormal"/>
        <w:rPr>
          <w:rtl/>
        </w:rPr>
      </w:pPr>
      <w:r w:rsidRPr="00A22A50">
        <w:rPr>
          <w:rtl/>
        </w:rPr>
        <w:t>* قد علمت بيضاء</w:t>
      </w:r>
      <w:r w:rsidRPr="00A350C2">
        <w:rPr>
          <w:rtl/>
        </w:rPr>
        <w:t xml:space="preserve"> صفراء الأصل*</w:t>
      </w:r>
    </w:p>
    <w:p w:rsidR="006474D5" w:rsidRDefault="006474D5" w:rsidP="006474D5">
      <w:pPr>
        <w:pStyle w:val="libNormal"/>
        <w:rPr>
          <w:rtl/>
        </w:rPr>
      </w:pPr>
      <w:r w:rsidRPr="00A350C2">
        <w:rPr>
          <w:rtl/>
        </w:rPr>
        <w:t>وزعم أن بيت ذ</w:t>
      </w:r>
      <w:r>
        <w:rPr>
          <w:rtl/>
        </w:rPr>
        <w:t>ي</w:t>
      </w:r>
      <w:r w:rsidRPr="00A350C2">
        <w:rPr>
          <w:rtl/>
        </w:rPr>
        <w:t xml:space="preserve"> الرمة</w:t>
      </w:r>
      <w:r>
        <w:rPr>
          <w:rtl/>
        </w:rPr>
        <w:t xml:space="preserve"> </w:t>
      </w:r>
      <w:r w:rsidRPr="00A350C2">
        <w:rPr>
          <w:rtl/>
        </w:rPr>
        <w:t>الّذي أنشدناه من هذا المعنى، وكذلك بيت الأعشى الّذي أنشدناه؛ والأبيات محتملة للأمرين.</w:t>
      </w:r>
    </w:p>
    <w:p w:rsidR="006474D5" w:rsidRDefault="006474D5" w:rsidP="006474D5">
      <w:pPr>
        <w:pStyle w:val="libNormal"/>
        <w:rPr>
          <w:rtl/>
        </w:rPr>
      </w:pPr>
      <w:r w:rsidRPr="00A350C2">
        <w:rPr>
          <w:rtl/>
        </w:rPr>
        <w:t>فأما الّذي لا يحتمل إلا وجها واحدا فهو قول الشاعر:</w:t>
      </w:r>
    </w:p>
    <w:tbl>
      <w:tblPr>
        <w:tblStyle w:val="TableGrid"/>
        <w:bidiVisual/>
        <w:tblW w:w="4562" w:type="pct"/>
        <w:tblInd w:w="384" w:type="dxa"/>
        <w:tblLook w:val="01E0"/>
      </w:tblPr>
      <w:tblGrid>
        <w:gridCol w:w="3761"/>
        <w:gridCol w:w="276"/>
        <w:gridCol w:w="3714"/>
      </w:tblGrid>
      <w:tr w:rsidR="00F275BB" w:rsidTr="003D0D34">
        <w:trPr>
          <w:trHeight w:val="350"/>
        </w:trPr>
        <w:tc>
          <w:tcPr>
            <w:tcW w:w="3920" w:type="dxa"/>
            <w:shd w:val="clear" w:color="auto" w:fill="auto"/>
          </w:tcPr>
          <w:p w:rsidR="00F275BB" w:rsidRDefault="00F275BB" w:rsidP="003D0D34">
            <w:pPr>
              <w:pStyle w:val="libPoem"/>
            </w:pPr>
            <w:r w:rsidRPr="00A350C2">
              <w:rPr>
                <w:rtl/>
              </w:rPr>
              <w:t>وقد خنقتها عبرة فدموعها</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على خدّها حمر وف</w:t>
            </w:r>
            <w:r>
              <w:rPr>
                <w:rtl/>
              </w:rPr>
              <w:t>ي</w:t>
            </w:r>
            <w:r w:rsidRPr="00A350C2">
              <w:rPr>
                <w:rtl/>
              </w:rPr>
              <w:t xml:space="preserve"> نحرها صفر</w:t>
            </w:r>
            <w:r w:rsidRPr="00725071">
              <w:rPr>
                <w:rStyle w:val="libPoemTiniChar0"/>
                <w:rtl/>
              </w:rPr>
              <w:br/>
              <w:t> </w:t>
            </w:r>
          </w:p>
        </w:tc>
      </w:tr>
    </w:tbl>
    <w:p w:rsidR="006474D5" w:rsidRDefault="006474D5" w:rsidP="006474D5">
      <w:pPr>
        <w:pStyle w:val="libNormal"/>
        <w:rPr>
          <w:rtl/>
        </w:rPr>
      </w:pPr>
      <w:r w:rsidRPr="00A350C2">
        <w:rPr>
          <w:rtl/>
        </w:rPr>
        <w:t>لأنها لا تكون صفرا ف</w:t>
      </w:r>
      <w:r>
        <w:rPr>
          <w:rtl/>
        </w:rPr>
        <w:t>ي</w:t>
      </w:r>
      <w:r w:rsidRPr="00A350C2">
        <w:rPr>
          <w:rtl/>
        </w:rPr>
        <w:t xml:space="preserve"> نحرها إلا لأجل الطيب.</w:t>
      </w:r>
    </w:p>
    <w:p w:rsidR="006474D5" w:rsidRDefault="006474D5" w:rsidP="006474D5">
      <w:pPr>
        <w:pStyle w:val="libNormal"/>
        <w:rPr>
          <w:rtl/>
        </w:rPr>
      </w:pPr>
      <w:r w:rsidRPr="00A350C2">
        <w:rPr>
          <w:rtl/>
        </w:rPr>
        <w:t>فأما قوله</w:t>
      </w:r>
      <w:r>
        <w:rPr>
          <w:rtl/>
        </w:rPr>
        <w:t xml:space="preserve"> (</w:t>
      </w:r>
      <w:r w:rsidRPr="00A350C2">
        <w:rPr>
          <w:rtl/>
        </w:rPr>
        <w:t>على خدها حمر</w:t>
      </w:r>
      <w:r>
        <w:rPr>
          <w:rtl/>
        </w:rPr>
        <w:t xml:space="preserve">) </w:t>
      </w:r>
      <w:r w:rsidRPr="00A350C2">
        <w:rPr>
          <w:rtl/>
        </w:rPr>
        <w:t>فإنما أراد أنها تنصبغ بلون خدّها.</w:t>
      </w:r>
    </w:p>
    <w:p w:rsidR="006474D5" w:rsidRDefault="006474D5" w:rsidP="006474D5">
      <w:pPr>
        <w:pStyle w:val="libNormal"/>
        <w:rPr>
          <w:rtl/>
        </w:rPr>
      </w:pPr>
      <w:r w:rsidRPr="00A350C2">
        <w:rPr>
          <w:rtl/>
        </w:rPr>
        <w:t>والوجه الثالث أن تكون المرأة كانت صفراء على الحقيقة؛ فإن بشارا كثيرا ما يشبّب بامرأة صفراء، كقوله: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108.</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9"/>
        <w:gridCol w:w="276"/>
        <w:gridCol w:w="3716"/>
      </w:tblGrid>
      <w:tr w:rsidR="00F275BB" w:rsidTr="003D0D34">
        <w:trPr>
          <w:trHeight w:val="350"/>
        </w:trPr>
        <w:tc>
          <w:tcPr>
            <w:tcW w:w="3920" w:type="dxa"/>
            <w:shd w:val="clear" w:color="auto" w:fill="auto"/>
          </w:tcPr>
          <w:p w:rsidR="00F275BB" w:rsidRDefault="00F275BB" w:rsidP="003D0D34">
            <w:pPr>
              <w:pStyle w:val="libPoem"/>
            </w:pPr>
            <w:r w:rsidRPr="00A350C2">
              <w:rPr>
                <w:rtl/>
              </w:rPr>
              <w:lastRenderedPageBreak/>
              <w:t>أصفراء لا أنسى هواك ولا ودّ</w:t>
            </w:r>
            <w:r>
              <w:rPr>
                <w:rtl/>
              </w:rPr>
              <w:t>ي</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ولا ما مضى</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بين</w:t>
      </w:r>
      <w:r>
        <w:rPr>
          <w:rtl/>
        </w:rPr>
        <w:t>ي</w:t>
      </w:r>
      <w:r w:rsidRPr="00A350C2">
        <w:rPr>
          <w:rtl/>
        </w:rPr>
        <w:t xml:space="preserve"> وبينك من عهد</w:t>
      </w:r>
    </w:p>
    <w:tbl>
      <w:tblPr>
        <w:tblStyle w:val="TableGrid"/>
        <w:bidiVisual/>
        <w:tblW w:w="4562" w:type="pct"/>
        <w:tblInd w:w="384" w:type="dxa"/>
        <w:tblLook w:val="01E0"/>
      </w:tblPr>
      <w:tblGrid>
        <w:gridCol w:w="3754"/>
        <w:gridCol w:w="276"/>
        <w:gridCol w:w="3721"/>
      </w:tblGrid>
      <w:tr w:rsidR="00F275BB" w:rsidTr="003D0D34">
        <w:trPr>
          <w:trHeight w:val="350"/>
        </w:trPr>
        <w:tc>
          <w:tcPr>
            <w:tcW w:w="3920" w:type="dxa"/>
            <w:shd w:val="clear" w:color="auto" w:fill="auto"/>
          </w:tcPr>
          <w:p w:rsidR="00F275BB" w:rsidRDefault="00F275BB" w:rsidP="003D0D34">
            <w:pPr>
              <w:pStyle w:val="libPoem"/>
            </w:pPr>
            <w:r w:rsidRPr="00A350C2">
              <w:rPr>
                <w:rtl/>
              </w:rPr>
              <w:t>لقد كان ما بين</w:t>
            </w:r>
            <w:r>
              <w:rPr>
                <w:rtl/>
              </w:rPr>
              <w:t>ي</w:t>
            </w:r>
            <w:r w:rsidRPr="00A350C2">
              <w:rPr>
                <w:rtl/>
              </w:rPr>
              <w:t xml:space="preserve"> زمانا وبينها</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كما كان بين المسك والعنبر الورد</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كما كان بين طيب المسك والعنبر.</w:t>
      </w:r>
    </w:p>
    <w:p w:rsidR="006474D5" w:rsidRDefault="006474D5" w:rsidP="006474D5">
      <w:pPr>
        <w:pStyle w:val="libNormal"/>
        <w:rPr>
          <w:rtl/>
        </w:rPr>
      </w:pPr>
      <w:r w:rsidRPr="00A350C2">
        <w:rPr>
          <w:rtl/>
        </w:rPr>
        <w:t>وكقوله:</w:t>
      </w:r>
    </w:p>
    <w:tbl>
      <w:tblPr>
        <w:tblStyle w:val="TableGrid"/>
        <w:bidiVisual/>
        <w:tblW w:w="4679" w:type="pct"/>
        <w:tblInd w:w="384" w:type="dxa"/>
        <w:tblLook w:val="01E0"/>
      </w:tblPr>
      <w:tblGrid>
        <w:gridCol w:w="3864"/>
        <w:gridCol w:w="222"/>
        <w:gridCol w:w="3864"/>
      </w:tblGrid>
      <w:tr w:rsidR="00F275BB" w:rsidTr="00F275BB">
        <w:trPr>
          <w:trHeight w:val="350"/>
        </w:trPr>
        <w:tc>
          <w:tcPr>
            <w:tcW w:w="3864" w:type="dxa"/>
            <w:shd w:val="clear" w:color="auto" w:fill="auto"/>
          </w:tcPr>
          <w:p w:rsidR="00F275BB" w:rsidRDefault="00F275BB" w:rsidP="003D0D34">
            <w:pPr>
              <w:pStyle w:val="libPoem"/>
            </w:pPr>
            <w:r w:rsidRPr="00A350C2">
              <w:rPr>
                <w:rtl/>
              </w:rPr>
              <w:t>أصفراء كان الودّ منك مباحا</w:t>
            </w:r>
            <w:r w:rsidRPr="00725071">
              <w:rPr>
                <w:rStyle w:val="libPoemTiniChar0"/>
                <w:rtl/>
              </w:rPr>
              <w:br/>
              <w:t> </w:t>
            </w:r>
          </w:p>
        </w:tc>
        <w:tc>
          <w:tcPr>
            <w:tcW w:w="222" w:type="dxa"/>
            <w:shd w:val="clear" w:color="auto" w:fill="auto"/>
          </w:tcPr>
          <w:p w:rsidR="00F275BB" w:rsidRDefault="00F275BB" w:rsidP="003D0D34">
            <w:pPr>
              <w:pStyle w:val="libPoem"/>
              <w:rPr>
                <w:rtl/>
              </w:rPr>
            </w:pPr>
          </w:p>
        </w:tc>
        <w:tc>
          <w:tcPr>
            <w:tcW w:w="3864" w:type="dxa"/>
            <w:shd w:val="clear" w:color="auto" w:fill="auto"/>
          </w:tcPr>
          <w:p w:rsidR="00F275BB" w:rsidRDefault="00F275BB" w:rsidP="003D0D34">
            <w:pPr>
              <w:pStyle w:val="libPoem"/>
            </w:pPr>
            <w:r w:rsidRPr="00A350C2">
              <w:rPr>
                <w:rtl/>
              </w:rPr>
              <w:t>ليال</w:t>
            </w:r>
            <w:r>
              <w:rPr>
                <w:rtl/>
              </w:rPr>
              <w:t>ي</w:t>
            </w:r>
            <w:r w:rsidRPr="00A350C2">
              <w:rPr>
                <w:rtl/>
              </w:rPr>
              <w:t xml:space="preserve"> كان الهجر منك مزاحا</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وكان جوار</w:t>
            </w:r>
            <w:r>
              <w:rPr>
                <w:rtl/>
              </w:rPr>
              <w:t>ي</w:t>
            </w:r>
            <w:r w:rsidRPr="00A350C2">
              <w:rPr>
                <w:rtl/>
              </w:rPr>
              <w:t xml:space="preserve"> الح</w:t>
            </w:r>
            <w:r>
              <w:rPr>
                <w:rtl/>
              </w:rPr>
              <w:t>ي</w:t>
            </w:r>
            <w:r w:rsidRPr="00A350C2">
              <w:rPr>
                <w:rtl/>
              </w:rPr>
              <w:t xml:space="preserve"> إذ كنت فيهم</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قباحا، فلمّا غبت صرن ملاحا</w:t>
            </w:r>
            <w:r w:rsidRPr="00725071">
              <w:rPr>
                <w:rStyle w:val="libPoemTiniChar0"/>
                <w:rtl/>
              </w:rPr>
              <w:br/>
              <w:t> </w:t>
            </w:r>
          </w:p>
        </w:tc>
      </w:tr>
    </w:tbl>
    <w:p w:rsidR="006474D5" w:rsidRDefault="006474D5" w:rsidP="006474D5">
      <w:pPr>
        <w:pStyle w:val="libNormal"/>
        <w:rPr>
          <w:rtl/>
        </w:rPr>
      </w:pPr>
      <w:r w:rsidRPr="00A350C2">
        <w:rPr>
          <w:rtl/>
        </w:rPr>
        <w:t>وقد رو</w:t>
      </w:r>
      <w:r>
        <w:rPr>
          <w:rtl/>
        </w:rPr>
        <w:t>ي</w:t>
      </w:r>
      <w:r w:rsidRPr="00A350C2">
        <w:rPr>
          <w:rtl/>
        </w:rPr>
        <w:t>:</w:t>
      </w:r>
    </w:p>
    <w:p w:rsidR="006474D5" w:rsidRDefault="006474D5" w:rsidP="006474D5">
      <w:pPr>
        <w:pStyle w:val="libNormal"/>
        <w:rPr>
          <w:rtl/>
        </w:rPr>
      </w:pPr>
      <w:r w:rsidRPr="00A350C2">
        <w:rPr>
          <w:rtl/>
        </w:rPr>
        <w:t>* ملاحا فلما غبت صرن قباحا*</w:t>
      </w:r>
    </w:p>
    <w:p w:rsidR="006474D5" w:rsidRDefault="006474D5" w:rsidP="006474D5">
      <w:pPr>
        <w:pStyle w:val="libNormal"/>
        <w:rPr>
          <w:rtl/>
        </w:rPr>
      </w:pPr>
      <w:r w:rsidRPr="00A350C2">
        <w:rPr>
          <w:rtl/>
        </w:rPr>
        <w:t>وقوله:</w:t>
      </w:r>
      <w:r>
        <w:rPr>
          <w:rtl/>
        </w:rPr>
        <w:t xml:space="preserve"> (</w:t>
      </w:r>
      <w:r w:rsidRPr="00A350C2">
        <w:rPr>
          <w:rtl/>
        </w:rPr>
        <w:t>قباحا فلما غبت</w:t>
      </w:r>
      <w:r>
        <w:rPr>
          <w:rtl/>
        </w:rPr>
        <w:t xml:space="preserve">) </w:t>
      </w:r>
      <w:r w:rsidRPr="00A350C2">
        <w:rPr>
          <w:rtl/>
        </w:rPr>
        <w:t>يشبه قول السيد بن محمد الحمير</w:t>
      </w:r>
      <w:r>
        <w:rPr>
          <w:rtl/>
        </w:rPr>
        <w:t>ي</w:t>
      </w:r>
      <w:r w:rsidRPr="00A350C2">
        <w:rPr>
          <w:rtl/>
        </w:rPr>
        <w:t>.</w:t>
      </w:r>
    </w:p>
    <w:tbl>
      <w:tblPr>
        <w:tblStyle w:val="TableGrid"/>
        <w:bidiVisual/>
        <w:tblW w:w="4562" w:type="pct"/>
        <w:tblInd w:w="384" w:type="dxa"/>
        <w:tblLook w:val="01E0"/>
      </w:tblPr>
      <w:tblGrid>
        <w:gridCol w:w="3754"/>
        <w:gridCol w:w="276"/>
        <w:gridCol w:w="3721"/>
      </w:tblGrid>
      <w:tr w:rsidR="00F275BB" w:rsidTr="003D0D34">
        <w:trPr>
          <w:trHeight w:val="350"/>
        </w:trPr>
        <w:tc>
          <w:tcPr>
            <w:tcW w:w="3920" w:type="dxa"/>
            <w:shd w:val="clear" w:color="auto" w:fill="auto"/>
          </w:tcPr>
          <w:p w:rsidR="00F275BB" w:rsidRDefault="00F275BB" w:rsidP="003D0D34">
            <w:pPr>
              <w:pStyle w:val="libPoem"/>
            </w:pPr>
            <w:r w:rsidRPr="00A350C2">
              <w:rPr>
                <w:rtl/>
              </w:rPr>
              <w:t>وإذا حضرن مع الملاح بمجلس</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أبصرتهنّ</w:t>
            </w:r>
            <w:r>
              <w:rPr>
                <w:rtl/>
              </w:rPr>
              <w:t xml:space="preserve"> - </w:t>
            </w:r>
            <w:r w:rsidRPr="00A350C2">
              <w:rPr>
                <w:rtl/>
              </w:rPr>
              <w:t>وما قبحن</w:t>
            </w:r>
            <w:r>
              <w:rPr>
                <w:rtl/>
              </w:rPr>
              <w:t xml:space="preserve"> - </w:t>
            </w:r>
            <w:r w:rsidRPr="00A350C2">
              <w:rPr>
                <w:rtl/>
              </w:rPr>
              <w:t>قباحا</w:t>
            </w:r>
            <w:r w:rsidRPr="00725071">
              <w:rPr>
                <w:rStyle w:val="libPoemTiniChar0"/>
                <w:rtl/>
              </w:rPr>
              <w:br/>
              <w:t> </w:t>
            </w:r>
          </w:p>
        </w:tc>
      </w:tr>
    </w:tbl>
    <w:p w:rsidR="006474D5" w:rsidRDefault="006474D5" w:rsidP="006474D5">
      <w:pPr>
        <w:pStyle w:val="libNormal"/>
        <w:rPr>
          <w:rtl/>
        </w:rPr>
      </w:pPr>
      <w:r w:rsidRPr="00A350C2">
        <w:rPr>
          <w:rtl/>
        </w:rPr>
        <w:t>فأما قوله:</w:t>
      </w:r>
      <w:r>
        <w:rPr>
          <w:rtl/>
        </w:rPr>
        <w:t xml:space="preserve"> (</w:t>
      </w:r>
      <w:r w:rsidRPr="00A350C2">
        <w:rPr>
          <w:rtl/>
        </w:rPr>
        <w:t>من البيض لم تسرح سواما</w:t>
      </w:r>
      <w:r>
        <w:rPr>
          <w:rtl/>
        </w:rPr>
        <w:t xml:space="preserve">) </w:t>
      </w:r>
      <w:r w:rsidRPr="00A350C2">
        <w:rPr>
          <w:rtl/>
        </w:rPr>
        <w:t>فإنه لا يكون مناقضا لقوله</w:t>
      </w:r>
      <w:r>
        <w:rPr>
          <w:rtl/>
        </w:rPr>
        <w:t xml:space="preserve"> (</w:t>
      </w:r>
      <w:r w:rsidRPr="00A350C2">
        <w:rPr>
          <w:rtl/>
        </w:rPr>
        <w:t>صفراء</w:t>
      </w:r>
      <w:r>
        <w:rPr>
          <w:rtl/>
        </w:rPr>
        <w:t xml:space="preserve">)، </w:t>
      </w:r>
      <w:r w:rsidRPr="00A350C2">
        <w:rPr>
          <w:rtl/>
        </w:rPr>
        <w:t>وإن أراد بالصفرة لونها، لأن البياض هاهنا ليس بعبارة عن اللون؛ وإنما هو عبارة عن نقاء العرض وسلامته من الأدناس؛ والعرب لا تكاد تستعمل بيضاء</w:t>
      </w:r>
      <w:r>
        <w:rPr>
          <w:rtl/>
        </w:rPr>
        <w:t xml:space="preserve"> </w:t>
      </w:r>
      <w:r w:rsidRPr="006474D5">
        <w:rPr>
          <w:rStyle w:val="libFootnotenumChar"/>
          <w:rtl/>
        </w:rPr>
        <w:t>(2)</w:t>
      </w:r>
      <w:r>
        <w:rPr>
          <w:rtl/>
        </w:rPr>
        <w:t xml:space="preserve"> </w:t>
      </w:r>
      <w:r w:rsidRPr="00A350C2">
        <w:rPr>
          <w:rtl/>
        </w:rPr>
        <w:t>إلا ف</w:t>
      </w:r>
      <w:r>
        <w:rPr>
          <w:rtl/>
        </w:rPr>
        <w:t>ي</w:t>
      </w:r>
      <w:r w:rsidRPr="00A350C2">
        <w:rPr>
          <w:rtl/>
        </w:rPr>
        <w:t xml:space="preserve"> هذا المعنى دون اللون، لأن البياض عندهم البرص، ويقولون ف</w:t>
      </w:r>
      <w:r>
        <w:rPr>
          <w:rtl/>
        </w:rPr>
        <w:t>ي</w:t>
      </w:r>
      <w:r w:rsidRPr="00A350C2">
        <w:rPr>
          <w:rtl/>
        </w:rPr>
        <w:t xml:space="preserve"> الأبيض الأحمر، ومنه قول الشاعر:</w:t>
      </w:r>
    </w:p>
    <w:tbl>
      <w:tblPr>
        <w:tblStyle w:val="TableGrid"/>
        <w:bidiVisual/>
        <w:tblW w:w="4562" w:type="pct"/>
        <w:tblInd w:w="384" w:type="dxa"/>
        <w:tblLook w:val="01E0"/>
      </w:tblPr>
      <w:tblGrid>
        <w:gridCol w:w="3759"/>
        <w:gridCol w:w="276"/>
        <w:gridCol w:w="3716"/>
      </w:tblGrid>
      <w:tr w:rsidR="00F275BB" w:rsidTr="003D0D34">
        <w:trPr>
          <w:trHeight w:val="350"/>
        </w:trPr>
        <w:tc>
          <w:tcPr>
            <w:tcW w:w="3920" w:type="dxa"/>
            <w:shd w:val="clear" w:color="auto" w:fill="auto"/>
          </w:tcPr>
          <w:p w:rsidR="00F275BB" w:rsidRDefault="00F275BB" w:rsidP="003D0D34">
            <w:pPr>
              <w:pStyle w:val="libPoem"/>
            </w:pPr>
            <w:r w:rsidRPr="00A350C2">
              <w:rPr>
                <w:rtl/>
              </w:rPr>
              <w:t>جاءت به بيضاء تحمله</w:t>
            </w:r>
            <w:r w:rsidRPr="00725071">
              <w:rPr>
                <w:rStyle w:val="libPoemTiniChar0"/>
                <w:rtl/>
              </w:rPr>
              <w:br/>
              <w:t> </w:t>
            </w:r>
          </w:p>
        </w:tc>
        <w:tc>
          <w:tcPr>
            <w:tcW w:w="279" w:type="dxa"/>
            <w:shd w:val="clear" w:color="auto" w:fill="auto"/>
          </w:tcPr>
          <w:p w:rsidR="00F275BB" w:rsidRDefault="00F275BB" w:rsidP="003D0D34">
            <w:pPr>
              <w:pStyle w:val="libPoem"/>
              <w:rPr>
                <w:rtl/>
              </w:rPr>
            </w:pPr>
          </w:p>
        </w:tc>
        <w:tc>
          <w:tcPr>
            <w:tcW w:w="3881" w:type="dxa"/>
            <w:shd w:val="clear" w:color="auto" w:fill="auto"/>
          </w:tcPr>
          <w:p w:rsidR="00F275BB" w:rsidRDefault="00F275BB" w:rsidP="003D0D34">
            <w:pPr>
              <w:pStyle w:val="libPoem"/>
            </w:pPr>
            <w:r w:rsidRPr="00A350C2">
              <w:rPr>
                <w:rtl/>
              </w:rPr>
              <w:t>من عبد شمس صلتة الخدّ</w:t>
            </w:r>
            <w:r w:rsidRPr="00725071">
              <w:rPr>
                <w:rStyle w:val="libPoemTiniChar0"/>
                <w:rtl/>
              </w:rPr>
              <w:br/>
              <w:t> </w:t>
            </w:r>
          </w:p>
        </w:tc>
      </w:tr>
    </w:tbl>
    <w:p w:rsidR="006474D5" w:rsidRDefault="006474D5" w:rsidP="006474D5">
      <w:pPr>
        <w:pStyle w:val="libNormal"/>
        <w:rPr>
          <w:rtl/>
        </w:rPr>
      </w:pPr>
      <w:r w:rsidRPr="00A350C2">
        <w:rPr>
          <w:rtl/>
        </w:rPr>
        <w:t>ومثله</w:t>
      </w:r>
      <w:r>
        <w:rPr>
          <w:rtl/>
        </w:rPr>
        <w:t xml:space="preserve"> (</w:t>
      </w:r>
      <w:r w:rsidRPr="00A350C2">
        <w:rPr>
          <w:rtl/>
        </w:rPr>
        <w:t>بيض الوجوه</w:t>
      </w:r>
      <w:r>
        <w:rPr>
          <w:rtl/>
        </w:rPr>
        <w:t>)</w:t>
      </w:r>
      <w:r w:rsidR="005104ED">
        <w:rPr>
          <w:rtl/>
        </w:rPr>
        <w:t>.</w:t>
      </w:r>
    </w:p>
    <w:p w:rsidR="006474D5" w:rsidRDefault="006474D5" w:rsidP="006474D5">
      <w:pPr>
        <w:pStyle w:val="libNormal"/>
        <w:rPr>
          <w:rtl/>
        </w:rPr>
      </w:pPr>
      <w:r w:rsidRPr="00A350C2">
        <w:rPr>
          <w:rtl/>
        </w:rPr>
        <w:t>فأما قول بشار ف</w:t>
      </w:r>
      <w:r>
        <w:rPr>
          <w:rtl/>
        </w:rPr>
        <w:t>ي</w:t>
      </w:r>
      <w:r w:rsidRPr="00A350C2">
        <w:rPr>
          <w:rtl/>
        </w:rPr>
        <w:t xml:space="preserve"> القطعة الثانية:</w:t>
      </w:r>
      <w:r>
        <w:rPr>
          <w:rtl/>
        </w:rPr>
        <w:t xml:space="preserve"> (</w:t>
      </w:r>
      <w:r w:rsidRPr="00A350C2">
        <w:rPr>
          <w:rtl/>
        </w:rPr>
        <w:t>صفراء مثل الخيزرانة</w:t>
      </w:r>
      <w:r>
        <w:rPr>
          <w:rtl/>
        </w:rPr>
        <w:t xml:space="preserve">) </w:t>
      </w:r>
      <w:r w:rsidRPr="00A350C2">
        <w:rPr>
          <w:rtl/>
        </w:rPr>
        <w:t>فإنه يحتمل ما تقدّم من الوجوه، وإن كان اللون الحقيق</w:t>
      </w:r>
      <w:r>
        <w:rPr>
          <w:rtl/>
        </w:rPr>
        <w:t>ي</w:t>
      </w:r>
      <w:r w:rsidRPr="00A350C2">
        <w:rPr>
          <w:rtl/>
        </w:rPr>
        <w:t xml:space="preserve"> أخصّ لقوله:</w:t>
      </w:r>
      <w:r>
        <w:rPr>
          <w:rtl/>
        </w:rPr>
        <w:t xml:space="preserve"> (</w:t>
      </w:r>
      <w:r w:rsidRPr="00A350C2">
        <w:rPr>
          <w:rtl/>
        </w:rPr>
        <w:t>كالخيزرانة</w:t>
      </w:r>
      <w:r>
        <w:rPr>
          <w:rtl/>
        </w:rPr>
        <w:t xml:space="preserve">) </w:t>
      </w:r>
      <w:r w:rsidRPr="00A350C2">
        <w:rPr>
          <w:rtl/>
        </w:rPr>
        <w:t>؛ لأن الخيزران يضرب إلى الصّفرة.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نسخة الشجر</w:t>
      </w:r>
      <w:r>
        <w:rPr>
          <w:rtl/>
        </w:rPr>
        <w:t xml:space="preserve">ي - </w:t>
      </w:r>
      <w:r w:rsidRPr="00A350C2">
        <w:rPr>
          <w:rtl/>
        </w:rPr>
        <w:t>وكان</w:t>
      </w:r>
      <w:r>
        <w:rPr>
          <w:rtl/>
        </w:rPr>
        <w:t>)</w:t>
      </w:r>
      <w:r w:rsidR="005104ED">
        <w:rPr>
          <w:rtl/>
        </w:rPr>
        <w:t>.</w:t>
      </w:r>
    </w:p>
    <w:p w:rsidR="006474D5" w:rsidRPr="00A350C2" w:rsidRDefault="006474D5" w:rsidP="006474D5">
      <w:pPr>
        <w:pStyle w:val="libFootnote0"/>
        <w:rPr>
          <w:rtl/>
        </w:rPr>
      </w:pPr>
      <w:r w:rsidRPr="00A350C2">
        <w:rPr>
          <w:rtl/>
        </w:rPr>
        <w:t>(2) حاشية الأصل (من نسخة):</w:t>
      </w:r>
      <w:r>
        <w:rPr>
          <w:rtl/>
        </w:rPr>
        <w:t xml:space="preserve"> (</w:t>
      </w:r>
      <w:r w:rsidRPr="00A350C2">
        <w:rPr>
          <w:rtl/>
        </w:rPr>
        <w:t>البيضاء</w:t>
      </w:r>
      <w:r>
        <w:rPr>
          <w:rtl/>
        </w:rPr>
        <w:t xml:space="preserve">)، </w:t>
      </w:r>
      <w:r w:rsidRPr="00A350C2">
        <w:rPr>
          <w:rtl/>
        </w:rPr>
        <w:t>ومن نسخة أخرى:</w:t>
      </w:r>
      <w:r>
        <w:rPr>
          <w:rtl/>
        </w:rPr>
        <w:t xml:space="preserve"> (</w:t>
      </w:r>
      <w:r w:rsidRPr="00A350C2">
        <w:rPr>
          <w:rtl/>
        </w:rPr>
        <w:t>البياض</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ويحتمل أيضا أن يريد</w:t>
      </w:r>
      <w:r>
        <w:rPr>
          <w:rtl/>
        </w:rPr>
        <w:t xml:space="preserve"> (</w:t>
      </w:r>
      <w:r w:rsidRPr="00A350C2">
        <w:rPr>
          <w:rtl/>
        </w:rPr>
        <w:t>بصفراء</w:t>
      </w:r>
      <w:r>
        <w:rPr>
          <w:rtl/>
        </w:rPr>
        <w:t xml:space="preserve">) </w:t>
      </w:r>
      <w:r w:rsidRPr="00A350C2">
        <w:rPr>
          <w:rtl/>
        </w:rPr>
        <w:t>غير اللون الثابت، ويكون قوله:</w:t>
      </w:r>
      <w:r>
        <w:rPr>
          <w:rtl/>
        </w:rPr>
        <w:t xml:space="preserve"> (</w:t>
      </w:r>
      <w:r w:rsidRPr="00A350C2">
        <w:rPr>
          <w:rtl/>
        </w:rPr>
        <w:t>كالخيزرانة</w:t>
      </w:r>
      <w:r>
        <w:rPr>
          <w:rtl/>
        </w:rPr>
        <w:t xml:space="preserve">) </w:t>
      </w:r>
      <w:r w:rsidRPr="00A350C2">
        <w:rPr>
          <w:rtl/>
        </w:rPr>
        <w:t>أنها مثلها</w:t>
      </w:r>
      <w:r>
        <w:rPr>
          <w:rtl/>
        </w:rPr>
        <w:t xml:space="preserve"> </w:t>
      </w:r>
      <w:r w:rsidRPr="00A350C2">
        <w:rPr>
          <w:rtl/>
        </w:rPr>
        <w:t>ف</w:t>
      </w:r>
      <w:r>
        <w:rPr>
          <w:rtl/>
        </w:rPr>
        <w:t>ي</w:t>
      </w:r>
      <w:r w:rsidRPr="00A350C2">
        <w:rPr>
          <w:rtl/>
        </w:rPr>
        <w:t xml:space="preserve"> التثن</w:t>
      </w:r>
      <w:r>
        <w:rPr>
          <w:rtl/>
        </w:rPr>
        <w:t>ي</w:t>
      </w:r>
      <w:r w:rsidRPr="00A350C2">
        <w:rPr>
          <w:rtl/>
        </w:rPr>
        <w:t xml:space="preserve"> والتعطف.</w:t>
      </w:r>
    </w:p>
    <w:p w:rsidR="006474D5" w:rsidRDefault="006474D5" w:rsidP="006474D5">
      <w:pPr>
        <w:pStyle w:val="libNormal"/>
        <w:rPr>
          <w:rtl/>
        </w:rPr>
      </w:pPr>
      <w:r w:rsidRPr="00A350C2">
        <w:rPr>
          <w:rtl/>
        </w:rPr>
        <w:t>ولقد أحسن جران العود ف</w:t>
      </w:r>
      <w:r>
        <w:rPr>
          <w:rtl/>
        </w:rPr>
        <w:t>ي</w:t>
      </w:r>
      <w:r w:rsidRPr="00A350C2">
        <w:rPr>
          <w:rtl/>
        </w:rPr>
        <w:t xml:space="preserve"> قوله ف</w:t>
      </w:r>
      <w:r>
        <w:rPr>
          <w:rtl/>
        </w:rPr>
        <w:t>ي</w:t>
      </w:r>
      <w:r w:rsidRPr="00A350C2">
        <w:rPr>
          <w:rtl/>
        </w:rPr>
        <w:t xml:space="preserve"> المعنى الّذي تقدم:</w:t>
      </w:r>
    </w:p>
    <w:tbl>
      <w:tblPr>
        <w:tblStyle w:val="TableGrid"/>
        <w:bidiVisual/>
        <w:tblW w:w="4679" w:type="pct"/>
        <w:tblInd w:w="384" w:type="dxa"/>
        <w:tblLook w:val="01E0"/>
      </w:tblPr>
      <w:tblGrid>
        <w:gridCol w:w="3864"/>
        <w:gridCol w:w="222"/>
        <w:gridCol w:w="3864"/>
      </w:tblGrid>
      <w:tr w:rsidR="00F275BB" w:rsidTr="00F275BB">
        <w:trPr>
          <w:trHeight w:val="350"/>
        </w:trPr>
        <w:tc>
          <w:tcPr>
            <w:tcW w:w="3864" w:type="dxa"/>
            <w:shd w:val="clear" w:color="auto" w:fill="auto"/>
          </w:tcPr>
          <w:p w:rsidR="00F275BB" w:rsidRDefault="00F275BB" w:rsidP="003D0D34">
            <w:pPr>
              <w:pStyle w:val="libPoem"/>
            </w:pPr>
            <w:r w:rsidRPr="00A350C2">
              <w:rPr>
                <w:rtl/>
              </w:rPr>
              <w:t>كأنّ سبيكة صفراء صبّت</w:t>
            </w:r>
            <w:r w:rsidRPr="00725071">
              <w:rPr>
                <w:rStyle w:val="libPoemTiniChar0"/>
                <w:rtl/>
              </w:rPr>
              <w:br/>
              <w:t> </w:t>
            </w:r>
          </w:p>
        </w:tc>
        <w:tc>
          <w:tcPr>
            <w:tcW w:w="222" w:type="dxa"/>
            <w:shd w:val="clear" w:color="auto" w:fill="auto"/>
          </w:tcPr>
          <w:p w:rsidR="00F275BB" w:rsidRDefault="00F275BB" w:rsidP="003D0D34">
            <w:pPr>
              <w:pStyle w:val="libPoem"/>
              <w:rPr>
                <w:rtl/>
              </w:rPr>
            </w:pPr>
          </w:p>
        </w:tc>
        <w:tc>
          <w:tcPr>
            <w:tcW w:w="3864" w:type="dxa"/>
            <w:shd w:val="clear" w:color="auto" w:fill="auto"/>
          </w:tcPr>
          <w:p w:rsidR="00F275BB" w:rsidRDefault="00F275BB" w:rsidP="003D0D34">
            <w:pPr>
              <w:pStyle w:val="libPoem"/>
            </w:pPr>
            <w:r w:rsidRPr="00A350C2">
              <w:rPr>
                <w:rtl/>
              </w:rPr>
              <w:t>عليها ثمّ ليث بها الإزار</w:t>
            </w:r>
            <w:r>
              <w:rPr>
                <w:rtl/>
              </w:rPr>
              <w:t xml:space="preserve"> </w:t>
            </w:r>
            <w:r w:rsidRPr="006474D5">
              <w:rPr>
                <w:rStyle w:val="libFootnotenumChar"/>
                <w:rtl/>
              </w:rPr>
              <w:t>(1)</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D0D34">
            <w:pPr>
              <w:pStyle w:val="libPoem"/>
            </w:pPr>
            <w:r w:rsidRPr="00A350C2">
              <w:rPr>
                <w:rtl/>
              </w:rPr>
              <w:t>برود العارضين كأنّ فاها</w:t>
            </w:r>
            <w:r w:rsidRPr="00725071">
              <w:rPr>
                <w:rStyle w:val="libPoemTiniChar0"/>
                <w:rtl/>
              </w:rPr>
              <w:br/>
              <w:t> </w:t>
            </w:r>
          </w:p>
        </w:tc>
        <w:tc>
          <w:tcPr>
            <w:tcW w:w="222" w:type="dxa"/>
          </w:tcPr>
          <w:p w:rsidR="00F275BB" w:rsidRDefault="00F275BB" w:rsidP="003D0D34">
            <w:pPr>
              <w:pStyle w:val="libPoem"/>
              <w:rPr>
                <w:rtl/>
              </w:rPr>
            </w:pPr>
          </w:p>
        </w:tc>
        <w:tc>
          <w:tcPr>
            <w:tcW w:w="3864" w:type="dxa"/>
          </w:tcPr>
          <w:p w:rsidR="00F275BB" w:rsidRDefault="00F275BB" w:rsidP="003D0D34">
            <w:pPr>
              <w:pStyle w:val="libPoem"/>
            </w:pPr>
            <w:r w:rsidRPr="00A350C2">
              <w:rPr>
                <w:rtl/>
              </w:rPr>
              <w:t>بعيد النّوم مسك مستثار</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رواية البيتين ف</w:t>
      </w:r>
      <w:r>
        <w:rPr>
          <w:rtl/>
        </w:rPr>
        <w:t>ي</w:t>
      </w:r>
      <w:r w:rsidRPr="00A350C2">
        <w:rPr>
          <w:rtl/>
        </w:rPr>
        <w:t xml:space="preserve"> ديوانه 45</w:t>
      </w:r>
      <w:r>
        <w:rPr>
          <w:rtl/>
        </w:rPr>
        <w:t xml:space="preserve"> - </w:t>
      </w:r>
      <w:r w:rsidRPr="00A350C2">
        <w:rPr>
          <w:rtl/>
        </w:rPr>
        <w:t>46، و</w:t>
      </w:r>
      <w:r>
        <w:rPr>
          <w:rtl/>
        </w:rPr>
        <w:t>الثاني</w:t>
      </w:r>
      <w:r w:rsidRPr="00A350C2">
        <w:rPr>
          <w:rtl/>
        </w:rPr>
        <w:t xml:space="preserve"> مقدم على الأول:</w:t>
      </w:r>
    </w:p>
    <w:tbl>
      <w:tblPr>
        <w:tblStyle w:val="TableGrid"/>
        <w:bidiVisual/>
        <w:tblW w:w="4679" w:type="pct"/>
        <w:tblInd w:w="384" w:type="dxa"/>
        <w:tblLook w:val="01E0"/>
      </w:tblPr>
      <w:tblGrid>
        <w:gridCol w:w="3864"/>
        <w:gridCol w:w="222"/>
        <w:gridCol w:w="3864"/>
      </w:tblGrid>
      <w:tr w:rsidR="00F275BB" w:rsidTr="00F275BB">
        <w:trPr>
          <w:trHeight w:val="350"/>
        </w:trPr>
        <w:tc>
          <w:tcPr>
            <w:tcW w:w="3864" w:type="dxa"/>
            <w:shd w:val="clear" w:color="auto" w:fill="auto"/>
          </w:tcPr>
          <w:p w:rsidR="00F275BB" w:rsidRDefault="00F275BB" w:rsidP="00356B6C">
            <w:pPr>
              <w:pStyle w:val="libPoemFootnote"/>
            </w:pPr>
            <w:r w:rsidRPr="00A350C2">
              <w:rPr>
                <w:rtl/>
              </w:rPr>
              <w:t>برود العارضين كأنّ فاها</w:t>
            </w:r>
            <w:r w:rsidRPr="00725071">
              <w:rPr>
                <w:rStyle w:val="libPoemTiniChar0"/>
                <w:rtl/>
              </w:rPr>
              <w:br/>
              <w:t> </w:t>
            </w:r>
          </w:p>
        </w:tc>
        <w:tc>
          <w:tcPr>
            <w:tcW w:w="222" w:type="dxa"/>
            <w:shd w:val="clear" w:color="auto" w:fill="auto"/>
          </w:tcPr>
          <w:p w:rsidR="00F275BB" w:rsidRDefault="00F275BB" w:rsidP="00356B6C">
            <w:pPr>
              <w:pStyle w:val="libPoemFootnote"/>
              <w:rPr>
                <w:rtl/>
              </w:rPr>
            </w:pPr>
          </w:p>
        </w:tc>
        <w:tc>
          <w:tcPr>
            <w:tcW w:w="3864" w:type="dxa"/>
            <w:shd w:val="clear" w:color="auto" w:fill="auto"/>
          </w:tcPr>
          <w:p w:rsidR="00F275BB" w:rsidRDefault="00F275BB" w:rsidP="00356B6C">
            <w:pPr>
              <w:pStyle w:val="libPoemFootnote"/>
            </w:pPr>
            <w:r w:rsidRPr="00A350C2">
              <w:rPr>
                <w:rtl/>
              </w:rPr>
              <w:t>بعيد النّوم عاتقة عقار</w:t>
            </w:r>
            <w:r w:rsidRPr="00725071">
              <w:rPr>
                <w:rStyle w:val="libPoemTiniChar0"/>
                <w:rtl/>
              </w:rPr>
              <w:br/>
              <w:t> </w:t>
            </w:r>
          </w:p>
        </w:tc>
      </w:tr>
      <w:tr w:rsidR="00F275BB" w:rsidTr="00F275BB">
        <w:tblPrEx>
          <w:tblLook w:val="04A0"/>
        </w:tblPrEx>
        <w:trPr>
          <w:trHeight w:val="350"/>
        </w:trPr>
        <w:tc>
          <w:tcPr>
            <w:tcW w:w="3864" w:type="dxa"/>
          </w:tcPr>
          <w:p w:rsidR="00F275BB" w:rsidRDefault="00F275BB" w:rsidP="00356B6C">
            <w:pPr>
              <w:pStyle w:val="libPoemFootnote"/>
            </w:pPr>
            <w:r w:rsidRPr="00A350C2">
              <w:rPr>
                <w:rtl/>
              </w:rPr>
              <w:t>كأنّ سبيكة صفراء شيفت</w:t>
            </w:r>
            <w:r w:rsidRPr="00725071">
              <w:rPr>
                <w:rStyle w:val="libPoemTiniChar0"/>
                <w:rtl/>
              </w:rPr>
              <w:br/>
              <w:t> </w:t>
            </w:r>
          </w:p>
        </w:tc>
        <w:tc>
          <w:tcPr>
            <w:tcW w:w="222" w:type="dxa"/>
          </w:tcPr>
          <w:p w:rsidR="00F275BB" w:rsidRDefault="00F275BB" w:rsidP="00356B6C">
            <w:pPr>
              <w:pStyle w:val="libPoemFootnote"/>
              <w:rPr>
                <w:rtl/>
              </w:rPr>
            </w:pPr>
          </w:p>
        </w:tc>
        <w:tc>
          <w:tcPr>
            <w:tcW w:w="3864" w:type="dxa"/>
          </w:tcPr>
          <w:p w:rsidR="00F275BB" w:rsidRDefault="00F275BB" w:rsidP="00356B6C">
            <w:pPr>
              <w:pStyle w:val="libPoemFootnote"/>
            </w:pPr>
            <w:r w:rsidRPr="00A350C2">
              <w:rPr>
                <w:rtl/>
              </w:rPr>
              <w:t>عليها، ثمّ ليث بها الخمار</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A440F3">
      <w:pPr>
        <w:pStyle w:val="Heading2Center"/>
        <w:rPr>
          <w:rtl/>
        </w:rPr>
      </w:pPr>
      <w:bookmarkStart w:id="29" w:name="_Toc398964389"/>
      <w:r>
        <w:rPr>
          <w:rtl/>
        </w:rPr>
        <w:lastRenderedPageBreak/>
        <w:t>مجلس آخر</w:t>
      </w:r>
      <w:bookmarkEnd w:id="29"/>
    </w:p>
    <w:p w:rsidR="00356B6C" w:rsidRDefault="00A440F3" w:rsidP="00A440F3">
      <w:pPr>
        <w:pStyle w:val="Heading2Center"/>
        <w:rPr>
          <w:rtl/>
        </w:rPr>
      </w:pPr>
      <w:bookmarkStart w:id="30" w:name="_Toc398964390"/>
      <w:r>
        <w:rPr>
          <w:rFonts w:hint="cs"/>
          <w:rtl/>
        </w:rPr>
        <w:t>[</w:t>
      </w:r>
      <w:r w:rsidR="006474D5">
        <w:rPr>
          <w:rtl/>
        </w:rPr>
        <w:t>62</w:t>
      </w:r>
      <w:r>
        <w:rPr>
          <w:rFonts w:hint="cs"/>
          <w:rtl/>
        </w:rPr>
        <w:t>]</w:t>
      </w:r>
      <w:bookmarkEnd w:id="30"/>
    </w:p>
    <w:p w:rsidR="006474D5" w:rsidRDefault="006474D5" w:rsidP="00A440F3">
      <w:pPr>
        <w:pStyle w:val="libCenterBold1"/>
        <w:rPr>
          <w:rtl/>
        </w:rPr>
      </w:pPr>
      <w:r w:rsidRPr="00FD4031">
        <w:rPr>
          <w:rtl/>
        </w:rPr>
        <w:t xml:space="preserve">تأويل آية </w:t>
      </w:r>
      <w:r w:rsidR="00356B6C">
        <w:rPr>
          <w:rFonts w:hint="cs"/>
          <w:rtl/>
        </w:rPr>
        <w:t xml:space="preserve">: </w:t>
      </w:r>
      <w:r w:rsidR="00356B6C" w:rsidRPr="005516DF">
        <w:rPr>
          <w:rStyle w:val="libAlaemChar"/>
          <w:rFonts w:hint="cs"/>
          <w:rtl/>
        </w:rPr>
        <w:t>(</w:t>
      </w:r>
      <w:r w:rsidRPr="00356B6C">
        <w:rPr>
          <w:rStyle w:val="libAieChar"/>
          <w:rtl/>
        </w:rPr>
        <w:t>الله يَسْتَهْزِئُ بِهِمْ وَيَمُدُّهُمْ فِي طُغْيانِهِمْ يَعْمَهُونَ</w:t>
      </w:r>
      <w:r w:rsidR="00356B6C"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356B6C" w:rsidRPr="005516DF">
        <w:rPr>
          <w:rStyle w:val="libAlaemChar"/>
          <w:rFonts w:hint="cs"/>
          <w:rtl/>
        </w:rPr>
        <w:t>(</w:t>
      </w:r>
      <w:r w:rsidRPr="00356B6C">
        <w:rPr>
          <w:rStyle w:val="libAieChar"/>
          <w:rtl/>
        </w:rPr>
        <w:t>الله يَسْتَهْزِئُ بِهِمْ وَيَمُدُّهُمْ فِي طُغْيانِهِمْ يَعْمَهُونَ</w:t>
      </w:r>
      <w:r w:rsidR="00356B6C" w:rsidRPr="005516DF">
        <w:rPr>
          <w:rStyle w:val="libAlaemChar"/>
          <w:rFonts w:hint="cs"/>
          <w:rtl/>
        </w:rPr>
        <w:t>)</w:t>
      </w:r>
      <w:r w:rsidRPr="00A350C2">
        <w:rPr>
          <w:rtl/>
        </w:rPr>
        <w:t>؛ [البقرة: 15].</w:t>
      </w:r>
    </w:p>
    <w:p w:rsidR="006474D5" w:rsidRDefault="006474D5" w:rsidP="006474D5">
      <w:pPr>
        <w:pStyle w:val="libNormal"/>
        <w:rPr>
          <w:rtl/>
        </w:rPr>
      </w:pPr>
      <w:r w:rsidRPr="00A350C2">
        <w:rPr>
          <w:rtl/>
        </w:rPr>
        <w:t>فقال كيف أضاف الاستهزاء إليه تعالى؛ وهو مما لا يجوز ف</w:t>
      </w:r>
      <w:r>
        <w:rPr>
          <w:rtl/>
        </w:rPr>
        <w:t>ي</w:t>
      </w:r>
      <w:r w:rsidRPr="00A350C2">
        <w:rPr>
          <w:rtl/>
        </w:rPr>
        <w:t xml:space="preserve"> الحقيقة عليه؟ وكيف خبّر</w:t>
      </w:r>
      <w:r>
        <w:rPr>
          <w:rtl/>
        </w:rPr>
        <w:t xml:space="preserve"> </w:t>
      </w:r>
      <w:r w:rsidRPr="006474D5">
        <w:rPr>
          <w:rStyle w:val="libFootnotenumChar"/>
          <w:rtl/>
        </w:rPr>
        <w:t>(1)</w:t>
      </w:r>
      <w:r>
        <w:rPr>
          <w:rtl/>
        </w:rPr>
        <w:t xml:space="preserve"> </w:t>
      </w:r>
      <w:r w:rsidRPr="00A350C2">
        <w:rPr>
          <w:rtl/>
        </w:rPr>
        <w:t>بأنهم ف</w:t>
      </w:r>
      <w:r>
        <w:rPr>
          <w:rtl/>
        </w:rPr>
        <w:t>ي</w:t>
      </w:r>
      <w:r w:rsidRPr="00A350C2">
        <w:rPr>
          <w:rtl/>
        </w:rPr>
        <w:t xml:space="preserve"> الطّغيان والعمه</w:t>
      </w:r>
      <w:r>
        <w:rPr>
          <w:rtl/>
        </w:rPr>
        <w:t xml:space="preserve"> </w:t>
      </w:r>
      <w:r w:rsidRPr="006474D5">
        <w:rPr>
          <w:rStyle w:val="libFootnotenumChar"/>
          <w:rtl/>
        </w:rPr>
        <w:t>(1)</w:t>
      </w:r>
      <w:r>
        <w:rPr>
          <w:rtl/>
        </w:rPr>
        <w:t xml:space="preserve"> </w:t>
      </w:r>
      <w:r w:rsidRPr="00A350C2">
        <w:rPr>
          <w:rtl/>
        </w:rPr>
        <w:t>وذلك بخلاف مذهبكم؟</w:t>
      </w:r>
    </w:p>
    <w:p w:rsidR="006474D5" w:rsidRDefault="006474D5" w:rsidP="006474D5">
      <w:pPr>
        <w:pStyle w:val="libNormal"/>
        <w:rPr>
          <w:rtl/>
        </w:rPr>
      </w:pPr>
      <w:r w:rsidRPr="00A350C2">
        <w:rPr>
          <w:rtl/>
        </w:rPr>
        <w:t>الجواب، قلنا: ف</w:t>
      </w:r>
      <w:r>
        <w:rPr>
          <w:rtl/>
        </w:rPr>
        <w:t>ي</w:t>
      </w:r>
      <w:r w:rsidRPr="00A350C2">
        <w:rPr>
          <w:rtl/>
        </w:rPr>
        <w:t xml:space="preserve"> قوله تعالى</w:t>
      </w:r>
      <w:r w:rsidR="00356B6C">
        <w:rPr>
          <w:rFonts w:hint="cs"/>
          <w:rtl/>
        </w:rPr>
        <w:t xml:space="preserve"> :</w:t>
      </w:r>
      <w:r w:rsidRPr="00A350C2">
        <w:rPr>
          <w:rtl/>
        </w:rPr>
        <w:t xml:space="preserve"> </w:t>
      </w:r>
      <w:r w:rsidR="00356B6C" w:rsidRPr="005516DF">
        <w:rPr>
          <w:rStyle w:val="libAlaemChar"/>
          <w:rFonts w:hint="cs"/>
          <w:rtl/>
        </w:rPr>
        <w:t>(</w:t>
      </w:r>
      <w:r w:rsidRPr="00356B6C">
        <w:rPr>
          <w:rStyle w:val="libAieChar"/>
          <w:rtl/>
        </w:rPr>
        <w:t>الله يَسْتَهْزِئُ بِهِمْ</w:t>
      </w:r>
      <w:r w:rsidR="00356B6C" w:rsidRPr="005516DF">
        <w:rPr>
          <w:rStyle w:val="libAlaemChar"/>
          <w:rFonts w:hint="cs"/>
          <w:rtl/>
        </w:rPr>
        <w:t>)</w:t>
      </w:r>
      <w:r w:rsidRPr="00A350C2">
        <w:rPr>
          <w:rtl/>
        </w:rPr>
        <w:t xml:space="preserve"> وجوه:</w:t>
      </w:r>
    </w:p>
    <w:p w:rsidR="006474D5" w:rsidRDefault="006474D5" w:rsidP="006474D5">
      <w:pPr>
        <w:pStyle w:val="libNormal"/>
        <w:rPr>
          <w:rtl/>
        </w:rPr>
      </w:pPr>
      <w:r w:rsidRPr="00A350C2">
        <w:rPr>
          <w:rtl/>
        </w:rPr>
        <w:t>أولها أن يكون معنى الاستهزاء الّذي أضافه تعالى إلى نفسه تجهيله لهم وتخطئته إياهم ف</w:t>
      </w:r>
      <w:r>
        <w:rPr>
          <w:rtl/>
        </w:rPr>
        <w:t>ي</w:t>
      </w:r>
      <w:r w:rsidRPr="00A350C2">
        <w:rPr>
          <w:rtl/>
        </w:rPr>
        <w:t xml:space="preserve"> إقامتهم على الكفر وإصرارهم على الضلال؛ وسمّى </w:t>
      </w:r>
      <w:r>
        <w:rPr>
          <w:rtl/>
        </w:rPr>
        <w:t>الله</w:t>
      </w:r>
      <w:r w:rsidRPr="00A350C2">
        <w:rPr>
          <w:rtl/>
        </w:rPr>
        <w:t xml:space="preserve"> تعالى ذلك استهزاء مجازا وتشبيها</w:t>
      </w:r>
      <w:r>
        <w:rPr>
          <w:rtl/>
        </w:rPr>
        <w:t xml:space="preserve"> </w:t>
      </w:r>
      <w:r w:rsidRPr="006474D5">
        <w:rPr>
          <w:rStyle w:val="libFootnotenumChar"/>
          <w:rtl/>
        </w:rPr>
        <w:t>(2)</w:t>
      </w:r>
      <w:r>
        <w:rPr>
          <w:rtl/>
        </w:rPr>
        <w:t xml:space="preserve"> </w:t>
      </w:r>
      <w:r w:rsidRPr="00A350C2">
        <w:rPr>
          <w:rtl/>
        </w:rPr>
        <w:t>؛ كما يقول القائل: إن فلانا ليستهزأ به منذ اليوم، إذا فعل فعلا عابه الناس به، وخطّئوه فيه</w:t>
      </w:r>
      <w:r>
        <w:rPr>
          <w:rtl/>
        </w:rPr>
        <w:t xml:space="preserve"> </w:t>
      </w:r>
      <w:r w:rsidRPr="006474D5">
        <w:rPr>
          <w:rStyle w:val="libFootnotenumChar"/>
          <w:rtl/>
        </w:rPr>
        <w:t>(3)</w:t>
      </w:r>
      <w:r>
        <w:rPr>
          <w:rtl/>
        </w:rPr>
        <w:t xml:space="preserve"> </w:t>
      </w:r>
      <w:r w:rsidRPr="00A350C2">
        <w:rPr>
          <w:rtl/>
        </w:rPr>
        <w:t>فأقيم عيب الناس على ذلك الفعل، وإزراؤهم على فاعله مقام الاستهزاء به؛ وإنما أقيم مقامه لتقارب ما بينهما ف</w:t>
      </w:r>
      <w:r>
        <w:rPr>
          <w:rtl/>
        </w:rPr>
        <w:t>ي</w:t>
      </w:r>
      <w:r w:rsidRPr="00A350C2">
        <w:rPr>
          <w:rtl/>
        </w:rPr>
        <w:t xml:space="preserve"> المعنى؛ لأن الاستهزاء الحقيق</w:t>
      </w:r>
      <w:r>
        <w:rPr>
          <w:rtl/>
        </w:rPr>
        <w:t>ي</w:t>
      </w:r>
      <w:r w:rsidRPr="00A350C2">
        <w:rPr>
          <w:rtl/>
        </w:rPr>
        <w:t xml:space="preserve"> هو ما يقصد به إلى عيب المستهزأ به، والإزراء عليه، وإذا تضمنت التخطئة والتجهيل والتبكيت هذا المعنى جاز أن يجر</w:t>
      </w:r>
      <w:r>
        <w:rPr>
          <w:rtl/>
        </w:rPr>
        <w:t>ي</w:t>
      </w:r>
      <w:r w:rsidRPr="00A350C2">
        <w:rPr>
          <w:rtl/>
        </w:rPr>
        <w:t xml:space="preserve"> عليه اسم الاستهزاء؛ ويشهد بذلك قوله تعالى: </w:t>
      </w:r>
      <w:r w:rsidR="00356B6C" w:rsidRPr="005516DF">
        <w:rPr>
          <w:rStyle w:val="libAlaemChar"/>
          <w:rFonts w:hint="cs"/>
          <w:rtl/>
        </w:rPr>
        <w:t>(</w:t>
      </w:r>
      <w:r w:rsidRPr="00356B6C">
        <w:rPr>
          <w:rStyle w:val="libAieChar"/>
          <w:rtl/>
        </w:rPr>
        <w:t>وَقَدْ نَزَّلَ عَلَيْكُمْ فِي الْكِتابِ أَنْ إِذا سَمِعْتُمْ آياتِ الله يُكْفَرُ بِها وَيُسْتَهْزَأُ بِها</w:t>
      </w:r>
      <w:r w:rsidR="00356B6C" w:rsidRPr="005516DF">
        <w:rPr>
          <w:rStyle w:val="libAlaemChar"/>
          <w:rFonts w:hint="cs"/>
          <w:rtl/>
        </w:rPr>
        <w:t>)</w:t>
      </w:r>
      <w:r w:rsidRPr="00A350C2">
        <w:rPr>
          <w:rtl/>
        </w:rPr>
        <w:t xml:space="preserve">؛ [النساء: 140]؛ ونحن نعلم أن الآيات لا يصحّ عليها الاستهزاء على الحقيقة ولا السخرية؛ وإنما المعنى: إذا سمعتم آيات </w:t>
      </w:r>
      <w:r>
        <w:rPr>
          <w:rtl/>
        </w:rPr>
        <w:t>الله</w:t>
      </w:r>
      <w:r w:rsidRPr="00A350C2">
        <w:rPr>
          <w:rtl/>
        </w:rPr>
        <w:t xml:space="preserve"> يكفر بها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w:t>
      </w:r>
      <w:r>
        <w:rPr>
          <w:rtl/>
        </w:rPr>
        <w:t xml:space="preserve"> - </w:t>
      </w:r>
      <w:r w:rsidRPr="00A350C2">
        <w:rPr>
          <w:rtl/>
        </w:rPr>
        <w:t>1) ف:</w:t>
      </w:r>
      <w:r>
        <w:rPr>
          <w:rtl/>
        </w:rPr>
        <w:t xml:space="preserve"> (</w:t>
      </w:r>
      <w:r w:rsidRPr="00A350C2">
        <w:rPr>
          <w:rtl/>
        </w:rPr>
        <w:t>بأنه يمدهم ف</w:t>
      </w:r>
      <w:r>
        <w:rPr>
          <w:rtl/>
        </w:rPr>
        <w:t>ي</w:t>
      </w:r>
      <w:r w:rsidRPr="00A350C2">
        <w:rPr>
          <w:rtl/>
        </w:rPr>
        <w:t xml:space="preserve"> الطغيان والعمه</w:t>
      </w:r>
      <w:r>
        <w:rPr>
          <w:rtl/>
        </w:rPr>
        <w:t>)</w:t>
      </w:r>
      <w:r w:rsidR="005104ED">
        <w:rPr>
          <w:rtl/>
        </w:rPr>
        <w:t>.</w:t>
      </w:r>
    </w:p>
    <w:p w:rsidR="006474D5" w:rsidRDefault="006474D5" w:rsidP="006474D5">
      <w:pPr>
        <w:pStyle w:val="libFootnote0"/>
        <w:rPr>
          <w:rtl/>
        </w:rPr>
      </w:pPr>
      <w:r w:rsidRPr="00A350C2">
        <w:rPr>
          <w:rtl/>
        </w:rPr>
        <w:t>(2) م:</w:t>
      </w:r>
      <w:r>
        <w:rPr>
          <w:rtl/>
        </w:rPr>
        <w:t xml:space="preserve"> (</w:t>
      </w:r>
      <w:r w:rsidRPr="00A350C2">
        <w:rPr>
          <w:rtl/>
        </w:rPr>
        <w:t>واتساعا</w:t>
      </w:r>
      <w:r>
        <w:rPr>
          <w:rtl/>
        </w:rPr>
        <w:t>)</w:t>
      </w:r>
      <w:r w:rsidR="005104ED">
        <w:rPr>
          <w:rtl/>
        </w:rPr>
        <w:t>.</w:t>
      </w:r>
    </w:p>
    <w:p w:rsidR="006474D5" w:rsidRPr="00A350C2" w:rsidRDefault="006474D5" w:rsidP="006474D5">
      <w:pPr>
        <w:pStyle w:val="libFootnote0"/>
        <w:rPr>
          <w:rtl/>
        </w:rPr>
      </w:pPr>
      <w:r w:rsidRPr="00A350C2">
        <w:rPr>
          <w:rtl/>
        </w:rPr>
        <w:t>(3) ساقطة من م.</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ويزرى عليها؛ والعرب قد تقيم الشيء مقام ما قاربه ف</w:t>
      </w:r>
      <w:r>
        <w:rPr>
          <w:rtl/>
        </w:rPr>
        <w:t>ي</w:t>
      </w:r>
      <w:r w:rsidRPr="00A350C2">
        <w:rPr>
          <w:rtl/>
        </w:rPr>
        <w:t xml:space="preserve"> معناه، فتجر</w:t>
      </w:r>
      <w:r>
        <w:rPr>
          <w:rtl/>
        </w:rPr>
        <w:t>ي</w:t>
      </w:r>
      <w:r w:rsidRPr="00A350C2">
        <w:rPr>
          <w:rtl/>
        </w:rPr>
        <w:t xml:space="preserve"> اسمه عليه؛ قال الشاعر:</w:t>
      </w:r>
    </w:p>
    <w:tbl>
      <w:tblPr>
        <w:tblStyle w:val="TableGrid"/>
        <w:bidiVisual/>
        <w:tblW w:w="4679" w:type="pct"/>
        <w:tblInd w:w="384" w:type="dxa"/>
        <w:tblLook w:val="01E0"/>
      </w:tblPr>
      <w:tblGrid>
        <w:gridCol w:w="3864"/>
        <w:gridCol w:w="222"/>
        <w:gridCol w:w="3864"/>
      </w:tblGrid>
      <w:tr w:rsidR="00356B6C" w:rsidTr="00356B6C">
        <w:trPr>
          <w:trHeight w:val="350"/>
        </w:trPr>
        <w:tc>
          <w:tcPr>
            <w:tcW w:w="3864" w:type="dxa"/>
            <w:shd w:val="clear" w:color="auto" w:fill="auto"/>
          </w:tcPr>
          <w:p w:rsidR="00356B6C" w:rsidRDefault="00356B6C" w:rsidP="003D0D34">
            <w:pPr>
              <w:pStyle w:val="libPoem"/>
            </w:pPr>
            <w:r w:rsidRPr="00A350C2">
              <w:rPr>
                <w:rtl/>
              </w:rPr>
              <w:t>كم أناس ف</w:t>
            </w:r>
            <w:r>
              <w:rPr>
                <w:rtl/>
              </w:rPr>
              <w:t>ي</w:t>
            </w:r>
            <w:r w:rsidRPr="00A350C2">
              <w:rPr>
                <w:rtl/>
              </w:rPr>
              <w:t xml:space="preserve"> نعيم عمّروا</w:t>
            </w:r>
            <w:r w:rsidRPr="00725071">
              <w:rPr>
                <w:rStyle w:val="libPoemTiniChar0"/>
                <w:rtl/>
              </w:rPr>
              <w:br/>
              <w:t> </w:t>
            </w:r>
          </w:p>
        </w:tc>
        <w:tc>
          <w:tcPr>
            <w:tcW w:w="222" w:type="dxa"/>
            <w:shd w:val="clear" w:color="auto" w:fill="auto"/>
          </w:tcPr>
          <w:p w:rsidR="00356B6C" w:rsidRDefault="00356B6C" w:rsidP="003D0D34">
            <w:pPr>
              <w:pStyle w:val="libPoem"/>
              <w:rPr>
                <w:rtl/>
              </w:rPr>
            </w:pPr>
          </w:p>
        </w:tc>
        <w:tc>
          <w:tcPr>
            <w:tcW w:w="3864" w:type="dxa"/>
            <w:shd w:val="clear" w:color="auto" w:fill="auto"/>
          </w:tcPr>
          <w:p w:rsidR="00356B6C" w:rsidRDefault="00356B6C" w:rsidP="003D0D34">
            <w:pPr>
              <w:pStyle w:val="libPoem"/>
            </w:pPr>
            <w:r w:rsidRPr="00A350C2">
              <w:rPr>
                <w:rtl/>
              </w:rPr>
              <w:t>ف</w:t>
            </w:r>
            <w:r>
              <w:rPr>
                <w:rtl/>
              </w:rPr>
              <w:t>ي</w:t>
            </w:r>
            <w:r w:rsidRPr="00A350C2">
              <w:rPr>
                <w:rtl/>
              </w:rPr>
              <w:t xml:space="preserve"> ذرى ملك تعالى فبسق</w:t>
            </w:r>
            <w:r w:rsidRPr="00725071">
              <w:rPr>
                <w:rStyle w:val="libPoemTiniChar0"/>
                <w:rtl/>
              </w:rPr>
              <w:br/>
              <w:t> </w:t>
            </w:r>
          </w:p>
        </w:tc>
      </w:tr>
      <w:tr w:rsidR="00356B6C" w:rsidTr="00356B6C">
        <w:tblPrEx>
          <w:tblLook w:val="04A0"/>
        </w:tblPrEx>
        <w:trPr>
          <w:trHeight w:val="350"/>
        </w:trPr>
        <w:tc>
          <w:tcPr>
            <w:tcW w:w="3864" w:type="dxa"/>
          </w:tcPr>
          <w:p w:rsidR="00356B6C" w:rsidRDefault="00356B6C" w:rsidP="003D0D34">
            <w:pPr>
              <w:pStyle w:val="libPoem"/>
            </w:pPr>
            <w:r w:rsidRPr="00A350C2">
              <w:rPr>
                <w:rtl/>
              </w:rPr>
              <w:t>سكت الدّهر زمانا عنهم</w:t>
            </w:r>
            <w:r w:rsidRPr="00725071">
              <w:rPr>
                <w:rStyle w:val="libPoemTiniChar0"/>
                <w:rtl/>
              </w:rPr>
              <w:br/>
              <w:t> </w:t>
            </w:r>
          </w:p>
        </w:tc>
        <w:tc>
          <w:tcPr>
            <w:tcW w:w="222" w:type="dxa"/>
          </w:tcPr>
          <w:p w:rsidR="00356B6C" w:rsidRDefault="00356B6C" w:rsidP="003D0D34">
            <w:pPr>
              <w:pStyle w:val="libPoem"/>
              <w:rPr>
                <w:rtl/>
              </w:rPr>
            </w:pPr>
          </w:p>
        </w:tc>
        <w:tc>
          <w:tcPr>
            <w:tcW w:w="3864" w:type="dxa"/>
          </w:tcPr>
          <w:p w:rsidR="00356B6C" w:rsidRDefault="00356B6C" w:rsidP="003D0D34">
            <w:pPr>
              <w:pStyle w:val="libPoem"/>
            </w:pPr>
            <w:r w:rsidRPr="00A350C2">
              <w:rPr>
                <w:rtl/>
              </w:rPr>
              <w:t>ثمّ أبكاهم دما حين نطق</w:t>
            </w:r>
            <w:r w:rsidRPr="00725071">
              <w:rPr>
                <w:rStyle w:val="libPoemTiniChar0"/>
                <w:rtl/>
              </w:rPr>
              <w:br/>
              <w:t> </w:t>
            </w:r>
          </w:p>
        </w:tc>
      </w:tr>
    </w:tbl>
    <w:p w:rsidR="006474D5" w:rsidRDefault="006474D5" w:rsidP="006474D5">
      <w:pPr>
        <w:pStyle w:val="libNormal"/>
        <w:rPr>
          <w:rtl/>
        </w:rPr>
      </w:pPr>
      <w:r w:rsidRPr="00A350C2">
        <w:rPr>
          <w:rtl/>
        </w:rPr>
        <w:t>والسكوت والنطق على الحقيقة لا يجوزان على الدهر؛ وإنما شبّه تركه الحال على ما هى</w:t>
      </w:r>
      <w:r>
        <w:rPr>
          <w:rtl/>
        </w:rPr>
        <w:t xml:space="preserve"> </w:t>
      </w:r>
      <w:r w:rsidRPr="006474D5">
        <w:rPr>
          <w:rStyle w:val="libFootnotenumChar"/>
          <w:rtl/>
        </w:rPr>
        <w:t>(1)</w:t>
      </w:r>
      <w:r>
        <w:rPr>
          <w:rtl/>
        </w:rPr>
        <w:t xml:space="preserve">  </w:t>
      </w:r>
      <w:r w:rsidRPr="00A350C2">
        <w:rPr>
          <w:rtl/>
        </w:rPr>
        <w:t>عليه بالسكوت، وشبه تغييره لها بالنطق. وأنشد الفراء:</w:t>
      </w:r>
    </w:p>
    <w:tbl>
      <w:tblPr>
        <w:tblStyle w:val="TableGrid"/>
        <w:bidiVisual/>
        <w:tblW w:w="4562" w:type="pct"/>
        <w:tblInd w:w="384" w:type="dxa"/>
        <w:tblLook w:val="01E0"/>
      </w:tblPr>
      <w:tblGrid>
        <w:gridCol w:w="3746"/>
        <w:gridCol w:w="276"/>
        <w:gridCol w:w="3729"/>
      </w:tblGrid>
      <w:tr w:rsidR="00356B6C" w:rsidTr="003D0D34">
        <w:trPr>
          <w:trHeight w:val="350"/>
        </w:trPr>
        <w:tc>
          <w:tcPr>
            <w:tcW w:w="3920" w:type="dxa"/>
            <w:shd w:val="clear" w:color="auto" w:fill="auto"/>
          </w:tcPr>
          <w:p w:rsidR="00356B6C" w:rsidRDefault="00356B6C" w:rsidP="003D0D34">
            <w:pPr>
              <w:pStyle w:val="libPoem"/>
            </w:pPr>
            <w:r w:rsidRPr="00A350C2">
              <w:rPr>
                <w:rtl/>
              </w:rPr>
              <w:t>إنّ دهرا يلفّ شمل</w:t>
            </w:r>
            <w:r>
              <w:rPr>
                <w:rtl/>
              </w:rPr>
              <w:t>ي</w:t>
            </w:r>
            <w:r w:rsidRPr="00A350C2">
              <w:rPr>
                <w:rtl/>
              </w:rPr>
              <w:t xml:space="preserve"> بجمل</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لزمان يهمّ بالإحسان</w:t>
            </w:r>
            <w:r w:rsidRPr="00725071">
              <w:rPr>
                <w:rStyle w:val="libPoemTiniChar0"/>
                <w:rtl/>
              </w:rPr>
              <w:br/>
              <w:t> </w:t>
            </w:r>
          </w:p>
        </w:tc>
      </w:tr>
    </w:tbl>
    <w:p w:rsidR="006474D5" w:rsidRDefault="006474D5" w:rsidP="006474D5">
      <w:pPr>
        <w:pStyle w:val="libNormal"/>
        <w:rPr>
          <w:rtl/>
        </w:rPr>
      </w:pPr>
      <w:r w:rsidRPr="00A350C2">
        <w:rPr>
          <w:rtl/>
        </w:rPr>
        <w:t>ومثل ذلك ف</w:t>
      </w:r>
      <w:r>
        <w:rPr>
          <w:rtl/>
        </w:rPr>
        <w:t>ي</w:t>
      </w:r>
      <w:r w:rsidRPr="00A350C2">
        <w:rPr>
          <w:rtl/>
        </w:rPr>
        <w:t xml:space="preserve"> الاستعارة لتقارب المعنى قوله:</w:t>
      </w:r>
    </w:p>
    <w:tbl>
      <w:tblPr>
        <w:tblStyle w:val="TableGrid"/>
        <w:bidiVisual/>
        <w:tblW w:w="4562" w:type="pct"/>
        <w:tblInd w:w="384" w:type="dxa"/>
        <w:tblLook w:val="01E0"/>
      </w:tblPr>
      <w:tblGrid>
        <w:gridCol w:w="3757"/>
        <w:gridCol w:w="276"/>
        <w:gridCol w:w="3718"/>
      </w:tblGrid>
      <w:tr w:rsidR="00356B6C" w:rsidTr="003D0D34">
        <w:trPr>
          <w:trHeight w:val="350"/>
        </w:trPr>
        <w:tc>
          <w:tcPr>
            <w:tcW w:w="3920" w:type="dxa"/>
            <w:shd w:val="clear" w:color="auto" w:fill="auto"/>
          </w:tcPr>
          <w:p w:rsidR="00356B6C" w:rsidRDefault="00356B6C" w:rsidP="003D0D34">
            <w:pPr>
              <w:pStyle w:val="libPoem"/>
            </w:pPr>
            <w:r w:rsidRPr="00A350C2">
              <w:rPr>
                <w:rtl/>
              </w:rPr>
              <w:t>سألتن</w:t>
            </w:r>
            <w:r>
              <w:rPr>
                <w:rtl/>
              </w:rPr>
              <w:t>ي</w:t>
            </w:r>
            <w:r w:rsidRPr="00A350C2">
              <w:rPr>
                <w:rtl/>
              </w:rPr>
              <w:t xml:space="preserve"> بأناس هلكوا</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شرب الدّهر عليهم وأكل</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وإنما أراد بالأكل والشرب الإفساد لهم، والتغيير لأحوالهم، ومنه قول الآخر:</w:t>
      </w:r>
    </w:p>
    <w:tbl>
      <w:tblPr>
        <w:tblStyle w:val="TableGrid"/>
        <w:bidiVisual/>
        <w:tblW w:w="4562" w:type="pct"/>
        <w:tblInd w:w="384" w:type="dxa"/>
        <w:tblLook w:val="01E0"/>
      </w:tblPr>
      <w:tblGrid>
        <w:gridCol w:w="3752"/>
        <w:gridCol w:w="276"/>
        <w:gridCol w:w="3723"/>
      </w:tblGrid>
      <w:tr w:rsidR="00356B6C" w:rsidTr="003D0D34">
        <w:trPr>
          <w:trHeight w:val="350"/>
        </w:trPr>
        <w:tc>
          <w:tcPr>
            <w:tcW w:w="3920" w:type="dxa"/>
            <w:shd w:val="clear" w:color="auto" w:fill="auto"/>
          </w:tcPr>
          <w:p w:rsidR="00356B6C" w:rsidRDefault="00356B6C" w:rsidP="003D0D34">
            <w:pPr>
              <w:pStyle w:val="libPoem"/>
            </w:pPr>
            <w:r w:rsidRPr="00A350C2">
              <w:rPr>
                <w:rtl/>
              </w:rPr>
              <w:t>يقرّ بعين</w:t>
            </w:r>
            <w:r>
              <w:rPr>
                <w:rtl/>
              </w:rPr>
              <w:t>ي</w:t>
            </w:r>
            <w:r w:rsidRPr="00A350C2">
              <w:rPr>
                <w:rtl/>
              </w:rPr>
              <w:t xml:space="preserve"> أن أرى باب دارها</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وإن كان باب الدّار يحسبن</w:t>
            </w:r>
            <w:r>
              <w:rPr>
                <w:rtl/>
              </w:rPr>
              <w:t>ي</w:t>
            </w:r>
            <w:r w:rsidRPr="00A350C2">
              <w:rPr>
                <w:rtl/>
              </w:rPr>
              <w:t xml:space="preserve"> جلدا</w:t>
            </w:r>
            <w:r w:rsidRPr="00725071">
              <w:rPr>
                <w:rStyle w:val="libPoemTiniChar0"/>
                <w:rtl/>
              </w:rPr>
              <w:br/>
              <w:t> </w:t>
            </w:r>
          </w:p>
        </w:tc>
      </w:tr>
    </w:tbl>
    <w:p w:rsidR="006474D5" w:rsidRDefault="006474D5" w:rsidP="006474D5">
      <w:pPr>
        <w:pStyle w:val="libNormal"/>
        <w:rPr>
          <w:rtl/>
        </w:rPr>
      </w:pPr>
      <w:r w:rsidRPr="00A350C2">
        <w:rPr>
          <w:rtl/>
        </w:rPr>
        <w:t xml:space="preserve">والجواب </w:t>
      </w:r>
      <w:r>
        <w:rPr>
          <w:rtl/>
        </w:rPr>
        <w:t>الثاني</w:t>
      </w:r>
      <w:r w:rsidRPr="00A350C2">
        <w:rPr>
          <w:rtl/>
        </w:rPr>
        <w:t xml:space="preserve"> أن يكون معنى الاستهزاء المضاف إليه عز وجلّ أن يستدرجهم ويهلكهم من حيث لا يعلمون ولا يشعرون.</w:t>
      </w:r>
    </w:p>
    <w:p w:rsidR="006474D5" w:rsidRDefault="006474D5" w:rsidP="006474D5">
      <w:pPr>
        <w:pStyle w:val="libNormal"/>
        <w:rPr>
          <w:rtl/>
        </w:rPr>
      </w:pPr>
      <w:r w:rsidRPr="00A350C2">
        <w:rPr>
          <w:rtl/>
        </w:rPr>
        <w:t>ويروى عن ابن عباس أنه قال ف</w:t>
      </w:r>
      <w:r>
        <w:rPr>
          <w:rtl/>
        </w:rPr>
        <w:t>ي</w:t>
      </w:r>
      <w:r w:rsidRPr="00A350C2">
        <w:rPr>
          <w:rtl/>
        </w:rPr>
        <w:t xml:space="preserve"> معنى استدراجه إياهم: إنهم كلّما أحدثوا خطيئة جدّد لهم نعمة؛ وإنما سمّى هذا الفعل استهزاء من حيث غيّب عنهم من الاستدراج إلى الهلاك غير ما أظهر لهم من النعم؛ كما أن المستهزئ منّا، المخادع لغيره يظهر أمرا؛ ويضمر غيره.</w:t>
      </w:r>
    </w:p>
    <w:p w:rsidR="006474D5" w:rsidRDefault="006474D5" w:rsidP="006474D5">
      <w:pPr>
        <w:pStyle w:val="libNormal"/>
        <w:rPr>
          <w:rtl/>
        </w:rPr>
      </w:pPr>
      <w:r w:rsidRPr="00A350C2">
        <w:rPr>
          <w:rtl/>
        </w:rPr>
        <w:t>فإن قيل: على هذا الجواب فالمسألة قائمة، وأ</w:t>
      </w:r>
      <w:r>
        <w:rPr>
          <w:rtl/>
        </w:rPr>
        <w:t>ي</w:t>
      </w:r>
      <w:r w:rsidRPr="00A350C2">
        <w:rPr>
          <w:rtl/>
        </w:rPr>
        <w:t xml:space="preserve"> وجه لأن يستدرجهم بالنعمة إلى الهلاك؟</w:t>
      </w:r>
    </w:p>
    <w:p w:rsidR="006474D5" w:rsidRDefault="006474D5" w:rsidP="006474D5">
      <w:pPr>
        <w:pStyle w:val="libNormal"/>
        <w:rPr>
          <w:rtl/>
        </w:rPr>
      </w:pPr>
      <w:r w:rsidRPr="00A350C2">
        <w:rPr>
          <w:rtl/>
        </w:rPr>
        <w:t>قلنا: ليس الهلاك هاهنا هو الكفر، وما أشبهه من المعاص</w:t>
      </w:r>
      <w:r>
        <w:rPr>
          <w:rtl/>
        </w:rPr>
        <w:t>ي</w:t>
      </w:r>
      <w:r w:rsidRPr="00A350C2">
        <w:rPr>
          <w:rtl/>
        </w:rPr>
        <w:t xml:space="preserve"> الت</w:t>
      </w:r>
      <w:r>
        <w:rPr>
          <w:rtl/>
        </w:rPr>
        <w:t>ي</w:t>
      </w:r>
      <w:r w:rsidRPr="00A350C2">
        <w:rPr>
          <w:rtl/>
        </w:rPr>
        <w:t xml:space="preserve"> يستحقّ بها العقاب؛ وإنما يستدرجهم إلى الضرر والعقاب الّذي استحقوه بما تقدّم من كفرهم؛ وللّه تعالى أن يعاقب</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 ما هو عليه</w:t>
      </w:r>
      <w:r>
        <w:rPr>
          <w:rtl/>
        </w:rPr>
        <w:t>)</w:t>
      </w:r>
      <w:r w:rsidR="005104ED">
        <w:rPr>
          <w:rtl/>
        </w:rPr>
        <w:t>.</w:t>
      </w:r>
    </w:p>
    <w:p w:rsidR="006474D5" w:rsidRPr="00A350C2" w:rsidRDefault="006474D5" w:rsidP="006474D5">
      <w:pPr>
        <w:pStyle w:val="libFootnote0"/>
        <w:rPr>
          <w:rtl/>
        </w:rPr>
      </w:pPr>
      <w:r w:rsidRPr="00A350C2">
        <w:rPr>
          <w:rtl/>
        </w:rPr>
        <w:t>(2) اللسان (أكل)، ونسبه إلى النابغة الجعد</w:t>
      </w:r>
      <w:r>
        <w:rPr>
          <w:rtl/>
        </w:rPr>
        <w:t>ي</w:t>
      </w:r>
      <w:r w:rsidRPr="00A350C2">
        <w:rPr>
          <w:rtl/>
        </w:rPr>
        <w:t>. ومن نسخة بحاشية الأصل، ف:</w:t>
      </w:r>
      <w:r>
        <w:rPr>
          <w:rtl/>
        </w:rPr>
        <w:t xml:space="preserve"> (</w:t>
      </w:r>
      <w:r w:rsidRPr="00A350C2">
        <w:rPr>
          <w:rtl/>
        </w:rPr>
        <w:t>سألتن</w:t>
      </w:r>
      <w:r>
        <w:rPr>
          <w:rtl/>
        </w:rPr>
        <w:t>ي</w:t>
      </w:r>
      <w:r w:rsidRPr="00A350C2">
        <w:rPr>
          <w:rtl/>
        </w:rPr>
        <w:t xml:space="preserve"> عن أناس</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المستحق بما يشاء أ</w:t>
      </w:r>
      <w:r>
        <w:rPr>
          <w:rtl/>
        </w:rPr>
        <w:t>ي</w:t>
      </w:r>
      <w:r w:rsidRPr="00A350C2">
        <w:rPr>
          <w:rtl/>
        </w:rPr>
        <w:t xml:space="preserve"> وقت شاء؛ فكأنه تعالى لمّا كفروا وبدّلوا نعمة </w:t>
      </w:r>
      <w:r>
        <w:rPr>
          <w:rtl/>
        </w:rPr>
        <w:t>الله</w:t>
      </w:r>
      <w:r w:rsidRPr="00A350C2">
        <w:rPr>
          <w:rtl/>
        </w:rPr>
        <w:t>، وعاندوا رسله لم يغيّر نعمه عليهم ف</w:t>
      </w:r>
      <w:r>
        <w:rPr>
          <w:rtl/>
        </w:rPr>
        <w:t>ي</w:t>
      </w:r>
      <w:r w:rsidRPr="00A350C2">
        <w:rPr>
          <w:rtl/>
        </w:rPr>
        <w:t xml:space="preserve"> الدنيا؛ بل أبقاها لتكون</w:t>
      </w:r>
      <w:r>
        <w:rPr>
          <w:rtl/>
        </w:rPr>
        <w:t xml:space="preserve"> - </w:t>
      </w:r>
      <w:r w:rsidRPr="00A350C2">
        <w:rPr>
          <w:rtl/>
        </w:rPr>
        <w:t>متى نزعها عنهم، وأبدلهم بها نقما</w:t>
      </w:r>
      <w:r>
        <w:rPr>
          <w:rtl/>
        </w:rPr>
        <w:t xml:space="preserve"> - </w:t>
      </w:r>
      <w:r w:rsidRPr="00A350C2">
        <w:rPr>
          <w:rtl/>
        </w:rPr>
        <w:t>الحسرة منهم أعظم، والضرر عليهم أكثر.</w:t>
      </w:r>
    </w:p>
    <w:p w:rsidR="006474D5" w:rsidRDefault="006474D5" w:rsidP="006474D5">
      <w:pPr>
        <w:pStyle w:val="libNormal"/>
        <w:rPr>
          <w:rtl/>
        </w:rPr>
      </w:pPr>
      <w:r w:rsidRPr="00A350C2">
        <w:rPr>
          <w:rtl/>
        </w:rPr>
        <w:t>فإن قيل: فهذا يؤدّ</w:t>
      </w:r>
      <w:r>
        <w:rPr>
          <w:rtl/>
        </w:rPr>
        <w:t>ي</w:t>
      </w:r>
      <w:r w:rsidRPr="00A350C2">
        <w:rPr>
          <w:rtl/>
        </w:rPr>
        <w:t xml:space="preserve"> إلى تجويز أن يكون بعض ما ظاهره ظاهر النعمة على الكفار مما لا يستحق </w:t>
      </w:r>
      <w:r>
        <w:rPr>
          <w:rtl/>
        </w:rPr>
        <w:t>الله</w:t>
      </w:r>
      <w:r w:rsidRPr="00A350C2">
        <w:rPr>
          <w:rtl/>
        </w:rPr>
        <w:t xml:space="preserve"> به الشكر عليهم.</w:t>
      </w:r>
    </w:p>
    <w:p w:rsidR="006474D5" w:rsidRDefault="006474D5" w:rsidP="006474D5">
      <w:pPr>
        <w:pStyle w:val="libNormal"/>
        <w:rPr>
          <w:rtl/>
        </w:rPr>
      </w:pPr>
      <w:r w:rsidRPr="00A350C2">
        <w:rPr>
          <w:rtl/>
        </w:rPr>
        <w:t>قلنا: ليس يمتنع هذا فيمن استحقّ العقاب؛ وإنما المنكر أن تكون النعم المبتدأة بهذه الصفة على ما يلزمه مخالفنا، ألا ترى أن الحياة وما جرى مجراها من حفظ التركيب، والصحة لا تعدّ على أهل النار نعمة؛ وإن كانت على أهل الجنة نعما من حيث كان الغرض فيه إيصال العقاب إليهم.</w:t>
      </w:r>
    </w:p>
    <w:p w:rsidR="006474D5" w:rsidRDefault="006474D5" w:rsidP="006474D5">
      <w:pPr>
        <w:pStyle w:val="libNormal"/>
        <w:rPr>
          <w:rtl/>
        </w:rPr>
      </w:pPr>
      <w:r w:rsidRPr="00A350C2">
        <w:rPr>
          <w:rtl/>
        </w:rPr>
        <w:t>والجواب الثالث أن يكون معنى استهزائه بهم</w:t>
      </w:r>
      <w:r>
        <w:rPr>
          <w:rtl/>
        </w:rPr>
        <w:t xml:space="preserve"> </w:t>
      </w:r>
      <w:r w:rsidRPr="00A350C2">
        <w:rPr>
          <w:rtl/>
        </w:rPr>
        <w:t>أنّه جعل لهم بما أظهروه من موافقة أهل الإيمان ظاهر أحكامهم؛ من نصرة ومناكحة وموارثة ومدافنة، وغير ذلك من الأحكام؛ وإن كان تعالى معدّا لهم ف</w:t>
      </w:r>
      <w:r>
        <w:rPr>
          <w:rtl/>
        </w:rPr>
        <w:t>ي</w:t>
      </w:r>
      <w:r w:rsidRPr="00A350C2">
        <w:rPr>
          <w:rtl/>
        </w:rPr>
        <w:t xml:space="preserve"> الآخرة أليم العقاب لما أبطنوه من النفاق، واستسرّوا به من الكفر؛ فكأنه تعالى قال: إن كنتم أيها المنافقون بما تظهرونه للمؤمنين من المتابعة والموافقة، وتبطنونه من النفاق، وتطلعون عليه شياطينكم إذا خلوتم بهم تظنون أنكم مستهزءون؛ ف</w:t>
      </w:r>
      <w:r>
        <w:rPr>
          <w:rtl/>
        </w:rPr>
        <w:t>الله</w:t>
      </w:r>
      <w:r w:rsidRPr="00A350C2">
        <w:rPr>
          <w:rtl/>
        </w:rPr>
        <w:t xml:space="preserve"> تعالى هو المستهزئ بكم من حيث جعل لكم أحكام المؤمنين ظاهرا؛ حتى ظننتم أنّ لكم ما لهم، ثمّ ميّز بينكم ف</w:t>
      </w:r>
      <w:r>
        <w:rPr>
          <w:rtl/>
        </w:rPr>
        <w:t>ي</w:t>
      </w:r>
      <w:r w:rsidRPr="00A350C2">
        <w:rPr>
          <w:rtl/>
        </w:rPr>
        <w:t xml:space="preserve"> الآخرة ودار الجزاء؛ من حيث أثاب المخلصين الذين يوافق ظواهرهم بواطنهم، وعاقب المنافقين. وهذا الجواب يقرب معناه من الجواب </w:t>
      </w:r>
      <w:r>
        <w:rPr>
          <w:rtl/>
        </w:rPr>
        <w:t>الثاني</w:t>
      </w:r>
      <w:r w:rsidRPr="00A350C2">
        <w:rPr>
          <w:rtl/>
        </w:rPr>
        <w:t>؛ وإن كان بينهما خلاف من بعض الوجوه.</w:t>
      </w:r>
    </w:p>
    <w:p w:rsidR="006474D5" w:rsidRPr="00A350C2" w:rsidRDefault="006474D5" w:rsidP="006474D5">
      <w:pPr>
        <w:pStyle w:val="libNormal"/>
        <w:rPr>
          <w:rtl/>
        </w:rPr>
      </w:pPr>
      <w:r w:rsidRPr="00A350C2">
        <w:rPr>
          <w:rtl/>
        </w:rPr>
        <w:t xml:space="preserve">والجواب الرابع أن يكون معنى ذلك أن </w:t>
      </w:r>
      <w:r>
        <w:rPr>
          <w:rtl/>
        </w:rPr>
        <w:t>الله</w:t>
      </w:r>
      <w:r w:rsidRPr="00A350C2">
        <w:rPr>
          <w:rtl/>
        </w:rPr>
        <w:t xml:space="preserve"> هو الّذي يردّ استهزاءكم ومكركم عليكم؛ وأنّ ضرر ما فعلتموه لم يتعدكم؛ ولم يحط بسواكم؛ ونظير ذلك قول القائل: إن فلانا أراد أن يخدعن</w:t>
      </w:r>
      <w:r>
        <w:rPr>
          <w:rtl/>
        </w:rPr>
        <w:t>ي</w:t>
      </w:r>
      <w:r w:rsidRPr="00A350C2">
        <w:rPr>
          <w:rtl/>
        </w:rPr>
        <w:t xml:space="preserve"> فخدعته؛ وقصد إلى أن يمكر ب</w:t>
      </w:r>
      <w:r>
        <w:rPr>
          <w:rtl/>
        </w:rPr>
        <w:t>ي</w:t>
      </w:r>
      <w:r w:rsidRPr="00A350C2">
        <w:rPr>
          <w:rtl/>
        </w:rPr>
        <w:t xml:space="preserve"> فمكرت به؛ والمعنى أنّ ضرر خداعه ومكره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عاد إليه ولم يضررن</w:t>
      </w:r>
      <w:r>
        <w:rPr>
          <w:rtl/>
        </w:rPr>
        <w:t xml:space="preserve">ي </w:t>
      </w:r>
      <w:r w:rsidRPr="006474D5">
        <w:rPr>
          <w:rStyle w:val="libFootnotenumChar"/>
          <w:rtl/>
        </w:rPr>
        <w:t>(1)</w:t>
      </w:r>
      <w:r>
        <w:rPr>
          <w:rtl/>
        </w:rPr>
        <w:t xml:space="preserve"> </w:t>
      </w:r>
      <w:r w:rsidRPr="00A350C2">
        <w:rPr>
          <w:rtl/>
        </w:rPr>
        <w:t>به.</w:t>
      </w:r>
    </w:p>
    <w:p w:rsidR="006474D5" w:rsidRDefault="006474D5" w:rsidP="006474D5">
      <w:pPr>
        <w:pStyle w:val="libNormal"/>
        <w:rPr>
          <w:rtl/>
        </w:rPr>
      </w:pPr>
      <w:r w:rsidRPr="00A350C2">
        <w:rPr>
          <w:rtl/>
        </w:rPr>
        <w:t>والجواب الخامس أن يكون المعنى أنه يجازيهم على استهزائهم؛ فسمّى الجزاء على الذنب باسم الذنب؛ والعرب تسمّ</w:t>
      </w:r>
      <w:r>
        <w:rPr>
          <w:rtl/>
        </w:rPr>
        <w:t>ي</w:t>
      </w:r>
      <w:r w:rsidRPr="00A350C2">
        <w:rPr>
          <w:rtl/>
        </w:rPr>
        <w:t xml:space="preserve"> الجزاء على الفعل باسمه؛ قال </w:t>
      </w:r>
      <w:r>
        <w:rPr>
          <w:rtl/>
        </w:rPr>
        <w:t>الله</w:t>
      </w:r>
      <w:r w:rsidRPr="00A350C2">
        <w:rPr>
          <w:rtl/>
        </w:rPr>
        <w:t xml:space="preserve"> تعالى: </w:t>
      </w:r>
      <w:r w:rsidR="00356B6C" w:rsidRPr="005516DF">
        <w:rPr>
          <w:rStyle w:val="libAlaemChar"/>
          <w:rFonts w:hint="cs"/>
          <w:rtl/>
        </w:rPr>
        <w:t>(</w:t>
      </w:r>
      <w:r w:rsidRPr="00356B6C">
        <w:rPr>
          <w:rStyle w:val="libAieChar"/>
          <w:rtl/>
        </w:rPr>
        <w:t>وَجَزاءُ سَيِّئَةٍ سَيِّئَةٌ مِثْلُها</w:t>
      </w:r>
      <w:r w:rsidR="00356B6C" w:rsidRPr="005516DF">
        <w:rPr>
          <w:rStyle w:val="libAlaemChar"/>
          <w:rFonts w:hint="cs"/>
          <w:rtl/>
        </w:rPr>
        <w:t>)</w:t>
      </w:r>
      <w:r w:rsidRPr="00A350C2">
        <w:rPr>
          <w:rtl/>
        </w:rPr>
        <w:t xml:space="preserve">؛ [الشورى: 40]، وقال تعالى: </w:t>
      </w:r>
      <w:r w:rsidR="00356B6C" w:rsidRPr="005516DF">
        <w:rPr>
          <w:rStyle w:val="libAlaemChar"/>
          <w:rFonts w:hint="cs"/>
          <w:rtl/>
        </w:rPr>
        <w:t>(</w:t>
      </w:r>
      <w:r w:rsidRPr="00356B6C">
        <w:rPr>
          <w:rStyle w:val="libAieChar"/>
          <w:rtl/>
        </w:rPr>
        <w:t>فَمَنِ اعْتَدى عَلَيْكُمْ فَاعْتَدُوا عَلَيْهِ بِمِثْلِ مَا اعْتَدى عَلَيْكُمْ</w:t>
      </w:r>
      <w:r w:rsidR="00356B6C" w:rsidRPr="005516DF">
        <w:rPr>
          <w:rStyle w:val="libAlaemChar"/>
          <w:rFonts w:hint="cs"/>
          <w:rtl/>
        </w:rPr>
        <w:t>)</w:t>
      </w:r>
      <w:r w:rsidRPr="00A350C2">
        <w:rPr>
          <w:rtl/>
        </w:rPr>
        <w:t xml:space="preserve">؛ [البقرة: 194]، وقال: </w:t>
      </w:r>
      <w:r w:rsidR="00356B6C" w:rsidRPr="005516DF">
        <w:rPr>
          <w:rStyle w:val="libAlaemChar"/>
          <w:rFonts w:hint="cs"/>
          <w:rtl/>
        </w:rPr>
        <w:t>(</w:t>
      </w:r>
      <w:r w:rsidRPr="00356B6C">
        <w:rPr>
          <w:rStyle w:val="libAieChar"/>
          <w:rtl/>
        </w:rPr>
        <w:t>وَإِنْ عاقَبْتُمْ فَعاقِبُوا بِمِثْلِ ما عُوقِبْتُمْ بِهِ</w:t>
      </w:r>
      <w:r w:rsidR="00356B6C" w:rsidRPr="005516DF">
        <w:rPr>
          <w:rStyle w:val="libAlaemChar"/>
          <w:rFonts w:hint="cs"/>
          <w:rtl/>
        </w:rPr>
        <w:t>)</w:t>
      </w:r>
      <w:r w:rsidRPr="00A350C2">
        <w:rPr>
          <w:rtl/>
        </w:rPr>
        <w:t>؛ [النحل: 126] والمبتدأ ليس بعقوبة، وقال الشاعر</w:t>
      </w:r>
      <w:r>
        <w:rPr>
          <w:rtl/>
        </w:rPr>
        <w:t xml:space="preserve"> </w:t>
      </w:r>
      <w:r w:rsidRPr="006474D5">
        <w:rPr>
          <w:rStyle w:val="libFootnotenumChar"/>
          <w:rtl/>
        </w:rPr>
        <w:t>(2)</w:t>
      </w:r>
      <w:r>
        <w:rPr>
          <w:rtl/>
        </w:rPr>
        <w:t xml:space="preserve"> </w:t>
      </w:r>
      <w:r w:rsidRPr="00A350C2">
        <w:rPr>
          <w:rtl/>
        </w:rPr>
        <w:t>:</w:t>
      </w:r>
    </w:p>
    <w:tbl>
      <w:tblPr>
        <w:tblStyle w:val="TableGrid"/>
        <w:bidiVisual/>
        <w:tblW w:w="4562" w:type="pct"/>
        <w:tblInd w:w="384" w:type="dxa"/>
        <w:tblLook w:val="01E0"/>
      </w:tblPr>
      <w:tblGrid>
        <w:gridCol w:w="3752"/>
        <w:gridCol w:w="276"/>
        <w:gridCol w:w="3723"/>
      </w:tblGrid>
      <w:tr w:rsidR="00356B6C" w:rsidTr="003D0D34">
        <w:trPr>
          <w:trHeight w:val="350"/>
        </w:trPr>
        <w:tc>
          <w:tcPr>
            <w:tcW w:w="3920" w:type="dxa"/>
            <w:shd w:val="clear" w:color="auto" w:fill="auto"/>
          </w:tcPr>
          <w:p w:rsidR="00356B6C" w:rsidRDefault="00356B6C" w:rsidP="003D0D34">
            <w:pPr>
              <w:pStyle w:val="libPoem"/>
            </w:pPr>
            <w:r w:rsidRPr="00A350C2">
              <w:rPr>
                <w:rtl/>
              </w:rPr>
              <w:t>ألا لا يجهلن أحد علينا</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فنجهل فوق جهل الجاهلينا</w:t>
            </w:r>
            <w:r w:rsidRPr="00725071">
              <w:rPr>
                <w:rStyle w:val="libPoemTiniChar0"/>
                <w:rtl/>
              </w:rPr>
              <w:br/>
              <w:t> </w:t>
            </w:r>
          </w:p>
        </w:tc>
      </w:tr>
    </w:tbl>
    <w:p w:rsidR="006474D5" w:rsidRDefault="006474D5" w:rsidP="006474D5">
      <w:pPr>
        <w:pStyle w:val="libNormal"/>
        <w:rPr>
          <w:rtl/>
        </w:rPr>
      </w:pPr>
      <w:r w:rsidRPr="00A350C2">
        <w:rPr>
          <w:rtl/>
        </w:rPr>
        <w:t>ومن شأن العرب أن تسمّ</w:t>
      </w:r>
      <w:r>
        <w:rPr>
          <w:rtl/>
        </w:rPr>
        <w:t>ي</w:t>
      </w:r>
      <w:r w:rsidRPr="00A350C2">
        <w:rPr>
          <w:rtl/>
        </w:rPr>
        <w:t xml:space="preserve"> الشيء باسم ما يقاربه ويصاحبه، ويشتد اختصاصه وتعلّقه به؛ إذا انكشف المعنى وأمن الإبهام؛ وربما غلّبوا أيضا اسم أحد الشيئين على الآخر لقوة التعلّق بينهما، وشدة الاختصاص فيهما؛ فمثال الأول قولهم للبعير الّذي يحمل المزادة:</w:t>
      </w:r>
    </w:p>
    <w:p w:rsidR="006474D5" w:rsidRDefault="006474D5" w:rsidP="006474D5">
      <w:pPr>
        <w:pStyle w:val="libNormal"/>
        <w:rPr>
          <w:rtl/>
        </w:rPr>
      </w:pPr>
      <w:r w:rsidRPr="00A350C2">
        <w:rPr>
          <w:rtl/>
        </w:rPr>
        <w:t>راوية، وللمزادة المحمولة على البعير رواية، فسموا البعير باسم ما يحمل عليه؛ قال الشاعر</w:t>
      </w:r>
      <w:r>
        <w:rPr>
          <w:rtl/>
        </w:rPr>
        <w:t xml:space="preserve"> </w:t>
      </w:r>
      <w:r w:rsidRPr="006474D5">
        <w:rPr>
          <w:rStyle w:val="libFootnotenumChar"/>
          <w:rtl/>
        </w:rPr>
        <w:t>(3)</w:t>
      </w:r>
      <w:r>
        <w:rPr>
          <w:rtl/>
        </w:rPr>
        <w:t xml:space="preserve"> </w:t>
      </w:r>
      <w:r w:rsidRPr="00A350C2">
        <w:rPr>
          <w:rtl/>
        </w:rPr>
        <w:t>:</w:t>
      </w:r>
    </w:p>
    <w:p w:rsidR="006474D5" w:rsidRDefault="006474D5" w:rsidP="006474D5">
      <w:pPr>
        <w:pStyle w:val="libNormal"/>
        <w:rPr>
          <w:rtl/>
        </w:rPr>
      </w:pPr>
      <w:r>
        <w:rPr>
          <w:rtl/>
        </w:rPr>
        <w:t xml:space="preserve"> </w:t>
      </w:r>
      <w:r w:rsidRPr="00A350C2">
        <w:rPr>
          <w:rtl/>
        </w:rPr>
        <w:t>مش</w:t>
      </w:r>
      <w:r>
        <w:rPr>
          <w:rtl/>
        </w:rPr>
        <w:t>ي</w:t>
      </w:r>
      <w:r w:rsidRPr="00A350C2">
        <w:rPr>
          <w:rtl/>
        </w:rPr>
        <w:t xml:space="preserve"> الرّوايا بالمزاد الأثقل</w:t>
      </w:r>
    </w:p>
    <w:p w:rsidR="006474D5" w:rsidRDefault="006474D5" w:rsidP="006474D5">
      <w:pPr>
        <w:pStyle w:val="libNormal"/>
        <w:rPr>
          <w:rtl/>
        </w:rPr>
      </w:pPr>
      <w:r w:rsidRPr="00A350C2">
        <w:rPr>
          <w:rtl/>
        </w:rPr>
        <w:t>أراد بالروايا الإبل؛ ومن ذلك قولهم: صرعته الكأس واستلبت</w:t>
      </w:r>
      <w:r>
        <w:rPr>
          <w:rtl/>
        </w:rPr>
        <w:t xml:space="preserve"> </w:t>
      </w:r>
      <w:r w:rsidRPr="006474D5">
        <w:rPr>
          <w:rStyle w:val="libFootnotenumChar"/>
          <w:rtl/>
        </w:rPr>
        <w:t>(4)</w:t>
      </w:r>
      <w:r>
        <w:rPr>
          <w:rtl/>
        </w:rPr>
        <w:t xml:space="preserve"> </w:t>
      </w:r>
      <w:r w:rsidRPr="00A350C2">
        <w:rPr>
          <w:rtl/>
        </w:rPr>
        <w:t>عقله، قال الشاعر:</w:t>
      </w:r>
    </w:p>
    <w:tbl>
      <w:tblPr>
        <w:tblStyle w:val="TableGrid"/>
        <w:bidiVisual/>
        <w:tblW w:w="4562" w:type="pct"/>
        <w:tblInd w:w="384" w:type="dxa"/>
        <w:tblLook w:val="01E0"/>
      </w:tblPr>
      <w:tblGrid>
        <w:gridCol w:w="3754"/>
        <w:gridCol w:w="276"/>
        <w:gridCol w:w="3721"/>
      </w:tblGrid>
      <w:tr w:rsidR="00356B6C" w:rsidTr="003D0D34">
        <w:trPr>
          <w:trHeight w:val="350"/>
        </w:trPr>
        <w:tc>
          <w:tcPr>
            <w:tcW w:w="3920" w:type="dxa"/>
            <w:shd w:val="clear" w:color="auto" w:fill="auto"/>
          </w:tcPr>
          <w:p w:rsidR="00356B6C" w:rsidRDefault="00356B6C" w:rsidP="003D0D34">
            <w:pPr>
              <w:pStyle w:val="libPoem"/>
            </w:pPr>
            <w:r w:rsidRPr="00A350C2">
              <w:rPr>
                <w:rtl/>
              </w:rPr>
              <w:t>وما زالت الكاس تغتالنا</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وتذهب بالأوّل الأوّل</w:t>
            </w:r>
            <w:r w:rsidRPr="00725071">
              <w:rPr>
                <w:rStyle w:val="libPoemTiniChar0"/>
                <w:rtl/>
              </w:rPr>
              <w:br/>
              <w:t> </w:t>
            </w:r>
          </w:p>
        </w:tc>
      </w:tr>
    </w:tbl>
    <w:p w:rsidR="006474D5" w:rsidRDefault="006474D5" w:rsidP="006474D5">
      <w:pPr>
        <w:pStyle w:val="libNormal"/>
        <w:rPr>
          <w:rtl/>
        </w:rPr>
      </w:pPr>
      <w:r w:rsidRPr="00A350C2">
        <w:rPr>
          <w:rtl/>
        </w:rPr>
        <w:t>والكأس ه</w:t>
      </w:r>
      <w:r>
        <w:rPr>
          <w:rtl/>
        </w:rPr>
        <w:t>ي</w:t>
      </w:r>
      <w:r w:rsidRPr="00A350C2">
        <w:rPr>
          <w:rtl/>
        </w:rPr>
        <w:t xml:space="preserve"> ظرف الشراب، والفعل الّذي أضافوه إليها إنما هو مضاف إلى الشراب الّذي يحلّ الكأس إ</w:t>
      </w:r>
      <w:r>
        <w:rPr>
          <w:rtl/>
        </w:rPr>
        <w:t>لاّ</w:t>
      </w:r>
      <w:r w:rsidRPr="00A350C2">
        <w:rPr>
          <w:rtl/>
        </w:rPr>
        <w:t xml:space="preserve"> أن</w:t>
      </w:r>
      <w:r>
        <w:rPr>
          <w:rtl/>
        </w:rPr>
        <w:t xml:space="preserve"> </w:t>
      </w:r>
      <w:r w:rsidRPr="006474D5">
        <w:rPr>
          <w:rStyle w:val="libFootnotenumChar"/>
          <w:rtl/>
        </w:rPr>
        <w:t>(5)</w:t>
      </w:r>
      <w:r>
        <w:rPr>
          <w:rtl/>
        </w:rPr>
        <w:t xml:space="preserve"> </w:t>
      </w:r>
      <w:r w:rsidRPr="00A350C2">
        <w:rPr>
          <w:rtl/>
        </w:rPr>
        <w:t>الفراء لا يقول الكأس إلا بما فيه</w:t>
      </w:r>
      <w:r>
        <w:rPr>
          <w:rtl/>
        </w:rPr>
        <w:t xml:space="preserve"> </w:t>
      </w:r>
      <w:r w:rsidRPr="006474D5">
        <w:rPr>
          <w:rStyle w:val="libFootnotenumChar"/>
          <w:rtl/>
        </w:rPr>
        <w:t>(5)</w:t>
      </w:r>
      <w:r>
        <w:rPr>
          <w:rtl/>
        </w:rPr>
        <w:t xml:space="preserve"> </w:t>
      </w:r>
      <w:r w:rsidRPr="00A350C2">
        <w:rPr>
          <w:rtl/>
        </w:rPr>
        <w:t>من الشراب؛ وكأنّ الإناء</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w:t>
      </w:r>
      <w:r>
        <w:rPr>
          <w:rtl/>
        </w:rPr>
        <w:t xml:space="preserve"> (</w:t>
      </w:r>
      <w:r w:rsidRPr="00A350C2">
        <w:rPr>
          <w:rtl/>
        </w:rPr>
        <w:t>لم يضرن</w:t>
      </w:r>
      <w:r>
        <w:rPr>
          <w:rtl/>
        </w:rPr>
        <w:t>ي)</w:t>
      </w:r>
      <w:r w:rsidR="005104ED">
        <w:rPr>
          <w:rtl/>
        </w:rPr>
        <w:t>.</w:t>
      </w:r>
    </w:p>
    <w:p w:rsidR="006474D5" w:rsidRDefault="006474D5" w:rsidP="006474D5">
      <w:pPr>
        <w:pStyle w:val="libFootnote0"/>
        <w:rPr>
          <w:rtl/>
        </w:rPr>
      </w:pPr>
      <w:r w:rsidRPr="00A350C2">
        <w:rPr>
          <w:rtl/>
        </w:rPr>
        <w:t>(2) هو عمرو بن كلثوم، والبيت من الملعقة: 238</w:t>
      </w:r>
      <w:r>
        <w:rPr>
          <w:rtl/>
        </w:rPr>
        <w:t xml:space="preserve"> - </w:t>
      </w:r>
      <w:r w:rsidRPr="00A350C2">
        <w:rPr>
          <w:rtl/>
        </w:rPr>
        <w:t>بشرح التبريز</w:t>
      </w:r>
      <w:r>
        <w:rPr>
          <w:rtl/>
        </w:rPr>
        <w:t>ي</w:t>
      </w:r>
      <w:r w:rsidRPr="00A350C2">
        <w:rPr>
          <w:rtl/>
        </w:rPr>
        <w:t>.</w:t>
      </w:r>
    </w:p>
    <w:p w:rsidR="006474D5" w:rsidRDefault="006474D5" w:rsidP="006474D5">
      <w:pPr>
        <w:pStyle w:val="libFootnote0"/>
        <w:rPr>
          <w:rtl/>
        </w:rPr>
      </w:pPr>
      <w:r w:rsidRPr="00A350C2">
        <w:rPr>
          <w:rtl/>
        </w:rPr>
        <w:t>(3) هو أبو النجم العجل</w:t>
      </w:r>
      <w:r>
        <w:rPr>
          <w:rtl/>
        </w:rPr>
        <w:t>ي</w:t>
      </w:r>
      <w:r w:rsidRPr="00A350C2">
        <w:rPr>
          <w:rtl/>
        </w:rPr>
        <w:t xml:space="preserve"> الراجز؛ والبيت من أرجوزته المشهورة الت</w:t>
      </w:r>
      <w:r>
        <w:rPr>
          <w:rtl/>
        </w:rPr>
        <w:t>ي</w:t>
      </w:r>
      <w:r w:rsidRPr="00A350C2">
        <w:rPr>
          <w:rtl/>
        </w:rPr>
        <w:t xml:space="preserve"> أولها:</w:t>
      </w:r>
    </w:p>
    <w:p w:rsidR="006474D5" w:rsidRDefault="006474D5" w:rsidP="006474D5">
      <w:pPr>
        <w:pStyle w:val="libFootnote0"/>
        <w:rPr>
          <w:rtl/>
        </w:rPr>
      </w:pPr>
      <w:r w:rsidRPr="00A350C2">
        <w:rPr>
          <w:rtl/>
        </w:rPr>
        <w:t>* الحمد للّه الوهوب المجزل*</w:t>
      </w:r>
    </w:p>
    <w:p w:rsidR="006474D5" w:rsidRDefault="006474D5" w:rsidP="006474D5">
      <w:pPr>
        <w:pStyle w:val="libFootnote0"/>
        <w:rPr>
          <w:rtl/>
        </w:rPr>
      </w:pPr>
      <w:r w:rsidRPr="00A350C2">
        <w:rPr>
          <w:rtl/>
        </w:rPr>
        <w:t>وه</w:t>
      </w:r>
      <w:r>
        <w:rPr>
          <w:rtl/>
        </w:rPr>
        <w:t>ي</w:t>
      </w:r>
      <w:r w:rsidRPr="00A350C2">
        <w:rPr>
          <w:rtl/>
        </w:rPr>
        <w:t xml:space="preserve"> ضمن الطرائف الأدبية ص 55</w:t>
      </w:r>
      <w:r>
        <w:rPr>
          <w:rtl/>
        </w:rPr>
        <w:t xml:space="preserve"> - </w:t>
      </w:r>
      <w:r w:rsidRPr="00A350C2">
        <w:rPr>
          <w:rtl/>
        </w:rPr>
        <w:t>71؛ وقبله:</w:t>
      </w:r>
    </w:p>
    <w:p w:rsidR="006474D5" w:rsidRDefault="006474D5" w:rsidP="006474D5">
      <w:pPr>
        <w:pStyle w:val="libFootnote0"/>
        <w:rPr>
          <w:rtl/>
        </w:rPr>
      </w:pPr>
      <w:r w:rsidRPr="00A350C2">
        <w:rPr>
          <w:rtl/>
        </w:rPr>
        <w:t>* تمش</w:t>
      </w:r>
      <w:r>
        <w:rPr>
          <w:rtl/>
        </w:rPr>
        <w:t>ي</w:t>
      </w:r>
      <w:r w:rsidRPr="00A350C2">
        <w:rPr>
          <w:rtl/>
        </w:rPr>
        <w:t xml:space="preserve"> من الردّة مش</w:t>
      </w:r>
      <w:r>
        <w:rPr>
          <w:rtl/>
        </w:rPr>
        <w:t>ي</w:t>
      </w:r>
      <w:r w:rsidRPr="00A350C2">
        <w:rPr>
          <w:rtl/>
        </w:rPr>
        <w:t xml:space="preserve"> الحفّل*</w:t>
      </w:r>
    </w:p>
    <w:p w:rsidR="006474D5" w:rsidRDefault="006474D5" w:rsidP="006474D5">
      <w:pPr>
        <w:pStyle w:val="libFootnote0"/>
        <w:rPr>
          <w:rtl/>
        </w:rPr>
      </w:pPr>
      <w:r w:rsidRPr="00A350C2">
        <w:rPr>
          <w:rtl/>
        </w:rPr>
        <w:t>(4) حاشية الأصل (من نسخة):</w:t>
      </w:r>
      <w:r>
        <w:rPr>
          <w:rtl/>
        </w:rPr>
        <w:t xml:space="preserve"> (</w:t>
      </w:r>
      <w:r w:rsidRPr="00A350C2">
        <w:rPr>
          <w:rtl/>
        </w:rPr>
        <w:t>فسلبت</w:t>
      </w:r>
      <w:r>
        <w:rPr>
          <w:rtl/>
        </w:rPr>
        <w:t>)</w:t>
      </w:r>
      <w:r w:rsidR="005104ED">
        <w:rPr>
          <w:rtl/>
        </w:rPr>
        <w:t>.</w:t>
      </w:r>
    </w:p>
    <w:p w:rsidR="006474D5" w:rsidRDefault="006474D5" w:rsidP="006474D5">
      <w:pPr>
        <w:pStyle w:val="libFootnote0"/>
        <w:rPr>
          <w:rtl/>
        </w:rPr>
      </w:pPr>
      <w:r w:rsidRPr="00A350C2">
        <w:rPr>
          <w:rtl/>
        </w:rPr>
        <w:t>(5</w:t>
      </w:r>
      <w:r>
        <w:rPr>
          <w:rtl/>
        </w:rPr>
        <w:t xml:space="preserve"> - </w:t>
      </w:r>
      <w:r w:rsidRPr="00A350C2">
        <w:rPr>
          <w:rtl/>
        </w:rPr>
        <w:t>5) حاشية الأصل:</w:t>
      </w:r>
      <w:r>
        <w:rPr>
          <w:rtl/>
        </w:rPr>
        <w:t xml:space="preserve"> (</w:t>
      </w:r>
      <w:r w:rsidRPr="00A350C2">
        <w:rPr>
          <w:rtl/>
        </w:rPr>
        <w:t>نسخة س:</w:t>
      </w:r>
    </w:p>
    <w:p w:rsidR="006474D5" w:rsidRPr="00A350C2" w:rsidRDefault="006474D5" w:rsidP="006474D5">
      <w:pPr>
        <w:pStyle w:val="libFootnote0"/>
        <w:rPr>
          <w:rtl/>
        </w:rPr>
      </w:pPr>
      <w:r w:rsidRPr="00A350C2">
        <w:rPr>
          <w:rtl/>
        </w:rPr>
        <w:t>الفراء يقول: الكأس الإناء بما فيه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الفارغ لا يسمى كأسا، وعلى هذا القول يكون إضافة اختلاس العقل والتصريع وما جرى مجرى ذلك إلى الكأس على وجه الحقيقة؛ لأن الكأس على هذا القول اسم للإناء وما حلّه من الشراب.</w:t>
      </w:r>
    </w:p>
    <w:p w:rsidR="006474D5" w:rsidRDefault="006474D5" w:rsidP="006474D5">
      <w:pPr>
        <w:pStyle w:val="libNormal"/>
        <w:rPr>
          <w:rtl/>
        </w:rPr>
      </w:pPr>
      <w:r w:rsidRPr="00A350C2">
        <w:rPr>
          <w:rtl/>
        </w:rPr>
        <w:t xml:space="preserve">ومثال الوجه </w:t>
      </w:r>
      <w:r>
        <w:rPr>
          <w:rtl/>
        </w:rPr>
        <w:t>الثاني</w:t>
      </w:r>
      <w:r w:rsidRPr="00A350C2">
        <w:rPr>
          <w:rtl/>
        </w:rPr>
        <w:t xml:space="preserve"> ما ذكرناه عنهم من التغليب تغليبهم اسم القمر على الشمس؛ قال الشاعر:</w:t>
      </w:r>
    </w:p>
    <w:tbl>
      <w:tblPr>
        <w:tblStyle w:val="TableGrid"/>
        <w:bidiVisual/>
        <w:tblW w:w="4562" w:type="pct"/>
        <w:tblInd w:w="384" w:type="dxa"/>
        <w:tblLook w:val="01E0"/>
      </w:tblPr>
      <w:tblGrid>
        <w:gridCol w:w="3755"/>
        <w:gridCol w:w="276"/>
        <w:gridCol w:w="3720"/>
      </w:tblGrid>
      <w:tr w:rsidR="00356B6C" w:rsidTr="003D0D34">
        <w:trPr>
          <w:trHeight w:val="350"/>
        </w:trPr>
        <w:tc>
          <w:tcPr>
            <w:tcW w:w="3920" w:type="dxa"/>
            <w:shd w:val="clear" w:color="auto" w:fill="auto"/>
          </w:tcPr>
          <w:p w:rsidR="00356B6C" w:rsidRDefault="00356B6C" w:rsidP="003D0D34">
            <w:pPr>
              <w:pStyle w:val="libPoem"/>
            </w:pPr>
            <w:r w:rsidRPr="00A350C2">
              <w:rPr>
                <w:rtl/>
              </w:rPr>
              <w:t>أخذنا بآفاق السّماء عليكم</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لنا قمراها والنّجوم الطوالع</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لنا شمسها وقمرها؛ فغلّب.</w:t>
      </w:r>
    </w:p>
    <w:p w:rsidR="006474D5" w:rsidRDefault="006474D5" w:rsidP="006474D5">
      <w:pPr>
        <w:pStyle w:val="libNormal"/>
        <w:rPr>
          <w:rtl/>
        </w:rPr>
      </w:pPr>
      <w:r w:rsidRPr="00A350C2">
        <w:rPr>
          <w:rtl/>
        </w:rPr>
        <w:t>ومنه قول الآخر:</w:t>
      </w:r>
    </w:p>
    <w:tbl>
      <w:tblPr>
        <w:tblStyle w:val="TableGrid"/>
        <w:bidiVisual/>
        <w:tblW w:w="4562" w:type="pct"/>
        <w:tblInd w:w="384" w:type="dxa"/>
        <w:tblLook w:val="01E0"/>
      </w:tblPr>
      <w:tblGrid>
        <w:gridCol w:w="3758"/>
        <w:gridCol w:w="276"/>
        <w:gridCol w:w="3717"/>
      </w:tblGrid>
      <w:tr w:rsidR="00356B6C" w:rsidTr="003D0D34">
        <w:trPr>
          <w:trHeight w:val="350"/>
        </w:trPr>
        <w:tc>
          <w:tcPr>
            <w:tcW w:w="3920" w:type="dxa"/>
            <w:shd w:val="clear" w:color="auto" w:fill="auto"/>
          </w:tcPr>
          <w:p w:rsidR="00356B6C" w:rsidRDefault="00356B6C" w:rsidP="003D0D34">
            <w:pPr>
              <w:pStyle w:val="libPoem"/>
            </w:pPr>
            <w:r w:rsidRPr="00A350C2">
              <w:rPr>
                <w:rtl/>
              </w:rPr>
              <w:t>فقولا لأهل المكّتين: تحاشدوا</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وسيروا إلى آطام يثرب والنّخل</w:t>
            </w:r>
            <w:r w:rsidRPr="00725071">
              <w:rPr>
                <w:rStyle w:val="libPoemTiniChar0"/>
                <w:rtl/>
              </w:rPr>
              <w:br/>
              <w:t> </w:t>
            </w:r>
          </w:p>
        </w:tc>
      </w:tr>
    </w:tbl>
    <w:p w:rsidR="006474D5" w:rsidRDefault="006474D5" w:rsidP="006474D5">
      <w:pPr>
        <w:pStyle w:val="libNormal"/>
        <w:rPr>
          <w:rtl/>
        </w:rPr>
      </w:pPr>
      <w:r w:rsidRPr="00A350C2">
        <w:rPr>
          <w:rtl/>
        </w:rPr>
        <w:t>أراد بالمكّتين: مكة والمدينة، فغلّب.</w:t>
      </w:r>
    </w:p>
    <w:p w:rsidR="006474D5" w:rsidRDefault="006474D5" w:rsidP="006474D5">
      <w:pPr>
        <w:pStyle w:val="libNormal"/>
        <w:rPr>
          <w:rtl/>
        </w:rPr>
      </w:pPr>
      <w:r w:rsidRPr="00A350C2">
        <w:rPr>
          <w:rtl/>
        </w:rPr>
        <w:t>وقال الآخر:</w:t>
      </w:r>
    </w:p>
    <w:tbl>
      <w:tblPr>
        <w:tblStyle w:val="TableGrid"/>
        <w:bidiVisual/>
        <w:tblW w:w="4562" w:type="pct"/>
        <w:tblInd w:w="384" w:type="dxa"/>
        <w:tblLook w:val="01E0"/>
      </w:tblPr>
      <w:tblGrid>
        <w:gridCol w:w="3747"/>
        <w:gridCol w:w="276"/>
        <w:gridCol w:w="3728"/>
      </w:tblGrid>
      <w:tr w:rsidR="00356B6C" w:rsidTr="003D0D34">
        <w:trPr>
          <w:trHeight w:val="350"/>
        </w:trPr>
        <w:tc>
          <w:tcPr>
            <w:tcW w:w="3920" w:type="dxa"/>
            <w:shd w:val="clear" w:color="auto" w:fill="auto"/>
          </w:tcPr>
          <w:p w:rsidR="00356B6C" w:rsidRDefault="00356B6C" w:rsidP="003D0D34">
            <w:pPr>
              <w:pStyle w:val="libPoem"/>
            </w:pPr>
            <w:r w:rsidRPr="00A350C2">
              <w:rPr>
                <w:rtl/>
              </w:rPr>
              <w:t>فبصرة الأزد منّا والعراق لنا</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والموصلان، ومنّا مصر والحرم</w:t>
            </w:r>
            <w:r w:rsidRPr="00725071">
              <w:rPr>
                <w:rStyle w:val="libPoemTiniChar0"/>
                <w:rtl/>
              </w:rPr>
              <w:br/>
              <w:t> </w:t>
            </w:r>
          </w:p>
        </w:tc>
      </w:tr>
    </w:tbl>
    <w:p w:rsidR="006474D5" w:rsidRDefault="006474D5" w:rsidP="006474D5">
      <w:pPr>
        <w:pStyle w:val="libNormal"/>
        <w:rPr>
          <w:rtl/>
        </w:rPr>
      </w:pPr>
      <w:r w:rsidRPr="00A350C2">
        <w:rPr>
          <w:rtl/>
        </w:rPr>
        <w:t>أراد بالموصلين الموصل والجزيرة.</w:t>
      </w:r>
    </w:p>
    <w:p w:rsidR="006474D5" w:rsidRDefault="006474D5" w:rsidP="006474D5">
      <w:pPr>
        <w:pStyle w:val="libNormal"/>
        <w:rPr>
          <w:rtl/>
        </w:rPr>
      </w:pPr>
      <w:r w:rsidRPr="00A350C2">
        <w:rPr>
          <w:rtl/>
        </w:rPr>
        <w:t>وقال الآخر:</w:t>
      </w:r>
    </w:p>
    <w:tbl>
      <w:tblPr>
        <w:tblStyle w:val="TableGrid"/>
        <w:bidiVisual/>
        <w:tblW w:w="4562" w:type="pct"/>
        <w:tblInd w:w="384" w:type="dxa"/>
        <w:tblLook w:val="01E0"/>
      </w:tblPr>
      <w:tblGrid>
        <w:gridCol w:w="3752"/>
        <w:gridCol w:w="276"/>
        <w:gridCol w:w="3723"/>
      </w:tblGrid>
      <w:tr w:rsidR="00356B6C" w:rsidTr="003D0D34">
        <w:trPr>
          <w:trHeight w:val="350"/>
        </w:trPr>
        <w:tc>
          <w:tcPr>
            <w:tcW w:w="3920" w:type="dxa"/>
            <w:shd w:val="clear" w:color="auto" w:fill="auto"/>
          </w:tcPr>
          <w:p w:rsidR="00356B6C" w:rsidRDefault="00356B6C" w:rsidP="003D0D34">
            <w:pPr>
              <w:pStyle w:val="libPoem"/>
            </w:pPr>
            <w:r w:rsidRPr="00A350C2">
              <w:rPr>
                <w:rtl/>
              </w:rPr>
              <w:t>نحن سبينا أمّكم مقربا</w:t>
            </w:r>
            <w:r>
              <w:rPr>
                <w:rtl/>
              </w:rPr>
              <w:t xml:space="preserve"> </w:t>
            </w:r>
            <w:r w:rsidRPr="006474D5">
              <w:rPr>
                <w:rStyle w:val="libFootnotenumChar"/>
                <w:rtl/>
              </w:rPr>
              <w:t>(2)</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يوم صبحنا الحيرتين المنون</w:t>
            </w:r>
            <w:r w:rsidRPr="00725071">
              <w:rPr>
                <w:rStyle w:val="libPoemTiniChar0"/>
                <w:rtl/>
              </w:rPr>
              <w:br/>
              <w:t> </w:t>
            </w:r>
          </w:p>
        </w:tc>
      </w:tr>
    </w:tbl>
    <w:p w:rsidR="006474D5" w:rsidRDefault="006474D5" w:rsidP="006474D5">
      <w:pPr>
        <w:pStyle w:val="libNormal"/>
        <w:rPr>
          <w:rtl/>
        </w:rPr>
      </w:pPr>
      <w:r w:rsidRPr="00A350C2">
        <w:rPr>
          <w:rtl/>
        </w:rPr>
        <w:t>أراد الحيرة والكوفة، وقال آخر:</w:t>
      </w:r>
    </w:p>
    <w:tbl>
      <w:tblPr>
        <w:tblStyle w:val="TableGrid"/>
        <w:bidiVisual/>
        <w:tblW w:w="4679" w:type="pct"/>
        <w:tblInd w:w="384" w:type="dxa"/>
        <w:tblLook w:val="01E0"/>
      </w:tblPr>
      <w:tblGrid>
        <w:gridCol w:w="3864"/>
        <w:gridCol w:w="222"/>
        <w:gridCol w:w="3864"/>
      </w:tblGrid>
      <w:tr w:rsidR="00356B6C" w:rsidTr="00356B6C">
        <w:trPr>
          <w:trHeight w:val="350"/>
        </w:trPr>
        <w:tc>
          <w:tcPr>
            <w:tcW w:w="3864" w:type="dxa"/>
            <w:shd w:val="clear" w:color="auto" w:fill="auto"/>
          </w:tcPr>
          <w:p w:rsidR="00356B6C" w:rsidRDefault="00356B6C" w:rsidP="003D0D34">
            <w:pPr>
              <w:pStyle w:val="libPoem"/>
            </w:pPr>
            <w:r w:rsidRPr="00A350C2">
              <w:rPr>
                <w:rtl/>
              </w:rPr>
              <w:t>إذا اجتمع العمران: عمرو بن عامر</w:t>
            </w:r>
            <w:r w:rsidRPr="00725071">
              <w:rPr>
                <w:rStyle w:val="libPoemTiniChar0"/>
                <w:rtl/>
              </w:rPr>
              <w:br/>
              <w:t> </w:t>
            </w:r>
          </w:p>
        </w:tc>
        <w:tc>
          <w:tcPr>
            <w:tcW w:w="222" w:type="dxa"/>
            <w:shd w:val="clear" w:color="auto" w:fill="auto"/>
          </w:tcPr>
          <w:p w:rsidR="00356B6C" w:rsidRDefault="00356B6C" w:rsidP="003D0D34">
            <w:pPr>
              <w:pStyle w:val="libPoem"/>
              <w:rPr>
                <w:rtl/>
              </w:rPr>
            </w:pPr>
          </w:p>
        </w:tc>
        <w:tc>
          <w:tcPr>
            <w:tcW w:w="3864" w:type="dxa"/>
            <w:shd w:val="clear" w:color="auto" w:fill="auto"/>
          </w:tcPr>
          <w:p w:rsidR="00356B6C" w:rsidRDefault="00356B6C" w:rsidP="003D0D34">
            <w:pPr>
              <w:pStyle w:val="libPoem"/>
            </w:pPr>
            <w:r w:rsidRPr="00A350C2">
              <w:rPr>
                <w:rtl/>
              </w:rPr>
              <w:t>وبدر بن عمر وخلت ذبيان جوّعا</w:t>
            </w:r>
            <w:r>
              <w:rPr>
                <w:rtl/>
              </w:rPr>
              <w:t xml:space="preserve"> </w:t>
            </w:r>
            <w:r w:rsidRPr="006474D5">
              <w:rPr>
                <w:rStyle w:val="libFootnotenumChar"/>
                <w:rtl/>
              </w:rPr>
              <w:t>(3)</w:t>
            </w:r>
            <w:r w:rsidRPr="00725071">
              <w:rPr>
                <w:rStyle w:val="libPoemTiniChar0"/>
                <w:rtl/>
              </w:rPr>
              <w:br/>
              <w:t> </w:t>
            </w:r>
          </w:p>
        </w:tc>
      </w:tr>
      <w:tr w:rsidR="00356B6C" w:rsidTr="00356B6C">
        <w:tblPrEx>
          <w:tblLook w:val="04A0"/>
        </w:tblPrEx>
        <w:trPr>
          <w:trHeight w:val="350"/>
        </w:trPr>
        <w:tc>
          <w:tcPr>
            <w:tcW w:w="3864" w:type="dxa"/>
          </w:tcPr>
          <w:p w:rsidR="00356B6C" w:rsidRDefault="00356B6C" w:rsidP="003D0D34">
            <w:pPr>
              <w:pStyle w:val="libPoem"/>
            </w:pPr>
            <w:r w:rsidRPr="00A350C2">
              <w:rPr>
                <w:rtl/>
              </w:rPr>
              <w:t>وألقوا مقاليد الأمور إليهم</w:t>
            </w:r>
            <w:r w:rsidRPr="00725071">
              <w:rPr>
                <w:rStyle w:val="libPoemTiniChar0"/>
                <w:rtl/>
              </w:rPr>
              <w:br/>
              <w:t> </w:t>
            </w:r>
          </w:p>
        </w:tc>
        <w:tc>
          <w:tcPr>
            <w:tcW w:w="222" w:type="dxa"/>
          </w:tcPr>
          <w:p w:rsidR="00356B6C" w:rsidRDefault="00356B6C" w:rsidP="003D0D34">
            <w:pPr>
              <w:pStyle w:val="libPoem"/>
              <w:rPr>
                <w:rtl/>
              </w:rPr>
            </w:pPr>
          </w:p>
        </w:tc>
        <w:tc>
          <w:tcPr>
            <w:tcW w:w="3864" w:type="dxa"/>
          </w:tcPr>
          <w:p w:rsidR="00356B6C" w:rsidRDefault="00356B6C" w:rsidP="003D0D34">
            <w:pPr>
              <w:pStyle w:val="libPoem"/>
            </w:pPr>
            <w:r w:rsidRPr="00A350C2">
              <w:rPr>
                <w:rtl/>
              </w:rPr>
              <w:t>جميعا، وكانوا كارهين وطوّعا</w:t>
            </w:r>
            <w:r w:rsidRPr="00725071">
              <w:rPr>
                <w:rStyle w:val="libPoemTiniChar0"/>
                <w:rtl/>
              </w:rPr>
              <w:br/>
              <w:t> </w:t>
            </w:r>
          </w:p>
        </w:tc>
      </w:tr>
    </w:tbl>
    <w:p w:rsidR="006474D5" w:rsidRDefault="006474D5" w:rsidP="006474D5">
      <w:pPr>
        <w:pStyle w:val="libNormal"/>
        <w:rPr>
          <w:rtl/>
        </w:rPr>
      </w:pPr>
      <w:r w:rsidRPr="00A350C2">
        <w:rPr>
          <w:rtl/>
        </w:rPr>
        <w:t>أراد بالعمرين: رجلين؛ يقال لأحدهما عمرو، وللآخر بدر؛ وقد فسره الشاعر ف</w:t>
      </w:r>
      <w:r>
        <w:rPr>
          <w:rtl/>
        </w:rPr>
        <w:t>ي</w:t>
      </w:r>
      <w:r w:rsidRPr="00A350C2">
        <w:rPr>
          <w:rtl/>
        </w:rPr>
        <w:t xml:space="preserve"> البيت.</w:t>
      </w:r>
    </w:p>
    <w:p w:rsidR="006474D5" w:rsidRDefault="006474D5" w:rsidP="006474D5">
      <w:pPr>
        <w:pStyle w:val="libNormal"/>
        <w:rPr>
          <w:rtl/>
        </w:rPr>
      </w:pPr>
      <w:r w:rsidRPr="00A350C2">
        <w:rPr>
          <w:rtl/>
        </w:rPr>
        <w:t>ومثله: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البيت للفرزدق، ديوانه: 519.</w:t>
      </w:r>
    </w:p>
    <w:p w:rsidR="006474D5" w:rsidRDefault="006474D5" w:rsidP="006474D5">
      <w:pPr>
        <w:pStyle w:val="libFootnote0"/>
        <w:rPr>
          <w:rtl/>
        </w:rPr>
      </w:pPr>
      <w:r w:rsidRPr="00A350C2">
        <w:rPr>
          <w:rtl/>
        </w:rPr>
        <w:t>(2) المقرب: المرأة تدنو ولادتها.</w:t>
      </w:r>
    </w:p>
    <w:p w:rsidR="006474D5" w:rsidRPr="00A350C2" w:rsidRDefault="006474D5" w:rsidP="006474D5">
      <w:pPr>
        <w:pStyle w:val="libFootnote0"/>
        <w:rPr>
          <w:rtl/>
        </w:rPr>
      </w:pPr>
      <w:r w:rsidRPr="00A350C2">
        <w:rPr>
          <w:rtl/>
        </w:rPr>
        <w:t>(3) البيتان ف</w:t>
      </w:r>
      <w:r>
        <w:rPr>
          <w:rtl/>
        </w:rPr>
        <w:t>ي</w:t>
      </w:r>
      <w:r w:rsidRPr="00A350C2">
        <w:rPr>
          <w:rtl/>
        </w:rPr>
        <w:t xml:space="preserve"> المخصص 13: 227</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8"/>
        <w:gridCol w:w="276"/>
        <w:gridCol w:w="3717"/>
      </w:tblGrid>
      <w:tr w:rsidR="00356B6C" w:rsidTr="003D0D34">
        <w:trPr>
          <w:trHeight w:val="350"/>
        </w:trPr>
        <w:tc>
          <w:tcPr>
            <w:tcW w:w="3920" w:type="dxa"/>
            <w:shd w:val="clear" w:color="auto" w:fill="auto"/>
          </w:tcPr>
          <w:p w:rsidR="00356B6C" w:rsidRDefault="00356B6C" w:rsidP="003D0D34">
            <w:pPr>
              <w:pStyle w:val="libPoem"/>
            </w:pPr>
            <w:r w:rsidRPr="00A350C2">
              <w:rPr>
                <w:rtl/>
              </w:rPr>
              <w:lastRenderedPageBreak/>
              <w:t>جزان</w:t>
            </w:r>
            <w:r>
              <w:rPr>
                <w:rtl/>
              </w:rPr>
              <w:t>ي</w:t>
            </w:r>
            <w:r w:rsidRPr="00A350C2">
              <w:rPr>
                <w:rtl/>
              </w:rPr>
              <w:t xml:space="preserve"> الزّهدمان جزاء سوء</w:t>
            </w:r>
            <w:r w:rsidRPr="00725071">
              <w:rPr>
                <w:rStyle w:val="libPoemTiniChar0"/>
                <w:rtl/>
              </w:rPr>
              <w:br/>
              <w:t> </w:t>
            </w:r>
          </w:p>
        </w:tc>
        <w:tc>
          <w:tcPr>
            <w:tcW w:w="279" w:type="dxa"/>
            <w:shd w:val="clear" w:color="auto" w:fill="auto"/>
          </w:tcPr>
          <w:p w:rsidR="00356B6C" w:rsidRDefault="00356B6C" w:rsidP="003D0D34">
            <w:pPr>
              <w:pStyle w:val="libPoem"/>
              <w:rPr>
                <w:rtl/>
              </w:rPr>
            </w:pPr>
          </w:p>
        </w:tc>
        <w:tc>
          <w:tcPr>
            <w:tcW w:w="3881" w:type="dxa"/>
            <w:shd w:val="clear" w:color="auto" w:fill="auto"/>
          </w:tcPr>
          <w:p w:rsidR="00356B6C" w:rsidRDefault="00356B6C" w:rsidP="003D0D34">
            <w:pPr>
              <w:pStyle w:val="libPoem"/>
            </w:pPr>
            <w:r w:rsidRPr="00A350C2">
              <w:rPr>
                <w:rtl/>
              </w:rPr>
              <w:t>وكنت المرء يجزى بالكرامة</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بالزّهدمين رجلين؛ يقال لأحدهما زهدم، وللآخر كردم، فغلّب.</w:t>
      </w:r>
    </w:p>
    <w:p w:rsidR="006474D5" w:rsidRDefault="006474D5" w:rsidP="006474D5">
      <w:pPr>
        <w:pStyle w:val="libNormal"/>
        <w:rPr>
          <w:rtl/>
        </w:rPr>
      </w:pPr>
      <w:r w:rsidRPr="00A350C2">
        <w:rPr>
          <w:rtl/>
        </w:rPr>
        <w:t>وكلّ الّذي ذكرناه يقوّ</w:t>
      </w:r>
      <w:r>
        <w:rPr>
          <w:rtl/>
        </w:rPr>
        <w:t>ي</w:t>
      </w:r>
      <w:r w:rsidRPr="00A350C2">
        <w:rPr>
          <w:rtl/>
        </w:rPr>
        <w:t xml:space="preserve"> هذا الجواب من جواز التسمية للجزاء على الذنب باسمه، أو تغليبه عليه، للمقاربة والاختصاص التام بين الذنب والجزاء عليه.</w:t>
      </w:r>
    </w:p>
    <w:p w:rsidR="006474D5" w:rsidRDefault="006474D5" w:rsidP="006474D5">
      <w:pPr>
        <w:pStyle w:val="libNormal"/>
        <w:rPr>
          <w:rtl/>
        </w:rPr>
      </w:pPr>
      <w:r w:rsidRPr="00A350C2">
        <w:rPr>
          <w:rtl/>
        </w:rPr>
        <w:t>والجواب السادس ما رو</w:t>
      </w:r>
      <w:r>
        <w:rPr>
          <w:rtl/>
        </w:rPr>
        <w:t>ي</w:t>
      </w:r>
      <w:r w:rsidRPr="00A350C2">
        <w:rPr>
          <w:rtl/>
        </w:rPr>
        <w:t xml:space="preserve"> عن ابن عباس قال: يفتح لهم وهم ف</w:t>
      </w:r>
      <w:r>
        <w:rPr>
          <w:rtl/>
        </w:rPr>
        <w:t>ي</w:t>
      </w:r>
      <w:r w:rsidRPr="00A350C2">
        <w:rPr>
          <w:rtl/>
        </w:rPr>
        <w:t xml:space="preserve"> النار باب من الجنة، فيقبلون إليه مسرعين؛ حتى إذا انتهوا إليه سدّ عليهم، فيضحك المؤمنون منهم إذا رأوا الأبواب وقد أغلقت دونهم؛ ولذلك قال عز وجل: </w:t>
      </w:r>
      <w:r w:rsidR="00356B6C" w:rsidRPr="005516DF">
        <w:rPr>
          <w:rStyle w:val="libAlaemChar"/>
          <w:rFonts w:hint="cs"/>
          <w:rtl/>
        </w:rPr>
        <w:t>(</w:t>
      </w:r>
      <w:r w:rsidRPr="00356B6C">
        <w:rPr>
          <w:rStyle w:val="libAieChar"/>
          <w:rtl/>
        </w:rPr>
        <w:t>فَالْيَوْمَ الَّذِينَ آمَنُوا مِنَ الْكُفَّارِ يَضْحَكُونَ. عَلَى الأرائِكِ يَنْظُرُونَ</w:t>
      </w:r>
      <w:r w:rsidR="00356B6C" w:rsidRPr="005516DF">
        <w:rPr>
          <w:rStyle w:val="libAlaemChar"/>
          <w:rFonts w:hint="cs"/>
          <w:rtl/>
        </w:rPr>
        <w:t>)</w:t>
      </w:r>
      <w:r w:rsidRPr="00A350C2">
        <w:rPr>
          <w:rtl/>
        </w:rPr>
        <w:t>؛ [المطففين: 34</w:t>
      </w:r>
      <w:r>
        <w:rPr>
          <w:rtl/>
        </w:rPr>
        <w:t xml:space="preserve"> - </w:t>
      </w:r>
      <w:r w:rsidRPr="00A350C2">
        <w:rPr>
          <w:rtl/>
        </w:rPr>
        <w:t>35].</w:t>
      </w:r>
    </w:p>
    <w:p w:rsidR="006474D5" w:rsidRDefault="006474D5" w:rsidP="006474D5">
      <w:pPr>
        <w:pStyle w:val="libNormal"/>
        <w:rPr>
          <w:rtl/>
        </w:rPr>
      </w:pPr>
      <w:r w:rsidRPr="00A350C2">
        <w:rPr>
          <w:rtl/>
        </w:rPr>
        <w:t>فإن قيل: وأ</w:t>
      </w:r>
      <w:r>
        <w:rPr>
          <w:rtl/>
        </w:rPr>
        <w:t>ي</w:t>
      </w:r>
      <w:r w:rsidRPr="00A350C2">
        <w:rPr>
          <w:rtl/>
        </w:rPr>
        <w:t xml:space="preserve"> فائدة ف</w:t>
      </w:r>
      <w:r>
        <w:rPr>
          <w:rtl/>
        </w:rPr>
        <w:t>ي</w:t>
      </w:r>
      <w:r w:rsidRPr="00A350C2">
        <w:rPr>
          <w:rtl/>
        </w:rPr>
        <w:t xml:space="preserve"> هذا الفعل؟ وما وجه الحكمة فيه؟</w:t>
      </w:r>
    </w:p>
    <w:p w:rsidR="006474D5" w:rsidRDefault="006474D5" w:rsidP="006474D5">
      <w:pPr>
        <w:pStyle w:val="libNormal"/>
        <w:rPr>
          <w:rtl/>
        </w:rPr>
      </w:pPr>
      <w:r w:rsidRPr="00A350C2">
        <w:rPr>
          <w:rtl/>
        </w:rPr>
        <w:t>قلنا: وجه الحكمة فيه ظاهر؛ لأن ذلك أغلظ ف</w:t>
      </w:r>
      <w:r>
        <w:rPr>
          <w:rtl/>
        </w:rPr>
        <w:t>ي</w:t>
      </w:r>
      <w:r w:rsidRPr="00A350C2">
        <w:rPr>
          <w:rtl/>
        </w:rPr>
        <w:t xml:space="preserve"> نفوسهم، وأعظم ف</w:t>
      </w:r>
      <w:r>
        <w:rPr>
          <w:rtl/>
        </w:rPr>
        <w:t>ي</w:t>
      </w:r>
      <w:r w:rsidRPr="00A350C2">
        <w:rPr>
          <w:rtl/>
        </w:rPr>
        <w:t xml:space="preserve"> مكروههم؛ وهو ضرب من العقاب الّذي يستحقونه بأفعالهم القبيحة؛ لأن من طمع ف</w:t>
      </w:r>
      <w:r>
        <w:rPr>
          <w:rtl/>
        </w:rPr>
        <w:t>ي</w:t>
      </w:r>
      <w:r w:rsidRPr="00A350C2">
        <w:rPr>
          <w:rtl/>
        </w:rPr>
        <w:t xml:space="preserve"> النجاة والخلاص من المكروه، واشتد حرصه على ذلك؛ ثم حيل بينه وبين الفرج وردّ إلى المكروه يكون عذابه أصعب وأغلظ من عذاب من لا طريق للطمع عليه.</w:t>
      </w:r>
    </w:p>
    <w:p w:rsidR="006474D5" w:rsidRDefault="006474D5" w:rsidP="006474D5">
      <w:pPr>
        <w:pStyle w:val="libNormal"/>
        <w:rPr>
          <w:rtl/>
        </w:rPr>
      </w:pPr>
      <w:r w:rsidRPr="00A350C2">
        <w:rPr>
          <w:rtl/>
        </w:rPr>
        <w:t>فإن قيل: فعلى هذا الجواب، ما الفعل الّذي هو الاستهزاء؟</w:t>
      </w:r>
    </w:p>
    <w:p w:rsidR="006474D5" w:rsidRDefault="006474D5" w:rsidP="006474D5">
      <w:pPr>
        <w:pStyle w:val="libNormal"/>
        <w:rPr>
          <w:rtl/>
        </w:rPr>
      </w:pPr>
      <w:r w:rsidRPr="00A350C2">
        <w:rPr>
          <w:rtl/>
        </w:rPr>
        <w:t>قلنا: ف</w:t>
      </w:r>
      <w:r>
        <w:rPr>
          <w:rtl/>
        </w:rPr>
        <w:t>ي</w:t>
      </w:r>
      <w:r w:rsidRPr="00A350C2">
        <w:rPr>
          <w:rtl/>
        </w:rPr>
        <w:t xml:space="preserve"> ترداده لهم من باب إلى آخر على سبيل التعذيب معنى الاستهزاء؛ من حيث كان إظهارا لما المراد بخلافه؛ وإن لم يكن فيه من معنى الاستهزاء ما يقتضي قبحه من اللهو والعبث وما جرى مجرى ذلك.</w:t>
      </w:r>
    </w:p>
    <w:p w:rsidR="006474D5" w:rsidRDefault="006474D5" w:rsidP="006474D5">
      <w:pPr>
        <w:pStyle w:val="libNormal"/>
        <w:rPr>
          <w:rtl/>
        </w:rPr>
      </w:pPr>
      <w:r w:rsidRPr="00A350C2">
        <w:rPr>
          <w:rtl/>
        </w:rPr>
        <w:t>والجواب السابع أن يكون ما وقع منه تعالى ليس باستهزاء على الحقيقة؛ لكنّه سماه بذلك ليزدوج اللفظ ويخف على اللسان؛ وللعرب ف</w:t>
      </w:r>
      <w:r>
        <w:rPr>
          <w:rtl/>
        </w:rPr>
        <w:t>ي</w:t>
      </w:r>
      <w:r w:rsidRPr="00A350C2">
        <w:rPr>
          <w:rtl/>
        </w:rPr>
        <w:t xml:space="preserve"> ذلك عادة معروفة ف</w:t>
      </w:r>
      <w:r>
        <w:rPr>
          <w:rtl/>
        </w:rPr>
        <w:t>ي</w:t>
      </w:r>
      <w:r w:rsidRPr="00A350C2">
        <w:rPr>
          <w:rtl/>
        </w:rPr>
        <w:t xml:space="preserve"> كلامها؛ والشواهد عليه مذكورة مشهورة.</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اللسان (زهدم) والمخصص 13: 227، وهو لقيس بن زهير العبس</w:t>
      </w:r>
      <w:r>
        <w:rPr>
          <w:rtl/>
        </w:rPr>
        <w:t>ي</w:t>
      </w:r>
      <w:r w:rsidRPr="00A350C2">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وهذه الوجوه الت</w:t>
      </w:r>
      <w:r>
        <w:rPr>
          <w:rtl/>
        </w:rPr>
        <w:t>ي</w:t>
      </w:r>
      <w:r w:rsidRPr="00A350C2">
        <w:rPr>
          <w:rtl/>
        </w:rPr>
        <w:t xml:space="preserve"> ذكرناها ف</w:t>
      </w:r>
      <w:r>
        <w:rPr>
          <w:rtl/>
        </w:rPr>
        <w:t>ي</w:t>
      </w:r>
      <w:r w:rsidRPr="00A350C2">
        <w:rPr>
          <w:rtl/>
        </w:rPr>
        <w:t xml:space="preserve"> الآية يمكن أن تذكر ف</w:t>
      </w:r>
      <w:r>
        <w:rPr>
          <w:rtl/>
        </w:rPr>
        <w:t>ي</w:t>
      </w:r>
      <w:r w:rsidRPr="00A350C2">
        <w:rPr>
          <w:rtl/>
        </w:rPr>
        <w:t xml:space="preserve"> قوله تعالى: </w:t>
      </w:r>
      <w:r w:rsidR="00356B6C" w:rsidRPr="005516DF">
        <w:rPr>
          <w:rStyle w:val="libAlaemChar"/>
          <w:rFonts w:hint="cs"/>
          <w:rtl/>
        </w:rPr>
        <w:t>(</w:t>
      </w:r>
      <w:r w:rsidRPr="00356B6C">
        <w:rPr>
          <w:rStyle w:val="libAieChar"/>
          <w:rtl/>
        </w:rPr>
        <w:t>وَيَمْكُرُونَ وَيَمْكُرُ الله وَالله خَيْرُ الْماكِرِينَ</w:t>
      </w:r>
      <w:r w:rsidR="00356B6C" w:rsidRPr="005516DF">
        <w:rPr>
          <w:rStyle w:val="libAlaemChar"/>
          <w:rFonts w:hint="cs"/>
          <w:rtl/>
        </w:rPr>
        <w:t>)</w:t>
      </w:r>
      <w:r w:rsidRPr="00A350C2">
        <w:rPr>
          <w:rtl/>
        </w:rPr>
        <w:t>؛ [الأنفال: 30]؛ وف</w:t>
      </w:r>
      <w:r>
        <w:rPr>
          <w:rtl/>
        </w:rPr>
        <w:t>ي</w:t>
      </w:r>
      <w:r w:rsidRPr="00A350C2">
        <w:rPr>
          <w:rtl/>
        </w:rPr>
        <w:t xml:space="preserve"> قوله تعالى: </w:t>
      </w:r>
      <w:r w:rsidR="00356B6C" w:rsidRPr="005516DF">
        <w:rPr>
          <w:rStyle w:val="libAlaemChar"/>
          <w:rFonts w:hint="cs"/>
          <w:rtl/>
        </w:rPr>
        <w:t>(</w:t>
      </w:r>
      <w:r w:rsidRPr="00356B6C">
        <w:rPr>
          <w:rStyle w:val="libAieChar"/>
          <w:rtl/>
        </w:rPr>
        <w:t>إِنَّ الْمُنافِقِينَ يُخادِعُونَ الله وَهُوَ خادِعُهُمْ</w:t>
      </w:r>
      <w:r w:rsidR="00356B6C" w:rsidRPr="005516DF">
        <w:rPr>
          <w:rStyle w:val="libAlaemChar"/>
          <w:rFonts w:hint="cs"/>
          <w:rtl/>
        </w:rPr>
        <w:t>)</w:t>
      </w:r>
      <w:r w:rsidRPr="00A350C2">
        <w:rPr>
          <w:rtl/>
        </w:rPr>
        <w:t>؛ [النساء: 142] فليتأمل ذلك.</w:t>
      </w:r>
    </w:p>
    <w:p w:rsidR="006474D5" w:rsidRDefault="006474D5" w:rsidP="006474D5">
      <w:pPr>
        <w:pStyle w:val="libNormal"/>
        <w:rPr>
          <w:rtl/>
        </w:rPr>
      </w:pPr>
      <w:r w:rsidRPr="00A350C2">
        <w:rPr>
          <w:rtl/>
        </w:rPr>
        <w:t xml:space="preserve">فأما قوله تعالى: </w:t>
      </w:r>
      <w:r w:rsidR="00356B6C" w:rsidRPr="005516DF">
        <w:rPr>
          <w:rStyle w:val="libAlaemChar"/>
          <w:rFonts w:hint="cs"/>
          <w:rtl/>
        </w:rPr>
        <w:t>(</w:t>
      </w:r>
      <w:r w:rsidRPr="00356B6C">
        <w:rPr>
          <w:rStyle w:val="libAieChar"/>
          <w:rtl/>
        </w:rPr>
        <w:t>وَيَمُدُّهُمْ فِي طُغْيانِهِمْ يَعْمَهُونَ</w:t>
      </w:r>
      <w:r w:rsidR="00356B6C" w:rsidRPr="005516DF">
        <w:rPr>
          <w:rStyle w:val="libAlaemChar"/>
          <w:rFonts w:hint="cs"/>
          <w:rtl/>
        </w:rPr>
        <w:t>)</w:t>
      </w:r>
      <w:r w:rsidRPr="00A350C2">
        <w:rPr>
          <w:rtl/>
        </w:rPr>
        <w:t xml:space="preserve"> فيحتمل وجهين:</w:t>
      </w:r>
    </w:p>
    <w:p w:rsidR="006474D5" w:rsidRDefault="006474D5" w:rsidP="006474D5">
      <w:pPr>
        <w:pStyle w:val="libNormal"/>
        <w:rPr>
          <w:rtl/>
        </w:rPr>
      </w:pPr>
      <w:r w:rsidRPr="00A350C2">
        <w:rPr>
          <w:rtl/>
        </w:rPr>
        <w:t>أحدهما أن يريد: أن</w:t>
      </w:r>
      <w:r>
        <w:rPr>
          <w:rtl/>
        </w:rPr>
        <w:t>ي</w:t>
      </w:r>
      <w:r w:rsidRPr="00A350C2">
        <w:rPr>
          <w:rtl/>
        </w:rPr>
        <w:t xml:space="preserve"> أمل</w:t>
      </w:r>
      <w:r>
        <w:rPr>
          <w:rtl/>
        </w:rPr>
        <w:t>ي</w:t>
      </w:r>
      <w:r w:rsidRPr="00A350C2">
        <w:rPr>
          <w:rtl/>
        </w:rPr>
        <w:t xml:space="preserve"> لهم ليؤمنوا ويطيعوا؛ وهم مع ذلك مستمسكون بطغيانهم وعمههم.</w:t>
      </w:r>
    </w:p>
    <w:p w:rsidR="006474D5" w:rsidRDefault="006474D5" w:rsidP="006474D5">
      <w:pPr>
        <w:pStyle w:val="libNormal"/>
        <w:rPr>
          <w:rtl/>
        </w:rPr>
      </w:pPr>
      <w:r w:rsidRPr="00A350C2">
        <w:rPr>
          <w:rtl/>
        </w:rPr>
        <w:t xml:space="preserve">والوجه الآخر أن يريد ب </w:t>
      </w:r>
      <w:r w:rsidR="00356B6C" w:rsidRPr="005516DF">
        <w:rPr>
          <w:rStyle w:val="libAlaemChar"/>
          <w:rFonts w:hint="cs"/>
          <w:rtl/>
        </w:rPr>
        <w:t>(</w:t>
      </w:r>
      <w:r w:rsidRPr="00356B6C">
        <w:rPr>
          <w:rStyle w:val="libAieChar"/>
          <w:rtl/>
        </w:rPr>
        <w:t>يَمُدُّهُمْ</w:t>
      </w:r>
      <w:r w:rsidR="00356B6C" w:rsidRPr="005516DF">
        <w:rPr>
          <w:rStyle w:val="libAlaemChar"/>
          <w:rFonts w:hint="cs"/>
          <w:rtl/>
        </w:rPr>
        <w:t>)</w:t>
      </w:r>
      <w:r w:rsidRPr="00A350C2">
        <w:rPr>
          <w:rtl/>
        </w:rPr>
        <w:t xml:space="preserve"> أنه يتركهم من فوائده ومنحه</w:t>
      </w:r>
      <w:r>
        <w:rPr>
          <w:rtl/>
        </w:rPr>
        <w:t xml:space="preserve"> </w:t>
      </w:r>
      <w:r w:rsidRPr="00A350C2">
        <w:rPr>
          <w:rtl/>
        </w:rPr>
        <w:t>الت</w:t>
      </w:r>
      <w:r>
        <w:rPr>
          <w:rtl/>
        </w:rPr>
        <w:t>ي</w:t>
      </w:r>
      <w:r w:rsidRPr="00A350C2">
        <w:rPr>
          <w:rtl/>
        </w:rPr>
        <w:t xml:space="preserve"> يؤتيها المؤمنين ثوابا لهم، ويمنعها الكافرين عقابا كشرحه لصدورهم، وتنويره لقلوبهم؛ وكل هذا واضح بحمد </w:t>
      </w:r>
      <w:r>
        <w:rPr>
          <w:rtl/>
        </w:rPr>
        <w:t>الله</w:t>
      </w:r>
      <w:r w:rsidRPr="00A350C2">
        <w:rPr>
          <w:rtl/>
        </w:rPr>
        <w:t>.</w:t>
      </w:r>
    </w:p>
    <w:p w:rsidR="006474D5" w:rsidRDefault="006474D5" w:rsidP="00356B6C">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وإن</w:t>
      </w:r>
      <w:r>
        <w:rPr>
          <w:rtl/>
        </w:rPr>
        <w:t>ي</w:t>
      </w:r>
      <w:r w:rsidRPr="00A350C2">
        <w:rPr>
          <w:rtl/>
        </w:rPr>
        <w:t xml:space="preserve"> لأستحسن لبعض الأعراب قوله:</w:t>
      </w:r>
    </w:p>
    <w:tbl>
      <w:tblPr>
        <w:tblStyle w:val="TableGrid"/>
        <w:bidiVisual/>
        <w:tblW w:w="4679" w:type="pct"/>
        <w:tblInd w:w="384" w:type="dxa"/>
        <w:tblLook w:val="01E0"/>
      </w:tblPr>
      <w:tblGrid>
        <w:gridCol w:w="3864"/>
        <w:gridCol w:w="222"/>
        <w:gridCol w:w="3864"/>
      </w:tblGrid>
      <w:tr w:rsidR="00640731" w:rsidTr="00640731">
        <w:trPr>
          <w:trHeight w:val="350"/>
        </w:trPr>
        <w:tc>
          <w:tcPr>
            <w:tcW w:w="3864" w:type="dxa"/>
            <w:shd w:val="clear" w:color="auto" w:fill="auto"/>
          </w:tcPr>
          <w:p w:rsidR="00640731" w:rsidRDefault="00640731" w:rsidP="003D0D34">
            <w:pPr>
              <w:pStyle w:val="libPoem"/>
            </w:pPr>
            <w:r w:rsidRPr="00A350C2">
              <w:rPr>
                <w:rtl/>
              </w:rPr>
              <w:t>خليل</w:t>
            </w:r>
            <w:r>
              <w:rPr>
                <w:rtl/>
              </w:rPr>
              <w:t>ي</w:t>
            </w:r>
            <w:r w:rsidRPr="00A350C2">
              <w:rPr>
                <w:rtl/>
              </w:rPr>
              <w:t xml:space="preserve"> هل يشف</w:t>
            </w:r>
            <w:r>
              <w:rPr>
                <w:rtl/>
              </w:rPr>
              <w:t>ي</w:t>
            </w:r>
            <w:r w:rsidRPr="00A350C2">
              <w:rPr>
                <w:rtl/>
              </w:rPr>
              <w:t xml:space="preserve"> النّفوس من الجوى</w:t>
            </w:r>
            <w:r w:rsidRPr="00725071">
              <w:rPr>
                <w:rStyle w:val="libPoemTiniChar0"/>
                <w:rtl/>
              </w:rPr>
              <w:br/>
              <w:t> </w:t>
            </w:r>
          </w:p>
        </w:tc>
        <w:tc>
          <w:tcPr>
            <w:tcW w:w="222" w:type="dxa"/>
            <w:shd w:val="clear" w:color="auto" w:fill="auto"/>
          </w:tcPr>
          <w:p w:rsidR="00640731" w:rsidRDefault="00640731" w:rsidP="003D0D34">
            <w:pPr>
              <w:pStyle w:val="libPoem"/>
              <w:rPr>
                <w:rtl/>
              </w:rPr>
            </w:pPr>
          </w:p>
        </w:tc>
        <w:tc>
          <w:tcPr>
            <w:tcW w:w="3864" w:type="dxa"/>
            <w:shd w:val="clear" w:color="auto" w:fill="auto"/>
          </w:tcPr>
          <w:p w:rsidR="00640731" w:rsidRDefault="00640731" w:rsidP="003D0D34">
            <w:pPr>
              <w:pStyle w:val="libPoem"/>
            </w:pPr>
            <w:r w:rsidRPr="00A350C2">
              <w:rPr>
                <w:rtl/>
              </w:rPr>
              <w:t>بدوّ ذوى الأوطان، لا بل يشوقها!</w:t>
            </w:r>
            <w:r>
              <w:rPr>
                <w:rtl/>
              </w:rPr>
              <w:t xml:space="preserve"> </w:t>
            </w:r>
            <w:r w:rsidRPr="006474D5">
              <w:rPr>
                <w:rStyle w:val="libFootnotenumChar"/>
                <w:rtl/>
              </w:rPr>
              <w:t>(1)</w:t>
            </w:r>
            <w:r w:rsidRPr="00725071">
              <w:rPr>
                <w:rStyle w:val="libPoemTiniChar0"/>
                <w:rtl/>
              </w:rPr>
              <w:br/>
              <w:t> </w:t>
            </w:r>
          </w:p>
        </w:tc>
      </w:tr>
      <w:tr w:rsidR="00640731" w:rsidTr="00640731">
        <w:tblPrEx>
          <w:tblLook w:val="04A0"/>
        </w:tblPrEx>
        <w:trPr>
          <w:trHeight w:val="350"/>
        </w:trPr>
        <w:tc>
          <w:tcPr>
            <w:tcW w:w="3864" w:type="dxa"/>
          </w:tcPr>
          <w:p w:rsidR="00640731" w:rsidRDefault="00640731" w:rsidP="003D0D34">
            <w:pPr>
              <w:pStyle w:val="libPoem"/>
            </w:pPr>
            <w:r w:rsidRPr="00A350C2">
              <w:rPr>
                <w:rtl/>
              </w:rPr>
              <w:t>وتزداد ف</w:t>
            </w:r>
            <w:r>
              <w:rPr>
                <w:rtl/>
              </w:rPr>
              <w:t>ي</w:t>
            </w:r>
            <w:r w:rsidRPr="00A350C2">
              <w:rPr>
                <w:rtl/>
              </w:rPr>
              <w:t xml:space="preserve"> قرب إليها صبابة</w:t>
            </w:r>
            <w:r>
              <w:rPr>
                <w:rtl/>
              </w:rPr>
              <w:t xml:space="preserve"> </w:t>
            </w:r>
            <w:r w:rsidRPr="006474D5">
              <w:rPr>
                <w:rStyle w:val="libFootnotenumChar"/>
                <w:rtl/>
              </w:rPr>
              <w:t>(2)</w:t>
            </w:r>
            <w:r w:rsidRPr="00725071">
              <w:rPr>
                <w:rStyle w:val="libPoemTiniChar0"/>
                <w:rtl/>
              </w:rPr>
              <w:br/>
              <w:t> </w:t>
            </w:r>
          </w:p>
        </w:tc>
        <w:tc>
          <w:tcPr>
            <w:tcW w:w="222" w:type="dxa"/>
          </w:tcPr>
          <w:p w:rsidR="00640731" w:rsidRDefault="00640731" w:rsidP="003D0D34">
            <w:pPr>
              <w:pStyle w:val="libPoem"/>
              <w:rPr>
                <w:rtl/>
              </w:rPr>
            </w:pPr>
          </w:p>
        </w:tc>
        <w:tc>
          <w:tcPr>
            <w:tcW w:w="3864" w:type="dxa"/>
          </w:tcPr>
          <w:p w:rsidR="00640731" w:rsidRDefault="00640731" w:rsidP="003D0D34">
            <w:pPr>
              <w:pStyle w:val="libPoem"/>
            </w:pPr>
            <w:r w:rsidRPr="00A350C2">
              <w:rPr>
                <w:rtl/>
              </w:rPr>
              <w:t>ويبعد من فرط اشتياق طريقها</w:t>
            </w:r>
            <w:r w:rsidRPr="00725071">
              <w:rPr>
                <w:rStyle w:val="libPoemTiniChar0"/>
                <w:rtl/>
              </w:rPr>
              <w:br/>
              <w:t> </w:t>
            </w:r>
          </w:p>
        </w:tc>
      </w:tr>
      <w:tr w:rsidR="00640731" w:rsidTr="00640731">
        <w:tblPrEx>
          <w:tblLook w:val="04A0"/>
        </w:tblPrEx>
        <w:trPr>
          <w:trHeight w:val="350"/>
        </w:trPr>
        <w:tc>
          <w:tcPr>
            <w:tcW w:w="3864" w:type="dxa"/>
          </w:tcPr>
          <w:p w:rsidR="00640731" w:rsidRDefault="00640731" w:rsidP="003D0D34">
            <w:pPr>
              <w:pStyle w:val="libPoem"/>
            </w:pPr>
            <w:r w:rsidRPr="00A350C2">
              <w:rPr>
                <w:rtl/>
              </w:rPr>
              <w:t>وما ينفع الحرّان ذا اللّوح</w:t>
            </w:r>
            <w:r>
              <w:rPr>
                <w:rtl/>
              </w:rPr>
              <w:t xml:space="preserve"> </w:t>
            </w:r>
            <w:r w:rsidRPr="006474D5">
              <w:rPr>
                <w:rStyle w:val="libFootnotenumChar"/>
                <w:rtl/>
              </w:rPr>
              <w:t>(3)</w:t>
            </w:r>
            <w:r>
              <w:rPr>
                <w:rtl/>
              </w:rPr>
              <w:t xml:space="preserve"> </w:t>
            </w:r>
            <w:r w:rsidRPr="00A350C2">
              <w:rPr>
                <w:rtl/>
              </w:rPr>
              <w:t>أن يرى</w:t>
            </w:r>
            <w:r w:rsidRPr="00725071">
              <w:rPr>
                <w:rStyle w:val="libPoemTiniChar0"/>
                <w:rtl/>
              </w:rPr>
              <w:br/>
              <w:t> </w:t>
            </w:r>
          </w:p>
        </w:tc>
        <w:tc>
          <w:tcPr>
            <w:tcW w:w="222" w:type="dxa"/>
          </w:tcPr>
          <w:p w:rsidR="00640731" w:rsidRDefault="00640731" w:rsidP="003D0D34">
            <w:pPr>
              <w:pStyle w:val="libPoem"/>
              <w:rPr>
                <w:rtl/>
              </w:rPr>
            </w:pPr>
          </w:p>
        </w:tc>
        <w:tc>
          <w:tcPr>
            <w:tcW w:w="3864" w:type="dxa"/>
          </w:tcPr>
          <w:p w:rsidR="00640731" w:rsidRDefault="00640731" w:rsidP="003D0D34">
            <w:pPr>
              <w:pStyle w:val="libPoem"/>
            </w:pPr>
            <w:r w:rsidRPr="00A350C2">
              <w:rPr>
                <w:rtl/>
              </w:rPr>
              <w:t>حياض القرى مملوءة لا يذوقها</w:t>
            </w:r>
            <w:r w:rsidRPr="00725071">
              <w:rPr>
                <w:rStyle w:val="libPoemTiniChar0"/>
                <w:rtl/>
              </w:rPr>
              <w:br/>
              <w:t> </w:t>
            </w:r>
          </w:p>
        </w:tc>
      </w:tr>
    </w:tbl>
    <w:p w:rsidR="006474D5" w:rsidRDefault="006474D5" w:rsidP="006474D5">
      <w:pPr>
        <w:pStyle w:val="libNormal"/>
        <w:rPr>
          <w:rtl/>
        </w:rPr>
      </w:pPr>
      <w:r w:rsidRPr="00A350C2">
        <w:rPr>
          <w:rtl/>
        </w:rPr>
        <w:t>ولآخر ف</w:t>
      </w:r>
      <w:r>
        <w:rPr>
          <w:rtl/>
        </w:rPr>
        <w:t>ي</w:t>
      </w:r>
      <w:r w:rsidRPr="00A350C2">
        <w:rPr>
          <w:rtl/>
        </w:rPr>
        <w:t xml:space="preserve"> تذكر الأوطان والحنين إليها:</w:t>
      </w:r>
    </w:p>
    <w:tbl>
      <w:tblPr>
        <w:tblStyle w:val="TableGrid"/>
        <w:bidiVisual/>
        <w:tblW w:w="4562" w:type="pct"/>
        <w:tblInd w:w="384" w:type="dxa"/>
        <w:tblLook w:val="01E0"/>
      </w:tblPr>
      <w:tblGrid>
        <w:gridCol w:w="3748"/>
        <w:gridCol w:w="276"/>
        <w:gridCol w:w="3727"/>
      </w:tblGrid>
      <w:tr w:rsidR="00640731" w:rsidTr="003D0D34">
        <w:trPr>
          <w:trHeight w:val="350"/>
        </w:trPr>
        <w:tc>
          <w:tcPr>
            <w:tcW w:w="3920" w:type="dxa"/>
            <w:shd w:val="clear" w:color="auto" w:fill="auto"/>
          </w:tcPr>
          <w:p w:rsidR="00640731" w:rsidRDefault="00640731" w:rsidP="003D0D34">
            <w:pPr>
              <w:pStyle w:val="libPoem"/>
            </w:pPr>
            <w:r w:rsidRPr="00A350C2">
              <w:rPr>
                <w:rtl/>
              </w:rPr>
              <w:t>ألا قل لدار بين أكثبة الحمى</w:t>
            </w:r>
            <w:r w:rsidRPr="00725071">
              <w:rPr>
                <w:rStyle w:val="libPoemTiniChar0"/>
                <w:rtl/>
              </w:rPr>
              <w:br/>
              <w:t> </w:t>
            </w:r>
          </w:p>
        </w:tc>
        <w:tc>
          <w:tcPr>
            <w:tcW w:w="279" w:type="dxa"/>
            <w:shd w:val="clear" w:color="auto" w:fill="auto"/>
          </w:tcPr>
          <w:p w:rsidR="00640731" w:rsidRDefault="00640731" w:rsidP="003D0D34">
            <w:pPr>
              <w:pStyle w:val="libPoem"/>
              <w:rPr>
                <w:rtl/>
              </w:rPr>
            </w:pPr>
          </w:p>
        </w:tc>
        <w:tc>
          <w:tcPr>
            <w:tcW w:w="3881" w:type="dxa"/>
            <w:shd w:val="clear" w:color="auto" w:fill="auto"/>
          </w:tcPr>
          <w:p w:rsidR="00640731" w:rsidRDefault="00640731" w:rsidP="003D0D34">
            <w:pPr>
              <w:pStyle w:val="libPoem"/>
            </w:pPr>
            <w:r w:rsidRPr="00A350C2">
              <w:rPr>
                <w:rtl/>
              </w:rPr>
              <w:t>وذات الغضا: جادت عليك الهواضب!</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الأصل، ف (من نسخة):</w:t>
      </w:r>
      <w:r>
        <w:rPr>
          <w:rtl/>
        </w:rPr>
        <w:t xml:space="preserve"> (</w:t>
      </w:r>
      <w:r w:rsidRPr="00A350C2">
        <w:rPr>
          <w:rtl/>
        </w:rPr>
        <w:t>بدو ذرى الأوطان</w:t>
      </w:r>
      <w:r>
        <w:rPr>
          <w:rtl/>
        </w:rPr>
        <w:t>)</w:t>
      </w:r>
      <w:r w:rsidR="005104ED">
        <w:rPr>
          <w:rtl/>
        </w:rPr>
        <w:t>.</w:t>
      </w:r>
      <w:r w:rsidRPr="00A350C2">
        <w:rPr>
          <w:rtl/>
        </w:rPr>
        <w:t xml:space="preserve"> والبدو: الظهور، من بدا يبدو إذا ظهر.</w:t>
      </w:r>
    </w:p>
    <w:p w:rsidR="006474D5" w:rsidRDefault="006474D5" w:rsidP="006474D5">
      <w:pPr>
        <w:pStyle w:val="libFootnote0"/>
        <w:rPr>
          <w:rtl/>
        </w:rPr>
      </w:pPr>
      <w:r w:rsidRPr="00A350C2">
        <w:rPr>
          <w:rtl/>
        </w:rPr>
        <w:t>(2) ف</w:t>
      </w:r>
      <w:r>
        <w:rPr>
          <w:rtl/>
        </w:rPr>
        <w:t>ي</w:t>
      </w:r>
      <w:r w:rsidRPr="00A350C2">
        <w:rPr>
          <w:rtl/>
        </w:rPr>
        <w:t xml:space="preserve"> حاشية الأصل:</w:t>
      </w:r>
      <w:r>
        <w:rPr>
          <w:rtl/>
        </w:rPr>
        <w:t xml:space="preserve"> (</w:t>
      </w:r>
      <w:r w:rsidRPr="00A350C2">
        <w:rPr>
          <w:rtl/>
        </w:rPr>
        <w:t>إليها؛ ضمير الأوطان أو المرأة</w:t>
      </w:r>
      <w:r>
        <w:rPr>
          <w:rtl/>
        </w:rPr>
        <w:t xml:space="preserve">)، </w:t>
      </w:r>
      <w:r w:rsidRPr="00A350C2">
        <w:rPr>
          <w:rtl/>
        </w:rPr>
        <w:t>وفيها أيضا:</w:t>
      </w:r>
      <w:r>
        <w:rPr>
          <w:rtl/>
        </w:rPr>
        <w:t xml:space="preserve"> (</w:t>
      </w:r>
      <w:r w:rsidRPr="00A350C2">
        <w:rPr>
          <w:rtl/>
        </w:rPr>
        <w:t>إذا قلت صبابة [بالنصب] كان</w:t>
      </w:r>
      <w:r>
        <w:rPr>
          <w:rtl/>
        </w:rPr>
        <w:t xml:space="preserve"> (</w:t>
      </w:r>
      <w:r w:rsidRPr="00A350C2">
        <w:rPr>
          <w:rtl/>
        </w:rPr>
        <w:t>تزداد متعديا</w:t>
      </w:r>
      <w:r>
        <w:rPr>
          <w:rtl/>
        </w:rPr>
        <w:t xml:space="preserve">)، </w:t>
      </w:r>
      <w:r w:rsidRPr="00A350C2">
        <w:rPr>
          <w:rtl/>
        </w:rPr>
        <w:t>أ</w:t>
      </w:r>
      <w:r>
        <w:rPr>
          <w:rtl/>
        </w:rPr>
        <w:t>ي</w:t>
      </w:r>
      <w:r w:rsidRPr="00A350C2">
        <w:rPr>
          <w:rtl/>
        </w:rPr>
        <w:t xml:space="preserve"> تزداد أنت، وإذا قلت:</w:t>
      </w:r>
      <w:r>
        <w:rPr>
          <w:rtl/>
        </w:rPr>
        <w:t xml:space="preserve"> (</w:t>
      </w:r>
      <w:r w:rsidRPr="00A350C2">
        <w:rPr>
          <w:rtl/>
        </w:rPr>
        <w:t>صبابة</w:t>
      </w:r>
      <w:r>
        <w:rPr>
          <w:rtl/>
        </w:rPr>
        <w:t xml:space="preserve">) </w:t>
      </w:r>
      <w:r w:rsidRPr="00A350C2">
        <w:rPr>
          <w:rtl/>
        </w:rPr>
        <w:t>[بالرفع]</w:t>
      </w:r>
      <w:r>
        <w:rPr>
          <w:rtl/>
        </w:rPr>
        <w:t xml:space="preserve"> (</w:t>
      </w:r>
      <w:r w:rsidRPr="00A350C2">
        <w:rPr>
          <w:rtl/>
        </w:rPr>
        <w:t>فتزداد</w:t>
      </w:r>
      <w:r>
        <w:rPr>
          <w:rtl/>
        </w:rPr>
        <w:t xml:space="preserve">) </w:t>
      </w:r>
      <w:r w:rsidRPr="00A350C2">
        <w:rPr>
          <w:rtl/>
        </w:rPr>
        <w:t>لازم.</w:t>
      </w:r>
    </w:p>
    <w:p w:rsidR="006474D5" w:rsidRPr="00A350C2" w:rsidRDefault="006474D5" w:rsidP="006474D5">
      <w:pPr>
        <w:pStyle w:val="libFootnote0"/>
        <w:rPr>
          <w:rtl/>
        </w:rPr>
      </w:pPr>
      <w:r w:rsidRPr="00A350C2">
        <w:rPr>
          <w:rtl/>
        </w:rPr>
        <w:t>(3) اللوح: العطش.</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9B350E" w:rsidTr="009B350E">
        <w:trPr>
          <w:trHeight w:val="350"/>
        </w:trPr>
        <w:tc>
          <w:tcPr>
            <w:tcW w:w="3864" w:type="dxa"/>
            <w:shd w:val="clear" w:color="auto" w:fill="auto"/>
          </w:tcPr>
          <w:p w:rsidR="009B350E" w:rsidRDefault="009B350E" w:rsidP="003D0D34">
            <w:pPr>
              <w:pStyle w:val="libPoem"/>
            </w:pPr>
            <w:r w:rsidRPr="00A350C2">
              <w:rPr>
                <w:rtl/>
              </w:rPr>
              <w:lastRenderedPageBreak/>
              <w:t>أجدّك لا آتيك إ</w:t>
            </w:r>
            <w:r>
              <w:rPr>
                <w:rtl/>
              </w:rPr>
              <w:t>لاّ</w:t>
            </w:r>
            <w:r w:rsidRPr="00A350C2">
              <w:rPr>
                <w:rtl/>
              </w:rPr>
              <w:t xml:space="preserve"> تقلّبت</w:t>
            </w:r>
            <w:r>
              <w:rPr>
                <w:rtl/>
              </w:rPr>
              <w:t xml:space="preserve"> </w:t>
            </w:r>
            <w:r w:rsidRPr="006474D5">
              <w:rPr>
                <w:rStyle w:val="libFootnotenumChar"/>
                <w:rtl/>
              </w:rPr>
              <w:t>(1)</w:t>
            </w:r>
            <w:r w:rsidRPr="00725071">
              <w:rPr>
                <w:rStyle w:val="libPoemTiniChar0"/>
                <w:rtl/>
              </w:rPr>
              <w:br/>
              <w:t> </w:t>
            </w:r>
          </w:p>
        </w:tc>
        <w:tc>
          <w:tcPr>
            <w:tcW w:w="222" w:type="dxa"/>
            <w:shd w:val="clear" w:color="auto" w:fill="auto"/>
          </w:tcPr>
          <w:p w:rsidR="009B350E" w:rsidRDefault="009B350E" w:rsidP="003D0D34">
            <w:pPr>
              <w:pStyle w:val="libPoem"/>
              <w:rPr>
                <w:rtl/>
              </w:rPr>
            </w:pPr>
          </w:p>
        </w:tc>
        <w:tc>
          <w:tcPr>
            <w:tcW w:w="3864" w:type="dxa"/>
            <w:shd w:val="clear" w:color="auto" w:fill="auto"/>
          </w:tcPr>
          <w:p w:rsidR="009B350E" w:rsidRDefault="009B350E" w:rsidP="003D0D34">
            <w:pPr>
              <w:pStyle w:val="libPoem"/>
            </w:pPr>
            <w:r w:rsidRPr="00A350C2">
              <w:rPr>
                <w:rtl/>
              </w:rPr>
              <w:t>دموع أضاعت ما حفظت سواكب</w:t>
            </w:r>
            <w:r w:rsidRPr="00725071">
              <w:rPr>
                <w:rStyle w:val="libPoemTiniChar0"/>
                <w:rtl/>
              </w:rPr>
              <w:br/>
              <w:t> </w:t>
            </w:r>
          </w:p>
        </w:tc>
      </w:tr>
      <w:tr w:rsidR="009B350E" w:rsidTr="009B350E">
        <w:tblPrEx>
          <w:tblLook w:val="04A0"/>
        </w:tblPrEx>
        <w:trPr>
          <w:trHeight w:val="350"/>
        </w:trPr>
        <w:tc>
          <w:tcPr>
            <w:tcW w:w="3864" w:type="dxa"/>
          </w:tcPr>
          <w:p w:rsidR="009B350E" w:rsidRDefault="009B350E" w:rsidP="003D0D34">
            <w:pPr>
              <w:pStyle w:val="libPoem"/>
            </w:pPr>
            <w:r w:rsidRPr="00A350C2">
              <w:rPr>
                <w:rtl/>
              </w:rPr>
              <w:t>ديار تناسمت</w:t>
            </w:r>
            <w:r>
              <w:rPr>
                <w:rtl/>
              </w:rPr>
              <w:t xml:space="preserve"> </w:t>
            </w:r>
            <w:r w:rsidRPr="006474D5">
              <w:rPr>
                <w:rStyle w:val="libFootnotenumChar"/>
                <w:rtl/>
              </w:rPr>
              <w:t>(2)</w:t>
            </w:r>
            <w:r>
              <w:rPr>
                <w:rtl/>
              </w:rPr>
              <w:t xml:space="preserve"> </w:t>
            </w:r>
            <w:r w:rsidRPr="00A350C2">
              <w:rPr>
                <w:rtl/>
              </w:rPr>
              <w:t>الهواء بجوّها</w:t>
            </w:r>
            <w:r w:rsidRPr="00725071">
              <w:rPr>
                <w:rStyle w:val="libPoemTiniChar0"/>
                <w:rtl/>
              </w:rPr>
              <w:br/>
              <w:t> </w:t>
            </w:r>
          </w:p>
        </w:tc>
        <w:tc>
          <w:tcPr>
            <w:tcW w:w="222" w:type="dxa"/>
          </w:tcPr>
          <w:p w:rsidR="009B350E" w:rsidRDefault="009B350E" w:rsidP="003D0D34">
            <w:pPr>
              <w:pStyle w:val="libPoem"/>
              <w:rPr>
                <w:rtl/>
              </w:rPr>
            </w:pPr>
          </w:p>
        </w:tc>
        <w:tc>
          <w:tcPr>
            <w:tcW w:w="3864" w:type="dxa"/>
          </w:tcPr>
          <w:p w:rsidR="009B350E" w:rsidRDefault="009B350E" w:rsidP="003D0D34">
            <w:pPr>
              <w:pStyle w:val="libPoem"/>
            </w:pPr>
            <w:r w:rsidRPr="00A350C2">
              <w:rPr>
                <w:rtl/>
              </w:rPr>
              <w:t>وطاوعن</w:t>
            </w:r>
            <w:r>
              <w:rPr>
                <w:rtl/>
              </w:rPr>
              <w:t>ي</w:t>
            </w:r>
            <w:r w:rsidRPr="00A350C2">
              <w:rPr>
                <w:rtl/>
              </w:rPr>
              <w:t xml:space="preserve"> فيها الهوى والحبائب</w:t>
            </w:r>
            <w:r w:rsidRPr="00725071">
              <w:rPr>
                <w:rStyle w:val="libPoemTiniChar0"/>
                <w:rtl/>
              </w:rPr>
              <w:br/>
              <w:t> </w:t>
            </w:r>
          </w:p>
        </w:tc>
      </w:tr>
      <w:tr w:rsidR="009B350E" w:rsidTr="009B350E">
        <w:tblPrEx>
          <w:tblLook w:val="04A0"/>
        </w:tblPrEx>
        <w:trPr>
          <w:trHeight w:val="350"/>
        </w:trPr>
        <w:tc>
          <w:tcPr>
            <w:tcW w:w="3864" w:type="dxa"/>
          </w:tcPr>
          <w:p w:rsidR="009B350E" w:rsidRDefault="009B350E" w:rsidP="003D0D34">
            <w:pPr>
              <w:pStyle w:val="libPoem"/>
            </w:pPr>
            <w:r w:rsidRPr="00A350C2">
              <w:rPr>
                <w:rtl/>
              </w:rPr>
              <w:t>ليال</w:t>
            </w:r>
            <w:r>
              <w:rPr>
                <w:rtl/>
              </w:rPr>
              <w:t>ي</w:t>
            </w:r>
            <w:r w:rsidRPr="00A350C2">
              <w:rPr>
                <w:rtl/>
              </w:rPr>
              <w:t>؛ لا الهجران محتكم بها</w:t>
            </w:r>
            <w:r w:rsidRPr="00725071">
              <w:rPr>
                <w:rStyle w:val="libPoemTiniChar0"/>
                <w:rtl/>
              </w:rPr>
              <w:br/>
              <w:t> </w:t>
            </w:r>
          </w:p>
        </w:tc>
        <w:tc>
          <w:tcPr>
            <w:tcW w:w="222" w:type="dxa"/>
          </w:tcPr>
          <w:p w:rsidR="009B350E" w:rsidRDefault="009B350E" w:rsidP="003D0D34">
            <w:pPr>
              <w:pStyle w:val="libPoem"/>
              <w:rPr>
                <w:rtl/>
              </w:rPr>
            </w:pPr>
          </w:p>
        </w:tc>
        <w:tc>
          <w:tcPr>
            <w:tcW w:w="3864" w:type="dxa"/>
          </w:tcPr>
          <w:p w:rsidR="009B350E" w:rsidRDefault="009B350E" w:rsidP="003D0D34">
            <w:pPr>
              <w:pStyle w:val="libPoem"/>
            </w:pPr>
            <w:r w:rsidRPr="00A350C2">
              <w:rPr>
                <w:rtl/>
              </w:rPr>
              <w:t>على وصل من أهوى، ولا الظنّ كاذب</w:t>
            </w:r>
            <w:r w:rsidRPr="00725071">
              <w:rPr>
                <w:rStyle w:val="libPoemTiniChar0"/>
                <w:rtl/>
              </w:rPr>
              <w:br/>
              <w:t> </w:t>
            </w:r>
          </w:p>
        </w:tc>
      </w:tr>
    </w:tbl>
    <w:p w:rsidR="006474D5" w:rsidRDefault="006474D5" w:rsidP="006474D5">
      <w:pPr>
        <w:pStyle w:val="libNormal"/>
        <w:rPr>
          <w:rtl/>
        </w:rPr>
      </w:pPr>
      <w:r w:rsidRPr="00A350C2">
        <w:rPr>
          <w:rtl/>
        </w:rPr>
        <w:t>وأنشد أبو نصر صاحب الأصمع</w:t>
      </w:r>
      <w:r>
        <w:rPr>
          <w:rtl/>
        </w:rPr>
        <w:t>ي</w:t>
      </w:r>
      <w:r w:rsidRPr="00A350C2">
        <w:rPr>
          <w:rtl/>
        </w:rPr>
        <w:t xml:space="preserve"> لأعراب</w:t>
      </w:r>
      <w:r>
        <w:rPr>
          <w:rtl/>
        </w:rPr>
        <w:t>ي</w:t>
      </w:r>
      <w:r w:rsidRPr="00A350C2">
        <w:rPr>
          <w:rtl/>
        </w:rPr>
        <w:t>:</w:t>
      </w:r>
    </w:p>
    <w:tbl>
      <w:tblPr>
        <w:tblStyle w:val="TableGrid"/>
        <w:bidiVisual/>
        <w:tblW w:w="4679" w:type="pct"/>
        <w:tblInd w:w="384" w:type="dxa"/>
        <w:tblLook w:val="01E0"/>
      </w:tblPr>
      <w:tblGrid>
        <w:gridCol w:w="3864"/>
        <w:gridCol w:w="222"/>
        <w:gridCol w:w="3864"/>
      </w:tblGrid>
      <w:tr w:rsidR="009B350E" w:rsidTr="009B350E">
        <w:trPr>
          <w:trHeight w:val="350"/>
        </w:trPr>
        <w:tc>
          <w:tcPr>
            <w:tcW w:w="3864" w:type="dxa"/>
            <w:shd w:val="clear" w:color="auto" w:fill="auto"/>
          </w:tcPr>
          <w:p w:rsidR="009B350E" w:rsidRDefault="009B350E" w:rsidP="003D0D34">
            <w:pPr>
              <w:pStyle w:val="libPoem"/>
            </w:pPr>
            <w:r w:rsidRPr="00A350C2">
              <w:rPr>
                <w:rtl/>
              </w:rPr>
              <w:t>ألا ليت شعر</w:t>
            </w:r>
            <w:r>
              <w:rPr>
                <w:rtl/>
              </w:rPr>
              <w:t>ي</w:t>
            </w:r>
            <w:r w:rsidRPr="00A350C2">
              <w:rPr>
                <w:rtl/>
              </w:rPr>
              <w:t>! هل أبيتنّ ليلة</w:t>
            </w:r>
            <w:r w:rsidRPr="00725071">
              <w:rPr>
                <w:rStyle w:val="libPoemTiniChar0"/>
                <w:rtl/>
              </w:rPr>
              <w:br/>
              <w:t> </w:t>
            </w:r>
          </w:p>
        </w:tc>
        <w:tc>
          <w:tcPr>
            <w:tcW w:w="222" w:type="dxa"/>
            <w:shd w:val="clear" w:color="auto" w:fill="auto"/>
          </w:tcPr>
          <w:p w:rsidR="009B350E" w:rsidRDefault="009B350E" w:rsidP="003D0D34">
            <w:pPr>
              <w:pStyle w:val="libPoem"/>
              <w:rPr>
                <w:rtl/>
              </w:rPr>
            </w:pPr>
          </w:p>
        </w:tc>
        <w:tc>
          <w:tcPr>
            <w:tcW w:w="3864" w:type="dxa"/>
            <w:shd w:val="clear" w:color="auto" w:fill="auto"/>
          </w:tcPr>
          <w:p w:rsidR="009B350E" w:rsidRDefault="009B350E" w:rsidP="003D0D34">
            <w:pPr>
              <w:pStyle w:val="libPoem"/>
            </w:pPr>
            <w:r w:rsidRPr="00A350C2">
              <w:rPr>
                <w:rtl/>
              </w:rPr>
              <w:t>بأسناد</w:t>
            </w:r>
            <w:r>
              <w:rPr>
                <w:rtl/>
              </w:rPr>
              <w:t xml:space="preserve"> </w:t>
            </w:r>
            <w:r w:rsidRPr="006474D5">
              <w:rPr>
                <w:rStyle w:val="libFootnotenumChar"/>
                <w:rtl/>
              </w:rPr>
              <w:t>(3)</w:t>
            </w:r>
            <w:r>
              <w:rPr>
                <w:rtl/>
              </w:rPr>
              <w:t xml:space="preserve"> </w:t>
            </w:r>
            <w:r w:rsidRPr="00A350C2">
              <w:rPr>
                <w:rtl/>
              </w:rPr>
              <w:t>نجد، وه</w:t>
            </w:r>
            <w:r>
              <w:rPr>
                <w:rtl/>
              </w:rPr>
              <w:t>ي</w:t>
            </w:r>
            <w:r w:rsidRPr="00A350C2">
              <w:rPr>
                <w:rtl/>
              </w:rPr>
              <w:t xml:space="preserve"> خضر متونها!</w:t>
            </w:r>
            <w:r w:rsidRPr="00725071">
              <w:rPr>
                <w:rStyle w:val="libPoemTiniChar0"/>
                <w:rtl/>
              </w:rPr>
              <w:br/>
              <w:t> </w:t>
            </w:r>
          </w:p>
        </w:tc>
      </w:tr>
      <w:tr w:rsidR="009B350E" w:rsidTr="009B350E">
        <w:tblPrEx>
          <w:tblLook w:val="04A0"/>
        </w:tblPrEx>
        <w:trPr>
          <w:trHeight w:val="350"/>
        </w:trPr>
        <w:tc>
          <w:tcPr>
            <w:tcW w:w="3864" w:type="dxa"/>
          </w:tcPr>
          <w:p w:rsidR="009B350E" w:rsidRDefault="009B350E" w:rsidP="003D0D34">
            <w:pPr>
              <w:pStyle w:val="libPoem"/>
            </w:pPr>
            <w:r w:rsidRPr="00A350C2">
              <w:rPr>
                <w:rtl/>
              </w:rPr>
              <w:t>وهل أشربنّ الدّهر من ماء مزنة</w:t>
            </w:r>
            <w:r w:rsidRPr="00725071">
              <w:rPr>
                <w:rStyle w:val="libPoemTiniChar0"/>
                <w:rtl/>
              </w:rPr>
              <w:br/>
              <w:t> </w:t>
            </w:r>
          </w:p>
        </w:tc>
        <w:tc>
          <w:tcPr>
            <w:tcW w:w="222" w:type="dxa"/>
          </w:tcPr>
          <w:p w:rsidR="009B350E" w:rsidRDefault="009B350E" w:rsidP="003D0D34">
            <w:pPr>
              <w:pStyle w:val="libPoem"/>
              <w:rPr>
                <w:rtl/>
              </w:rPr>
            </w:pPr>
          </w:p>
        </w:tc>
        <w:tc>
          <w:tcPr>
            <w:tcW w:w="3864" w:type="dxa"/>
          </w:tcPr>
          <w:p w:rsidR="009B350E" w:rsidRDefault="009B350E" w:rsidP="003D0D34">
            <w:pPr>
              <w:pStyle w:val="libPoem"/>
            </w:pPr>
            <w:r w:rsidRPr="00A350C2">
              <w:rPr>
                <w:rtl/>
              </w:rPr>
              <w:t>بحرّة ليلى حيث فاض معينها!</w:t>
            </w:r>
            <w:r>
              <w:rPr>
                <w:rtl/>
              </w:rPr>
              <w:t xml:space="preserve"> </w:t>
            </w:r>
            <w:r w:rsidRPr="006474D5">
              <w:rPr>
                <w:rStyle w:val="libFootnotenumChar"/>
                <w:rtl/>
              </w:rPr>
              <w:t>(4)</w:t>
            </w:r>
            <w:r w:rsidRPr="00725071">
              <w:rPr>
                <w:rStyle w:val="libPoemTiniChar0"/>
                <w:rtl/>
              </w:rPr>
              <w:br/>
              <w:t> </w:t>
            </w:r>
          </w:p>
        </w:tc>
      </w:tr>
      <w:tr w:rsidR="009B350E" w:rsidTr="009B350E">
        <w:tblPrEx>
          <w:tblLook w:val="04A0"/>
        </w:tblPrEx>
        <w:trPr>
          <w:trHeight w:val="350"/>
        </w:trPr>
        <w:tc>
          <w:tcPr>
            <w:tcW w:w="3864" w:type="dxa"/>
          </w:tcPr>
          <w:p w:rsidR="009B350E" w:rsidRDefault="009B350E" w:rsidP="003D0D34">
            <w:pPr>
              <w:pStyle w:val="libPoem"/>
            </w:pPr>
            <w:r w:rsidRPr="00A350C2">
              <w:rPr>
                <w:rtl/>
              </w:rPr>
              <w:t>بلاد بها كنّا نحلّ، فأصبحت</w:t>
            </w:r>
            <w:r w:rsidRPr="00725071">
              <w:rPr>
                <w:rStyle w:val="libPoemTiniChar0"/>
                <w:rtl/>
              </w:rPr>
              <w:br/>
              <w:t> </w:t>
            </w:r>
          </w:p>
        </w:tc>
        <w:tc>
          <w:tcPr>
            <w:tcW w:w="222" w:type="dxa"/>
          </w:tcPr>
          <w:p w:rsidR="009B350E" w:rsidRDefault="009B350E" w:rsidP="003D0D34">
            <w:pPr>
              <w:pStyle w:val="libPoem"/>
              <w:rPr>
                <w:rtl/>
              </w:rPr>
            </w:pPr>
          </w:p>
        </w:tc>
        <w:tc>
          <w:tcPr>
            <w:tcW w:w="3864" w:type="dxa"/>
          </w:tcPr>
          <w:p w:rsidR="009B350E" w:rsidRDefault="009B350E" w:rsidP="003D0D34">
            <w:pPr>
              <w:pStyle w:val="libPoem"/>
            </w:pPr>
            <w:r w:rsidRPr="00A350C2">
              <w:rPr>
                <w:rtl/>
              </w:rPr>
              <w:t>خلاء ترعّاها مع الأدم عينها</w:t>
            </w:r>
            <w:r w:rsidRPr="00725071">
              <w:rPr>
                <w:rStyle w:val="libPoemTiniChar0"/>
                <w:rtl/>
              </w:rPr>
              <w:br/>
              <w:t> </w:t>
            </w:r>
          </w:p>
        </w:tc>
      </w:tr>
      <w:tr w:rsidR="009B350E" w:rsidTr="009B350E">
        <w:tblPrEx>
          <w:tblLook w:val="04A0"/>
        </w:tblPrEx>
        <w:trPr>
          <w:trHeight w:val="350"/>
        </w:trPr>
        <w:tc>
          <w:tcPr>
            <w:tcW w:w="3864" w:type="dxa"/>
          </w:tcPr>
          <w:p w:rsidR="009B350E" w:rsidRDefault="009B350E" w:rsidP="003D0D34">
            <w:pPr>
              <w:pStyle w:val="libPoem"/>
            </w:pPr>
            <w:r w:rsidRPr="00A350C2">
              <w:rPr>
                <w:rtl/>
              </w:rPr>
              <w:t>تفيّأت فيها بالشّباب وبالصّبا</w:t>
            </w:r>
            <w:r w:rsidRPr="00725071">
              <w:rPr>
                <w:rStyle w:val="libPoemTiniChar0"/>
                <w:rtl/>
              </w:rPr>
              <w:br/>
              <w:t> </w:t>
            </w:r>
          </w:p>
        </w:tc>
        <w:tc>
          <w:tcPr>
            <w:tcW w:w="222" w:type="dxa"/>
          </w:tcPr>
          <w:p w:rsidR="009B350E" w:rsidRDefault="009B350E" w:rsidP="003D0D34">
            <w:pPr>
              <w:pStyle w:val="libPoem"/>
              <w:rPr>
                <w:rtl/>
              </w:rPr>
            </w:pPr>
          </w:p>
        </w:tc>
        <w:tc>
          <w:tcPr>
            <w:tcW w:w="3864" w:type="dxa"/>
          </w:tcPr>
          <w:p w:rsidR="009B350E" w:rsidRDefault="009B350E" w:rsidP="003D0D34">
            <w:pPr>
              <w:pStyle w:val="libPoem"/>
            </w:pPr>
            <w:r w:rsidRPr="00A350C2">
              <w:rPr>
                <w:rtl/>
              </w:rPr>
              <w:t>تميل بما أهوى عليّ غصونها</w:t>
            </w:r>
            <w:r w:rsidRPr="00725071">
              <w:rPr>
                <w:rStyle w:val="libPoemTiniChar0"/>
                <w:rtl/>
              </w:rPr>
              <w:br/>
              <w:t> </w:t>
            </w:r>
          </w:p>
        </w:tc>
      </w:tr>
    </w:tbl>
    <w:p w:rsidR="006474D5" w:rsidRDefault="006474D5" w:rsidP="006474D5">
      <w:pPr>
        <w:pStyle w:val="libNormal"/>
        <w:rPr>
          <w:rtl/>
        </w:rPr>
      </w:pPr>
      <w:r w:rsidRPr="00A350C2">
        <w:rPr>
          <w:rtl/>
        </w:rPr>
        <w:t>وأنشد الأصمع</w:t>
      </w:r>
      <w:r>
        <w:rPr>
          <w:rtl/>
        </w:rPr>
        <w:t>ي</w:t>
      </w:r>
      <w:r w:rsidRPr="00A350C2">
        <w:rPr>
          <w:rtl/>
        </w:rPr>
        <w:t xml:space="preserve"> لصدقة بن نافع الغنو</w:t>
      </w:r>
      <w:r>
        <w:rPr>
          <w:rtl/>
        </w:rPr>
        <w:t>ي</w:t>
      </w:r>
      <w:r w:rsidRPr="00A350C2">
        <w:rPr>
          <w:rtl/>
        </w:rPr>
        <w:t>:</w:t>
      </w:r>
    </w:p>
    <w:tbl>
      <w:tblPr>
        <w:tblStyle w:val="TableGrid"/>
        <w:bidiVisual/>
        <w:tblW w:w="4679" w:type="pct"/>
        <w:tblInd w:w="384" w:type="dxa"/>
        <w:tblLook w:val="01E0"/>
      </w:tblPr>
      <w:tblGrid>
        <w:gridCol w:w="3864"/>
        <w:gridCol w:w="222"/>
        <w:gridCol w:w="3864"/>
      </w:tblGrid>
      <w:tr w:rsidR="009B350E" w:rsidTr="009B350E">
        <w:trPr>
          <w:trHeight w:val="350"/>
        </w:trPr>
        <w:tc>
          <w:tcPr>
            <w:tcW w:w="3864" w:type="dxa"/>
            <w:shd w:val="clear" w:color="auto" w:fill="auto"/>
          </w:tcPr>
          <w:p w:rsidR="009B350E" w:rsidRDefault="00617C1C" w:rsidP="003D0D34">
            <w:pPr>
              <w:pStyle w:val="libPoem"/>
            </w:pPr>
            <w:r w:rsidRPr="00A350C2">
              <w:rPr>
                <w:rtl/>
              </w:rPr>
              <w:t>ألا ليت شعر</w:t>
            </w:r>
            <w:r>
              <w:rPr>
                <w:rtl/>
              </w:rPr>
              <w:t>ي</w:t>
            </w:r>
            <w:r w:rsidRPr="00A350C2">
              <w:rPr>
                <w:rtl/>
              </w:rPr>
              <w:t xml:space="preserve"> هل تحنّنّ ناقت</w:t>
            </w:r>
            <w:r>
              <w:rPr>
                <w:rtl/>
              </w:rPr>
              <w:t xml:space="preserve">ي </w:t>
            </w:r>
            <w:r w:rsidRPr="006474D5">
              <w:rPr>
                <w:rStyle w:val="libFootnotenumChar"/>
                <w:rtl/>
              </w:rPr>
              <w:t>(5)</w:t>
            </w:r>
            <w:r w:rsidR="009B350E" w:rsidRPr="00725071">
              <w:rPr>
                <w:rStyle w:val="libPoemTiniChar0"/>
                <w:rtl/>
              </w:rPr>
              <w:br/>
              <w:t> </w:t>
            </w:r>
          </w:p>
        </w:tc>
        <w:tc>
          <w:tcPr>
            <w:tcW w:w="222" w:type="dxa"/>
            <w:shd w:val="clear" w:color="auto" w:fill="auto"/>
          </w:tcPr>
          <w:p w:rsidR="009B350E" w:rsidRDefault="009B350E" w:rsidP="003D0D34">
            <w:pPr>
              <w:pStyle w:val="libPoem"/>
              <w:rPr>
                <w:rtl/>
              </w:rPr>
            </w:pPr>
          </w:p>
        </w:tc>
        <w:tc>
          <w:tcPr>
            <w:tcW w:w="3864" w:type="dxa"/>
            <w:shd w:val="clear" w:color="auto" w:fill="auto"/>
          </w:tcPr>
          <w:p w:rsidR="009B350E" w:rsidRDefault="00617C1C" w:rsidP="003D0D34">
            <w:pPr>
              <w:pStyle w:val="libPoem"/>
            </w:pPr>
            <w:r w:rsidRPr="00A350C2">
              <w:rPr>
                <w:rtl/>
              </w:rPr>
              <w:t>بيضاء نجد حيث كان مسيرها!</w:t>
            </w:r>
            <w:r>
              <w:rPr>
                <w:rtl/>
              </w:rPr>
              <w:t xml:space="preserve"> </w:t>
            </w:r>
            <w:r w:rsidRPr="006474D5">
              <w:rPr>
                <w:rStyle w:val="libFootnotenumChar"/>
                <w:rtl/>
              </w:rPr>
              <w:t>(6)</w:t>
            </w:r>
            <w:r w:rsidR="009B350E" w:rsidRPr="00725071">
              <w:rPr>
                <w:rStyle w:val="libPoemTiniChar0"/>
                <w:rtl/>
              </w:rPr>
              <w:br/>
              <w:t> </w:t>
            </w:r>
          </w:p>
        </w:tc>
      </w:tr>
      <w:tr w:rsidR="009B350E" w:rsidTr="009B350E">
        <w:tblPrEx>
          <w:tblLook w:val="04A0"/>
        </w:tblPrEx>
        <w:trPr>
          <w:trHeight w:val="350"/>
        </w:trPr>
        <w:tc>
          <w:tcPr>
            <w:tcW w:w="3864" w:type="dxa"/>
          </w:tcPr>
          <w:p w:rsidR="009B350E" w:rsidRDefault="00617C1C" w:rsidP="003D0D34">
            <w:pPr>
              <w:pStyle w:val="libPoem"/>
            </w:pPr>
            <w:r w:rsidRPr="00A350C2">
              <w:rPr>
                <w:rtl/>
              </w:rPr>
              <w:t xml:space="preserve">فتلك بلاد حبّب </w:t>
            </w:r>
            <w:r>
              <w:rPr>
                <w:rtl/>
              </w:rPr>
              <w:t>الله</w:t>
            </w:r>
            <w:r w:rsidRPr="00A350C2">
              <w:rPr>
                <w:rtl/>
              </w:rPr>
              <w:t xml:space="preserve"> أهلها</w:t>
            </w:r>
            <w:r w:rsidR="009B350E" w:rsidRPr="00725071">
              <w:rPr>
                <w:rStyle w:val="libPoemTiniChar0"/>
                <w:rtl/>
              </w:rPr>
              <w:br/>
              <w:t> </w:t>
            </w:r>
          </w:p>
        </w:tc>
        <w:tc>
          <w:tcPr>
            <w:tcW w:w="222" w:type="dxa"/>
          </w:tcPr>
          <w:p w:rsidR="009B350E" w:rsidRDefault="009B350E" w:rsidP="003D0D34">
            <w:pPr>
              <w:pStyle w:val="libPoem"/>
              <w:rPr>
                <w:rtl/>
              </w:rPr>
            </w:pPr>
          </w:p>
        </w:tc>
        <w:tc>
          <w:tcPr>
            <w:tcW w:w="3864" w:type="dxa"/>
          </w:tcPr>
          <w:p w:rsidR="009B350E" w:rsidRDefault="00617C1C" w:rsidP="003D0D34">
            <w:pPr>
              <w:pStyle w:val="libPoem"/>
            </w:pPr>
            <w:r w:rsidRPr="00A350C2">
              <w:rPr>
                <w:rtl/>
              </w:rPr>
              <w:t>إليك، وإن لم يعط نصفا أميرها</w:t>
            </w:r>
            <w:r>
              <w:rPr>
                <w:rtl/>
              </w:rPr>
              <w:t xml:space="preserve"> </w:t>
            </w:r>
            <w:r w:rsidRPr="006474D5">
              <w:rPr>
                <w:rStyle w:val="libFootnotenumChar"/>
                <w:rtl/>
              </w:rPr>
              <w:t>(7)</w:t>
            </w:r>
            <w:r w:rsidR="009B350E" w:rsidRPr="00725071">
              <w:rPr>
                <w:rStyle w:val="libPoemTiniChar0"/>
                <w:rtl/>
              </w:rPr>
              <w:br/>
              <w:t> </w:t>
            </w:r>
          </w:p>
        </w:tc>
      </w:tr>
      <w:tr w:rsidR="009B350E" w:rsidTr="009B350E">
        <w:tblPrEx>
          <w:tblLook w:val="04A0"/>
        </w:tblPrEx>
        <w:trPr>
          <w:trHeight w:val="350"/>
        </w:trPr>
        <w:tc>
          <w:tcPr>
            <w:tcW w:w="3864" w:type="dxa"/>
          </w:tcPr>
          <w:p w:rsidR="009B350E" w:rsidRDefault="00617C1C" w:rsidP="003D0D34">
            <w:pPr>
              <w:pStyle w:val="libPoem"/>
            </w:pPr>
            <w:r w:rsidRPr="00A350C2">
              <w:rPr>
                <w:rtl/>
              </w:rPr>
              <w:t>بلاد بها أنضيت راحلة الصّبا</w:t>
            </w:r>
            <w:r w:rsidR="009B350E" w:rsidRPr="00725071">
              <w:rPr>
                <w:rStyle w:val="libPoemTiniChar0"/>
                <w:rtl/>
              </w:rPr>
              <w:br/>
              <w:t> </w:t>
            </w:r>
          </w:p>
        </w:tc>
        <w:tc>
          <w:tcPr>
            <w:tcW w:w="222" w:type="dxa"/>
          </w:tcPr>
          <w:p w:rsidR="009B350E" w:rsidRDefault="009B350E" w:rsidP="003D0D34">
            <w:pPr>
              <w:pStyle w:val="libPoem"/>
              <w:rPr>
                <w:rtl/>
              </w:rPr>
            </w:pPr>
          </w:p>
        </w:tc>
        <w:tc>
          <w:tcPr>
            <w:tcW w:w="3864" w:type="dxa"/>
          </w:tcPr>
          <w:p w:rsidR="009B350E" w:rsidRDefault="00617C1C" w:rsidP="003D0D34">
            <w:pPr>
              <w:pStyle w:val="libPoem"/>
            </w:pPr>
            <w:r w:rsidRPr="00A350C2">
              <w:rPr>
                <w:rtl/>
              </w:rPr>
              <w:t>ولانت لنا أيّامها وشهورها</w:t>
            </w:r>
            <w:r w:rsidR="009B350E" w:rsidRPr="00725071">
              <w:rPr>
                <w:rStyle w:val="libPoemTiniChar0"/>
                <w:rtl/>
              </w:rPr>
              <w:br/>
              <w:t> </w:t>
            </w:r>
          </w:p>
        </w:tc>
      </w:tr>
      <w:tr w:rsidR="009B350E" w:rsidTr="009B350E">
        <w:tblPrEx>
          <w:tblLook w:val="04A0"/>
        </w:tblPrEx>
        <w:trPr>
          <w:trHeight w:val="350"/>
        </w:trPr>
        <w:tc>
          <w:tcPr>
            <w:tcW w:w="3864" w:type="dxa"/>
          </w:tcPr>
          <w:p w:rsidR="009B350E" w:rsidRDefault="00617C1C" w:rsidP="003D0D34">
            <w:pPr>
              <w:pStyle w:val="libPoem"/>
            </w:pPr>
            <w:r w:rsidRPr="00A350C2">
              <w:rPr>
                <w:rtl/>
              </w:rPr>
              <w:t>فقدنا بها الهمّ المكدّر شربه</w:t>
            </w:r>
            <w:r w:rsidR="009B350E" w:rsidRPr="00725071">
              <w:rPr>
                <w:rStyle w:val="libPoemTiniChar0"/>
                <w:rtl/>
              </w:rPr>
              <w:br/>
              <w:t> </w:t>
            </w:r>
          </w:p>
        </w:tc>
        <w:tc>
          <w:tcPr>
            <w:tcW w:w="222" w:type="dxa"/>
          </w:tcPr>
          <w:p w:rsidR="009B350E" w:rsidRDefault="009B350E" w:rsidP="003D0D34">
            <w:pPr>
              <w:pStyle w:val="libPoem"/>
              <w:rPr>
                <w:rtl/>
              </w:rPr>
            </w:pPr>
          </w:p>
        </w:tc>
        <w:tc>
          <w:tcPr>
            <w:tcW w:w="3864" w:type="dxa"/>
          </w:tcPr>
          <w:p w:rsidR="009B350E" w:rsidRDefault="00617C1C" w:rsidP="003D0D34">
            <w:pPr>
              <w:pStyle w:val="libPoem"/>
            </w:pPr>
            <w:r w:rsidRPr="00A350C2">
              <w:rPr>
                <w:rtl/>
              </w:rPr>
              <w:t>ودار علينا بالنّعيم سرورها</w:t>
            </w:r>
            <w:r w:rsidR="009B350E" w:rsidRPr="00725071">
              <w:rPr>
                <w:rStyle w:val="libPoemTiniChar0"/>
                <w:rtl/>
              </w:rPr>
              <w:br/>
              <w:t> </w:t>
            </w:r>
          </w:p>
        </w:tc>
      </w:tr>
    </w:tbl>
    <w:p w:rsidR="006474D5" w:rsidRDefault="006474D5" w:rsidP="006474D5">
      <w:pPr>
        <w:pStyle w:val="libNormal"/>
        <w:rPr>
          <w:rtl/>
        </w:rPr>
      </w:pPr>
      <w:r w:rsidRPr="00A350C2">
        <w:rPr>
          <w:rtl/>
        </w:rPr>
        <w:t>وأنشد أبو محلّم لسوّار بن المضرّب:</w:t>
      </w:r>
    </w:p>
    <w:tbl>
      <w:tblPr>
        <w:tblStyle w:val="TableGrid"/>
        <w:bidiVisual/>
        <w:tblW w:w="4562" w:type="pct"/>
        <w:tblInd w:w="384" w:type="dxa"/>
        <w:tblLook w:val="01E0"/>
      </w:tblPr>
      <w:tblGrid>
        <w:gridCol w:w="3754"/>
        <w:gridCol w:w="276"/>
        <w:gridCol w:w="3721"/>
      </w:tblGrid>
      <w:tr w:rsidR="009B350E" w:rsidTr="003D0D34">
        <w:trPr>
          <w:trHeight w:val="350"/>
        </w:trPr>
        <w:tc>
          <w:tcPr>
            <w:tcW w:w="3920" w:type="dxa"/>
            <w:shd w:val="clear" w:color="auto" w:fill="auto"/>
          </w:tcPr>
          <w:p w:rsidR="009B350E" w:rsidRDefault="00617C1C" w:rsidP="003D0D34">
            <w:pPr>
              <w:pStyle w:val="libPoem"/>
            </w:pPr>
            <w:r w:rsidRPr="00A350C2">
              <w:rPr>
                <w:rtl/>
              </w:rPr>
              <w:t xml:space="preserve">سقى </w:t>
            </w:r>
            <w:r>
              <w:rPr>
                <w:rtl/>
              </w:rPr>
              <w:t>الله</w:t>
            </w:r>
            <w:r w:rsidRPr="00A350C2">
              <w:rPr>
                <w:rtl/>
              </w:rPr>
              <w:t xml:space="preserve"> اليمامة من بلاد</w:t>
            </w:r>
            <w:r w:rsidR="009B350E" w:rsidRPr="00725071">
              <w:rPr>
                <w:rStyle w:val="libPoemTiniChar0"/>
                <w:rtl/>
              </w:rPr>
              <w:br/>
              <w:t> </w:t>
            </w:r>
          </w:p>
        </w:tc>
        <w:tc>
          <w:tcPr>
            <w:tcW w:w="279" w:type="dxa"/>
            <w:shd w:val="clear" w:color="auto" w:fill="auto"/>
          </w:tcPr>
          <w:p w:rsidR="009B350E" w:rsidRDefault="009B350E" w:rsidP="003D0D34">
            <w:pPr>
              <w:pStyle w:val="libPoem"/>
              <w:rPr>
                <w:rtl/>
              </w:rPr>
            </w:pPr>
          </w:p>
        </w:tc>
        <w:tc>
          <w:tcPr>
            <w:tcW w:w="3881" w:type="dxa"/>
            <w:shd w:val="clear" w:color="auto" w:fill="auto"/>
          </w:tcPr>
          <w:p w:rsidR="009B350E" w:rsidRDefault="00617C1C" w:rsidP="003D0D34">
            <w:pPr>
              <w:pStyle w:val="libPoem"/>
            </w:pPr>
            <w:r w:rsidRPr="00A350C2">
              <w:rPr>
                <w:rtl/>
              </w:rPr>
              <w:t>نوافحها كأرواح الغوان</w:t>
            </w:r>
            <w:r>
              <w:rPr>
                <w:rtl/>
              </w:rPr>
              <w:t>ي</w:t>
            </w:r>
            <w:r w:rsidR="009B350E"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 وحاشية الأصل (من نسخة):</w:t>
      </w:r>
      <w:r>
        <w:rPr>
          <w:rtl/>
        </w:rPr>
        <w:t xml:space="preserve"> (</w:t>
      </w:r>
      <w:r w:rsidRPr="00A350C2">
        <w:rPr>
          <w:rtl/>
        </w:rPr>
        <w:t>تفتت</w:t>
      </w:r>
      <w:r>
        <w:rPr>
          <w:rtl/>
        </w:rPr>
        <w:t>)</w:t>
      </w:r>
      <w:r w:rsidR="005104ED">
        <w:rPr>
          <w:rtl/>
        </w:rPr>
        <w:t>.</w:t>
      </w:r>
    </w:p>
    <w:p w:rsidR="006474D5"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تبادرت</w:t>
      </w:r>
      <w:r>
        <w:rPr>
          <w:rtl/>
        </w:rPr>
        <w:t>)</w:t>
      </w:r>
      <w:r w:rsidR="005104ED">
        <w:rPr>
          <w:rtl/>
        </w:rPr>
        <w:t>.</w:t>
      </w:r>
    </w:p>
    <w:p w:rsidR="006474D5" w:rsidRDefault="006474D5" w:rsidP="006474D5">
      <w:pPr>
        <w:pStyle w:val="libFootnote0"/>
        <w:rPr>
          <w:rtl/>
        </w:rPr>
      </w:pPr>
      <w:r w:rsidRPr="00A350C2">
        <w:rPr>
          <w:rtl/>
        </w:rPr>
        <w:t>(3) الأسناد: جمع سند؛ وهو الجبل، ومن نسخة بحاشية ف:</w:t>
      </w:r>
      <w:r>
        <w:rPr>
          <w:rtl/>
        </w:rPr>
        <w:t xml:space="preserve"> (</w:t>
      </w:r>
      <w:r w:rsidRPr="00A350C2">
        <w:rPr>
          <w:rtl/>
        </w:rPr>
        <w:t>بأكناف</w:t>
      </w:r>
      <w:r>
        <w:rPr>
          <w:rtl/>
        </w:rPr>
        <w:t>)</w:t>
      </w:r>
      <w:r w:rsidR="005104ED">
        <w:rPr>
          <w:rtl/>
        </w:rPr>
        <w:t>.</w:t>
      </w:r>
    </w:p>
    <w:p w:rsidR="006474D5" w:rsidRDefault="006474D5" w:rsidP="006474D5">
      <w:pPr>
        <w:pStyle w:val="libFootnote0"/>
        <w:rPr>
          <w:rtl/>
        </w:rPr>
      </w:pPr>
      <w:r w:rsidRPr="00A350C2">
        <w:rPr>
          <w:rtl/>
        </w:rPr>
        <w:t>(4) حرة ليلى: موضع لبن</w:t>
      </w:r>
      <w:r>
        <w:rPr>
          <w:rtl/>
        </w:rPr>
        <w:t>ي</w:t>
      </w:r>
      <w:r w:rsidRPr="00A350C2">
        <w:rPr>
          <w:rtl/>
        </w:rPr>
        <w:t xml:space="preserve"> مرة بن عوف بن سعد بن ذبيان، وف</w:t>
      </w:r>
      <w:r>
        <w:rPr>
          <w:rtl/>
        </w:rPr>
        <w:t>ي</w:t>
      </w:r>
      <w:r w:rsidRPr="00A350C2">
        <w:rPr>
          <w:rtl/>
        </w:rPr>
        <w:t xml:space="preserve"> حاشية الأصل (من نسخة):</w:t>
      </w:r>
      <w:r>
        <w:rPr>
          <w:rtl/>
        </w:rPr>
        <w:t xml:space="preserve"> (</w:t>
      </w:r>
      <w:r w:rsidRPr="00A350C2">
        <w:rPr>
          <w:rtl/>
        </w:rPr>
        <w:t>حين فاض معينها</w:t>
      </w:r>
      <w:r>
        <w:rPr>
          <w:rtl/>
        </w:rPr>
        <w:t>)</w:t>
      </w:r>
      <w:r w:rsidR="005104ED">
        <w:rPr>
          <w:rtl/>
        </w:rPr>
        <w:t>.</w:t>
      </w:r>
    </w:p>
    <w:p w:rsidR="006474D5" w:rsidRDefault="006474D5" w:rsidP="006474D5">
      <w:pPr>
        <w:pStyle w:val="libFootnote0"/>
        <w:rPr>
          <w:rtl/>
        </w:rPr>
      </w:pPr>
      <w:r w:rsidRPr="00A350C2">
        <w:rPr>
          <w:rtl/>
        </w:rPr>
        <w:t>(5) من نسخة بحاشيت</w:t>
      </w:r>
      <w:r>
        <w:rPr>
          <w:rtl/>
        </w:rPr>
        <w:t>ي</w:t>
      </w:r>
      <w:r w:rsidRPr="00A350C2">
        <w:rPr>
          <w:rtl/>
        </w:rPr>
        <w:t xml:space="preserve"> الأصل، ف:</w:t>
      </w:r>
      <w:r>
        <w:rPr>
          <w:rtl/>
        </w:rPr>
        <w:t xml:space="preserve"> (</w:t>
      </w:r>
      <w:r w:rsidRPr="00A350C2">
        <w:rPr>
          <w:rtl/>
        </w:rPr>
        <w:t>هل تخبن ناقت</w:t>
      </w:r>
      <w:r>
        <w:rPr>
          <w:rtl/>
        </w:rPr>
        <w:t xml:space="preserve">ي)، </w:t>
      </w:r>
      <w:r w:rsidRPr="00A350C2">
        <w:rPr>
          <w:rtl/>
        </w:rPr>
        <w:t>أ</w:t>
      </w:r>
      <w:r>
        <w:rPr>
          <w:rtl/>
        </w:rPr>
        <w:t>ي</w:t>
      </w:r>
      <w:r w:rsidRPr="00A350C2">
        <w:rPr>
          <w:rtl/>
        </w:rPr>
        <w:t xml:space="preserve"> تسرعن.</w:t>
      </w:r>
    </w:p>
    <w:p w:rsidR="006474D5" w:rsidRDefault="006474D5" w:rsidP="006474D5">
      <w:pPr>
        <w:pStyle w:val="libFootnote0"/>
        <w:rPr>
          <w:rtl/>
        </w:rPr>
      </w:pPr>
      <w:r w:rsidRPr="00A350C2">
        <w:rPr>
          <w:rtl/>
        </w:rPr>
        <w:t>(6) بيضاء نجد: موضع.</w:t>
      </w:r>
    </w:p>
    <w:p w:rsidR="006474D5" w:rsidRDefault="006474D5" w:rsidP="006474D5">
      <w:pPr>
        <w:pStyle w:val="libFootnote0"/>
        <w:rPr>
          <w:rtl/>
        </w:rPr>
      </w:pPr>
      <w:r w:rsidRPr="00A350C2">
        <w:rPr>
          <w:rtl/>
        </w:rPr>
        <w:t>(7) من نسخة بحاشيت</w:t>
      </w:r>
      <w:r>
        <w:rPr>
          <w:rtl/>
        </w:rPr>
        <w:t>ي</w:t>
      </w:r>
      <w:r w:rsidRPr="00A350C2">
        <w:rPr>
          <w:rtl/>
        </w:rPr>
        <w:t xml:space="preserve"> الأصل، ف:</w:t>
      </w:r>
    </w:p>
    <w:p w:rsidR="006474D5" w:rsidRPr="00A350C2" w:rsidRDefault="006474D5" w:rsidP="006474D5">
      <w:pPr>
        <w:pStyle w:val="libFootnote0"/>
        <w:rPr>
          <w:rtl/>
        </w:rPr>
      </w:pPr>
      <w:r w:rsidRPr="00A350C2">
        <w:rPr>
          <w:rtl/>
        </w:rPr>
        <w:t>* إليك وإن لم يعط نصفا أسيرها*</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617C1C" w:rsidTr="00617C1C">
        <w:trPr>
          <w:trHeight w:val="350"/>
        </w:trPr>
        <w:tc>
          <w:tcPr>
            <w:tcW w:w="3864" w:type="dxa"/>
            <w:shd w:val="clear" w:color="auto" w:fill="auto"/>
          </w:tcPr>
          <w:p w:rsidR="00617C1C" w:rsidRDefault="00617C1C" w:rsidP="003D0D34">
            <w:pPr>
              <w:pStyle w:val="libPoem"/>
            </w:pPr>
            <w:r w:rsidRPr="00A350C2">
              <w:rPr>
                <w:rtl/>
              </w:rPr>
              <w:lastRenderedPageBreak/>
              <w:t>وجوّ زاهر للرّيح فيه</w:t>
            </w:r>
            <w:r w:rsidRPr="00725071">
              <w:rPr>
                <w:rStyle w:val="libPoemTiniChar0"/>
                <w:rtl/>
              </w:rPr>
              <w:br/>
              <w:t> </w:t>
            </w:r>
          </w:p>
        </w:tc>
        <w:tc>
          <w:tcPr>
            <w:tcW w:w="222" w:type="dxa"/>
            <w:shd w:val="clear" w:color="auto" w:fill="auto"/>
          </w:tcPr>
          <w:p w:rsidR="00617C1C" w:rsidRDefault="00617C1C" w:rsidP="003D0D34">
            <w:pPr>
              <w:pStyle w:val="libPoem"/>
              <w:rPr>
                <w:rtl/>
              </w:rPr>
            </w:pPr>
          </w:p>
        </w:tc>
        <w:tc>
          <w:tcPr>
            <w:tcW w:w="3864" w:type="dxa"/>
            <w:shd w:val="clear" w:color="auto" w:fill="auto"/>
          </w:tcPr>
          <w:p w:rsidR="00617C1C" w:rsidRDefault="00617C1C" w:rsidP="003D0D34">
            <w:pPr>
              <w:pStyle w:val="libPoem"/>
            </w:pPr>
            <w:r w:rsidRPr="00A350C2">
              <w:rPr>
                <w:rtl/>
              </w:rPr>
              <w:t>نسيم لا يروع التّرب، وان</w:t>
            </w:r>
            <w:r>
              <w:rPr>
                <w:rtl/>
              </w:rPr>
              <w:t xml:space="preserve"> </w:t>
            </w:r>
            <w:r w:rsidRPr="006474D5">
              <w:rPr>
                <w:rStyle w:val="libFootnotenumChar"/>
                <w:rtl/>
              </w:rPr>
              <w:t>(1)</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بها سقت الشّباب إلى مشيب</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يقبّح عندنا حسن الزّمان</w:t>
            </w:r>
            <w:r w:rsidRPr="00725071">
              <w:rPr>
                <w:rStyle w:val="libPoemTiniChar0"/>
                <w:rtl/>
              </w:rPr>
              <w:br/>
              <w:t> </w:t>
            </w:r>
          </w:p>
        </w:tc>
      </w:tr>
    </w:tbl>
    <w:p w:rsidR="006474D5" w:rsidRDefault="006474D5" w:rsidP="006474D5">
      <w:pPr>
        <w:pStyle w:val="libNormal"/>
        <w:rPr>
          <w:rtl/>
        </w:rPr>
      </w:pPr>
      <w:r w:rsidRPr="00A350C2">
        <w:rPr>
          <w:rtl/>
        </w:rPr>
        <w:t>وأنشد إبراهيم بن إسحاق الموصل</w:t>
      </w:r>
      <w:r>
        <w:rPr>
          <w:rtl/>
        </w:rPr>
        <w:t>ي</w:t>
      </w:r>
      <w:r w:rsidRPr="00A350C2">
        <w:rPr>
          <w:rtl/>
        </w:rPr>
        <w:t>:</w:t>
      </w:r>
    </w:p>
    <w:tbl>
      <w:tblPr>
        <w:tblStyle w:val="TableGrid"/>
        <w:bidiVisual/>
        <w:tblW w:w="4679" w:type="pct"/>
        <w:tblInd w:w="384" w:type="dxa"/>
        <w:tblLook w:val="01E0"/>
      </w:tblPr>
      <w:tblGrid>
        <w:gridCol w:w="3864"/>
        <w:gridCol w:w="222"/>
        <w:gridCol w:w="3864"/>
      </w:tblGrid>
      <w:tr w:rsidR="00617C1C" w:rsidTr="00617C1C">
        <w:trPr>
          <w:trHeight w:val="350"/>
        </w:trPr>
        <w:tc>
          <w:tcPr>
            <w:tcW w:w="3864" w:type="dxa"/>
            <w:shd w:val="clear" w:color="auto" w:fill="auto"/>
          </w:tcPr>
          <w:p w:rsidR="00617C1C" w:rsidRDefault="00617C1C" w:rsidP="003D0D34">
            <w:pPr>
              <w:pStyle w:val="libPoem"/>
            </w:pPr>
            <w:r w:rsidRPr="00A350C2">
              <w:rPr>
                <w:rtl/>
              </w:rPr>
              <w:t>ألا ياحبّذا جنبات سلمى</w:t>
            </w:r>
            <w:r w:rsidRPr="00725071">
              <w:rPr>
                <w:rStyle w:val="libPoemTiniChar0"/>
                <w:rtl/>
              </w:rPr>
              <w:br/>
              <w:t> </w:t>
            </w:r>
          </w:p>
        </w:tc>
        <w:tc>
          <w:tcPr>
            <w:tcW w:w="222" w:type="dxa"/>
            <w:shd w:val="clear" w:color="auto" w:fill="auto"/>
          </w:tcPr>
          <w:p w:rsidR="00617C1C" w:rsidRDefault="00617C1C" w:rsidP="003D0D34">
            <w:pPr>
              <w:pStyle w:val="libPoem"/>
              <w:rPr>
                <w:rtl/>
              </w:rPr>
            </w:pPr>
          </w:p>
        </w:tc>
        <w:tc>
          <w:tcPr>
            <w:tcW w:w="3864" w:type="dxa"/>
            <w:shd w:val="clear" w:color="auto" w:fill="auto"/>
          </w:tcPr>
          <w:p w:rsidR="00617C1C" w:rsidRDefault="00617C1C" w:rsidP="003D0D34">
            <w:pPr>
              <w:pStyle w:val="libPoem"/>
            </w:pPr>
            <w:r w:rsidRPr="00A350C2">
              <w:rPr>
                <w:rtl/>
              </w:rPr>
              <w:t>وجاد بأرضها جون السّحاب!</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خلعت بها العذار ونلت فيها</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منا</w:t>
            </w:r>
            <w:r>
              <w:rPr>
                <w:rtl/>
              </w:rPr>
              <w:t>ي</w:t>
            </w:r>
            <w:r w:rsidRPr="00A350C2">
              <w:rPr>
                <w:rtl/>
              </w:rPr>
              <w:t xml:space="preserve"> بطاعة أو باغتصاب</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أسوم بباطل</w:t>
            </w:r>
            <w:r>
              <w:rPr>
                <w:rtl/>
              </w:rPr>
              <w:t>ي</w:t>
            </w:r>
            <w:r w:rsidRPr="00A350C2">
              <w:rPr>
                <w:rtl/>
              </w:rPr>
              <w:t xml:space="preserve"> طلبات لهو</w:t>
            </w:r>
            <w:r>
              <w:rPr>
                <w:rtl/>
              </w:rPr>
              <w:t>ي</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ويعذرن</w:t>
            </w:r>
            <w:r>
              <w:rPr>
                <w:rtl/>
              </w:rPr>
              <w:t>ي</w:t>
            </w:r>
            <w:r w:rsidRPr="00A350C2">
              <w:rPr>
                <w:rtl/>
              </w:rPr>
              <w:t xml:space="preserve"> بها عصر الشّباب</w:t>
            </w:r>
            <w:r w:rsidRPr="00725071">
              <w:rPr>
                <w:rStyle w:val="libPoemTiniChar0"/>
                <w:rtl/>
              </w:rPr>
              <w:br/>
              <w:t> </w:t>
            </w:r>
          </w:p>
        </w:tc>
      </w:tr>
    </w:tbl>
    <w:p w:rsidR="006474D5" w:rsidRDefault="006474D5" w:rsidP="006474D5">
      <w:pPr>
        <w:pStyle w:val="libNormal"/>
        <w:rPr>
          <w:rtl/>
        </w:rPr>
      </w:pPr>
      <w:r w:rsidRPr="00A350C2">
        <w:rPr>
          <w:rtl/>
        </w:rPr>
        <w:t>فكلّ هؤلاء على ما ترى قد أفصحوا بأن سبب حنينهم إلى الأوطان ما لبسوه فيها من ثوب الشباب، واستظلوه من ظلّه، وأنضوه من رواحله، وأنه كان يعذرهم ويحسن قبائحهم.</w:t>
      </w:r>
    </w:p>
    <w:p w:rsidR="006474D5" w:rsidRDefault="006474D5" w:rsidP="006474D5">
      <w:pPr>
        <w:pStyle w:val="libNormal"/>
        <w:rPr>
          <w:rtl/>
        </w:rPr>
      </w:pPr>
      <w:r w:rsidRPr="00A350C2">
        <w:rPr>
          <w:rtl/>
        </w:rPr>
        <w:t>فعلى أ</w:t>
      </w:r>
      <w:r>
        <w:rPr>
          <w:rtl/>
        </w:rPr>
        <w:t>ي</w:t>
      </w:r>
      <w:r w:rsidRPr="00A350C2">
        <w:rPr>
          <w:rtl/>
        </w:rPr>
        <w:t xml:space="preserve"> شيء يغلو الناس ف</w:t>
      </w:r>
      <w:r>
        <w:rPr>
          <w:rtl/>
        </w:rPr>
        <w:t>ي</w:t>
      </w:r>
      <w:r w:rsidRPr="00A350C2">
        <w:rPr>
          <w:rtl/>
        </w:rPr>
        <w:t xml:space="preserve"> قول ابن الروم</w:t>
      </w:r>
      <w:r>
        <w:rPr>
          <w:rtl/>
        </w:rPr>
        <w:t>ي</w:t>
      </w:r>
      <w:r w:rsidRPr="00A350C2">
        <w:rPr>
          <w:rtl/>
        </w:rPr>
        <w:t>:</w:t>
      </w:r>
    </w:p>
    <w:tbl>
      <w:tblPr>
        <w:tblStyle w:val="TableGrid"/>
        <w:bidiVisual/>
        <w:tblW w:w="4679" w:type="pct"/>
        <w:tblInd w:w="384" w:type="dxa"/>
        <w:tblLook w:val="01E0"/>
      </w:tblPr>
      <w:tblGrid>
        <w:gridCol w:w="3864"/>
        <w:gridCol w:w="222"/>
        <w:gridCol w:w="3864"/>
      </w:tblGrid>
      <w:tr w:rsidR="00617C1C" w:rsidTr="00617C1C">
        <w:trPr>
          <w:trHeight w:val="350"/>
        </w:trPr>
        <w:tc>
          <w:tcPr>
            <w:tcW w:w="3864" w:type="dxa"/>
            <w:shd w:val="clear" w:color="auto" w:fill="auto"/>
          </w:tcPr>
          <w:p w:rsidR="00617C1C" w:rsidRDefault="00617C1C" w:rsidP="003D0D34">
            <w:pPr>
              <w:pStyle w:val="libPoem"/>
            </w:pPr>
            <w:r w:rsidRPr="00A350C2">
              <w:rPr>
                <w:rtl/>
              </w:rPr>
              <w:t>وحبّب أوطان الرّجال إليهم</w:t>
            </w:r>
            <w:r w:rsidRPr="00725071">
              <w:rPr>
                <w:rStyle w:val="libPoemTiniChar0"/>
                <w:rtl/>
              </w:rPr>
              <w:br/>
              <w:t> </w:t>
            </w:r>
          </w:p>
        </w:tc>
        <w:tc>
          <w:tcPr>
            <w:tcW w:w="222" w:type="dxa"/>
            <w:shd w:val="clear" w:color="auto" w:fill="auto"/>
          </w:tcPr>
          <w:p w:rsidR="00617C1C" w:rsidRDefault="00617C1C" w:rsidP="003D0D34">
            <w:pPr>
              <w:pStyle w:val="libPoem"/>
              <w:rPr>
                <w:rtl/>
              </w:rPr>
            </w:pPr>
          </w:p>
        </w:tc>
        <w:tc>
          <w:tcPr>
            <w:tcW w:w="3864" w:type="dxa"/>
            <w:shd w:val="clear" w:color="auto" w:fill="auto"/>
          </w:tcPr>
          <w:p w:rsidR="00617C1C" w:rsidRDefault="00617C1C" w:rsidP="003D0D34">
            <w:pPr>
              <w:pStyle w:val="libPoem"/>
            </w:pPr>
            <w:r w:rsidRPr="00A350C2">
              <w:rPr>
                <w:rtl/>
              </w:rPr>
              <w:t>مآرب قضّاها الشّباب هنالكا</w:t>
            </w:r>
            <w:r>
              <w:rPr>
                <w:rtl/>
              </w:rPr>
              <w:t xml:space="preserve"> </w:t>
            </w:r>
            <w:r w:rsidRPr="006474D5">
              <w:rPr>
                <w:rStyle w:val="libFootnotenumChar"/>
                <w:rtl/>
              </w:rPr>
              <w:t>(2)</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إذا ذكروا أوطانهم ذكّرتهم</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عهود الصّبا فيها فحنّوا لذلكا</w:t>
            </w:r>
            <w:r w:rsidRPr="00725071">
              <w:rPr>
                <w:rStyle w:val="libPoemTiniChar0"/>
                <w:rtl/>
              </w:rPr>
              <w:br/>
              <w:t> </w:t>
            </w:r>
          </w:p>
        </w:tc>
      </w:tr>
    </w:tbl>
    <w:p w:rsidR="006474D5" w:rsidRDefault="006474D5" w:rsidP="006474D5">
      <w:pPr>
        <w:pStyle w:val="libNormal"/>
        <w:rPr>
          <w:rtl/>
        </w:rPr>
      </w:pPr>
      <w:r w:rsidRPr="00A350C2">
        <w:rPr>
          <w:rtl/>
        </w:rPr>
        <w:t>ويزعمون أنه سبق إلى ما لم يسبق إليه، وكشف عن هذا المعنى مستورا، ووسم غفلا! وقوله وإن كان جيد المعنى سليم اللفظ، فلم يزد فيه على من تقدم ولا أبدع، بل اتبع؛ ولكن الجيد إذا ورد ممّن يعهد منه الرد</w:t>
      </w:r>
      <w:r>
        <w:rPr>
          <w:rtl/>
        </w:rPr>
        <w:t>ي</w:t>
      </w:r>
      <w:r w:rsidRPr="00A350C2">
        <w:rPr>
          <w:rtl/>
        </w:rPr>
        <w:t>ء كثر استحسانه؛ وزاد استطرافه.</w:t>
      </w:r>
    </w:p>
    <w:p w:rsidR="006474D5" w:rsidRDefault="006474D5" w:rsidP="006474D5">
      <w:pPr>
        <w:pStyle w:val="libNormal"/>
        <w:rPr>
          <w:rtl/>
        </w:rPr>
      </w:pPr>
      <w:r w:rsidRPr="00A350C2">
        <w:rPr>
          <w:rtl/>
        </w:rPr>
        <w:t>ولقد أحسن البحتر</w:t>
      </w:r>
      <w:r>
        <w:rPr>
          <w:rtl/>
        </w:rPr>
        <w:t>ي</w:t>
      </w:r>
      <w:r w:rsidRPr="00A350C2">
        <w:rPr>
          <w:rtl/>
        </w:rPr>
        <w:t xml:space="preserve"> ف</w:t>
      </w:r>
      <w:r>
        <w:rPr>
          <w:rtl/>
        </w:rPr>
        <w:t>ي</w:t>
      </w:r>
      <w:r w:rsidRPr="00A350C2">
        <w:rPr>
          <w:rtl/>
        </w:rPr>
        <w:t xml:space="preserve"> قوله ف</w:t>
      </w:r>
      <w:r>
        <w:rPr>
          <w:rtl/>
        </w:rPr>
        <w:t>ي</w:t>
      </w:r>
      <w:r w:rsidRPr="00A350C2">
        <w:rPr>
          <w:rtl/>
        </w:rPr>
        <w:t xml:space="preserve"> هذا المعنى:</w:t>
      </w:r>
    </w:p>
    <w:tbl>
      <w:tblPr>
        <w:tblStyle w:val="TableGrid"/>
        <w:bidiVisual/>
        <w:tblW w:w="4679" w:type="pct"/>
        <w:tblInd w:w="384" w:type="dxa"/>
        <w:tblLook w:val="01E0"/>
      </w:tblPr>
      <w:tblGrid>
        <w:gridCol w:w="3864"/>
        <w:gridCol w:w="222"/>
        <w:gridCol w:w="3864"/>
      </w:tblGrid>
      <w:tr w:rsidR="00617C1C" w:rsidTr="00617C1C">
        <w:trPr>
          <w:trHeight w:val="350"/>
        </w:trPr>
        <w:tc>
          <w:tcPr>
            <w:tcW w:w="3864" w:type="dxa"/>
            <w:shd w:val="clear" w:color="auto" w:fill="auto"/>
          </w:tcPr>
          <w:p w:rsidR="00617C1C" w:rsidRDefault="00617C1C" w:rsidP="003D0D34">
            <w:pPr>
              <w:pStyle w:val="libPoem"/>
            </w:pPr>
            <w:r w:rsidRPr="00A350C2">
              <w:rPr>
                <w:rtl/>
              </w:rPr>
              <w:t>فسقى الغضى والنّازلية وإن هم</w:t>
            </w:r>
            <w:r w:rsidRPr="00725071">
              <w:rPr>
                <w:rStyle w:val="libPoemTiniChar0"/>
                <w:rtl/>
              </w:rPr>
              <w:br/>
              <w:t> </w:t>
            </w:r>
          </w:p>
        </w:tc>
        <w:tc>
          <w:tcPr>
            <w:tcW w:w="222" w:type="dxa"/>
            <w:shd w:val="clear" w:color="auto" w:fill="auto"/>
          </w:tcPr>
          <w:p w:rsidR="00617C1C" w:rsidRDefault="00617C1C" w:rsidP="003D0D34">
            <w:pPr>
              <w:pStyle w:val="libPoem"/>
              <w:rPr>
                <w:rtl/>
              </w:rPr>
            </w:pPr>
          </w:p>
        </w:tc>
        <w:tc>
          <w:tcPr>
            <w:tcW w:w="3864" w:type="dxa"/>
            <w:shd w:val="clear" w:color="auto" w:fill="auto"/>
          </w:tcPr>
          <w:p w:rsidR="00617C1C" w:rsidRDefault="00617C1C" w:rsidP="003D0D34">
            <w:pPr>
              <w:pStyle w:val="libPoem"/>
            </w:pPr>
            <w:r w:rsidRPr="00A350C2">
              <w:rPr>
                <w:rtl/>
              </w:rPr>
              <w:t>شبّوه بين جوانح وقلوب</w:t>
            </w:r>
            <w:r>
              <w:rPr>
                <w:rtl/>
              </w:rPr>
              <w:t xml:space="preserve"> </w:t>
            </w:r>
            <w:r w:rsidRPr="006474D5">
              <w:rPr>
                <w:rStyle w:val="libFootnotenumChar"/>
                <w:rtl/>
              </w:rPr>
              <w:t>(3)</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وقصار أيّام به سرقت لنا</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حسناتها من كاشح ورقيب</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خضر تساقطها الصّبا فكأنّها</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ورق يساقطه اهراز قضيب</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قوله:</w:t>
      </w:r>
      <w:r>
        <w:rPr>
          <w:rtl/>
        </w:rPr>
        <w:t xml:space="preserve"> (</w:t>
      </w:r>
      <w:r w:rsidRPr="00A350C2">
        <w:rPr>
          <w:rtl/>
        </w:rPr>
        <w:t>لا يروع الترب</w:t>
      </w:r>
      <w:r>
        <w:rPr>
          <w:rtl/>
        </w:rPr>
        <w:t xml:space="preserve">)، </w:t>
      </w:r>
      <w:r w:rsidRPr="00A350C2">
        <w:rPr>
          <w:rtl/>
        </w:rPr>
        <w:t>من أحسن الكلام؛ أ</w:t>
      </w:r>
      <w:r>
        <w:rPr>
          <w:rtl/>
        </w:rPr>
        <w:t>ي</w:t>
      </w:r>
      <w:r w:rsidRPr="00A350C2">
        <w:rPr>
          <w:rtl/>
        </w:rPr>
        <w:t xml:space="preserve"> لا يرفع فيغير؛ فكأن هبوبها يسالم التراب ولا يخوفه بأن يرفعه أو يحركه</w:t>
      </w:r>
      <w:r>
        <w:rPr>
          <w:rtl/>
        </w:rPr>
        <w:t>)</w:t>
      </w:r>
      <w:r w:rsidR="005104ED">
        <w:rPr>
          <w:rtl/>
        </w:rPr>
        <w:t>.</w:t>
      </w:r>
    </w:p>
    <w:p w:rsidR="006474D5" w:rsidRDefault="006474D5" w:rsidP="006474D5">
      <w:pPr>
        <w:pStyle w:val="libFootnote0"/>
        <w:rPr>
          <w:rtl/>
        </w:rPr>
      </w:pPr>
      <w:r w:rsidRPr="00A350C2">
        <w:rPr>
          <w:rtl/>
        </w:rPr>
        <w:t>(2) ديوانه الورقة 202.</w:t>
      </w:r>
    </w:p>
    <w:p w:rsidR="006474D5" w:rsidRPr="00A350C2" w:rsidRDefault="006474D5" w:rsidP="006474D5">
      <w:pPr>
        <w:pStyle w:val="libFootnote0"/>
        <w:rPr>
          <w:rtl/>
        </w:rPr>
      </w:pPr>
      <w:r w:rsidRPr="00A350C2">
        <w:rPr>
          <w:rtl/>
        </w:rPr>
        <w:t>(3) ديوانه 1: 57.</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60"/>
        <w:gridCol w:w="276"/>
        <w:gridCol w:w="3715"/>
      </w:tblGrid>
      <w:tr w:rsidR="00617C1C" w:rsidTr="003D0D34">
        <w:trPr>
          <w:trHeight w:val="350"/>
        </w:trPr>
        <w:tc>
          <w:tcPr>
            <w:tcW w:w="3920" w:type="dxa"/>
            <w:shd w:val="clear" w:color="auto" w:fill="auto"/>
          </w:tcPr>
          <w:p w:rsidR="00617C1C" w:rsidRDefault="00617C1C" w:rsidP="003D0D34">
            <w:pPr>
              <w:pStyle w:val="libPoem"/>
            </w:pPr>
            <w:r w:rsidRPr="00A350C2">
              <w:rPr>
                <w:rtl/>
              </w:rPr>
              <w:lastRenderedPageBreak/>
              <w:t>كانت فنون بطالة فتقطّعت</w:t>
            </w:r>
            <w:r w:rsidRPr="00725071">
              <w:rPr>
                <w:rStyle w:val="libPoemTiniChar0"/>
                <w:rtl/>
              </w:rPr>
              <w:br/>
              <w:t> </w:t>
            </w:r>
          </w:p>
        </w:tc>
        <w:tc>
          <w:tcPr>
            <w:tcW w:w="279" w:type="dxa"/>
            <w:shd w:val="clear" w:color="auto" w:fill="auto"/>
          </w:tcPr>
          <w:p w:rsidR="00617C1C" w:rsidRDefault="00617C1C" w:rsidP="003D0D34">
            <w:pPr>
              <w:pStyle w:val="libPoem"/>
              <w:rPr>
                <w:rtl/>
              </w:rPr>
            </w:pPr>
          </w:p>
        </w:tc>
        <w:tc>
          <w:tcPr>
            <w:tcW w:w="3881" w:type="dxa"/>
            <w:shd w:val="clear" w:color="auto" w:fill="auto"/>
          </w:tcPr>
          <w:p w:rsidR="00617C1C" w:rsidRDefault="00617C1C" w:rsidP="003D0D34">
            <w:pPr>
              <w:pStyle w:val="libPoem"/>
            </w:pPr>
            <w:r w:rsidRPr="00A350C2">
              <w:rPr>
                <w:rtl/>
              </w:rPr>
              <w:t>عن هجر غانية ووصل مشيب</w:t>
            </w:r>
            <w:r w:rsidRPr="00725071">
              <w:rPr>
                <w:rStyle w:val="libPoemTiniChar0"/>
                <w:rtl/>
              </w:rPr>
              <w:br/>
              <w:t> </w:t>
            </w:r>
          </w:p>
        </w:tc>
      </w:tr>
    </w:tbl>
    <w:p w:rsidR="006474D5" w:rsidRDefault="006474D5" w:rsidP="006474D5">
      <w:pPr>
        <w:pStyle w:val="libNormal"/>
        <w:rPr>
          <w:rtl/>
        </w:rPr>
      </w:pPr>
      <w:r w:rsidRPr="00A350C2">
        <w:rPr>
          <w:rtl/>
        </w:rPr>
        <w:t>وأحسن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617C1C" w:rsidTr="00617C1C">
        <w:trPr>
          <w:trHeight w:val="350"/>
        </w:trPr>
        <w:tc>
          <w:tcPr>
            <w:tcW w:w="3864" w:type="dxa"/>
            <w:shd w:val="clear" w:color="auto" w:fill="auto"/>
          </w:tcPr>
          <w:p w:rsidR="00617C1C" w:rsidRDefault="00617C1C" w:rsidP="003D0D34">
            <w:pPr>
              <w:pStyle w:val="libPoem"/>
            </w:pPr>
            <w:r w:rsidRPr="00A350C2">
              <w:rPr>
                <w:rtl/>
              </w:rPr>
              <w:t xml:space="preserve">سقى </w:t>
            </w:r>
            <w:r>
              <w:rPr>
                <w:rtl/>
              </w:rPr>
              <w:t>الله</w:t>
            </w:r>
            <w:r w:rsidRPr="00A350C2">
              <w:rPr>
                <w:rtl/>
              </w:rPr>
              <w:t xml:space="preserve"> أخلافا من الدّهر رطبة</w:t>
            </w:r>
            <w:r w:rsidRPr="00725071">
              <w:rPr>
                <w:rStyle w:val="libPoemTiniChar0"/>
                <w:rtl/>
              </w:rPr>
              <w:br/>
              <w:t> </w:t>
            </w:r>
          </w:p>
        </w:tc>
        <w:tc>
          <w:tcPr>
            <w:tcW w:w="222" w:type="dxa"/>
            <w:shd w:val="clear" w:color="auto" w:fill="auto"/>
          </w:tcPr>
          <w:p w:rsidR="00617C1C" w:rsidRDefault="00617C1C" w:rsidP="003D0D34">
            <w:pPr>
              <w:pStyle w:val="libPoem"/>
              <w:rPr>
                <w:rtl/>
              </w:rPr>
            </w:pPr>
          </w:p>
        </w:tc>
        <w:tc>
          <w:tcPr>
            <w:tcW w:w="3864" w:type="dxa"/>
            <w:shd w:val="clear" w:color="auto" w:fill="auto"/>
          </w:tcPr>
          <w:p w:rsidR="00617C1C" w:rsidRDefault="00617C1C" w:rsidP="003D0D34">
            <w:pPr>
              <w:pStyle w:val="libPoem"/>
            </w:pPr>
            <w:r w:rsidRPr="00A350C2">
              <w:rPr>
                <w:rtl/>
              </w:rPr>
              <w:t>سقتنا الجوى إذ أبرق الحزن أبرق</w:t>
            </w:r>
            <w:r>
              <w:rPr>
                <w:rtl/>
              </w:rPr>
              <w:t xml:space="preserve"> </w:t>
            </w:r>
            <w:r w:rsidRPr="006474D5">
              <w:rPr>
                <w:rStyle w:val="libFootnotenumChar"/>
                <w:rtl/>
              </w:rPr>
              <w:t>(1)</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ليال سرقناها من الدّهر بعد ما</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أضاء بإصباح من الشّيب مفرق</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تداويت من ليلى بليلى فما اشتفى</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بماء الرّبا من بات بالماء يشرق</w:t>
            </w:r>
            <w:r w:rsidRPr="00725071">
              <w:rPr>
                <w:rStyle w:val="libPoemTiniChar0"/>
                <w:rtl/>
              </w:rPr>
              <w:br/>
              <w:t> </w:t>
            </w:r>
          </w:p>
        </w:tc>
      </w:tr>
    </w:tbl>
    <w:p w:rsidR="006474D5" w:rsidRDefault="006474D5" w:rsidP="006474D5">
      <w:pPr>
        <w:pStyle w:val="libNormal"/>
        <w:rPr>
          <w:rtl/>
        </w:rPr>
      </w:pPr>
      <w:r w:rsidRPr="00A350C2">
        <w:rPr>
          <w:rtl/>
        </w:rPr>
        <w:t>ولأب</w:t>
      </w:r>
      <w:r>
        <w:rPr>
          <w:rtl/>
        </w:rPr>
        <w:t>ي</w:t>
      </w:r>
      <w:r w:rsidRPr="00A350C2">
        <w:rPr>
          <w:rtl/>
        </w:rPr>
        <w:t xml:space="preserve"> تمام ف</w:t>
      </w:r>
      <w:r>
        <w:rPr>
          <w:rtl/>
        </w:rPr>
        <w:t>ي</w:t>
      </w:r>
      <w:r w:rsidRPr="00A350C2">
        <w:rPr>
          <w:rtl/>
        </w:rPr>
        <w:t xml:space="preserve"> هذا المعنى ما لا يقصر عن إحسان، وهو:</w:t>
      </w:r>
    </w:p>
    <w:tbl>
      <w:tblPr>
        <w:tblStyle w:val="TableGrid"/>
        <w:bidiVisual/>
        <w:tblW w:w="4679" w:type="pct"/>
        <w:tblInd w:w="384" w:type="dxa"/>
        <w:tblLook w:val="01E0"/>
      </w:tblPr>
      <w:tblGrid>
        <w:gridCol w:w="3864"/>
        <w:gridCol w:w="222"/>
        <w:gridCol w:w="3864"/>
      </w:tblGrid>
      <w:tr w:rsidR="00617C1C" w:rsidTr="00617C1C">
        <w:trPr>
          <w:trHeight w:val="350"/>
        </w:trPr>
        <w:tc>
          <w:tcPr>
            <w:tcW w:w="3864" w:type="dxa"/>
            <w:shd w:val="clear" w:color="auto" w:fill="auto"/>
          </w:tcPr>
          <w:p w:rsidR="00617C1C" w:rsidRDefault="00617C1C" w:rsidP="003D0D34">
            <w:pPr>
              <w:pStyle w:val="libPoem"/>
            </w:pPr>
            <w:r w:rsidRPr="00A350C2">
              <w:rPr>
                <w:rtl/>
              </w:rPr>
              <w:t>سلام ترجف الأحشاء منه</w:t>
            </w:r>
            <w:r w:rsidRPr="00725071">
              <w:rPr>
                <w:rStyle w:val="libPoemTiniChar0"/>
                <w:rtl/>
              </w:rPr>
              <w:br/>
              <w:t> </w:t>
            </w:r>
          </w:p>
        </w:tc>
        <w:tc>
          <w:tcPr>
            <w:tcW w:w="222" w:type="dxa"/>
            <w:shd w:val="clear" w:color="auto" w:fill="auto"/>
          </w:tcPr>
          <w:p w:rsidR="00617C1C" w:rsidRDefault="00617C1C" w:rsidP="003D0D34">
            <w:pPr>
              <w:pStyle w:val="libPoem"/>
              <w:rPr>
                <w:rtl/>
              </w:rPr>
            </w:pPr>
          </w:p>
        </w:tc>
        <w:tc>
          <w:tcPr>
            <w:tcW w:w="3864" w:type="dxa"/>
            <w:shd w:val="clear" w:color="auto" w:fill="auto"/>
          </w:tcPr>
          <w:p w:rsidR="00617C1C" w:rsidRDefault="00617C1C" w:rsidP="003D0D34">
            <w:pPr>
              <w:pStyle w:val="libPoem"/>
            </w:pPr>
            <w:r w:rsidRPr="00A350C2">
              <w:rPr>
                <w:rtl/>
              </w:rPr>
              <w:t>على الحسن بن وهب والعراق</w:t>
            </w:r>
            <w:r>
              <w:rPr>
                <w:rtl/>
              </w:rPr>
              <w:t xml:space="preserve"> </w:t>
            </w:r>
            <w:r w:rsidRPr="006474D5">
              <w:rPr>
                <w:rStyle w:val="libFootnotenumChar"/>
                <w:rtl/>
              </w:rPr>
              <w:t>(2)</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على البلد الحبيب إلى غورا</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ونجدا، والأخ العذب المذاق</w:t>
            </w:r>
            <w:r>
              <w:rPr>
                <w:rtl/>
              </w:rPr>
              <w:t xml:space="preserve"> </w:t>
            </w:r>
            <w:r w:rsidRPr="006474D5">
              <w:rPr>
                <w:rStyle w:val="libFootnotenumChar"/>
                <w:rtl/>
              </w:rPr>
              <w:t>(3)</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ليال</w:t>
            </w:r>
            <w:r>
              <w:rPr>
                <w:rtl/>
              </w:rPr>
              <w:t>ي</w:t>
            </w:r>
            <w:r w:rsidRPr="00A350C2">
              <w:rPr>
                <w:rtl/>
              </w:rPr>
              <w:t xml:space="preserve"> نحن ف</w:t>
            </w:r>
            <w:r>
              <w:rPr>
                <w:rtl/>
              </w:rPr>
              <w:t>ي</w:t>
            </w:r>
            <w:r w:rsidRPr="00A350C2">
              <w:rPr>
                <w:rtl/>
              </w:rPr>
              <w:t xml:space="preserve"> وسنات عيش</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كأنّ الدّهر عنّا ف</w:t>
            </w:r>
            <w:r>
              <w:rPr>
                <w:rtl/>
              </w:rPr>
              <w:t>ي</w:t>
            </w:r>
            <w:r w:rsidRPr="00A350C2">
              <w:rPr>
                <w:rtl/>
              </w:rPr>
              <w:t xml:space="preserve"> وثاق</w:t>
            </w:r>
            <w:r>
              <w:rPr>
                <w:rtl/>
              </w:rPr>
              <w:t xml:space="preserve"> </w:t>
            </w:r>
            <w:r w:rsidRPr="006474D5">
              <w:rPr>
                <w:rStyle w:val="libFootnotenumChar"/>
                <w:rtl/>
              </w:rPr>
              <w:t>(4)</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وأيّام له ولنا لدان</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غنينا ف</w:t>
            </w:r>
            <w:r>
              <w:rPr>
                <w:rtl/>
              </w:rPr>
              <w:t>ي</w:t>
            </w:r>
            <w:r w:rsidRPr="00A350C2">
              <w:rPr>
                <w:rtl/>
              </w:rPr>
              <w:t xml:space="preserve"> حواشيها الرّفاق</w:t>
            </w:r>
            <w:r w:rsidRPr="00725071">
              <w:rPr>
                <w:rStyle w:val="libPoemTiniChar0"/>
                <w:rtl/>
              </w:rPr>
              <w:br/>
              <w:t> </w:t>
            </w:r>
          </w:p>
        </w:tc>
      </w:tr>
      <w:tr w:rsidR="00617C1C" w:rsidTr="00617C1C">
        <w:tblPrEx>
          <w:tblLook w:val="04A0"/>
        </w:tblPrEx>
        <w:trPr>
          <w:trHeight w:val="350"/>
        </w:trPr>
        <w:tc>
          <w:tcPr>
            <w:tcW w:w="3864" w:type="dxa"/>
          </w:tcPr>
          <w:p w:rsidR="00617C1C" w:rsidRDefault="00617C1C" w:rsidP="003D0D34">
            <w:pPr>
              <w:pStyle w:val="libPoem"/>
            </w:pPr>
            <w:r w:rsidRPr="00A350C2">
              <w:rPr>
                <w:rtl/>
              </w:rPr>
              <w:t>كأنّ العهد عن عفر لدينا</w:t>
            </w:r>
            <w:r w:rsidRPr="00725071">
              <w:rPr>
                <w:rStyle w:val="libPoemTiniChar0"/>
                <w:rtl/>
              </w:rPr>
              <w:br/>
              <w:t> </w:t>
            </w:r>
          </w:p>
        </w:tc>
        <w:tc>
          <w:tcPr>
            <w:tcW w:w="222" w:type="dxa"/>
          </w:tcPr>
          <w:p w:rsidR="00617C1C" w:rsidRDefault="00617C1C" w:rsidP="003D0D34">
            <w:pPr>
              <w:pStyle w:val="libPoem"/>
              <w:rPr>
                <w:rtl/>
              </w:rPr>
            </w:pPr>
          </w:p>
        </w:tc>
        <w:tc>
          <w:tcPr>
            <w:tcW w:w="3864" w:type="dxa"/>
          </w:tcPr>
          <w:p w:rsidR="00617C1C" w:rsidRDefault="00617C1C" w:rsidP="003D0D34">
            <w:pPr>
              <w:pStyle w:val="libPoem"/>
            </w:pPr>
            <w:r w:rsidRPr="00A350C2">
              <w:rPr>
                <w:rtl/>
              </w:rPr>
              <w:t>وإن كان التّلاق</w:t>
            </w:r>
            <w:r>
              <w:rPr>
                <w:rtl/>
              </w:rPr>
              <w:t>ي</w:t>
            </w:r>
            <w:r w:rsidRPr="00A350C2">
              <w:rPr>
                <w:rtl/>
              </w:rPr>
              <w:t xml:space="preserve"> عن تلاق</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2: 138، وف</w:t>
      </w:r>
      <w:r>
        <w:rPr>
          <w:rtl/>
        </w:rPr>
        <w:t>ي</w:t>
      </w:r>
      <w:r w:rsidRPr="00A350C2">
        <w:rPr>
          <w:rtl/>
        </w:rPr>
        <w:t xml:space="preserve"> ف، وحاشية الأصل (من نسخة):</w:t>
      </w:r>
      <w:r>
        <w:rPr>
          <w:rtl/>
        </w:rPr>
        <w:t xml:space="preserve"> (</w:t>
      </w:r>
      <w:r w:rsidRPr="00A350C2">
        <w:rPr>
          <w:rtl/>
        </w:rPr>
        <w:t>أبرق الجسون</w:t>
      </w:r>
      <w:r>
        <w:rPr>
          <w:rtl/>
        </w:rPr>
        <w:t>)</w:t>
      </w:r>
      <w:r w:rsidR="005104ED">
        <w:rPr>
          <w:rtl/>
        </w:rPr>
        <w:t>.</w:t>
      </w:r>
    </w:p>
    <w:p w:rsidR="006474D5" w:rsidRDefault="006474D5" w:rsidP="006474D5">
      <w:pPr>
        <w:pStyle w:val="libFootnote0"/>
        <w:rPr>
          <w:rtl/>
        </w:rPr>
      </w:pPr>
      <w:r w:rsidRPr="00A350C2">
        <w:rPr>
          <w:rtl/>
        </w:rPr>
        <w:t>(2) ديوانه 214</w:t>
      </w:r>
      <w:r>
        <w:rPr>
          <w:rtl/>
        </w:rPr>
        <w:t xml:space="preserve"> - </w:t>
      </w:r>
      <w:r w:rsidRPr="00A350C2">
        <w:rPr>
          <w:rtl/>
        </w:rPr>
        <w:t>215.</w:t>
      </w:r>
    </w:p>
    <w:p w:rsidR="006474D5" w:rsidRDefault="006474D5" w:rsidP="006474D5">
      <w:pPr>
        <w:pStyle w:val="libFootnote0"/>
        <w:rPr>
          <w:rtl/>
        </w:rPr>
      </w:pPr>
      <w:r w:rsidRPr="00A350C2">
        <w:rPr>
          <w:rtl/>
        </w:rPr>
        <w:t>(3) من نسخة بحاشية الأصل، ت:</w:t>
      </w:r>
    </w:p>
    <w:p w:rsidR="006474D5" w:rsidRDefault="006474D5" w:rsidP="006474D5">
      <w:pPr>
        <w:pStyle w:val="libFootnote0"/>
        <w:rPr>
          <w:rtl/>
        </w:rPr>
      </w:pPr>
      <w:r w:rsidRPr="00A350C2">
        <w:rPr>
          <w:rtl/>
        </w:rPr>
        <w:t>* ونجدا والفتى الحلو المذاق*</w:t>
      </w:r>
    </w:p>
    <w:p w:rsidR="006474D5" w:rsidRDefault="006474D5" w:rsidP="006474D5">
      <w:pPr>
        <w:pStyle w:val="libFootnote0"/>
        <w:rPr>
          <w:rtl/>
        </w:rPr>
      </w:pPr>
      <w:r w:rsidRPr="00A350C2">
        <w:rPr>
          <w:rtl/>
        </w:rPr>
        <w:t>(4) ف</w:t>
      </w:r>
      <w:r>
        <w:rPr>
          <w:rtl/>
        </w:rPr>
        <w:t>ي</w:t>
      </w:r>
      <w:r w:rsidRPr="00A350C2">
        <w:rPr>
          <w:rtl/>
        </w:rPr>
        <w:t xml:space="preserve"> حاشيت</w:t>
      </w:r>
      <w:r>
        <w:rPr>
          <w:rtl/>
        </w:rPr>
        <w:t>ي</w:t>
      </w:r>
      <w:r w:rsidRPr="00A350C2">
        <w:rPr>
          <w:rtl/>
        </w:rPr>
        <w:t xml:space="preserve"> الأصل، ف: ف</w:t>
      </w:r>
      <w:r>
        <w:rPr>
          <w:rtl/>
        </w:rPr>
        <w:t>ي</w:t>
      </w:r>
      <w:r w:rsidRPr="00A350C2">
        <w:rPr>
          <w:rtl/>
        </w:rPr>
        <w:t xml:space="preserve"> شعره:</w:t>
      </w:r>
    </w:p>
    <w:tbl>
      <w:tblPr>
        <w:tblStyle w:val="TableGrid"/>
        <w:bidiVisual/>
        <w:tblW w:w="4679" w:type="pct"/>
        <w:tblInd w:w="384" w:type="dxa"/>
        <w:tblLook w:val="01E0"/>
      </w:tblPr>
      <w:tblGrid>
        <w:gridCol w:w="3864"/>
        <w:gridCol w:w="222"/>
        <w:gridCol w:w="3864"/>
      </w:tblGrid>
      <w:tr w:rsidR="00FB5275" w:rsidTr="00FB5275">
        <w:trPr>
          <w:trHeight w:val="350"/>
        </w:trPr>
        <w:tc>
          <w:tcPr>
            <w:tcW w:w="3864" w:type="dxa"/>
            <w:shd w:val="clear" w:color="auto" w:fill="auto"/>
          </w:tcPr>
          <w:p w:rsidR="00FB5275" w:rsidRDefault="00FB5275" w:rsidP="00FB5275">
            <w:pPr>
              <w:pStyle w:val="libPoemFootnote"/>
            </w:pPr>
            <w:r w:rsidRPr="00A350C2">
              <w:rPr>
                <w:rtl/>
              </w:rPr>
              <w:t>سنبك</w:t>
            </w:r>
            <w:r>
              <w:rPr>
                <w:rtl/>
              </w:rPr>
              <w:t>ي</w:t>
            </w:r>
            <w:r w:rsidRPr="00A350C2">
              <w:rPr>
                <w:rtl/>
              </w:rPr>
              <w:t xml:space="preserve"> بعده غفلات عيش</w:t>
            </w:r>
            <w:r w:rsidRPr="00725071">
              <w:rPr>
                <w:rStyle w:val="libPoemTiniChar0"/>
                <w:rtl/>
              </w:rPr>
              <w:br/>
              <w:t> </w:t>
            </w:r>
          </w:p>
        </w:tc>
        <w:tc>
          <w:tcPr>
            <w:tcW w:w="222" w:type="dxa"/>
            <w:shd w:val="clear" w:color="auto" w:fill="auto"/>
          </w:tcPr>
          <w:p w:rsidR="00FB5275" w:rsidRDefault="00FB5275" w:rsidP="00FB5275">
            <w:pPr>
              <w:pStyle w:val="libPoemFootnote"/>
              <w:rPr>
                <w:rtl/>
              </w:rPr>
            </w:pPr>
          </w:p>
        </w:tc>
        <w:tc>
          <w:tcPr>
            <w:tcW w:w="3864" w:type="dxa"/>
            <w:shd w:val="clear" w:color="auto" w:fill="auto"/>
          </w:tcPr>
          <w:p w:rsidR="00FB5275" w:rsidRDefault="00FB5275" w:rsidP="00FB5275">
            <w:pPr>
              <w:pStyle w:val="libPoemFootnote"/>
            </w:pPr>
            <w:r w:rsidRPr="00A350C2">
              <w:rPr>
                <w:rtl/>
              </w:rPr>
              <w:t>كأنّ الدّهر عنها ف</w:t>
            </w:r>
            <w:r>
              <w:rPr>
                <w:rtl/>
              </w:rPr>
              <w:t>ي</w:t>
            </w:r>
            <w:r w:rsidRPr="00A350C2">
              <w:rPr>
                <w:rtl/>
              </w:rPr>
              <w:t xml:space="preserve"> وثاق</w:t>
            </w:r>
            <w:r w:rsidRPr="00725071">
              <w:rPr>
                <w:rStyle w:val="libPoemTiniChar0"/>
                <w:rtl/>
              </w:rPr>
              <w:br/>
              <w:t> </w:t>
            </w:r>
          </w:p>
        </w:tc>
      </w:tr>
      <w:tr w:rsidR="00FB5275" w:rsidTr="00FB5275">
        <w:tblPrEx>
          <w:tblLook w:val="04A0"/>
        </w:tblPrEx>
        <w:trPr>
          <w:trHeight w:val="350"/>
        </w:trPr>
        <w:tc>
          <w:tcPr>
            <w:tcW w:w="3864" w:type="dxa"/>
          </w:tcPr>
          <w:p w:rsidR="00FB5275" w:rsidRDefault="00FB5275" w:rsidP="00FB5275">
            <w:pPr>
              <w:pStyle w:val="libPoemFootnote"/>
            </w:pPr>
            <w:r w:rsidRPr="00A350C2">
              <w:rPr>
                <w:rtl/>
              </w:rPr>
              <w:t>وأياما له ولنا لدانا</w:t>
            </w:r>
            <w:r w:rsidRPr="00725071">
              <w:rPr>
                <w:rStyle w:val="libPoemTiniChar0"/>
                <w:rtl/>
              </w:rPr>
              <w:br/>
              <w:t> </w:t>
            </w:r>
          </w:p>
        </w:tc>
        <w:tc>
          <w:tcPr>
            <w:tcW w:w="222" w:type="dxa"/>
          </w:tcPr>
          <w:p w:rsidR="00FB5275" w:rsidRDefault="00FB5275" w:rsidP="00FB5275">
            <w:pPr>
              <w:pStyle w:val="libPoemFootnote"/>
              <w:rPr>
                <w:rtl/>
              </w:rPr>
            </w:pPr>
          </w:p>
        </w:tc>
        <w:tc>
          <w:tcPr>
            <w:tcW w:w="3864" w:type="dxa"/>
          </w:tcPr>
          <w:p w:rsidR="00FB5275" w:rsidRDefault="00FB5275" w:rsidP="00FB5275">
            <w:pPr>
              <w:pStyle w:val="libPoemFootnote"/>
            </w:pPr>
            <w:r w:rsidRPr="00A350C2">
              <w:rPr>
                <w:rtl/>
              </w:rPr>
              <w:t>عرينا من حواشيها الرقاق</w:t>
            </w:r>
            <w:r w:rsidRPr="00725071">
              <w:rPr>
                <w:rStyle w:val="libPoemTiniChar0"/>
                <w:rtl/>
              </w:rPr>
              <w:br/>
              <w:t> </w:t>
            </w:r>
          </w:p>
        </w:tc>
      </w:tr>
    </w:tbl>
    <w:p w:rsidR="006474D5" w:rsidRDefault="006474D5" w:rsidP="006474D5">
      <w:pPr>
        <w:pStyle w:val="libFootnote0"/>
        <w:rPr>
          <w:rtl/>
        </w:rPr>
      </w:pPr>
      <w:r w:rsidRPr="00A350C2">
        <w:rPr>
          <w:rtl/>
        </w:rPr>
        <w:t>وف</w:t>
      </w:r>
      <w:r>
        <w:rPr>
          <w:rtl/>
        </w:rPr>
        <w:t>ي</w:t>
      </w:r>
      <w:r w:rsidRPr="00A350C2">
        <w:rPr>
          <w:rtl/>
        </w:rPr>
        <w:t xml:space="preserve"> ف، وحاشية الأصل من نسخة:</w:t>
      </w:r>
      <w:r>
        <w:rPr>
          <w:rtl/>
        </w:rPr>
        <w:t xml:space="preserve"> (</w:t>
      </w:r>
      <w:r w:rsidRPr="00A350C2">
        <w:rPr>
          <w:rtl/>
        </w:rPr>
        <w:t>له ولنا لذاذ</w:t>
      </w:r>
      <w:r>
        <w:rPr>
          <w:rtl/>
        </w:rPr>
        <w:t>)</w:t>
      </w:r>
      <w:r w:rsidR="005104ED">
        <w:rPr>
          <w:rtl/>
        </w:rPr>
        <w:t>.</w:t>
      </w:r>
    </w:p>
    <w:p w:rsidR="006474D5" w:rsidRPr="00A350C2" w:rsidRDefault="006474D5" w:rsidP="006474D5">
      <w:pPr>
        <w:pStyle w:val="libFootnote0"/>
        <w:rPr>
          <w:rtl/>
        </w:rPr>
      </w:pPr>
      <w:r w:rsidRPr="00A350C2">
        <w:rPr>
          <w:rtl/>
        </w:rPr>
        <w:t>(5) ف</w:t>
      </w:r>
      <w:r>
        <w:rPr>
          <w:rtl/>
        </w:rPr>
        <w:t>ي</w:t>
      </w:r>
      <w:r w:rsidRPr="00A350C2">
        <w:rPr>
          <w:rtl/>
        </w:rPr>
        <w:t xml:space="preserve"> حاشية الأصل:</w:t>
      </w:r>
      <w:r>
        <w:rPr>
          <w:rtl/>
        </w:rPr>
        <w:t xml:space="preserve"> (</w:t>
      </w:r>
      <w:r w:rsidRPr="00A350C2">
        <w:rPr>
          <w:rtl/>
        </w:rPr>
        <w:t>لقتيبة عن عفر، أ</w:t>
      </w:r>
      <w:r>
        <w:rPr>
          <w:rtl/>
        </w:rPr>
        <w:t>ي</w:t>
      </w:r>
      <w:r w:rsidRPr="00A350C2">
        <w:rPr>
          <w:rtl/>
        </w:rPr>
        <w:t xml:space="preserve"> بعد خمسة عشرة يوما؛ حتى جاوز الليال</w:t>
      </w:r>
      <w:r>
        <w:rPr>
          <w:rtl/>
        </w:rPr>
        <w:t>ي</w:t>
      </w:r>
      <w:r w:rsidRPr="00A350C2">
        <w:rPr>
          <w:rtl/>
        </w:rPr>
        <w:t xml:space="preserve"> العفر، والعرب تسم</w:t>
      </w:r>
      <w:r>
        <w:rPr>
          <w:rtl/>
        </w:rPr>
        <w:t>ي</w:t>
      </w:r>
      <w:r w:rsidRPr="00A350C2">
        <w:rPr>
          <w:rtl/>
        </w:rPr>
        <w:t xml:space="preserve"> الليال</w:t>
      </w:r>
      <w:r>
        <w:rPr>
          <w:rtl/>
        </w:rPr>
        <w:t>ي</w:t>
      </w:r>
      <w:r w:rsidRPr="00A350C2">
        <w:rPr>
          <w:rtl/>
        </w:rPr>
        <w:t xml:space="preserve"> البيض عفرا لبياضها</w:t>
      </w:r>
      <w:r>
        <w:rPr>
          <w:rtl/>
        </w:rPr>
        <w:t>)</w:t>
      </w:r>
      <w:r w:rsidR="005104ED">
        <w:rPr>
          <w:rtl/>
        </w:rPr>
        <w:t>.</w:t>
      </w:r>
    </w:p>
    <w:p w:rsidR="006474D5" w:rsidRDefault="006474D5" w:rsidP="006474D5">
      <w:pPr>
        <w:pStyle w:val="libFootnote0"/>
      </w:pPr>
      <w:r>
        <w:rPr>
          <w:rFonts w:hint="cs"/>
          <w:rtl/>
        </w:rPr>
        <w:br w:type="page"/>
      </w:r>
    </w:p>
    <w:p w:rsidR="006474D5" w:rsidRDefault="006474D5" w:rsidP="00A440F3">
      <w:pPr>
        <w:pStyle w:val="Heading2Center"/>
        <w:rPr>
          <w:rtl/>
        </w:rPr>
      </w:pPr>
      <w:bookmarkStart w:id="31" w:name="_Toc398964391"/>
      <w:r>
        <w:rPr>
          <w:rtl/>
        </w:rPr>
        <w:lastRenderedPageBreak/>
        <w:t>مجلس آخر</w:t>
      </w:r>
      <w:bookmarkEnd w:id="31"/>
    </w:p>
    <w:p w:rsidR="00F554F9" w:rsidRDefault="00F554F9" w:rsidP="00A440F3">
      <w:pPr>
        <w:pStyle w:val="Heading2Center"/>
        <w:rPr>
          <w:rtl/>
        </w:rPr>
      </w:pPr>
      <w:bookmarkStart w:id="32" w:name="_Toc398964392"/>
      <w:r>
        <w:rPr>
          <w:rFonts w:hint="cs"/>
          <w:rtl/>
        </w:rPr>
        <w:t>[</w:t>
      </w:r>
      <w:r w:rsidR="006474D5">
        <w:rPr>
          <w:rtl/>
        </w:rPr>
        <w:t>63</w:t>
      </w:r>
      <w:r>
        <w:rPr>
          <w:rFonts w:hint="cs"/>
          <w:rtl/>
        </w:rPr>
        <w:t>]</w:t>
      </w:r>
      <w:bookmarkEnd w:id="32"/>
    </w:p>
    <w:p w:rsidR="006474D5" w:rsidRDefault="006474D5" w:rsidP="00A440F3">
      <w:pPr>
        <w:pStyle w:val="libCenterBold1"/>
        <w:rPr>
          <w:rtl/>
        </w:rPr>
      </w:pPr>
      <w:r w:rsidRPr="00684F91">
        <w:rPr>
          <w:rtl/>
        </w:rPr>
        <w:t xml:space="preserve">تأويل آية </w:t>
      </w:r>
      <w:r w:rsidR="00F554F9">
        <w:rPr>
          <w:rFonts w:hint="cs"/>
          <w:rtl/>
        </w:rPr>
        <w:t xml:space="preserve">: </w:t>
      </w:r>
      <w:r w:rsidR="00F554F9" w:rsidRPr="005516DF">
        <w:rPr>
          <w:rStyle w:val="libAlaemChar"/>
          <w:rFonts w:hint="cs"/>
          <w:rtl/>
        </w:rPr>
        <w:t>(</w:t>
      </w:r>
      <w:r w:rsidRPr="00F554F9">
        <w:rPr>
          <w:rStyle w:val="libAieChar"/>
          <w:rtl/>
        </w:rPr>
        <w:t>وَقُلْنَا اهْبِطُوا بَعْضُكُمْ لِبَعْضٍ عَدُوٌّ وَلَكُمْ فِي الأرْضِ مُسْتَقَرٌّ وَمَتاعٌ إِلى حِينٍ</w:t>
      </w:r>
      <w:r w:rsidR="00F554F9"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F554F9" w:rsidRPr="005516DF">
        <w:rPr>
          <w:rStyle w:val="libAlaemChar"/>
          <w:rFonts w:hint="cs"/>
          <w:rtl/>
        </w:rPr>
        <w:t>(</w:t>
      </w:r>
      <w:r w:rsidRPr="00F554F9">
        <w:rPr>
          <w:rStyle w:val="libAieChar"/>
          <w:rtl/>
        </w:rPr>
        <w:t>وَقُلْنَا اهْبِطُوا بَعْضُكُمْ لِبَعْضٍ عَدُوٌّ وَلَكُمْ فِي الأرْضِ مُسْتَقَرٌّ وَمَتاعٌ إِلى حِينٍ</w:t>
      </w:r>
      <w:r w:rsidR="00F554F9" w:rsidRPr="005516DF">
        <w:rPr>
          <w:rStyle w:val="libAlaemChar"/>
          <w:rFonts w:hint="cs"/>
          <w:rtl/>
        </w:rPr>
        <w:t>)</w:t>
      </w:r>
      <w:r w:rsidRPr="00A350C2">
        <w:rPr>
          <w:rtl/>
        </w:rPr>
        <w:t>؛ [البقرة: 36]:</w:t>
      </w:r>
    </w:p>
    <w:p w:rsidR="006474D5" w:rsidRDefault="006474D5" w:rsidP="006474D5">
      <w:pPr>
        <w:pStyle w:val="libNormal"/>
        <w:rPr>
          <w:rtl/>
        </w:rPr>
      </w:pPr>
      <w:r w:rsidRPr="00A350C2">
        <w:rPr>
          <w:rtl/>
        </w:rPr>
        <w:t>فقال: كيف خاطب آدم وحواء عليهما السلام بخطاب الجمع وهما اثنان؟ وكيف نسب بينهما العداوة؟ وأ</w:t>
      </w:r>
      <w:r>
        <w:rPr>
          <w:rtl/>
        </w:rPr>
        <w:t>ي</w:t>
      </w:r>
      <w:r w:rsidRPr="00A350C2">
        <w:rPr>
          <w:rtl/>
        </w:rPr>
        <w:t xml:space="preserve"> عداوة كانت بينهما؟</w:t>
      </w:r>
    </w:p>
    <w:p w:rsidR="006474D5" w:rsidRDefault="006474D5" w:rsidP="006474D5">
      <w:pPr>
        <w:pStyle w:val="libNormal"/>
        <w:rPr>
          <w:rtl/>
        </w:rPr>
      </w:pPr>
      <w:r w:rsidRPr="00A350C2">
        <w:rPr>
          <w:rtl/>
        </w:rPr>
        <w:t>الجواب، قلنا قد ذكر ف</w:t>
      </w:r>
      <w:r>
        <w:rPr>
          <w:rtl/>
        </w:rPr>
        <w:t>ي</w:t>
      </w:r>
      <w:r w:rsidRPr="00A350C2">
        <w:rPr>
          <w:rtl/>
        </w:rPr>
        <w:t xml:space="preserve"> هذه الآية وجوه:</w:t>
      </w:r>
    </w:p>
    <w:p w:rsidR="006474D5" w:rsidRDefault="006474D5" w:rsidP="006474D5">
      <w:pPr>
        <w:pStyle w:val="libNormal"/>
        <w:rPr>
          <w:rtl/>
        </w:rPr>
      </w:pPr>
      <w:r w:rsidRPr="00A350C2">
        <w:rPr>
          <w:rtl/>
        </w:rPr>
        <w:t>أولها أن يكون الخطاب متوجّها إلى آدم وحواء وذرّيتهما، لأن الوالدين يدلان على الذرّية ويتعلق بهما؛ ويقوّ</w:t>
      </w:r>
      <w:r>
        <w:rPr>
          <w:rtl/>
        </w:rPr>
        <w:t>ي</w:t>
      </w:r>
      <w:r w:rsidRPr="00A350C2">
        <w:rPr>
          <w:rtl/>
        </w:rPr>
        <w:t xml:space="preserve"> ذلك قوله تعالى حاكيا عن إبراهيم وإسماعيل: </w:t>
      </w:r>
      <w:r w:rsidR="00F554F9" w:rsidRPr="005516DF">
        <w:rPr>
          <w:rStyle w:val="libAlaemChar"/>
          <w:rFonts w:hint="cs"/>
          <w:rtl/>
        </w:rPr>
        <w:t>(</w:t>
      </w:r>
      <w:r w:rsidRPr="00F554F9">
        <w:rPr>
          <w:rStyle w:val="libAieChar"/>
          <w:rtl/>
        </w:rPr>
        <w:t>رَبَّنا وَاجْعَلْنا مُسْلِمَيْنِ لَكَ وَمِنْ ذُرِّيَّتِنا أُمَّةً مُسْلِمَةً لَكَ وَأَرِنا مَناسِكَنا</w:t>
      </w:r>
      <w:r w:rsidR="00F554F9" w:rsidRPr="005516DF">
        <w:rPr>
          <w:rStyle w:val="libAlaemChar"/>
          <w:rFonts w:hint="cs"/>
          <w:rtl/>
        </w:rPr>
        <w:t>)</w:t>
      </w:r>
      <w:r w:rsidRPr="00A350C2">
        <w:rPr>
          <w:rtl/>
        </w:rPr>
        <w:t>؛ [البقرة: 128].</w:t>
      </w:r>
    </w:p>
    <w:p w:rsidR="006474D5" w:rsidRDefault="006474D5" w:rsidP="006474D5">
      <w:pPr>
        <w:pStyle w:val="libNormal"/>
        <w:rPr>
          <w:rtl/>
        </w:rPr>
      </w:pPr>
      <w:r w:rsidRPr="00A350C2">
        <w:rPr>
          <w:rtl/>
        </w:rPr>
        <w:t>وثانيها أن يكون الخطاب لآدم وحواء عليهما السلام ولإبليس اللعين؛ وأن يكون الجميع مشتركين ف</w:t>
      </w:r>
      <w:r>
        <w:rPr>
          <w:rtl/>
        </w:rPr>
        <w:t>ي</w:t>
      </w:r>
      <w:r w:rsidRPr="00A350C2">
        <w:rPr>
          <w:rtl/>
        </w:rPr>
        <w:t xml:space="preserve"> الأمر بالهبوط؛ وليس لأحد أن يستبعد هذا الجواب من حيث لم يتقدم لإبليس ذكر ف</w:t>
      </w:r>
      <w:r>
        <w:rPr>
          <w:rtl/>
        </w:rPr>
        <w:t>ي</w:t>
      </w:r>
      <w:r w:rsidRPr="00A350C2">
        <w:rPr>
          <w:rtl/>
        </w:rPr>
        <w:t xml:space="preserve"> قوله تعالى: </w:t>
      </w:r>
      <w:r w:rsidR="00F554F9" w:rsidRPr="005516DF">
        <w:rPr>
          <w:rStyle w:val="libAlaemChar"/>
          <w:rFonts w:hint="cs"/>
          <w:rtl/>
        </w:rPr>
        <w:t>(</w:t>
      </w:r>
      <w:r w:rsidRPr="00F554F9">
        <w:rPr>
          <w:rStyle w:val="libAieChar"/>
          <w:rtl/>
        </w:rPr>
        <w:t>وَيا آدَمُ اسْكُنْ أَنْتَ وَزَوْجُكَ الْجَنَّةَ</w:t>
      </w:r>
      <w:r w:rsidR="00F554F9" w:rsidRPr="005516DF">
        <w:rPr>
          <w:rStyle w:val="libAlaemChar"/>
          <w:rFonts w:hint="cs"/>
          <w:rtl/>
        </w:rPr>
        <w:t>)</w:t>
      </w:r>
      <w:r w:rsidRPr="00A350C2">
        <w:rPr>
          <w:rtl/>
        </w:rPr>
        <w:t>؛ [البقرة: 35] لأنه وإن لم يخاطب بذلك فقد جرى ذكره ف</w:t>
      </w:r>
      <w:r>
        <w:rPr>
          <w:rtl/>
        </w:rPr>
        <w:t>ي</w:t>
      </w:r>
      <w:r w:rsidRPr="00A350C2">
        <w:rPr>
          <w:rtl/>
        </w:rPr>
        <w:t xml:space="preserve"> قوله تعالى: </w:t>
      </w:r>
      <w:r w:rsidR="00F554F9" w:rsidRPr="005516DF">
        <w:rPr>
          <w:rStyle w:val="libAlaemChar"/>
          <w:rFonts w:hint="cs"/>
          <w:rtl/>
        </w:rPr>
        <w:t>(</w:t>
      </w:r>
      <w:r w:rsidRPr="00F554F9">
        <w:rPr>
          <w:rStyle w:val="libAieChar"/>
          <w:rtl/>
        </w:rPr>
        <w:t>فَأَزَلَّهُمَا الشَّيْطانُ عَنْها فَأَخْرَجَهُما مِمَّا كانا فِيهِ</w:t>
      </w:r>
      <w:r w:rsidR="00F554F9" w:rsidRPr="005516DF">
        <w:rPr>
          <w:rStyle w:val="libAlaemChar"/>
          <w:rFonts w:hint="cs"/>
          <w:rtl/>
        </w:rPr>
        <w:t>)</w:t>
      </w:r>
      <w:r w:rsidRPr="00A350C2">
        <w:rPr>
          <w:rtl/>
        </w:rPr>
        <w:t>، [البقرة: 36]؛ فجائز أن يعود الخطاب على الجميع.</w:t>
      </w:r>
    </w:p>
    <w:p w:rsidR="006474D5" w:rsidRPr="00A350C2" w:rsidRDefault="006474D5" w:rsidP="006474D5">
      <w:pPr>
        <w:pStyle w:val="libNormal"/>
        <w:rPr>
          <w:rtl/>
        </w:rPr>
      </w:pPr>
      <w:r w:rsidRPr="00A350C2">
        <w:rPr>
          <w:rtl/>
        </w:rPr>
        <w:t>وثالثها أن يكون الخطاب متوجها إلى آدم وحواء والحية الت</w:t>
      </w:r>
      <w:r>
        <w:rPr>
          <w:rtl/>
        </w:rPr>
        <w:t>ي</w:t>
      </w:r>
      <w:r w:rsidRPr="00A350C2">
        <w:rPr>
          <w:rtl/>
        </w:rPr>
        <w:t xml:space="preserve"> كانت معهما، على ما رو</w:t>
      </w:r>
      <w:r>
        <w:rPr>
          <w:rtl/>
        </w:rPr>
        <w:t>ي</w:t>
      </w:r>
      <w:r w:rsidRPr="00A350C2">
        <w:rPr>
          <w:rtl/>
        </w:rPr>
        <w:t xml:space="preserve"> عن كثير من المفسرين؛ وف</w:t>
      </w:r>
      <w:r>
        <w:rPr>
          <w:rtl/>
        </w:rPr>
        <w:t>ي</w:t>
      </w:r>
      <w:r w:rsidRPr="00A350C2">
        <w:rPr>
          <w:rtl/>
        </w:rPr>
        <w:t xml:space="preserve"> هذا الوجه بعد من قبل أن خطاب من لا يفهم الخطاب لا يحسن؛ فلا بد من أن يكون قبيحا؛ اللهم إلا أن يقال: إنه لم يكن هناك قول ف</w:t>
      </w:r>
      <w:r>
        <w:rPr>
          <w:rtl/>
        </w:rPr>
        <w:t>ي</w:t>
      </w:r>
      <w:r w:rsidRPr="00A350C2">
        <w:rPr>
          <w:rtl/>
        </w:rPr>
        <w:t xml:space="preserve"> الحقيقة ولا خطاب؛</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وإنما كنّى تعالى عن إهباطه لهم بالقول؛ كما يقول أحدنا: قلت: فلقيت الأمير، وقلت: فضربت زيدا، وإنما يخبر عن الفعل دون القول؛ وهذا خلاف الظاهر وإن كان مستعملا.</w:t>
      </w:r>
    </w:p>
    <w:p w:rsidR="006474D5" w:rsidRDefault="006474D5" w:rsidP="006474D5">
      <w:pPr>
        <w:pStyle w:val="libNormal"/>
        <w:rPr>
          <w:rtl/>
        </w:rPr>
      </w:pPr>
      <w:r w:rsidRPr="00A350C2">
        <w:rPr>
          <w:rtl/>
        </w:rPr>
        <w:t>وف</w:t>
      </w:r>
      <w:r>
        <w:rPr>
          <w:rtl/>
        </w:rPr>
        <w:t>ي</w:t>
      </w:r>
      <w:r w:rsidRPr="00A350C2">
        <w:rPr>
          <w:rtl/>
        </w:rPr>
        <w:t xml:space="preserve"> هذا الوجه بعد من وجه آخر؛ وهو أنه لم يتقدم للحية ذكر ف</w:t>
      </w:r>
      <w:r>
        <w:rPr>
          <w:rtl/>
        </w:rPr>
        <w:t>ي</w:t>
      </w:r>
      <w:r w:rsidRPr="00A350C2">
        <w:rPr>
          <w:rtl/>
        </w:rPr>
        <w:t xml:space="preserve"> نصّ القرآن، والكناية عن غير مذكور لا تحسن إلا بحيث لا يقع لبس، ولا يسبق وهم إلى تعلق الكناية بغير مكنّى عنه؛ حتى يكون ذكره كترك ذكره ف</w:t>
      </w:r>
      <w:r>
        <w:rPr>
          <w:rtl/>
        </w:rPr>
        <w:t>ي</w:t>
      </w:r>
      <w:r w:rsidRPr="00A350C2">
        <w:rPr>
          <w:rtl/>
        </w:rPr>
        <w:t xml:space="preserve"> البيان عن المعنى المقصود، مثل قوله تعالى: </w:t>
      </w:r>
      <w:r w:rsidR="00F554F9" w:rsidRPr="005516DF">
        <w:rPr>
          <w:rStyle w:val="libAlaemChar"/>
          <w:rFonts w:hint="cs"/>
          <w:rtl/>
        </w:rPr>
        <w:t>(</w:t>
      </w:r>
      <w:r w:rsidRPr="00F554F9">
        <w:rPr>
          <w:rStyle w:val="libAieChar"/>
          <w:rtl/>
        </w:rPr>
        <w:t>حَتَّى تَوارَتْ بِالْحِجابِ</w:t>
      </w:r>
      <w:r w:rsidR="00F554F9" w:rsidRPr="005516DF">
        <w:rPr>
          <w:rStyle w:val="libAlaemChar"/>
          <w:rFonts w:hint="cs"/>
          <w:rtl/>
        </w:rPr>
        <w:t>)</w:t>
      </w:r>
      <w:r w:rsidRPr="00A350C2">
        <w:rPr>
          <w:rtl/>
        </w:rPr>
        <w:t xml:space="preserve">؛ [ص: 32]؛ </w:t>
      </w:r>
      <w:r w:rsidR="00F554F9" w:rsidRPr="005516DF">
        <w:rPr>
          <w:rStyle w:val="libAlaemChar"/>
          <w:rFonts w:hint="cs"/>
          <w:rtl/>
        </w:rPr>
        <w:t>(</w:t>
      </w:r>
      <w:r w:rsidRPr="00F554F9">
        <w:rPr>
          <w:rStyle w:val="libAieChar"/>
          <w:rtl/>
        </w:rPr>
        <w:t>وكُلُّ مَنْ عَلَيْها فانٍ</w:t>
      </w:r>
      <w:r w:rsidR="00F554F9" w:rsidRPr="005516DF">
        <w:rPr>
          <w:rStyle w:val="libAlaemChar"/>
          <w:rFonts w:hint="cs"/>
          <w:rtl/>
        </w:rPr>
        <w:t>)</w:t>
      </w:r>
      <w:r w:rsidRPr="00A350C2">
        <w:rPr>
          <w:rtl/>
        </w:rPr>
        <w:t>؛ [الرحمن: 27] وقول الشاعر:</w:t>
      </w:r>
    </w:p>
    <w:tbl>
      <w:tblPr>
        <w:tblStyle w:val="TableGrid"/>
        <w:bidiVisual/>
        <w:tblW w:w="4562" w:type="pct"/>
        <w:tblInd w:w="384" w:type="dxa"/>
        <w:tblLook w:val="01E0"/>
      </w:tblPr>
      <w:tblGrid>
        <w:gridCol w:w="3748"/>
        <w:gridCol w:w="276"/>
        <w:gridCol w:w="3727"/>
      </w:tblGrid>
      <w:tr w:rsidR="00CF457D" w:rsidTr="004203FC">
        <w:trPr>
          <w:trHeight w:val="350"/>
        </w:trPr>
        <w:tc>
          <w:tcPr>
            <w:tcW w:w="3920" w:type="dxa"/>
            <w:shd w:val="clear" w:color="auto" w:fill="auto"/>
          </w:tcPr>
          <w:p w:rsidR="00CF457D" w:rsidRDefault="00CF457D" w:rsidP="004203FC">
            <w:pPr>
              <w:pStyle w:val="libPoem"/>
            </w:pPr>
            <w:r w:rsidRPr="00A350C2">
              <w:rPr>
                <w:rtl/>
              </w:rPr>
              <w:t>أماو</w:t>
            </w:r>
            <w:r>
              <w:rPr>
                <w:rtl/>
              </w:rPr>
              <w:t>ي</w:t>
            </w:r>
            <w:r w:rsidRPr="00A350C2">
              <w:rPr>
                <w:rtl/>
              </w:rPr>
              <w:t xml:space="preserve"> ما يغن</w:t>
            </w:r>
            <w:r>
              <w:rPr>
                <w:rtl/>
              </w:rPr>
              <w:t>ي</w:t>
            </w:r>
            <w:r w:rsidRPr="00A350C2">
              <w:rPr>
                <w:rtl/>
              </w:rPr>
              <w:t xml:space="preserve"> الثّراء عن الفتى</w:t>
            </w:r>
            <w:r w:rsidRPr="00725071">
              <w:rPr>
                <w:rStyle w:val="libPoemTiniChar0"/>
                <w:rtl/>
              </w:rPr>
              <w:br/>
              <w:t> </w:t>
            </w:r>
          </w:p>
        </w:tc>
        <w:tc>
          <w:tcPr>
            <w:tcW w:w="279" w:type="dxa"/>
            <w:shd w:val="clear" w:color="auto" w:fill="auto"/>
          </w:tcPr>
          <w:p w:rsidR="00CF457D" w:rsidRDefault="00CF457D" w:rsidP="004203FC">
            <w:pPr>
              <w:pStyle w:val="libPoem"/>
              <w:rPr>
                <w:rtl/>
              </w:rPr>
            </w:pPr>
          </w:p>
        </w:tc>
        <w:tc>
          <w:tcPr>
            <w:tcW w:w="3881" w:type="dxa"/>
            <w:shd w:val="clear" w:color="auto" w:fill="auto"/>
          </w:tcPr>
          <w:p w:rsidR="00CF457D" w:rsidRDefault="00CF457D" w:rsidP="004203FC">
            <w:pPr>
              <w:pStyle w:val="libPoem"/>
            </w:pPr>
            <w:r w:rsidRPr="00A350C2">
              <w:rPr>
                <w:rtl/>
              </w:rPr>
              <w:t>إذا حشرجت يوما؛ وضاق بها الصّدر</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فأما بحيث لا يكون الحال على هذا فالكناية عن غير مذكور قبيحة.</w:t>
      </w:r>
    </w:p>
    <w:p w:rsidR="006474D5" w:rsidRDefault="006474D5" w:rsidP="006474D5">
      <w:pPr>
        <w:pStyle w:val="libNormal"/>
        <w:rPr>
          <w:rtl/>
        </w:rPr>
      </w:pPr>
      <w:r w:rsidRPr="00A350C2">
        <w:rPr>
          <w:rtl/>
        </w:rPr>
        <w:t>ورابعها أن يكون الخطاب يختصّ آدم وحواء عليهما السلام، وخاطب الاثنين بالجمع على عادة العرب ف</w:t>
      </w:r>
      <w:r>
        <w:rPr>
          <w:rtl/>
        </w:rPr>
        <w:t>ي</w:t>
      </w:r>
      <w:r w:rsidRPr="00A350C2">
        <w:rPr>
          <w:rtl/>
        </w:rPr>
        <w:t xml:space="preserve"> ذلك؛ لأن التثنية أول الجمع؛ قال </w:t>
      </w:r>
      <w:r>
        <w:rPr>
          <w:rtl/>
        </w:rPr>
        <w:t>الله</w:t>
      </w:r>
      <w:r w:rsidRPr="00A350C2">
        <w:rPr>
          <w:rtl/>
        </w:rPr>
        <w:t xml:space="preserve"> تعالى: </w:t>
      </w:r>
      <w:r w:rsidR="007C2DC6" w:rsidRPr="005516DF">
        <w:rPr>
          <w:rStyle w:val="libAlaemChar"/>
          <w:rFonts w:hint="cs"/>
          <w:rtl/>
        </w:rPr>
        <w:t>(</w:t>
      </w:r>
      <w:r w:rsidRPr="007C2DC6">
        <w:rPr>
          <w:rStyle w:val="libAieChar"/>
          <w:rtl/>
        </w:rPr>
        <w:t>إِذْ نَفَشَتْ فِيهِ غَنَمُ الْقَوْمِ وَكُنَّا لِحُكْمِهِمْ شاهِدِينَ</w:t>
      </w:r>
      <w:r w:rsidR="007C2DC6" w:rsidRPr="005516DF">
        <w:rPr>
          <w:rStyle w:val="libAlaemChar"/>
          <w:rFonts w:hint="cs"/>
          <w:rtl/>
        </w:rPr>
        <w:t>)</w:t>
      </w:r>
      <w:r w:rsidRPr="00A350C2">
        <w:rPr>
          <w:rtl/>
        </w:rPr>
        <w:t xml:space="preserve">؛ [الأنبياء: 78]، أراد لحكم داود وسليمان عليهما السلام؛ وكان بعض أصحاب رسول </w:t>
      </w:r>
      <w:r>
        <w:rPr>
          <w:rtl/>
        </w:rPr>
        <w:t>الله</w:t>
      </w:r>
      <w:r w:rsidRPr="00A350C2">
        <w:rPr>
          <w:rtl/>
        </w:rPr>
        <w:t xml:space="preserve"> صلى </w:t>
      </w:r>
      <w:r>
        <w:rPr>
          <w:rtl/>
        </w:rPr>
        <w:t>الله</w:t>
      </w:r>
      <w:r w:rsidRPr="00A350C2">
        <w:rPr>
          <w:rtl/>
        </w:rPr>
        <w:t xml:space="preserve"> عليه وآله يتأول قوله تعالى: </w:t>
      </w:r>
      <w:r w:rsidR="007C2DC6" w:rsidRPr="005516DF">
        <w:rPr>
          <w:rStyle w:val="libAlaemChar"/>
          <w:rFonts w:hint="cs"/>
          <w:rtl/>
        </w:rPr>
        <w:t>(</w:t>
      </w:r>
      <w:r w:rsidRPr="007C2DC6">
        <w:rPr>
          <w:rStyle w:val="libAieChar"/>
          <w:rtl/>
        </w:rPr>
        <w:t>فَإِنْ كانَ لَهُ إِخْوَةٌ</w:t>
      </w:r>
      <w:r w:rsidR="007C2DC6" w:rsidRPr="005516DF">
        <w:rPr>
          <w:rStyle w:val="libAlaemChar"/>
          <w:rFonts w:hint="cs"/>
          <w:rtl/>
        </w:rPr>
        <w:t>)</w:t>
      </w:r>
      <w:r w:rsidRPr="00A350C2">
        <w:rPr>
          <w:rtl/>
        </w:rPr>
        <w:t>؛ [النساء: 11] على معنى فإن كان له أخوان؛ قال الراع</w:t>
      </w:r>
      <w:r>
        <w:rPr>
          <w:rtl/>
        </w:rPr>
        <w:t>ي</w:t>
      </w:r>
      <w:r w:rsidRPr="00A350C2">
        <w:rPr>
          <w:rtl/>
        </w:rPr>
        <w:t>:</w:t>
      </w:r>
    </w:p>
    <w:tbl>
      <w:tblPr>
        <w:tblStyle w:val="TableGrid"/>
        <w:bidiVisual/>
        <w:tblW w:w="4679" w:type="pct"/>
        <w:tblInd w:w="384" w:type="dxa"/>
        <w:tblLook w:val="01E0"/>
      </w:tblPr>
      <w:tblGrid>
        <w:gridCol w:w="3864"/>
        <w:gridCol w:w="222"/>
        <w:gridCol w:w="3864"/>
      </w:tblGrid>
      <w:tr w:rsidR="007C2DC6" w:rsidTr="007C2DC6">
        <w:trPr>
          <w:trHeight w:val="350"/>
        </w:trPr>
        <w:tc>
          <w:tcPr>
            <w:tcW w:w="3864" w:type="dxa"/>
            <w:shd w:val="clear" w:color="auto" w:fill="auto"/>
          </w:tcPr>
          <w:p w:rsidR="007C2DC6" w:rsidRDefault="007C2DC6" w:rsidP="003D0D34">
            <w:pPr>
              <w:pStyle w:val="libPoem"/>
            </w:pPr>
            <w:r w:rsidRPr="00A350C2">
              <w:rPr>
                <w:rtl/>
              </w:rPr>
              <w:t>أخليد إنّ أباك ضاف وساده</w:t>
            </w:r>
            <w:r w:rsidRPr="00725071">
              <w:rPr>
                <w:rStyle w:val="libPoemTiniChar0"/>
                <w:rtl/>
              </w:rPr>
              <w:br/>
              <w:t> </w:t>
            </w:r>
          </w:p>
        </w:tc>
        <w:tc>
          <w:tcPr>
            <w:tcW w:w="222" w:type="dxa"/>
            <w:shd w:val="clear" w:color="auto" w:fill="auto"/>
          </w:tcPr>
          <w:p w:rsidR="007C2DC6" w:rsidRDefault="007C2DC6" w:rsidP="003D0D34">
            <w:pPr>
              <w:pStyle w:val="libPoem"/>
              <w:rPr>
                <w:rtl/>
              </w:rPr>
            </w:pPr>
          </w:p>
        </w:tc>
        <w:tc>
          <w:tcPr>
            <w:tcW w:w="3864" w:type="dxa"/>
            <w:shd w:val="clear" w:color="auto" w:fill="auto"/>
          </w:tcPr>
          <w:p w:rsidR="007C2DC6" w:rsidRDefault="007C2DC6" w:rsidP="003D0D34">
            <w:pPr>
              <w:pStyle w:val="libPoem"/>
            </w:pPr>
            <w:r w:rsidRPr="00A350C2">
              <w:rPr>
                <w:rtl/>
              </w:rPr>
              <w:t>همّان باتا جنبة ودخيلا</w:t>
            </w:r>
            <w:r>
              <w:rPr>
                <w:rtl/>
              </w:rPr>
              <w:t xml:space="preserve"> </w:t>
            </w:r>
            <w:r w:rsidRPr="006474D5">
              <w:rPr>
                <w:rStyle w:val="libFootnotenumChar"/>
                <w:rtl/>
              </w:rPr>
              <w:t>(2)</w:t>
            </w:r>
            <w:r w:rsidRPr="00725071">
              <w:rPr>
                <w:rStyle w:val="libPoemTiniChar0"/>
                <w:rtl/>
              </w:rPr>
              <w:br/>
              <w:t> </w:t>
            </w:r>
          </w:p>
        </w:tc>
      </w:tr>
      <w:tr w:rsidR="007C2DC6" w:rsidTr="007C2DC6">
        <w:tblPrEx>
          <w:tblLook w:val="04A0"/>
        </w:tblPrEx>
        <w:trPr>
          <w:trHeight w:val="350"/>
        </w:trPr>
        <w:tc>
          <w:tcPr>
            <w:tcW w:w="3864" w:type="dxa"/>
          </w:tcPr>
          <w:p w:rsidR="007C2DC6" w:rsidRDefault="007C2DC6" w:rsidP="003D0D34">
            <w:pPr>
              <w:pStyle w:val="libPoem"/>
            </w:pPr>
            <w:r w:rsidRPr="00A350C2">
              <w:rPr>
                <w:rtl/>
              </w:rPr>
              <w:t>طرقا فتلك هماهم</w:t>
            </w:r>
            <w:r>
              <w:rPr>
                <w:rtl/>
              </w:rPr>
              <w:t>ي</w:t>
            </w:r>
            <w:r w:rsidRPr="00A350C2">
              <w:rPr>
                <w:rtl/>
              </w:rPr>
              <w:t xml:space="preserve"> أقريهما</w:t>
            </w:r>
            <w:r w:rsidRPr="00725071">
              <w:rPr>
                <w:rStyle w:val="libPoemTiniChar0"/>
                <w:rtl/>
              </w:rPr>
              <w:br/>
              <w:t> </w:t>
            </w:r>
          </w:p>
        </w:tc>
        <w:tc>
          <w:tcPr>
            <w:tcW w:w="222" w:type="dxa"/>
          </w:tcPr>
          <w:p w:rsidR="007C2DC6" w:rsidRDefault="007C2DC6" w:rsidP="003D0D34">
            <w:pPr>
              <w:pStyle w:val="libPoem"/>
              <w:rPr>
                <w:rtl/>
              </w:rPr>
            </w:pPr>
          </w:p>
        </w:tc>
        <w:tc>
          <w:tcPr>
            <w:tcW w:w="3864" w:type="dxa"/>
          </w:tcPr>
          <w:p w:rsidR="007C2DC6" w:rsidRDefault="007C2DC6" w:rsidP="003D0D34">
            <w:pPr>
              <w:pStyle w:val="libPoem"/>
            </w:pPr>
            <w:r w:rsidRPr="00A350C2">
              <w:rPr>
                <w:rtl/>
              </w:rPr>
              <w:t>قلصا لواقح كالقس</w:t>
            </w:r>
            <w:r>
              <w:rPr>
                <w:rtl/>
              </w:rPr>
              <w:t>ي</w:t>
            </w:r>
            <w:r w:rsidRPr="00A350C2">
              <w:rPr>
                <w:rtl/>
              </w:rPr>
              <w:t xml:space="preserve"> وحولا</w:t>
            </w:r>
            <w:r w:rsidRPr="00725071">
              <w:rPr>
                <w:rStyle w:val="libPoemTiniChar0"/>
                <w:rtl/>
              </w:rPr>
              <w:br/>
              <w:t> </w:t>
            </w:r>
          </w:p>
        </w:tc>
      </w:tr>
    </w:tbl>
    <w:p w:rsidR="006474D5" w:rsidRDefault="006474D5" w:rsidP="006474D5">
      <w:pPr>
        <w:pStyle w:val="libNormal"/>
        <w:rPr>
          <w:rtl/>
        </w:rPr>
      </w:pPr>
      <w:r w:rsidRPr="00A350C2">
        <w:rPr>
          <w:rtl/>
        </w:rPr>
        <w:t>فعبّر بالهماهم وه</w:t>
      </w:r>
      <w:r>
        <w:rPr>
          <w:rtl/>
        </w:rPr>
        <w:t>ي</w:t>
      </w:r>
      <w:r w:rsidRPr="00A350C2">
        <w:rPr>
          <w:rtl/>
        </w:rPr>
        <w:t xml:space="preserve"> جمع عن الهمين؛ وهما اثنان.</w:t>
      </w:r>
    </w:p>
    <w:p w:rsidR="006474D5" w:rsidRDefault="006474D5" w:rsidP="006474D5">
      <w:pPr>
        <w:pStyle w:val="libNormal"/>
        <w:rPr>
          <w:rtl/>
        </w:rPr>
      </w:pPr>
      <w:r w:rsidRPr="00A350C2">
        <w:rPr>
          <w:rtl/>
        </w:rPr>
        <w:t>فإن قيل: فما معنى الهبوط الّذي أمروا به؟ قلنا: أكثر المفسرين على أن الهبوط هو</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البيت لحاتم</w:t>
      </w:r>
    </w:p>
    <w:p w:rsidR="006474D5" w:rsidRDefault="006474D5" w:rsidP="006474D5">
      <w:pPr>
        <w:pStyle w:val="libFootnote0"/>
        <w:rPr>
          <w:rtl/>
        </w:rPr>
      </w:pPr>
      <w:r w:rsidRPr="00A350C2">
        <w:rPr>
          <w:rtl/>
        </w:rPr>
        <w:t>(2) جمهرة الأشعار: 353. 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خليدة ابنته فرخم، وضافه: نزل به.</w:t>
      </w:r>
    </w:p>
    <w:p w:rsidR="006474D5" w:rsidRPr="00A350C2" w:rsidRDefault="006474D5" w:rsidP="006474D5">
      <w:pPr>
        <w:pStyle w:val="libFootnote0"/>
        <w:rPr>
          <w:rtl/>
        </w:rPr>
      </w:pPr>
      <w:r w:rsidRPr="00A350C2">
        <w:rPr>
          <w:rtl/>
        </w:rPr>
        <w:t>جنبه أ</w:t>
      </w:r>
      <w:r>
        <w:rPr>
          <w:rtl/>
        </w:rPr>
        <w:t>ي</w:t>
      </w:r>
      <w:r w:rsidRPr="00A350C2">
        <w:rPr>
          <w:rtl/>
        </w:rPr>
        <w:t xml:space="preserve"> ناحية. ودخيلا: داخلا ف</w:t>
      </w:r>
      <w:r>
        <w:rPr>
          <w:rtl/>
        </w:rPr>
        <w:t>ي</w:t>
      </w:r>
      <w:r w:rsidRPr="00A350C2">
        <w:rPr>
          <w:rtl/>
        </w:rPr>
        <w:t xml:space="preserve"> الفؤاد. قال ابن الأعراب</w:t>
      </w:r>
      <w:r>
        <w:rPr>
          <w:rtl/>
        </w:rPr>
        <w:t>ي</w:t>
      </w:r>
      <w:r w:rsidRPr="00A350C2">
        <w:rPr>
          <w:rtl/>
        </w:rPr>
        <w:t>: أراد: هما داخل القلب، وآخر قريبا من ذلك؛ كالضيف إذا حل بالقوم فأدخلوه فهو دخيل؛ وإن كان بفنائهم فهو جنبة</w:t>
      </w:r>
      <w:r>
        <w:rPr>
          <w:rtl/>
        </w:rPr>
        <w:t>)</w:t>
      </w:r>
      <w:r w:rsidR="005104ED">
        <w:rPr>
          <w:rtl/>
        </w:rPr>
        <w:t>.</w:t>
      </w:r>
    </w:p>
    <w:p w:rsidR="006474D5" w:rsidRDefault="006474D5" w:rsidP="006474D5">
      <w:pPr>
        <w:pStyle w:val="libFootnote0"/>
      </w:pPr>
      <w:r>
        <w:rPr>
          <w:rFonts w:hint="cs"/>
          <w:rtl/>
        </w:rPr>
        <w:br w:type="page"/>
      </w:r>
    </w:p>
    <w:p w:rsidR="006474D5" w:rsidRDefault="00210EDF" w:rsidP="006474D5">
      <w:pPr>
        <w:pStyle w:val="libNormal"/>
        <w:rPr>
          <w:rtl/>
        </w:rPr>
      </w:pPr>
      <w:r>
        <w:rPr>
          <w:rtl/>
        </w:rPr>
        <w:lastRenderedPageBreak/>
        <w:t>النزول من السماء إلى الأرض</w:t>
      </w:r>
      <w:r>
        <w:rPr>
          <w:rFonts w:hint="cs"/>
          <w:rtl/>
        </w:rPr>
        <w:t xml:space="preserve"> </w:t>
      </w:r>
      <w:r w:rsidR="006474D5" w:rsidRPr="00A350C2">
        <w:rPr>
          <w:rtl/>
        </w:rPr>
        <w:t>، وليس ف</w:t>
      </w:r>
      <w:r w:rsidR="006474D5">
        <w:rPr>
          <w:rtl/>
        </w:rPr>
        <w:t>ي</w:t>
      </w:r>
      <w:r w:rsidR="006474D5" w:rsidRPr="00A350C2">
        <w:rPr>
          <w:rtl/>
        </w:rPr>
        <w:t xml:space="preserve"> ظاهر القرآن ما يوجب ذلك؛ لأن الهبوط كما يكون النزول من علو إلى سفل فقد يراد به الحلول ف</w:t>
      </w:r>
      <w:r w:rsidR="006474D5">
        <w:rPr>
          <w:rtl/>
        </w:rPr>
        <w:t>ي</w:t>
      </w:r>
      <w:r w:rsidR="006474D5" w:rsidRPr="00A350C2">
        <w:rPr>
          <w:rtl/>
        </w:rPr>
        <w:t xml:space="preserve"> المكان والنزول به؛ قال </w:t>
      </w:r>
      <w:r w:rsidR="006474D5">
        <w:rPr>
          <w:rtl/>
        </w:rPr>
        <w:t>الله</w:t>
      </w:r>
      <w:r w:rsidR="006474D5" w:rsidRPr="00A350C2">
        <w:rPr>
          <w:rtl/>
        </w:rPr>
        <w:t xml:space="preserve"> تعالى: </w:t>
      </w:r>
      <w:r w:rsidRPr="005516DF">
        <w:rPr>
          <w:rStyle w:val="libAlaemChar"/>
          <w:rFonts w:hint="cs"/>
          <w:rtl/>
        </w:rPr>
        <w:t>(</w:t>
      </w:r>
      <w:r w:rsidR="006474D5" w:rsidRPr="00210EDF">
        <w:rPr>
          <w:rStyle w:val="libAieChar"/>
          <w:rtl/>
        </w:rPr>
        <w:t>اهْبِطُوا مِصْراً فَإِنَّ لَكُمْ ما سَأَلْتُمْ</w:t>
      </w:r>
      <w:r w:rsidRPr="005516DF">
        <w:rPr>
          <w:rStyle w:val="libAlaemChar"/>
          <w:rFonts w:hint="cs"/>
          <w:rtl/>
        </w:rPr>
        <w:t>)</w:t>
      </w:r>
      <w:r w:rsidR="006474D5" w:rsidRPr="00A350C2">
        <w:rPr>
          <w:rtl/>
        </w:rPr>
        <w:t>؛ [البقرة: 61]، ويقول القائل من العرب: هبطنا بلد كذا وكذا، يريد حللنا، قال زهير:</w:t>
      </w:r>
    </w:p>
    <w:tbl>
      <w:tblPr>
        <w:tblStyle w:val="TableGrid"/>
        <w:bidiVisual/>
        <w:tblW w:w="4562" w:type="pct"/>
        <w:tblInd w:w="384" w:type="dxa"/>
        <w:tblLook w:val="01E0"/>
      </w:tblPr>
      <w:tblGrid>
        <w:gridCol w:w="3758"/>
        <w:gridCol w:w="276"/>
        <w:gridCol w:w="3717"/>
      </w:tblGrid>
      <w:tr w:rsidR="00210EDF" w:rsidTr="003D0D34">
        <w:trPr>
          <w:trHeight w:val="350"/>
        </w:trPr>
        <w:tc>
          <w:tcPr>
            <w:tcW w:w="3920" w:type="dxa"/>
            <w:shd w:val="clear" w:color="auto" w:fill="auto"/>
          </w:tcPr>
          <w:p w:rsidR="00210EDF" w:rsidRDefault="00210EDF" w:rsidP="003D0D34">
            <w:pPr>
              <w:pStyle w:val="libPoem"/>
            </w:pPr>
            <w:r w:rsidRPr="00A350C2">
              <w:rPr>
                <w:rtl/>
              </w:rPr>
              <w:t>ما زلت أرمقهم حتى إذا هبطت</w:t>
            </w:r>
            <w:r w:rsidRPr="00725071">
              <w:rPr>
                <w:rStyle w:val="libPoemTiniChar0"/>
                <w:rtl/>
              </w:rPr>
              <w:br/>
              <w:t> </w:t>
            </w:r>
          </w:p>
        </w:tc>
        <w:tc>
          <w:tcPr>
            <w:tcW w:w="279" w:type="dxa"/>
            <w:shd w:val="clear" w:color="auto" w:fill="auto"/>
          </w:tcPr>
          <w:p w:rsidR="00210EDF" w:rsidRDefault="00210EDF" w:rsidP="003D0D34">
            <w:pPr>
              <w:pStyle w:val="libPoem"/>
              <w:rPr>
                <w:rtl/>
              </w:rPr>
            </w:pPr>
          </w:p>
        </w:tc>
        <w:tc>
          <w:tcPr>
            <w:tcW w:w="3881" w:type="dxa"/>
            <w:shd w:val="clear" w:color="auto" w:fill="auto"/>
          </w:tcPr>
          <w:p w:rsidR="00210EDF" w:rsidRDefault="00210EDF" w:rsidP="003D0D34">
            <w:pPr>
              <w:pStyle w:val="libPoem"/>
            </w:pPr>
            <w:r w:rsidRPr="00A350C2">
              <w:rPr>
                <w:rtl/>
              </w:rPr>
              <w:t>أيد</w:t>
            </w:r>
            <w:r>
              <w:rPr>
                <w:rtl/>
              </w:rPr>
              <w:t>ي</w:t>
            </w:r>
            <w:r w:rsidRPr="00A350C2">
              <w:rPr>
                <w:rtl/>
              </w:rPr>
              <w:t xml:space="preserve"> المط</w:t>
            </w:r>
            <w:r>
              <w:rPr>
                <w:rtl/>
              </w:rPr>
              <w:t>ي</w:t>
            </w:r>
            <w:r w:rsidRPr="00A350C2">
              <w:rPr>
                <w:rtl/>
              </w:rPr>
              <w:t xml:space="preserve"> بهم من راكس فلقا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فقد يجوز على هذا أن يريد تعالى بالهبوط</w:t>
      </w:r>
      <w:r>
        <w:rPr>
          <w:rtl/>
        </w:rPr>
        <w:t xml:space="preserve"> </w:t>
      </w:r>
      <w:r w:rsidRPr="006474D5">
        <w:rPr>
          <w:rStyle w:val="libFootnotenumChar"/>
          <w:rtl/>
        </w:rPr>
        <w:t>(2)</w:t>
      </w:r>
      <w:r>
        <w:rPr>
          <w:rtl/>
        </w:rPr>
        <w:t xml:space="preserve"> </w:t>
      </w:r>
      <w:r w:rsidRPr="00A350C2">
        <w:rPr>
          <w:rtl/>
        </w:rPr>
        <w:t>الخروج من المكان وحلول غيره؛ ويحتمل أيضا أن يريد بالهبوط</w:t>
      </w:r>
      <w:r>
        <w:rPr>
          <w:rtl/>
        </w:rPr>
        <w:t xml:space="preserve"> </w:t>
      </w:r>
      <w:r w:rsidRPr="006474D5">
        <w:rPr>
          <w:rStyle w:val="libFootnotenumChar"/>
          <w:rtl/>
        </w:rPr>
        <w:t>(2)</w:t>
      </w:r>
      <w:r>
        <w:rPr>
          <w:rtl/>
        </w:rPr>
        <w:t xml:space="preserve"> </w:t>
      </w:r>
      <w:r w:rsidRPr="00A350C2">
        <w:rPr>
          <w:rtl/>
        </w:rPr>
        <w:t>معنى غير المسافة، بل الانحطاط من منزلة إلى دونها، كما يقولون: قد هبط فلان عن منزلته، ونزل عن مكانه؛ إذا كان على رتبة فانحطّ إلى دونها.</w:t>
      </w:r>
    </w:p>
    <w:p w:rsidR="006474D5" w:rsidRDefault="006474D5" w:rsidP="00210EDF">
      <w:pPr>
        <w:pStyle w:val="libNormal"/>
        <w:rPr>
          <w:rtl/>
        </w:rPr>
      </w:pPr>
      <w:r w:rsidRPr="00A350C2">
        <w:rPr>
          <w:rtl/>
        </w:rPr>
        <w:t xml:space="preserve">فإن قيل: فما معنى قوله: </w:t>
      </w:r>
      <w:r w:rsidR="00210EDF" w:rsidRPr="005516DF">
        <w:rPr>
          <w:rStyle w:val="libAlaemChar"/>
          <w:rFonts w:hint="cs"/>
          <w:rtl/>
        </w:rPr>
        <w:t>(</w:t>
      </w:r>
      <w:r w:rsidRPr="00210EDF">
        <w:rPr>
          <w:rStyle w:val="libAieChar"/>
          <w:rtl/>
        </w:rPr>
        <w:t>بَعْضُكُمْ لِبَعْضٍ عَدُوٌّ</w:t>
      </w:r>
      <w:r w:rsidR="00210EDF" w:rsidRPr="005516DF">
        <w:rPr>
          <w:rStyle w:val="libAlaemChar"/>
          <w:rFonts w:hint="cs"/>
          <w:rtl/>
        </w:rPr>
        <w:t>)</w:t>
      </w:r>
      <w:r w:rsidRPr="00A350C2">
        <w:rPr>
          <w:rtl/>
        </w:rPr>
        <w:t>؟ قلنا: أما عداوة إبليس لآدم وذريته فمعروفة مشهورة، وأما عداوة آدم عليه السلام والمؤمنين من ذريته لإبليس فه</w:t>
      </w:r>
      <w:r>
        <w:rPr>
          <w:rtl/>
        </w:rPr>
        <w:t>ي</w:t>
      </w:r>
      <w:r w:rsidRPr="00A350C2">
        <w:rPr>
          <w:rtl/>
        </w:rPr>
        <w:t xml:space="preserve"> واجبة لما يجب على المؤمنين من معاداة الكفار؛ المارقين عن طاعة </w:t>
      </w:r>
      <w:r>
        <w:rPr>
          <w:rtl/>
        </w:rPr>
        <w:t>الله</w:t>
      </w:r>
      <w:r w:rsidRPr="00A350C2">
        <w:rPr>
          <w:rtl/>
        </w:rPr>
        <w:t xml:space="preserve"> تعالى، المستحقين لمقته وعداوته، وعداوة الحية على الوجه الّذي تضمّن إدخالها ف</w:t>
      </w:r>
      <w:r>
        <w:rPr>
          <w:rtl/>
        </w:rPr>
        <w:t>ي</w:t>
      </w:r>
      <w:r w:rsidRPr="00A350C2">
        <w:rPr>
          <w:rtl/>
        </w:rPr>
        <w:t xml:space="preserve"> الخطاب لبن</w:t>
      </w:r>
      <w:r>
        <w:rPr>
          <w:rtl/>
        </w:rPr>
        <w:t>ي</w:t>
      </w:r>
      <w:r w:rsidRPr="00A350C2">
        <w:rPr>
          <w:rtl/>
        </w:rPr>
        <w:t xml:space="preserve"> آدم معروفة؛ ولذلك يحذّرهم منها، ويجنبهم؛ فأما على الوجه الّذي يتضمّن أن الخطاب اختص آدم وحواء دون غيرهما؛ فيجب أن يحمل قوله تعالى: </w:t>
      </w:r>
      <w:r w:rsidR="00210EDF" w:rsidRPr="005516DF">
        <w:rPr>
          <w:rStyle w:val="libAlaemChar"/>
          <w:rFonts w:hint="cs"/>
          <w:rtl/>
        </w:rPr>
        <w:t>(</w:t>
      </w:r>
      <w:r w:rsidRPr="00210EDF">
        <w:rPr>
          <w:rStyle w:val="libAieChar"/>
          <w:rtl/>
        </w:rPr>
        <w:t>بَعْضُكُمْ لِبَعْضٍ عَدُوٌّ</w:t>
      </w:r>
      <w:r w:rsidR="00210EDF" w:rsidRPr="005516DF">
        <w:rPr>
          <w:rStyle w:val="libAlaemChar"/>
          <w:rFonts w:hint="cs"/>
          <w:rtl/>
        </w:rPr>
        <w:t>)</w:t>
      </w:r>
      <w:r w:rsidRPr="00A350C2">
        <w:rPr>
          <w:rtl/>
        </w:rPr>
        <w:t xml:space="preserve"> على أن المراد به الذرية؛ كأنه قال تعالى: </w:t>
      </w:r>
      <w:r w:rsidR="00210EDF" w:rsidRPr="005516DF">
        <w:rPr>
          <w:rStyle w:val="libAlaemChar"/>
          <w:rFonts w:hint="cs"/>
          <w:rtl/>
        </w:rPr>
        <w:t>(</w:t>
      </w:r>
      <w:r w:rsidRPr="00210EDF">
        <w:rPr>
          <w:rStyle w:val="libAieChar"/>
          <w:rtl/>
        </w:rPr>
        <w:t>اهْبِطُوا</w:t>
      </w:r>
      <w:r w:rsidR="00210EDF" w:rsidRPr="005516DF">
        <w:rPr>
          <w:rStyle w:val="libAlaemChar"/>
          <w:rFonts w:hint="cs"/>
          <w:rtl/>
        </w:rPr>
        <w:t>)</w:t>
      </w:r>
      <w:r w:rsidRPr="00A350C2">
        <w:rPr>
          <w:rtl/>
        </w:rPr>
        <w:t xml:space="preserve"> وقد علمت من حال ذريتكم أن بعضكم يعاد</w:t>
      </w:r>
      <w:r>
        <w:rPr>
          <w:rtl/>
        </w:rPr>
        <w:t>ي</w:t>
      </w:r>
      <w:r w:rsidRPr="00A350C2">
        <w:rPr>
          <w:rtl/>
        </w:rPr>
        <w:t xml:space="preserve"> بعضا؛ وعلّق الخطاب بهما للاختصاص بين الذرية وبين أصلها.</w:t>
      </w:r>
    </w:p>
    <w:p w:rsidR="006474D5" w:rsidRDefault="006474D5" w:rsidP="006474D5">
      <w:pPr>
        <w:pStyle w:val="libNormal"/>
        <w:rPr>
          <w:rtl/>
        </w:rPr>
      </w:pPr>
      <w:r w:rsidRPr="00A350C2">
        <w:rPr>
          <w:rtl/>
        </w:rPr>
        <w:t xml:space="preserve">فإن قيل: أليس ظاهر قوله تعالى: </w:t>
      </w:r>
      <w:r w:rsidR="00210EDF" w:rsidRPr="005516DF">
        <w:rPr>
          <w:rStyle w:val="libAlaemChar"/>
          <w:rFonts w:hint="cs"/>
          <w:rtl/>
        </w:rPr>
        <w:t>(</w:t>
      </w:r>
      <w:r w:rsidRPr="00210EDF">
        <w:rPr>
          <w:rStyle w:val="libAieChar"/>
          <w:rtl/>
        </w:rPr>
        <w:t>اهْبِطُوا بَعْضُكُمْ لِبَعْضٍ عَدُوٌّ</w:t>
      </w:r>
      <w:r w:rsidR="00210EDF" w:rsidRPr="005516DF">
        <w:rPr>
          <w:rStyle w:val="libAlaemChar"/>
          <w:rFonts w:hint="cs"/>
          <w:rtl/>
        </w:rPr>
        <w:t>)</w:t>
      </w:r>
      <w:r w:rsidRPr="00A350C2">
        <w:rPr>
          <w:rtl/>
        </w:rPr>
        <w:t xml:space="preserve"> يقتضي الأمر بالمعاداة، كما أنه أمر بالهبوط، وهذا يوجب أن يكون تعالى آمرا بالقبيح على وجه؛ لأن معاداة إبليس لآدم عليه السلام قبيحة، ومعاداة الكفار من ذريته للمؤمنين منهم كذلك؟</w:t>
      </w:r>
    </w:p>
    <w:p w:rsidR="006474D5" w:rsidRDefault="006474D5" w:rsidP="006474D5">
      <w:pPr>
        <w:pStyle w:val="libNormal"/>
        <w:rPr>
          <w:rtl/>
        </w:rPr>
      </w:pPr>
      <w:r w:rsidRPr="00A350C2">
        <w:rPr>
          <w:rtl/>
        </w:rPr>
        <w:t>قلنا: ليس يقتضي الظاهر ما ظننتموه؛ وإنما يقتضي أنه أمرهما بالهبوط ف</w:t>
      </w:r>
      <w:r>
        <w:rPr>
          <w:rtl/>
        </w:rPr>
        <w:t>ي</w:t>
      </w:r>
      <w:r w:rsidRPr="00A350C2">
        <w:rPr>
          <w:rtl/>
        </w:rPr>
        <w:t xml:space="preserve"> حال عداوة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37. راكس: موضع، والفلق: المكان المطمئن بين ربوتين؛ وهو منصوب على أنه مفعول به؛ قيل: الفلق: الصبح</w:t>
      </w:r>
      <w:r>
        <w:rPr>
          <w:rtl/>
        </w:rPr>
        <w:t>)</w:t>
      </w:r>
      <w:r w:rsidR="005104ED">
        <w:rPr>
          <w:rtl/>
        </w:rPr>
        <w:t>.</w:t>
      </w:r>
    </w:p>
    <w:p w:rsidR="006474D5" w:rsidRPr="00A350C2" w:rsidRDefault="006474D5" w:rsidP="006474D5">
      <w:pPr>
        <w:pStyle w:val="libFootnote0"/>
        <w:rPr>
          <w:rtl/>
        </w:rPr>
      </w:pPr>
      <w:r w:rsidRPr="00A350C2">
        <w:rPr>
          <w:rtl/>
        </w:rPr>
        <w:t>(2</w:t>
      </w:r>
      <w:r>
        <w:rPr>
          <w:rtl/>
        </w:rPr>
        <w:t xml:space="preserve"> - </w:t>
      </w:r>
      <w:r w:rsidRPr="00A350C2">
        <w:rPr>
          <w:rtl/>
        </w:rPr>
        <w:t>2) ساقط من الأصل، وما أثبته عن ف.</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بعضهم بعضا؛ فالأمر مختص بالهبوط، والعداوة تجر</w:t>
      </w:r>
      <w:r>
        <w:rPr>
          <w:rtl/>
        </w:rPr>
        <w:t>ي</w:t>
      </w:r>
      <w:r w:rsidRPr="00A350C2">
        <w:rPr>
          <w:rtl/>
        </w:rPr>
        <w:t xml:space="preserve"> مجرى الحال؛ وهذا له نظائر كثيرة ف</w:t>
      </w:r>
      <w:r>
        <w:rPr>
          <w:rtl/>
        </w:rPr>
        <w:t>ي</w:t>
      </w:r>
      <w:r w:rsidRPr="00A350C2">
        <w:rPr>
          <w:rtl/>
        </w:rPr>
        <w:t xml:space="preserve"> كلام العرب. ويجر</w:t>
      </w:r>
      <w:r>
        <w:rPr>
          <w:rtl/>
        </w:rPr>
        <w:t>ي</w:t>
      </w:r>
      <w:r w:rsidRPr="00A350C2">
        <w:rPr>
          <w:rtl/>
        </w:rPr>
        <w:t xml:space="preserve"> مجرى هذه الآية ف</w:t>
      </w:r>
      <w:r>
        <w:rPr>
          <w:rtl/>
        </w:rPr>
        <w:t>ي</w:t>
      </w:r>
      <w:r w:rsidRPr="00A350C2">
        <w:rPr>
          <w:rtl/>
        </w:rPr>
        <w:t xml:space="preserve"> أن المراد بها الحال قوله تعالى: </w:t>
      </w:r>
      <w:r w:rsidR="00210EDF" w:rsidRPr="005516DF">
        <w:rPr>
          <w:rStyle w:val="libAlaemChar"/>
          <w:rFonts w:hint="cs"/>
          <w:rtl/>
        </w:rPr>
        <w:t>(</w:t>
      </w:r>
      <w:r w:rsidRPr="00210EDF">
        <w:rPr>
          <w:rStyle w:val="libAieChar"/>
          <w:rtl/>
        </w:rPr>
        <w:t>إِنَّما يُرِيدُ الله لِيُعَذِّبَهُمْ بِها فِي الْحَياةِ الدُّنْيا وَتَزْهَقَ أَنْفُسُهُمْ وَهُمْ كافِرُونَ</w:t>
      </w:r>
      <w:r w:rsidR="00210EDF" w:rsidRPr="005516DF">
        <w:rPr>
          <w:rStyle w:val="libAlaemChar"/>
          <w:rFonts w:hint="cs"/>
          <w:rtl/>
        </w:rPr>
        <w:t>)</w:t>
      </w:r>
      <w:r w:rsidRPr="00A350C2">
        <w:rPr>
          <w:rtl/>
        </w:rPr>
        <w:t>؛ [التوبة: 55] وليس معنى ذلك أنه أراد كفرهم كما أراد تعذيبهم</w:t>
      </w:r>
      <w:r>
        <w:rPr>
          <w:rtl/>
        </w:rPr>
        <w:t xml:space="preserve"> </w:t>
      </w:r>
      <w:r w:rsidRPr="00A350C2">
        <w:rPr>
          <w:rtl/>
        </w:rPr>
        <w:t>وإزهاق نفوسهم؛ بل أراد أن تزهق أنفسهم ف</w:t>
      </w:r>
      <w:r>
        <w:rPr>
          <w:rtl/>
        </w:rPr>
        <w:t>ي</w:t>
      </w:r>
      <w:r w:rsidRPr="00A350C2">
        <w:rPr>
          <w:rtl/>
        </w:rPr>
        <w:t xml:space="preserve"> حال كفرهم، وكذلك القول ف</w:t>
      </w:r>
      <w:r>
        <w:rPr>
          <w:rtl/>
        </w:rPr>
        <w:t>ي</w:t>
      </w:r>
      <w:r w:rsidRPr="00A350C2">
        <w:rPr>
          <w:rtl/>
        </w:rPr>
        <w:t xml:space="preserve"> الأمر بالهبوط، وهذا بيّن.</w:t>
      </w:r>
    </w:p>
    <w:p w:rsidR="006474D5" w:rsidRDefault="006474D5" w:rsidP="00210EDF">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ومن مستحسن تمدح السادة الكرام قول الشاعر:</w:t>
      </w:r>
    </w:p>
    <w:tbl>
      <w:tblPr>
        <w:tblStyle w:val="TableGrid"/>
        <w:bidiVisual/>
        <w:tblW w:w="4679" w:type="pct"/>
        <w:tblInd w:w="384" w:type="dxa"/>
        <w:tblLook w:val="01E0"/>
      </w:tblPr>
      <w:tblGrid>
        <w:gridCol w:w="3864"/>
        <w:gridCol w:w="222"/>
        <w:gridCol w:w="3864"/>
      </w:tblGrid>
      <w:tr w:rsidR="00210EDF" w:rsidTr="00210EDF">
        <w:trPr>
          <w:trHeight w:val="350"/>
        </w:trPr>
        <w:tc>
          <w:tcPr>
            <w:tcW w:w="3864" w:type="dxa"/>
            <w:shd w:val="clear" w:color="auto" w:fill="auto"/>
          </w:tcPr>
          <w:p w:rsidR="00210EDF" w:rsidRDefault="00210EDF" w:rsidP="003D0D34">
            <w:pPr>
              <w:pStyle w:val="libPoem"/>
            </w:pPr>
            <w:r w:rsidRPr="00A350C2">
              <w:rPr>
                <w:rtl/>
              </w:rPr>
              <w:t>ويل أمّ قوم غدوا عنكم لطيّتهم</w:t>
            </w:r>
            <w:r w:rsidRPr="00725071">
              <w:rPr>
                <w:rStyle w:val="libPoemTiniChar0"/>
                <w:rtl/>
              </w:rPr>
              <w:br/>
              <w:t> </w:t>
            </w:r>
          </w:p>
        </w:tc>
        <w:tc>
          <w:tcPr>
            <w:tcW w:w="222" w:type="dxa"/>
            <w:shd w:val="clear" w:color="auto" w:fill="auto"/>
          </w:tcPr>
          <w:p w:rsidR="00210EDF" w:rsidRDefault="00210EDF" w:rsidP="003D0D34">
            <w:pPr>
              <w:pStyle w:val="libPoem"/>
              <w:rPr>
                <w:rtl/>
              </w:rPr>
            </w:pPr>
          </w:p>
        </w:tc>
        <w:tc>
          <w:tcPr>
            <w:tcW w:w="3864" w:type="dxa"/>
            <w:shd w:val="clear" w:color="auto" w:fill="auto"/>
          </w:tcPr>
          <w:p w:rsidR="00210EDF" w:rsidRDefault="00210EDF" w:rsidP="003D0D34">
            <w:pPr>
              <w:pStyle w:val="libPoem"/>
            </w:pPr>
            <w:r w:rsidRPr="00A350C2">
              <w:rPr>
                <w:rtl/>
              </w:rPr>
              <w:t>لا يكتنون غداة العلّ والنّهل</w:t>
            </w:r>
            <w:r w:rsidRPr="00725071">
              <w:rPr>
                <w:rStyle w:val="libPoemTiniChar0"/>
                <w:rtl/>
              </w:rPr>
              <w:br/>
              <w:t> </w:t>
            </w:r>
          </w:p>
        </w:tc>
      </w:tr>
      <w:tr w:rsidR="00210EDF" w:rsidTr="00210EDF">
        <w:tblPrEx>
          <w:tblLook w:val="04A0"/>
        </w:tblPrEx>
        <w:trPr>
          <w:trHeight w:val="350"/>
        </w:trPr>
        <w:tc>
          <w:tcPr>
            <w:tcW w:w="3864" w:type="dxa"/>
          </w:tcPr>
          <w:p w:rsidR="00210EDF" w:rsidRDefault="00210EDF" w:rsidP="003D0D34">
            <w:pPr>
              <w:pStyle w:val="libPoem"/>
            </w:pPr>
            <w:r w:rsidRPr="00A350C2">
              <w:rPr>
                <w:rtl/>
              </w:rPr>
              <w:t>صدء السرابيل لا توكى مقانبهم</w:t>
            </w:r>
            <w:r w:rsidRPr="00725071">
              <w:rPr>
                <w:rStyle w:val="libPoemTiniChar0"/>
                <w:rtl/>
              </w:rPr>
              <w:br/>
              <w:t> </w:t>
            </w:r>
          </w:p>
        </w:tc>
        <w:tc>
          <w:tcPr>
            <w:tcW w:w="222" w:type="dxa"/>
          </w:tcPr>
          <w:p w:rsidR="00210EDF" w:rsidRDefault="00210EDF" w:rsidP="003D0D34">
            <w:pPr>
              <w:pStyle w:val="libPoem"/>
              <w:rPr>
                <w:rtl/>
              </w:rPr>
            </w:pPr>
          </w:p>
        </w:tc>
        <w:tc>
          <w:tcPr>
            <w:tcW w:w="3864" w:type="dxa"/>
          </w:tcPr>
          <w:p w:rsidR="00210EDF" w:rsidRDefault="00210EDF" w:rsidP="003D0D34">
            <w:pPr>
              <w:pStyle w:val="libPoem"/>
            </w:pPr>
            <w:r w:rsidRPr="00A350C2">
              <w:rPr>
                <w:rtl/>
              </w:rPr>
              <w:t>عجر البطون، ولا تطوى على الفضل</w:t>
            </w:r>
            <w:r w:rsidRPr="00725071">
              <w:rPr>
                <w:rStyle w:val="libPoemTiniChar0"/>
                <w:rtl/>
              </w:rPr>
              <w:br/>
              <w:t> </w:t>
            </w:r>
          </w:p>
        </w:tc>
      </w:tr>
    </w:tbl>
    <w:p w:rsidR="006474D5" w:rsidRDefault="006474D5" w:rsidP="006474D5">
      <w:pPr>
        <w:pStyle w:val="libNormal"/>
        <w:rPr>
          <w:rtl/>
        </w:rPr>
      </w:pPr>
      <w:r w:rsidRPr="00A350C2">
        <w:rPr>
          <w:rtl/>
        </w:rPr>
        <w:t>قوله:</w:t>
      </w:r>
      <w:r>
        <w:rPr>
          <w:rtl/>
        </w:rPr>
        <w:t xml:space="preserve"> (</w:t>
      </w:r>
      <w:r w:rsidRPr="00A350C2">
        <w:rPr>
          <w:rtl/>
        </w:rPr>
        <w:t>ويل أم قوم</w:t>
      </w:r>
      <w:r>
        <w:rPr>
          <w:rtl/>
        </w:rPr>
        <w:t xml:space="preserve">) </w:t>
      </w:r>
      <w:r w:rsidRPr="00A350C2">
        <w:rPr>
          <w:rtl/>
        </w:rPr>
        <w:t xml:space="preserve">من الزّجر المحمود الّذي لا يقصد به الشر؛ مثل قولهم: قاتل </w:t>
      </w:r>
      <w:r>
        <w:rPr>
          <w:rtl/>
        </w:rPr>
        <w:t>الله</w:t>
      </w:r>
      <w:r w:rsidRPr="00A350C2">
        <w:rPr>
          <w:rtl/>
        </w:rPr>
        <w:t xml:space="preserve"> فلانا ما أشجعه! وترّحه ما أسمحه! وقد قيل ف</w:t>
      </w:r>
      <w:r>
        <w:rPr>
          <w:rtl/>
        </w:rPr>
        <w:t>ي</w:t>
      </w:r>
      <w:r w:rsidRPr="00A350C2">
        <w:rPr>
          <w:rtl/>
        </w:rPr>
        <w:t xml:space="preserve"> قول جميل:</w:t>
      </w:r>
    </w:p>
    <w:tbl>
      <w:tblPr>
        <w:tblStyle w:val="TableGrid"/>
        <w:bidiVisual/>
        <w:tblW w:w="4562" w:type="pct"/>
        <w:tblInd w:w="384" w:type="dxa"/>
        <w:tblLook w:val="01E0"/>
      </w:tblPr>
      <w:tblGrid>
        <w:gridCol w:w="3754"/>
        <w:gridCol w:w="276"/>
        <w:gridCol w:w="3721"/>
      </w:tblGrid>
      <w:tr w:rsidR="00210EDF" w:rsidTr="003D0D34">
        <w:trPr>
          <w:trHeight w:val="350"/>
        </w:trPr>
        <w:tc>
          <w:tcPr>
            <w:tcW w:w="3920" w:type="dxa"/>
            <w:shd w:val="clear" w:color="auto" w:fill="auto"/>
          </w:tcPr>
          <w:p w:rsidR="00210EDF" w:rsidRDefault="00210EDF" w:rsidP="003D0D34">
            <w:pPr>
              <w:pStyle w:val="libPoem"/>
            </w:pPr>
            <w:r w:rsidRPr="00A350C2">
              <w:rPr>
                <w:rtl/>
              </w:rPr>
              <w:t xml:space="preserve">رمى </w:t>
            </w:r>
            <w:r>
              <w:rPr>
                <w:rtl/>
              </w:rPr>
              <w:t>الله</w:t>
            </w:r>
            <w:r w:rsidRPr="00A350C2">
              <w:rPr>
                <w:rtl/>
              </w:rPr>
              <w:t xml:space="preserve"> ف</w:t>
            </w:r>
            <w:r>
              <w:rPr>
                <w:rtl/>
              </w:rPr>
              <w:t>ي</w:t>
            </w:r>
            <w:r w:rsidRPr="00A350C2">
              <w:rPr>
                <w:rtl/>
              </w:rPr>
              <w:t xml:space="preserve"> عين</w:t>
            </w:r>
            <w:r>
              <w:rPr>
                <w:rtl/>
              </w:rPr>
              <w:t>ي</w:t>
            </w:r>
            <w:r w:rsidRPr="00A350C2">
              <w:rPr>
                <w:rtl/>
              </w:rPr>
              <w:t xml:space="preserve"> بثينة بالقذى</w:t>
            </w:r>
            <w:r w:rsidRPr="00725071">
              <w:rPr>
                <w:rStyle w:val="libPoemTiniChar0"/>
                <w:rtl/>
              </w:rPr>
              <w:br/>
              <w:t> </w:t>
            </w:r>
          </w:p>
        </w:tc>
        <w:tc>
          <w:tcPr>
            <w:tcW w:w="279" w:type="dxa"/>
            <w:shd w:val="clear" w:color="auto" w:fill="auto"/>
          </w:tcPr>
          <w:p w:rsidR="00210EDF" w:rsidRDefault="00210EDF" w:rsidP="003D0D34">
            <w:pPr>
              <w:pStyle w:val="libPoem"/>
              <w:rPr>
                <w:rtl/>
              </w:rPr>
            </w:pPr>
          </w:p>
        </w:tc>
        <w:tc>
          <w:tcPr>
            <w:tcW w:w="3881" w:type="dxa"/>
            <w:shd w:val="clear" w:color="auto" w:fill="auto"/>
          </w:tcPr>
          <w:p w:rsidR="00210EDF" w:rsidRDefault="00210EDF" w:rsidP="003D0D34">
            <w:pPr>
              <w:pStyle w:val="libPoem"/>
            </w:pPr>
            <w:r w:rsidRPr="00A350C2">
              <w:rPr>
                <w:rtl/>
              </w:rPr>
              <w:t>وف</w:t>
            </w:r>
            <w:r>
              <w:rPr>
                <w:rtl/>
              </w:rPr>
              <w:t>ي</w:t>
            </w:r>
            <w:r w:rsidRPr="00A350C2">
              <w:rPr>
                <w:rtl/>
              </w:rPr>
              <w:t xml:space="preserve"> الغرّ من أنيابها بالقوادح</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إنه أراد هذا المعنى بعينه، وقيل: إنه دعا لها بالهرم وعلوّ السن، لأن الكبير يكثر قذى عينيه وتنهتم أسنانه. وقيل: إنه أراد بعينيها رقيبيها، وبغر أنيابها سادات قومها ووجوههم؛ والأول أشبه بطريقة القوم؛ وإن كان القول محتملا للكل.</w:t>
      </w:r>
    </w:p>
    <w:p w:rsidR="006474D5" w:rsidRDefault="006474D5" w:rsidP="006474D5">
      <w:pPr>
        <w:pStyle w:val="libNormal"/>
        <w:rPr>
          <w:rtl/>
        </w:rPr>
      </w:pPr>
      <w:r w:rsidRPr="00A350C2">
        <w:rPr>
          <w:rtl/>
        </w:rPr>
        <w:t>فأما قوله:</w:t>
      </w:r>
    </w:p>
    <w:p w:rsidR="006474D5" w:rsidRDefault="006474D5" w:rsidP="006474D5">
      <w:pPr>
        <w:pStyle w:val="libNormal"/>
        <w:rPr>
          <w:rtl/>
        </w:rPr>
      </w:pPr>
      <w:r w:rsidRPr="00A350C2">
        <w:rPr>
          <w:rtl/>
        </w:rPr>
        <w:t>* لا يكتنون غداة العلّ والنّهل*</w:t>
      </w:r>
    </w:p>
    <w:p w:rsidR="006474D5" w:rsidRDefault="006474D5" w:rsidP="006474D5">
      <w:pPr>
        <w:pStyle w:val="libNormal"/>
        <w:rPr>
          <w:rtl/>
        </w:rPr>
      </w:pPr>
      <w:r w:rsidRPr="00A350C2">
        <w:rPr>
          <w:rtl/>
        </w:rPr>
        <w:t>فإنما أنهم ليسوا برعاة</w:t>
      </w:r>
      <w:r>
        <w:rPr>
          <w:rtl/>
        </w:rPr>
        <w:t xml:space="preserve"> </w:t>
      </w:r>
      <w:r w:rsidRPr="006474D5">
        <w:rPr>
          <w:rStyle w:val="libFootnotenumChar"/>
          <w:rtl/>
        </w:rPr>
        <w:t>(2)</w:t>
      </w:r>
      <w:r>
        <w:rPr>
          <w:rtl/>
        </w:rPr>
        <w:t xml:space="preserve"> </w:t>
      </w:r>
      <w:r w:rsidRPr="00A350C2">
        <w:rPr>
          <w:rtl/>
        </w:rPr>
        <w:t>يسقون الإبل، بل لهم من يخدمهم ويكفيهم ويرعى إبلهم؛</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 xml:space="preserve">(1) </w:t>
      </w:r>
      <w:r>
        <w:rPr>
          <w:rtl/>
        </w:rPr>
        <w:t>أمالي</w:t>
      </w:r>
      <w:r w:rsidRPr="00A350C2">
        <w:rPr>
          <w:rtl/>
        </w:rPr>
        <w:t xml:space="preserve"> القال</w:t>
      </w:r>
      <w:r>
        <w:rPr>
          <w:rtl/>
        </w:rPr>
        <w:t>ي</w:t>
      </w:r>
      <w:r w:rsidRPr="00A350C2">
        <w:rPr>
          <w:rtl/>
        </w:rPr>
        <w:t xml:space="preserve"> 2: 109، واللآل</w:t>
      </w:r>
      <w:r>
        <w:rPr>
          <w:rtl/>
        </w:rPr>
        <w:t>ي</w:t>
      </w:r>
      <w:r w:rsidRPr="00A350C2">
        <w:rPr>
          <w:rtl/>
        </w:rPr>
        <w:t xml:space="preserve"> 736، والبيت من شواهد الرض</w:t>
      </w:r>
      <w:r>
        <w:rPr>
          <w:rtl/>
        </w:rPr>
        <w:t>ي</w:t>
      </w:r>
      <w:r w:rsidRPr="00A350C2">
        <w:rPr>
          <w:rtl/>
        </w:rPr>
        <w:t xml:space="preserve"> على الكافية (الخزانة 3: 93). القذى: كل ما وقع ف</w:t>
      </w:r>
      <w:r>
        <w:rPr>
          <w:rtl/>
        </w:rPr>
        <w:t>ي</w:t>
      </w:r>
      <w:r w:rsidRPr="00A350C2">
        <w:rPr>
          <w:rtl/>
        </w:rPr>
        <w:t xml:space="preserve"> العينين من شيء يؤذيها كالتراب والعود ونحوها. والغر: جمع أغر وغراء؛ وهو وصف لأسنانها بالبياض. وهو السن. والقوادح: جمع القادح؛ وهو السواد الّذي يظهر ف</w:t>
      </w:r>
      <w:r>
        <w:rPr>
          <w:rtl/>
        </w:rPr>
        <w:t>ي</w:t>
      </w:r>
      <w:r w:rsidRPr="00A350C2">
        <w:rPr>
          <w:rtl/>
        </w:rPr>
        <w:t xml:space="preserve"> الأسنان.</w:t>
      </w:r>
    </w:p>
    <w:p w:rsidR="006474D5" w:rsidRPr="00A350C2" w:rsidRDefault="006474D5" w:rsidP="006474D5">
      <w:pPr>
        <w:pStyle w:val="libFootnote0"/>
        <w:rPr>
          <w:rtl/>
        </w:rPr>
      </w:pPr>
      <w:r w:rsidRPr="00A350C2">
        <w:rPr>
          <w:rtl/>
        </w:rPr>
        <w:t>(2) ف، حاشية الأصل (من نسخة):</w:t>
      </w:r>
      <w:r>
        <w:rPr>
          <w:rtl/>
        </w:rPr>
        <w:t xml:space="preserve"> (</w:t>
      </w:r>
      <w:r w:rsidRPr="00A350C2">
        <w:rPr>
          <w:rtl/>
        </w:rPr>
        <w:t>برعاء</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وإنما يكتنى يرتجز على الدّلو السقاة والرعاة؛ وفيه وجه آخر؛ قيل: إنهم يسامحون شريبهم ويؤثرونه بالسّق</w:t>
      </w:r>
      <w:r>
        <w:rPr>
          <w:rtl/>
        </w:rPr>
        <w:t>ي</w:t>
      </w:r>
      <w:r w:rsidRPr="00A350C2">
        <w:rPr>
          <w:rtl/>
        </w:rPr>
        <w:t xml:space="preserve"> قبل أموالهم؛ ولا يصولون عليه ولا يكتنون؛ وهذا من الكرم والتفضّل لا من الضعف.</w:t>
      </w:r>
    </w:p>
    <w:p w:rsidR="006474D5" w:rsidRDefault="006474D5" w:rsidP="006474D5">
      <w:pPr>
        <w:pStyle w:val="libNormal"/>
        <w:rPr>
          <w:rtl/>
        </w:rPr>
      </w:pPr>
      <w:r w:rsidRPr="00A350C2">
        <w:rPr>
          <w:rtl/>
        </w:rPr>
        <w:t>وقيل أيضا: بل عنى أنهم أعزاء ذوو منعة، إذا وردت إبلهم ماء أفرج الناس لها عنه؛ لأنها قد عرفت فليس يحتاج أربابها إلى الاكتناء والتعرف.</w:t>
      </w:r>
    </w:p>
    <w:p w:rsidR="006474D5" w:rsidRDefault="006474D5" w:rsidP="006474D5">
      <w:pPr>
        <w:pStyle w:val="libNormal"/>
        <w:rPr>
          <w:rtl/>
        </w:rPr>
      </w:pPr>
      <w:r w:rsidRPr="00A350C2">
        <w:rPr>
          <w:rtl/>
        </w:rPr>
        <w:t>وقد قال قوم ف</w:t>
      </w:r>
      <w:r>
        <w:rPr>
          <w:rtl/>
        </w:rPr>
        <w:t>ي</w:t>
      </w:r>
      <w:r w:rsidRPr="00A350C2">
        <w:rPr>
          <w:rtl/>
        </w:rPr>
        <w:t xml:space="preserve"> قوله:</w:t>
      </w:r>
      <w:r>
        <w:rPr>
          <w:rtl/>
        </w:rPr>
        <w:t xml:space="preserve"> (</w:t>
      </w:r>
      <w:r w:rsidRPr="00A350C2">
        <w:rPr>
          <w:rtl/>
        </w:rPr>
        <w:t>يكتنون</w:t>
      </w:r>
      <w:r>
        <w:rPr>
          <w:rtl/>
        </w:rPr>
        <w:t xml:space="preserve">) </w:t>
      </w:r>
      <w:r w:rsidRPr="00A350C2">
        <w:rPr>
          <w:rtl/>
        </w:rPr>
        <w:t>: إنه من قوله كتنت يده تكتن إذا خشنت من العمل؛ فيقول: ليسوا أهل مهنة، فتكتن أيديهم وتخشن من العمل؛ بل لهم عبيد يكفونهم ذلك.</w:t>
      </w:r>
    </w:p>
    <w:p w:rsidR="006474D5" w:rsidRDefault="006474D5" w:rsidP="006474D5">
      <w:pPr>
        <w:pStyle w:val="libNormal"/>
        <w:rPr>
          <w:rtl/>
        </w:rPr>
      </w:pPr>
      <w:r w:rsidRPr="00A350C2">
        <w:rPr>
          <w:rtl/>
        </w:rPr>
        <w:t>وقوله:</w:t>
      </w:r>
      <w:r>
        <w:rPr>
          <w:rtl/>
        </w:rPr>
        <w:t xml:space="preserve"> (</w:t>
      </w:r>
      <w:r w:rsidRPr="00A350C2">
        <w:rPr>
          <w:rtl/>
        </w:rPr>
        <w:t>صدء السرابيل</w:t>
      </w:r>
      <w:r>
        <w:rPr>
          <w:rtl/>
        </w:rPr>
        <w:t xml:space="preserve">) </w:t>
      </w:r>
      <w:r w:rsidRPr="00A350C2">
        <w:rPr>
          <w:rtl/>
        </w:rPr>
        <w:t>فإنما أراد به طول حملهم للسلاح ولبسهم له. والمقانب:</w:t>
      </w:r>
    </w:p>
    <w:p w:rsidR="006474D5" w:rsidRDefault="006474D5" w:rsidP="006474D5">
      <w:pPr>
        <w:pStyle w:val="libNormal"/>
        <w:rPr>
          <w:rtl/>
        </w:rPr>
      </w:pPr>
      <w:r w:rsidRPr="00A350C2">
        <w:rPr>
          <w:rtl/>
        </w:rPr>
        <w:t>ه</w:t>
      </w:r>
      <w:r>
        <w:rPr>
          <w:rtl/>
        </w:rPr>
        <w:t>ي</w:t>
      </w:r>
      <w:r w:rsidRPr="00A350C2">
        <w:rPr>
          <w:rtl/>
        </w:rPr>
        <w:t xml:space="preserve"> الأوعية الت</w:t>
      </w:r>
      <w:r>
        <w:rPr>
          <w:rtl/>
        </w:rPr>
        <w:t>ي</w:t>
      </w:r>
      <w:r w:rsidRPr="00A350C2">
        <w:rPr>
          <w:rtl/>
        </w:rPr>
        <w:t xml:space="preserve"> يكون فيها الزاد؛ فكأنه يقول: إذا سافروا لم يشدّوا الأوعية على ما فيها وأطعموا أهل الرفقة؛ وهذه كناية عن الإطعام وبذل</w:t>
      </w:r>
      <w:r>
        <w:rPr>
          <w:rtl/>
        </w:rPr>
        <w:t xml:space="preserve"> </w:t>
      </w:r>
      <w:r w:rsidRPr="00A350C2">
        <w:rPr>
          <w:rtl/>
        </w:rPr>
        <w:t>الزاد مليحة. وعجر البطون: من صفات المقانب؛ أراد أنها لا توكأ، ولا تطوى على فضل الزاد.</w:t>
      </w:r>
    </w:p>
    <w:p w:rsidR="006474D5" w:rsidRDefault="006474D5" w:rsidP="006474D5">
      <w:pPr>
        <w:pStyle w:val="libNormal"/>
        <w:rPr>
          <w:rtl/>
        </w:rPr>
      </w:pPr>
      <w:r w:rsidRPr="00A350C2">
        <w:rPr>
          <w:rtl/>
        </w:rPr>
        <w:t>ولبعض شعراء بن</w:t>
      </w:r>
      <w:r>
        <w:rPr>
          <w:rtl/>
        </w:rPr>
        <w:t>ي</w:t>
      </w:r>
      <w:r w:rsidRPr="00A350C2">
        <w:rPr>
          <w:rtl/>
        </w:rPr>
        <w:t xml:space="preserve"> أسد، وأحسن غاية الإحسان:</w:t>
      </w:r>
    </w:p>
    <w:tbl>
      <w:tblPr>
        <w:tblStyle w:val="TableGrid"/>
        <w:bidiVisual/>
        <w:tblW w:w="4679" w:type="pct"/>
        <w:tblInd w:w="384" w:type="dxa"/>
        <w:tblLook w:val="01E0"/>
      </w:tblPr>
      <w:tblGrid>
        <w:gridCol w:w="3864"/>
        <w:gridCol w:w="222"/>
        <w:gridCol w:w="3864"/>
      </w:tblGrid>
      <w:tr w:rsidR="00210EDF" w:rsidTr="00210EDF">
        <w:trPr>
          <w:trHeight w:val="350"/>
        </w:trPr>
        <w:tc>
          <w:tcPr>
            <w:tcW w:w="3864" w:type="dxa"/>
            <w:shd w:val="clear" w:color="auto" w:fill="auto"/>
          </w:tcPr>
          <w:p w:rsidR="00210EDF" w:rsidRDefault="00210EDF" w:rsidP="003D0D34">
            <w:pPr>
              <w:pStyle w:val="libPoem"/>
            </w:pPr>
            <w:r w:rsidRPr="00A350C2">
              <w:rPr>
                <w:rtl/>
              </w:rPr>
              <w:t>رأت صرمة</w:t>
            </w:r>
            <w:r>
              <w:rPr>
                <w:rtl/>
              </w:rPr>
              <w:t xml:space="preserve"> </w:t>
            </w:r>
            <w:r w:rsidRPr="006474D5">
              <w:rPr>
                <w:rStyle w:val="libFootnotenumChar"/>
                <w:rtl/>
              </w:rPr>
              <w:t>(1)</w:t>
            </w:r>
            <w:r>
              <w:rPr>
                <w:rtl/>
              </w:rPr>
              <w:t xml:space="preserve"> </w:t>
            </w:r>
            <w:r w:rsidRPr="00A350C2">
              <w:rPr>
                <w:rtl/>
              </w:rPr>
              <w:t>لابن</w:t>
            </w:r>
            <w:r>
              <w:rPr>
                <w:rtl/>
              </w:rPr>
              <w:t>ي</w:t>
            </w:r>
            <w:r w:rsidRPr="00A350C2">
              <w:rPr>
                <w:rtl/>
              </w:rPr>
              <w:t xml:space="preserve"> عبيد تمنّعت</w:t>
            </w:r>
            <w:r w:rsidRPr="00725071">
              <w:rPr>
                <w:rStyle w:val="libPoemTiniChar0"/>
                <w:rtl/>
              </w:rPr>
              <w:br/>
              <w:t> </w:t>
            </w:r>
          </w:p>
        </w:tc>
        <w:tc>
          <w:tcPr>
            <w:tcW w:w="222" w:type="dxa"/>
            <w:shd w:val="clear" w:color="auto" w:fill="auto"/>
          </w:tcPr>
          <w:p w:rsidR="00210EDF" w:rsidRDefault="00210EDF" w:rsidP="003D0D34">
            <w:pPr>
              <w:pStyle w:val="libPoem"/>
              <w:rPr>
                <w:rtl/>
              </w:rPr>
            </w:pPr>
          </w:p>
        </w:tc>
        <w:tc>
          <w:tcPr>
            <w:tcW w:w="3864" w:type="dxa"/>
            <w:shd w:val="clear" w:color="auto" w:fill="auto"/>
          </w:tcPr>
          <w:p w:rsidR="00210EDF" w:rsidRDefault="00210EDF" w:rsidP="003D0D34">
            <w:pPr>
              <w:pStyle w:val="libPoem"/>
            </w:pPr>
            <w:r w:rsidRPr="00A350C2">
              <w:rPr>
                <w:rtl/>
              </w:rPr>
              <w:t>من الحقّ لم تؤزل بحقّ إفالها</w:t>
            </w:r>
            <w:r w:rsidRPr="00725071">
              <w:rPr>
                <w:rStyle w:val="libPoemTiniChar0"/>
                <w:rtl/>
              </w:rPr>
              <w:br/>
              <w:t> </w:t>
            </w:r>
          </w:p>
        </w:tc>
      </w:tr>
      <w:tr w:rsidR="00210EDF" w:rsidTr="00210EDF">
        <w:tblPrEx>
          <w:tblLook w:val="04A0"/>
        </w:tblPrEx>
        <w:trPr>
          <w:trHeight w:val="350"/>
        </w:trPr>
        <w:tc>
          <w:tcPr>
            <w:tcW w:w="3864" w:type="dxa"/>
          </w:tcPr>
          <w:p w:rsidR="00210EDF" w:rsidRDefault="00210EDF" w:rsidP="003D0D34">
            <w:pPr>
              <w:pStyle w:val="libPoem"/>
            </w:pPr>
            <w:r w:rsidRPr="00A350C2">
              <w:rPr>
                <w:rtl/>
              </w:rPr>
              <w:t>فقالت: ألا تغذو فصالك هكذا</w:t>
            </w:r>
            <w:r w:rsidRPr="00725071">
              <w:rPr>
                <w:rStyle w:val="libPoemTiniChar0"/>
                <w:rtl/>
              </w:rPr>
              <w:br/>
              <w:t> </w:t>
            </w:r>
          </w:p>
        </w:tc>
        <w:tc>
          <w:tcPr>
            <w:tcW w:w="222" w:type="dxa"/>
          </w:tcPr>
          <w:p w:rsidR="00210EDF" w:rsidRDefault="00210EDF" w:rsidP="003D0D34">
            <w:pPr>
              <w:pStyle w:val="libPoem"/>
              <w:rPr>
                <w:rtl/>
              </w:rPr>
            </w:pPr>
          </w:p>
        </w:tc>
        <w:tc>
          <w:tcPr>
            <w:tcW w:w="3864" w:type="dxa"/>
          </w:tcPr>
          <w:p w:rsidR="00210EDF" w:rsidRDefault="00210EDF" w:rsidP="003D0D34">
            <w:pPr>
              <w:pStyle w:val="libPoem"/>
            </w:pPr>
            <w:r w:rsidRPr="00A350C2">
              <w:rPr>
                <w:rtl/>
              </w:rPr>
              <w:t>فقلت: أبت ضيفانها وعيالها</w:t>
            </w:r>
            <w:r w:rsidRPr="00725071">
              <w:rPr>
                <w:rStyle w:val="libPoemTiniChar0"/>
                <w:rtl/>
              </w:rPr>
              <w:br/>
              <w:t> </w:t>
            </w:r>
          </w:p>
        </w:tc>
      </w:tr>
      <w:tr w:rsidR="00210EDF" w:rsidTr="00210EDF">
        <w:tblPrEx>
          <w:tblLook w:val="04A0"/>
        </w:tblPrEx>
        <w:trPr>
          <w:trHeight w:val="350"/>
        </w:trPr>
        <w:tc>
          <w:tcPr>
            <w:tcW w:w="3864" w:type="dxa"/>
          </w:tcPr>
          <w:p w:rsidR="00210EDF" w:rsidRDefault="00210EDF" w:rsidP="003D0D34">
            <w:pPr>
              <w:pStyle w:val="libPoem"/>
            </w:pPr>
            <w:r w:rsidRPr="00A350C2">
              <w:rPr>
                <w:rtl/>
              </w:rPr>
              <w:t>فما حلبت إ</w:t>
            </w:r>
            <w:r>
              <w:rPr>
                <w:rtl/>
              </w:rPr>
              <w:t>لاّ</w:t>
            </w:r>
            <w:r w:rsidRPr="00A350C2">
              <w:rPr>
                <w:rtl/>
              </w:rPr>
              <w:t xml:space="preserve"> الثلاثة والثّن</w:t>
            </w:r>
            <w:r>
              <w:rPr>
                <w:rtl/>
              </w:rPr>
              <w:t>ي</w:t>
            </w:r>
            <w:r w:rsidRPr="00725071">
              <w:rPr>
                <w:rStyle w:val="libPoemTiniChar0"/>
                <w:rtl/>
              </w:rPr>
              <w:br/>
              <w:t> </w:t>
            </w:r>
          </w:p>
        </w:tc>
        <w:tc>
          <w:tcPr>
            <w:tcW w:w="222" w:type="dxa"/>
          </w:tcPr>
          <w:p w:rsidR="00210EDF" w:rsidRDefault="00210EDF" w:rsidP="003D0D34">
            <w:pPr>
              <w:pStyle w:val="libPoem"/>
              <w:rPr>
                <w:rtl/>
              </w:rPr>
            </w:pPr>
          </w:p>
        </w:tc>
        <w:tc>
          <w:tcPr>
            <w:tcW w:w="3864" w:type="dxa"/>
          </w:tcPr>
          <w:p w:rsidR="00210EDF" w:rsidRDefault="00210EDF" w:rsidP="003D0D34">
            <w:pPr>
              <w:pStyle w:val="libPoem"/>
            </w:pPr>
            <w:r w:rsidRPr="00A350C2">
              <w:rPr>
                <w:rtl/>
              </w:rPr>
              <w:t>ولا قيّلت إ</w:t>
            </w:r>
            <w:r>
              <w:rPr>
                <w:rtl/>
              </w:rPr>
              <w:t>لاّ</w:t>
            </w:r>
            <w:r w:rsidRPr="00A350C2">
              <w:rPr>
                <w:rtl/>
              </w:rPr>
              <w:t xml:space="preserve"> قريبا مقالها</w:t>
            </w:r>
            <w:r w:rsidRPr="00725071">
              <w:rPr>
                <w:rStyle w:val="libPoemTiniChar0"/>
                <w:rtl/>
              </w:rPr>
              <w:br/>
              <w:t> </w:t>
            </w:r>
          </w:p>
        </w:tc>
      </w:tr>
      <w:tr w:rsidR="00210EDF" w:rsidTr="00210EDF">
        <w:tblPrEx>
          <w:tblLook w:val="04A0"/>
        </w:tblPrEx>
        <w:trPr>
          <w:trHeight w:val="350"/>
        </w:trPr>
        <w:tc>
          <w:tcPr>
            <w:tcW w:w="3864" w:type="dxa"/>
          </w:tcPr>
          <w:p w:rsidR="00210EDF" w:rsidRDefault="00210EDF" w:rsidP="003D0D34">
            <w:pPr>
              <w:pStyle w:val="libPoem"/>
            </w:pPr>
            <w:r w:rsidRPr="00A350C2">
              <w:rPr>
                <w:rtl/>
              </w:rPr>
              <w:t>حدابير من كلّ العيال كأنّها</w:t>
            </w:r>
            <w:r w:rsidRPr="00725071">
              <w:rPr>
                <w:rStyle w:val="libPoemTiniChar0"/>
                <w:rtl/>
              </w:rPr>
              <w:br/>
              <w:t> </w:t>
            </w:r>
          </w:p>
        </w:tc>
        <w:tc>
          <w:tcPr>
            <w:tcW w:w="222" w:type="dxa"/>
          </w:tcPr>
          <w:p w:rsidR="00210EDF" w:rsidRDefault="00210EDF" w:rsidP="003D0D34">
            <w:pPr>
              <w:pStyle w:val="libPoem"/>
              <w:rPr>
                <w:rtl/>
              </w:rPr>
            </w:pPr>
          </w:p>
        </w:tc>
        <w:tc>
          <w:tcPr>
            <w:tcW w:w="3864" w:type="dxa"/>
          </w:tcPr>
          <w:p w:rsidR="00210EDF" w:rsidRDefault="00210EDF" w:rsidP="003D0D34">
            <w:pPr>
              <w:pStyle w:val="libPoem"/>
            </w:pPr>
            <w:r w:rsidRPr="00A350C2">
              <w:rPr>
                <w:rtl/>
              </w:rPr>
              <w:t>أناض</w:t>
            </w:r>
            <w:r>
              <w:rPr>
                <w:rtl/>
              </w:rPr>
              <w:t>ي</w:t>
            </w:r>
            <w:r w:rsidRPr="00A350C2">
              <w:rPr>
                <w:rtl/>
              </w:rPr>
              <w:t xml:space="preserve"> شقر حلّ عنها جلالها</w:t>
            </w:r>
            <w:r w:rsidRPr="00725071">
              <w:rPr>
                <w:rStyle w:val="libPoemTiniChar0"/>
                <w:rtl/>
              </w:rPr>
              <w:br/>
              <w:t> </w:t>
            </w:r>
          </w:p>
        </w:tc>
      </w:tr>
    </w:tbl>
    <w:p w:rsidR="006474D5" w:rsidRDefault="006474D5" w:rsidP="006474D5">
      <w:pPr>
        <w:pStyle w:val="libNormal"/>
        <w:rPr>
          <w:rtl/>
        </w:rPr>
      </w:pPr>
      <w:r w:rsidRPr="00A350C2">
        <w:rPr>
          <w:rtl/>
        </w:rPr>
        <w:t>شكا هذا الشاعر امرأته، وحكى عنها أنها رأت إبلا لجيرانها لم تعط ف</w:t>
      </w:r>
      <w:r>
        <w:rPr>
          <w:rtl/>
        </w:rPr>
        <w:t>ي</w:t>
      </w:r>
      <w:r w:rsidRPr="00A350C2">
        <w:rPr>
          <w:rtl/>
        </w:rPr>
        <w:t xml:space="preserve"> حمالة</w:t>
      </w:r>
      <w:r>
        <w:rPr>
          <w:rtl/>
        </w:rPr>
        <w:t xml:space="preserve"> </w:t>
      </w:r>
      <w:r w:rsidRPr="006474D5">
        <w:rPr>
          <w:rStyle w:val="libFootnotenumChar"/>
          <w:rtl/>
        </w:rPr>
        <w:t>(2)</w:t>
      </w:r>
      <w:r>
        <w:rPr>
          <w:rtl/>
        </w:rPr>
        <w:t xml:space="preserve">، </w:t>
      </w:r>
      <w:r w:rsidRPr="00A350C2">
        <w:rPr>
          <w:rtl/>
        </w:rPr>
        <w:t>ولم تعقر ف</w:t>
      </w:r>
      <w:r>
        <w:rPr>
          <w:rtl/>
        </w:rPr>
        <w:t>ي</w:t>
      </w:r>
      <w:r w:rsidRPr="00A350C2">
        <w:rPr>
          <w:rtl/>
        </w:rPr>
        <w:t xml:space="preserve"> حق، ولم تحلب لضيف ولا جار؛ فه</w:t>
      </w:r>
      <w:r>
        <w:rPr>
          <w:rtl/>
        </w:rPr>
        <w:t>ي</w:t>
      </w:r>
      <w:r w:rsidRPr="00A350C2">
        <w:rPr>
          <w:rtl/>
        </w:rPr>
        <w:t xml:space="preserve"> سمان. وقوله:</w:t>
      </w:r>
      <w:r>
        <w:rPr>
          <w:rtl/>
        </w:rPr>
        <w:t xml:space="preserve"> (</w:t>
      </w:r>
      <w:r w:rsidRPr="00A350C2">
        <w:rPr>
          <w:rtl/>
        </w:rPr>
        <w:t>لم تؤزل إفالها</w:t>
      </w:r>
      <w:r>
        <w:rPr>
          <w:rtl/>
        </w:rPr>
        <w:t xml:space="preserve">) </w:t>
      </w:r>
      <w:r w:rsidRPr="00A350C2">
        <w:rPr>
          <w:rtl/>
        </w:rPr>
        <w:t>والإفال:</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الصرمة: القطعة من الإبل؛ ما بين العشرين إلى الثلاثين، أو إلى الخمسين.</w:t>
      </w:r>
    </w:p>
    <w:p w:rsidR="006474D5" w:rsidRPr="00A350C2" w:rsidRDefault="006474D5" w:rsidP="006474D5">
      <w:pPr>
        <w:pStyle w:val="libFootnote0"/>
        <w:rPr>
          <w:rtl/>
        </w:rPr>
      </w:pPr>
      <w:r w:rsidRPr="00A350C2">
        <w:rPr>
          <w:rtl/>
        </w:rPr>
        <w:t>(2) الحمالة: الإبل</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الصّغار، وتؤزل؛ من الأزل وهو الضّيق ف</w:t>
      </w:r>
      <w:r>
        <w:rPr>
          <w:rtl/>
        </w:rPr>
        <w:t>ي</w:t>
      </w:r>
      <w:r w:rsidRPr="00A350C2">
        <w:rPr>
          <w:rtl/>
        </w:rPr>
        <w:t xml:space="preserve"> العيش والشدّة؛ فيقول: فصال هؤلاء سمان لم تلق بؤسا؛ لأن ألبان أمهاتها موفورة عليها.</w:t>
      </w:r>
    </w:p>
    <w:p w:rsidR="006474D5" w:rsidRDefault="006474D5" w:rsidP="006474D5">
      <w:pPr>
        <w:pStyle w:val="libNormal"/>
        <w:rPr>
          <w:rtl/>
        </w:rPr>
      </w:pPr>
      <w:r w:rsidRPr="00A350C2">
        <w:rPr>
          <w:rtl/>
        </w:rPr>
        <w:t>وحكى عن امرأته أنها تقول له: غذّ</w:t>
      </w:r>
      <w:r>
        <w:rPr>
          <w:rtl/>
        </w:rPr>
        <w:t xml:space="preserve"> </w:t>
      </w:r>
      <w:r w:rsidRPr="006474D5">
        <w:rPr>
          <w:rStyle w:val="libFootnotenumChar"/>
          <w:rtl/>
        </w:rPr>
        <w:t>(1)</w:t>
      </w:r>
      <w:r>
        <w:rPr>
          <w:rtl/>
        </w:rPr>
        <w:t xml:space="preserve"> </w:t>
      </w:r>
      <w:r w:rsidRPr="00A350C2">
        <w:rPr>
          <w:rtl/>
        </w:rPr>
        <w:t>أنت فصالك هكذا؛ فقال لها: تأبى ذلك الحقوق وعيالها؛ وهم الجيران والضيفان.</w:t>
      </w:r>
    </w:p>
    <w:p w:rsidR="006474D5" w:rsidRDefault="006474D5" w:rsidP="006474D5">
      <w:pPr>
        <w:pStyle w:val="libNormal"/>
        <w:rPr>
          <w:rtl/>
        </w:rPr>
      </w:pPr>
      <w:r w:rsidRPr="00A350C2">
        <w:rPr>
          <w:rtl/>
        </w:rPr>
        <w:t>ثم أخبر أنه لم يلتفت إلى لومها، وأنّ الإبل ما حلبت بعد مقالتها إلا مرتين أو ثلاث.</w:t>
      </w:r>
    </w:p>
    <w:p w:rsidR="006474D5" w:rsidRDefault="006474D5" w:rsidP="006474D5">
      <w:pPr>
        <w:pStyle w:val="libNormal"/>
        <w:rPr>
          <w:rtl/>
        </w:rPr>
      </w:pPr>
      <w:r w:rsidRPr="00A350C2">
        <w:rPr>
          <w:rtl/>
        </w:rPr>
        <w:t>ولا قيّلت، من القائلة إلا بقرب البيوت حتى نحرها ووهبها.</w:t>
      </w:r>
    </w:p>
    <w:p w:rsidR="006474D5" w:rsidRDefault="006474D5" w:rsidP="006474D5">
      <w:pPr>
        <w:pStyle w:val="libNormal"/>
        <w:rPr>
          <w:rtl/>
        </w:rPr>
      </w:pPr>
      <w:r w:rsidRPr="00A350C2">
        <w:rPr>
          <w:rtl/>
        </w:rPr>
        <w:t>والحدابير: المهازيل؛ وإنما يعن</w:t>
      </w:r>
      <w:r>
        <w:rPr>
          <w:rtl/>
        </w:rPr>
        <w:t>ي</w:t>
      </w:r>
      <w:r w:rsidRPr="00A350C2">
        <w:rPr>
          <w:rtl/>
        </w:rPr>
        <w:t xml:space="preserve"> فصاله وهزالها لأجل أنها لا تسقى الألبان؛ وتعقر أمهاتها، وأناض</w:t>
      </w:r>
      <w:r>
        <w:rPr>
          <w:rtl/>
        </w:rPr>
        <w:t>ي</w:t>
      </w:r>
      <w:r w:rsidRPr="00A350C2">
        <w:rPr>
          <w:rtl/>
        </w:rPr>
        <w:t>: جمع نضو</w:t>
      </w:r>
      <w:r>
        <w:rPr>
          <w:rtl/>
        </w:rPr>
        <w:t xml:space="preserve"> </w:t>
      </w:r>
      <w:r w:rsidRPr="006474D5">
        <w:rPr>
          <w:rStyle w:val="libFootnotenumChar"/>
          <w:rtl/>
        </w:rPr>
        <w:t>(2)</w:t>
      </w:r>
      <w:r>
        <w:rPr>
          <w:rtl/>
        </w:rPr>
        <w:t xml:space="preserve">، </w:t>
      </w:r>
      <w:r w:rsidRPr="00A350C2">
        <w:rPr>
          <w:rtl/>
        </w:rPr>
        <w:t>فشبه فصاله من هزالها بأنضاء خيل شقر.</w:t>
      </w:r>
    </w:p>
    <w:p w:rsidR="006474D5" w:rsidRDefault="006474D5" w:rsidP="006474D5">
      <w:pPr>
        <w:pStyle w:val="libNormal"/>
        <w:rPr>
          <w:rtl/>
        </w:rPr>
      </w:pPr>
      <w:r w:rsidRPr="00A350C2">
        <w:rPr>
          <w:rtl/>
        </w:rPr>
        <w:t>وقوله:</w:t>
      </w:r>
      <w:r>
        <w:rPr>
          <w:rtl/>
        </w:rPr>
        <w:t xml:space="preserve"> (</w:t>
      </w:r>
      <w:r w:rsidRPr="00A350C2">
        <w:rPr>
          <w:rtl/>
        </w:rPr>
        <w:t>حدابير من كل العيال</w:t>
      </w:r>
      <w:r>
        <w:rPr>
          <w:rtl/>
        </w:rPr>
        <w:t xml:space="preserve">) </w:t>
      </w:r>
      <w:r w:rsidRPr="00A350C2">
        <w:rPr>
          <w:rtl/>
        </w:rPr>
        <w:t>فيه معنى حسن؛ لأنه أراد أنها من بين جميع العيال:</w:t>
      </w:r>
    </w:p>
    <w:p w:rsidR="006474D5" w:rsidRDefault="006474D5" w:rsidP="006474D5">
      <w:pPr>
        <w:pStyle w:val="libNormal"/>
        <w:rPr>
          <w:rtl/>
        </w:rPr>
      </w:pPr>
      <w:r w:rsidRPr="00A350C2">
        <w:rPr>
          <w:rtl/>
        </w:rPr>
        <w:t>مهازيل؛ وهذا تأكيد، لأن سبب هزالها هو الإيثار بألبانها؛ واختصّت بالهزال من بين كلّ العيال. والعيال هاهنا هم الجيران والضيفان؛ وإنما جعلهم عيالا لكرمه وأن جوده قد ألزمه مودّتهم؛ فصاروا كأخص عياله.</w:t>
      </w:r>
    </w:p>
    <w:p w:rsidR="006474D5" w:rsidRDefault="006474D5" w:rsidP="006474D5">
      <w:pPr>
        <w:pStyle w:val="libNormal"/>
        <w:rPr>
          <w:rtl/>
        </w:rPr>
      </w:pPr>
      <w:r w:rsidRPr="00A350C2">
        <w:rPr>
          <w:rtl/>
        </w:rPr>
        <w:t>ومثل ذلك قول الشاعر:</w:t>
      </w:r>
    </w:p>
    <w:tbl>
      <w:tblPr>
        <w:tblStyle w:val="TableGrid"/>
        <w:bidiVisual/>
        <w:tblW w:w="4679" w:type="pct"/>
        <w:tblInd w:w="384" w:type="dxa"/>
        <w:tblLook w:val="01E0"/>
      </w:tblPr>
      <w:tblGrid>
        <w:gridCol w:w="3864"/>
        <w:gridCol w:w="222"/>
        <w:gridCol w:w="3864"/>
      </w:tblGrid>
      <w:tr w:rsidR="00BD0E72" w:rsidTr="00BD0E72">
        <w:trPr>
          <w:trHeight w:val="350"/>
        </w:trPr>
        <w:tc>
          <w:tcPr>
            <w:tcW w:w="3864" w:type="dxa"/>
            <w:shd w:val="clear" w:color="auto" w:fill="auto"/>
          </w:tcPr>
          <w:p w:rsidR="00BD0E72" w:rsidRDefault="00BD0E72" w:rsidP="003D0D34">
            <w:pPr>
              <w:pStyle w:val="libPoem"/>
            </w:pPr>
            <w:r w:rsidRPr="00A350C2">
              <w:rPr>
                <w:rtl/>
              </w:rPr>
              <w:t>تعيّرن</w:t>
            </w:r>
            <w:r>
              <w:rPr>
                <w:rtl/>
              </w:rPr>
              <w:t>ي</w:t>
            </w:r>
            <w:r w:rsidRPr="00A350C2">
              <w:rPr>
                <w:rtl/>
              </w:rPr>
              <w:t xml:space="preserve"> الحظلان أمّ محلّم</w:t>
            </w:r>
            <w:r>
              <w:rPr>
                <w:rtl/>
              </w:rPr>
              <w:t xml:space="preserve"> </w:t>
            </w:r>
            <w:r w:rsidRPr="006474D5">
              <w:rPr>
                <w:rStyle w:val="libFootnotenumChar"/>
                <w:rtl/>
              </w:rPr>
              <w:t>(3)</w:t>
            </w:r>
            <w:r w:rsidRPr="00725071">
              <w:rPr>
                <w:rStyle w:val="libPoemTiniChar0"/>
                <w:rtl/>
              </w:rPr>
              <w:br/>
              <w:t> </w:t>
            </w:r>
          </w:p>
        </w:tc>
        <w:tc>
          <w:tcPr>
            <w:tcW w:w="222" w:type="dxa"/>
            <w:shd w:val="clear" w:color="auto" w:fill="auto"/>
          </w:tcPr>
          <w:p w:rsidR="00BD0E72" w:rsidRDefault="00BD0E72" w:rsidP="003D0D34">
            <w:pPr>
              <w:pStyle w:val="libPoem"/>
              <w:rPr>
                <w:rtl/>
              </w:rPr>
            </w:pPr>
          </w:p>
        </w:tc>
        <w:tc>
          <w:tcPr>
            <w:tcW w:w="3864" w:type="dxa"/>
            <w:shd w:val="clear" w:color="auto" w:fill="auto"/>
          </w:tcPr>
          <w:p w:rsidR="00BD0E72" w:rsidRDefault="00BD0E72" w:rsidP="003D0D34">
            <w:pPr>
              <w:pStyle w:val="libPoem"/>
            </w:pPr>
            <w:r w:rsidRPr="00A350C2">
              <w:rPr>
                <w:rtl/>
              </w:rPr>
              <w:t>فقلت لها: لا تقذفين</w:t>
            </w:r>
            <w:r>
              <w:rPr>
                <w:rtl/>
              </w:rPr>
              <w:t>ي</w:t>
            </w:r>
            <w:r w:rsidRPr="00A350C2">
              <w:rPr>
                <w:rtl/>
              </w:rPr>
              <w:t xml:space="preserve"> بدائيا</w:t>
            </w:r>
            <w:r>
              <w:rPr>
                <w:rtl/>
              </w:rPr>
              <w:t xml:space="preserve"> </w:t>
            </w:r>
            <w:r w:rsidRPr="006474D5">
              <w:rPr>
                <w:rStyle w:val="libFootnotenumChar"/>
                <w:rtl/>
              </w:rPr>
              <w:t>(4)</w:t>
            </w:r>
            <w:r w:rsidRPr="00725071">
              <w:rPr>
                <w:rStyle w:val="libPoemTiniChar0"/>
                <w:rtl/>
              </w:rPr>
              <w:br/>
              <w:t> </w:t>
            </w:r>
          </w:p>
        </w:tc>
      </w:tr>
      <w:tr w:rsidR="00BD0E72" w:rsidTr="00BD0E72">
        <w:tblPrEx>
          <w:tblLook w:val="04A0"/>
        </w:tblPrEx>
        <w:trPr>
          <w:trHeight w:val="350"/>
        </w:trPr>
        <w:tc>
          <w:tcPr>
            <w:tcW w:w="3864" w:type="dxa"/>
          </w:tcPr>
          <w:p w:rsidR="00BD0E72" w:rsidRDefault="00BD0E72" w:rsidP="003D0D34">
            <w:pPr>
              <w:pStyle w:val="libPoem"/>
            </w:pPr>
            <w:r w:rsidRPr="00A350C2">
              <w:rPr>
                <w:rtl/>
              </w:rPr>
              <w:t>فإنّ</w:t>
            </w:r>
            <w:r>
              <w:rPr>
                <w:rtl/>
              </w:rPr>
              <w:t>ي</w:t>
            </w:r>
            <w:r w:rsidRPr="00A350C2">
              <w:rPr>
                <w:rtl/>
              </w:rPr>
              <w:t xml:space="preserve"> رأيت الضّامرين</w:t>
            </w:r>
            <w:r>
              <w:rPr>
                <w:rtl/>
              </w:rPr>
              <w:t xml:space="preserve"> </w:t>
            </w:r>
            <w:r w:rsidRPr="006474D5">
              <w:rPr>
                <w:rStyle w:val="libFootnotenumChar"/>
                <w:rtl/>
              </w:rPr>
              <w:t>(5)</w:t>
            </w:r>
            <w:r>
              <w:rPr>
                <w:rtl/>
              </w:rPr>
              <w:t xml:space="preserve"> </w:t>
            </w:r>
            <w:r w:rsidRPr="00A350C2">
              <w:rPr>
                <w:rtl/>
              </w:rPr>
              <w:t>متاعهم</w:t>
            </w:r>
            <w:r w:rsidRPr="00725071">
              <w:rPr>
                <w:rStyle w:val="libPoemTiniChar0"/>
                <w:rtl/>
              </w:rPr>
              <w:br/>
              <w:t> </w:t>
            </w:r>
          </w:p>
        </w:tc>
        <w:tc>
          <w:tcPr>
            <w:tcW w:w="222" w:type="dxa"/>
          </w:tcPr>
          <w:p w:rsidR="00BD0E72" w:rsidRDefault="00BD0E72" w:rsidP="003D0D34">
            <w:pPr>
              <w:pStyle w:val="libPoem"/>
              <w:rPr>
                <w:rtl/>
              </w:rPr>
            </w:pPr>
          </w:p>
        </w:tc>
        <w:tc>
          <w:tcPr>
            <w:tcW w:w="3864" w:type="dxa"/>
          </w:tcPr>
          <w:p w:rsidR="00BD0E72" w:rsidRDefault="00BD0E72" w:rsidP="003D0D34">
            <w:pPr>
              <w:pStyle w:val="libPoem"/>
            </w:pPr>
            <w:r w:rsidRPr="00A350C2">
              <w:rPr>
                <w:rtl/>
              </w:rPr>
              <w:t>يذمّ ويفنى، فارضخ</w:t>
            </w:r>
            <w:r>
              <w:rPr>
                <w:rtl/>
              </w:rPr>
              <w:t>ي</w:t>
            </w:r>
            <w:r w:rsidRPr="00A350C2">
              <w:rPr>
                <w:rtl/>
              </w:rPr>
              <w:t xml:space="preserve"> من وعائيا</w:t>
            </w:r>
            <w:r w:rsidRPr="00725071">
              <w:rPr>
                <w:rStyle w:val="libPoemTiniChar0"/>
                <w:rtl/>
              </w:rPr>
              <w:br/>
              <w:t> </w:t>
            </w:r>
          </w:p>
        </w:tc>
      </w:tr>
      <w:tr w:rsidR="00BD0E72" w:rsidTr="00BD0E72">
        <w:tblPrEx>
          <w:tblLook w:val="04A0"/>
        </w:tblPrEx>
        <w:trPr>
          <w:trHeight w:val="350"/>
        </w:trPr>
        <w:tc>
          <w:tcPr>
            <w:tcW w:w="3864" w:type="dxa"/>
          </w:tcPr>
          <w:p w:rsidR="00BD0E72" w:rsidRDefault="00BD0E72" w:rsidP="003D0D34">
            <w:pPr>
              <w:pStyle w:val="libPoem"/>
            </w:pPr>
            <w:r w:rsidRPr="00A350C2">
              <w:rPr>
                <w:rtl/>
              </w:rPr>
              <w:t>فلم تجدين</w:t>
            </w:r>
            <w:r>
              <w:rPr>
                <w:rtl/>
              </w:rPr>
              <w:t>ي</w:t>
            </w:r>
            <w:r w:rsidRPr="00A350C2">
              <w:rPr>
                <w:rtl/>
              </w:rPr>
              <w:t xml:space="preserve"> ف</w:t>
            </w:r>
            <w:r>
              <w:rPr>
                <w:rtl/>
              </w:rPr>
              <w:t>ي</w:t>
            </w:r>
            <w:r w:rsidRPr="00A350C2">
              <w:rPr>
                <w:rtl/>
              </w:rPr>
              <w:t xml:space="preserve"> المعيشة عاجزا</w:t>
            </w:r>
            <w:r w:rsidRPr="00725071">
              <w:rPr>
                <w:rStyle w:val="libPoemTiniChar0"/>
                <w:rtl/>
              </w:rPr>
              <w:br/>
              <w:t> </w:t>
            </w:r>
          </w:p>
        </w:tc>
        <w:tc>
          <w:tcPr>
            <w:tcW w:w="222" w:type="dxa"/>
          </w:tcPr>
          <w:p w:rsidR="00BD0E72" w:rsidRDefault="00BD0E72" w:rsidP="003D0D34">
            <w:pPr>
              <w:pStyle w:val="libPoem"/>
              <w:rPr>
                <w:rtl/>
              </w:rPr>
            </w:pPr>
          </w:p>
        </w:tc>
        <w:tc>
          <w:tcPr>
            <w:tcW w:w="3864" w:type="dxa"/>
          </w:tcPr>
          <w:p w:rsidR="00BD0E72" w:rsidRDefault="00BD0E72" w:rsidP="003D0D34">
            <w:pPr>
              <w:pStyle w:val="libPoem"/>
            </w:pPr>
            <w:r w:rsidRPr="00A350C2">
              <w:rPr>
                <w:rtl/>
              </w:rPr>
              <w:t>ولا حصرما خبّا شديدا وكائيا</w:t>
            </w:r>
            <w:r w:rsidRPr="00725071">
              <w:rPr>
                <w:rStyle w:val="libPoemTiniChar0"/>
                <w:rtl/>
              </w:rPr>
              <w:br/>
              <w:t> </w:t>
            </w:r>
          </w:p>
        </w:tc>
      </w:tr>
    </w:tbl>
    <w:p w:rsidR="006474D5" w:rsidRDefault="006474D5" w:rsidP="006474D5">
      <w:pPr>
        <w:pStyle w:val="libNormal"/>
        <w:rPr>
          <w:rtl/>
        </w:rPr>
      </w:pPr>
      <w:r w:rsidRPr="00A350C2">
        <w:rPr>
          <w:rtl/>
        </w:rPr>
        <w:t>الحظلان: الممسكون البخلاء، والحظل الإمساك. وأم محلّم: امرأته. ومعنى قوله: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حاشية ف (من نسخة):</w:t>
      </w:r>
      <w:r>
        <w:rPr>
          <w:rtl/>
        </w:rPr>
        <w:t xml:space="preserve"> (</w:t>
      </w:r>
      <w:r w:rsidRPr="00A350C2">
        <w:rPr>
          <w:rtl/>
        </w:rPr>
        <w:t>اغذ</w:t>
      </w:r>
      <w:r>
        <w:rPr>
          <w:rtl/>
        </w:rPr>
        <w:t>)</w:t>
      </w:r>
      <w:r w:rsidR="005104ED">
        <w:rPr>
          <w:rtl/>
        </w:rPr>
        <w:t>.</w:t>
      </w:r>
    </w:p>
    <w:p w:rsidR="006474D5" w:rsidRDefault="006474D5" w:rsidP="006474D5">
      <w:pPr>
        <w:pStyle w:val="libFootnote0"/>
        <w:rPr>
          <w:rtl/>
        </w:rPr>
      </w:pPr>
      <w:r w:rsidRPr="00A350C2">
        <w:rPr>
          <w:rtl/>
        </w:rPr>
        <w:t>(2) حاشية الأصل:</w:t>
      </w:r>
      <w:r>
        <w:rPr>
          <w:rtl/>
        </w:rPr>
        <w:t xml:space="preserve"> (</w:t>
      </w:r>
      <w:r w:rsidRPr="00A350C2">
        <w:rPr>
          <w:rtl/>
        </w:rPr>
        <w:t>كأنه يجمع نضو أنضاء، ثم يجمع أنضاء أناض</w:t>
      </w:r>
      <w:r>
        <w:rPr>
          <w:rtl/>
        </w:rPr>
        <w:t>ي</w:t>
      </w:r>
      <w:r w:rsidRPr="00A350C2">
        <w:rPr>
          <w:rtl/>
        </w:rPr>
        <w:t>؛ فهو جمع الجمع</w:t>
      </w:r>
      <w:r>
        <w:rPr>
          <w:rtl/>
        </w:rPr>
        <w:t>)</w:t>
      </w:r>
      <w:r w:rsidR="005104ED">
        <w:rPr>
          <w:rtl/>
        </w:rPr>
        <w:t>.</w:t>
      </w:r>
    </w:p>
    <w:p w:rsidR="006474D5" w:rsidRDefault="006474D5" w:rsidP="006474D5">
      <w:pPr>
        <w:pStyle w:val="libFootnote0"/>
        <w:rPr>
          <w:rtl/>
        </w:rPr>
      </w:pPr>
      <w:r w:rsidRPr="00A350C2">
        <w:rPr>
          <w:rtl/>
        </w:rPr>
        <w:t>(3) ف</w:t>
      </w:r>
      <w:r>
        <w:rPr>
          <w:rtl/>
        </w:rPr>
        <w:t>ي</w:t>
      </w:r>
      <w:r w:rsidRPr="00A350C2">
        <w:rPr>
          <w:rtl/>
        </w:rPr>
        <w:t xml:space="preserve"> اللسان:</w:t>
      </w:r>
      <w:r>
        <w:rPr>
          <w:rtl/>
        </w:rPr>
        <w:t xml:space="preserve"> (</w:t>
      </w:r>
      <w:r w:rsidRPr="00A350C2">
        <w:rPr>
          <w:rtl/>
        </w:rPr>
        <w:t>أم مغلس</w:t>
      </w:r>
      <w:r>
        <w:rPr>
          <w:rtl/>
        </w:rPr>
        <w:t>)</w:t>
      </w:r>
      <w:r w:rsidR="005104ED">
        <w:rPr>
          <w:rtl/>
        </w:rPr>
        <w:t>.</w:t>
      </w:r>
    </w:p>
    <w:p w:rsidR="006474D5" w:rsidRDefault="006474D5" w:rsidP="006474D5">
      <w:pPr>
        <w:pStyle w:val="libFootnote0"/>
        <w:rPr>
          <w:rtl/>
        </w:rPr>
      </w:pPr>
      <w:r w:rsidRPr="00A350C2">
        <w:rPr>
          <w:rtl/>
        </w:rPr>
        <w:t>(4) الأبيات ف</w:t>
      </w:r>
      <w:r>
        <w:rPr>
          <w:rtl/>
        </w:rPr>
        <w:t>ي</w:t>
      </w:r>
      <w:r w:rsidRPr="00A350C2">
        <w:rPr>
          <w:rtl/>
        </w:rPr>
        <w:t xml:space="preserve"> اللسان (حظل) وعزاها إلى منظور الدبير</w:t>
      </w:r>
      <w:r>
        <w:rPr>
          <w:rtl/>
        </w:rPr>
        <w:t>ي</w:t>
      </w:r>
      <w:r w:rsidRPr="00A350C2">
        <w:rPr>
          <w:rtl/>
        </w:rPr>
        <w:t>.</w:t>
      </w:r>
    </w:p>
    <w:p w:rsidR="006474D5" w:rsidRPr="00A350C2" w:rsidRDefault="006474D5" w:rsidP="006474D5">
      <w:pPr>
        <w:pStyle w:val="libFootnote0"/>
        <w:rPr>
          <w:rtl/>
        </w:rPr>
      </w:pPr>
      <w:r w:rsidRPr="00A350C2">
        <w:rPr>
          <w:rtl/>
        </w:rPr>
        <w:t>(5) رواية اللسان:</w:t>
      </w:r>
      <w:r>
        <w:rPr>
          <w:rtl/>
        </w:rPr>
        <w:t xml:space="preserve"> (</w:t>
      </w:r>
      <w:r w:rsidRPr="00A350C2">
        <w:rPr>
          <w:rtl/>
        </w:rPr>
        <w:t>الباخلين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Pr>
          <w:rtl/>
        </w:rPr>
        <w:lastRenderedPageBreak/>
        <w:t xml:space="preserve"> (</w:t>
      </w:r>
      <w:r w:rsidRPr="00A350C2">
        <w:rPr>
          <w:rtl/>
        </w:rPr>
        <w:t>تعيرن</w:t>
      </w:r>
      <w:r>
        <w:rPr>
          <w:rtl/>
        </w:rPr>
        <w:t>ي</w:t>
      </w:r>
      <w:r w:rsidRPr="00A350C2">
        <w:rPr>
          <w:rtl/>
        </w:rPr>
        <w:t xml:space="preserve"> الحظلان</w:t>
      </w:r>
      <w:r>
        <w:rPr>
          <w:rtl/>
        </w:rPr>
        <w:t xml:space="preserve">)  </w:t>
      </w:r>
      <w:r w:rsidRPr="00A350C2">
        <w:rPr>
          <w:rtl/>
        </w:rPr>
        <w:t>أ</w:t>
      </w:r>
      <w:r>
        <w:rPr>
          <w:rtl/>
        </w:rPr>
        <w:t>ي</w:t>
      </w:r>
      <w:r w:rsidRPr="00A350C2">
        <w:rPr>
          <w:rtl/>
        </w:rPr>
        <w:t xml:space="preserve"> بالحظلان</w:t>
      </w:r>
      <w:r>
        <w:rPr>
          <w:rtl/>
        </w:rPr>
        <w:t xml:space="preserve"> </w:t>
      </w:r>
      <w:r w:rsidRPr="006474D5">
        <w:rPr>
          <w:rStyle w:val="libFootnotenumChar"/>
          <w:rtl/>
        </w:rPr>
        <w:t>(1)</w:t>
      </w:r>
      <w:r>
        <w:rPr>
          <w:rtl/>
        </w:rPr>
        <w:t xml:space="preserve"> </w:t>
      </w:r>
      <w:r w:rsidRPr="00A350C2">
        <w:rPr>
          <w:rtl/>
        </w:rPr>
        <w:t>؛ تقول: ما لك لا تكون مثل هؤلاء الذين يحفظون أموالهم.</w:t>
      </w:r>
    </w:p>
    <w:p w:rsidR="006474D5" w:rsidRDefault="006474D5" w:rsidP="006474D5">
      <w:pPr>
        <w:pStyle w:val="libNormal"/>
        <w:rPr>
          <w:rtl/>
        </w:rPr>
      </w:pPr>
      <w:r w:rsidRPr="00A350C2">
        <w:rPr>
          <w:rtl/>
        </w:rPr>
        <w:t>والضامرون أيضا: البخلاء؛ فقال لها: رأيت البخلاء يضنّون بما عندهم وهو يفنى ويبقى الذّم، فارضخ</w:t>
      </w:r>
      <w:r>
        <w:rPr>
          <w:rtl/>
        </w:rPr>
        <w:t>ي</w:t>
      </w:r>
      <w:r w:rsidRPr="00A350C2">
        <w:rPr>
          <w:rtl/>
        </w:rPr>
        <w:t xml:space="preserve"> من وعائ</w:t>
      </w:r>
      <w:r>
        <w:rPr>
          <w:rtl/>
        </w:rPr>
        <w:t>ي</w:t>
      </w:r>
      <w:r w:rsidRPr="00A350C2">
        <w:rPr>
          <w:rtl/>
        </w:rPr>
        <w:t>؛ وهذا مثل؛ أ</w:t>
      </w:r>
      <w:r>
        <w:rPr>
          <w:rtl/>
        </w:rPr>
        <w:t>ي</w:t>
      </w:r>
      <w:r w:rsidRPr="00A350C2">
        <w:rPr>
          <w:rtl/>
        </w:rPr>
        <w:t xml:space="preserve"> أعط</w:t>
      </w:r>
      <w:r>
        <w:rPr>
          <w:rtl/>
        </w:rPr>
        <w:t>ي</w:t>
      </w:r>
      <w:r w:rsidRPr="00A350C2">
        <w:rPr>
          <w:rtl/>
        </w:rPr>
        <w:t xml:space="preserve"> الناس مما عند</w:t>
      </w:r>
      <w:r>
        <w:rPr>
          <w:rtl/>
        </w:rPr>
        <w:t>ي</w:t>
      </w:r>
      <w:r w:rsidRPr="00A350C2">
        <w:rPr>
          <w:rtl/>
        </w:rPr>
        <w:t>؛ وهو من قولك:</w:t>
      </w:r>
    </w:p>
    <w:p w:rsidR="006474D5" w:rsidRDefault="006474D5" w:rsidP="006474D5">
      <w:pPr>
        <w:pStyle w:val="libNormal"/>
        <w:rPr>
          <w:rtl/>
        </w:rPr>
      </w:pPr>
      <w:r w:rsidRPr="00A350C2">
        <w:rPr>
          <w:rtl/>
        </w:rPr>
        <w:t>رضخ له بشيء من عطيته. والحصرم: الممسك؛ تقول العرب حصرم قوسك، أ</w:t>
      </w:r>
      <w:r>
        <w:rPr>
          <w:rtl/>
        </w:rPr>
        <w:t>ي</w:t>
      </w:r>
      <w:r w:rsidRPr="00A350C2">
        <w:rPr>
          <w:rtl/>
        </w:rPr>
        <w:t xml:space="preserve"> شدّد وترها.</w:t>
      </w:r>
    </w:p>
    <w:p w:rsidR="006474D5" w:rsidRDefault="006474D5" w:rsidP="006474D5">
      <w:pPr>
        <w:pStyle w:val="libNormal"/>
        <w:rPr>
          <w:rtl/>
        </w:rPr>
      </w:pPr>
      <w:r w:rsidRPr="00A350C2">
        <w:rPr>
          <w:rtl/>
        </w:rPr>
        <w:t>وقوله:</w:t>
      </w:r>
    </w:p>
    <w:p w:rsidR="006474D5" w:rsidRDefault="006474D5" w:rsidP="006474D5">
      <w:pPr>
        <w:pStyle w:val="libNormal"/>
        <w:rPr>
          <w:rtl/>
        </w:rPr>
      </w:pPr>
      <w:r w:rsidRPr="00A350C2">
        <w:rPr>
          <w:rtl/>
        </w:rPr>
        <w:t>* فلم تجدين</w:t>
      </w:r>
      <w:r>
        <w:rPr>
          <w:rtl/>
        </w:rPr>
        <w:t>ي</w:t>
      </w:r>
      <w:r w:rsidRPr="00A350C2">
        <w:rPr>
          <w:rtl/>
        </w:rPr>
        <w:t xml:space="preserve"> ف</w:t>
      </w:r>
      <w:r>
        <w:rPr>
          <w:rtl/>
        </w:rPr>
        <w:t>ي</w:t>
      </w:r>
      <w:r w:rsidRPr="00A350C2">
        <w:rPr>
          <w:rtl/>
        </w:rPr>
        <w:t xml:space="preserve"> المعيشة عاجزا*</w:t>
      </w:r>
    </w:p>
    <w:p w:rsidR="006474D5" w:rsidRDefault="006474D5" w:rsidP="006474D5">
      <w:pPr>
        <w:pStyle w:val="libNormal"/>
        <w:rPr>
          <w:rtl/>
        </w:rPr>
      </w:pPr>
      <w:r w:rsidRPr="00A350C2">
        <w:rPr>
          <w:rtl/>
        </w:rPr>
        <w:t>أ</w:t>
      </w:r>
      <w:r>
        <w:rPr>
          <w:rtl/>
        </w:rPr>
        <w:t>ي</w:t>
      </w:r>
      <w:r w:rsidRPr="00A350C2">
        <w:rPr>
          <w:rtl/>
        </w:rPr>
        <w:t xml:space="preserve"> أنا صاحب غارات، أفيد وأستفيد وأتلف وأخلف فلا تخاف</w:t>
      </w:r>
      <w:r>
        <w:rPr>
          <w:rtl/>
        </w:rPr>
        <w:t>ي</w:t>
      </w:r>
      <w:r w:rsidRPr="00A350C2">
        <w:rPr>
          <w:rtl/>
        </w:rPr>
        <w:t xml:space="preserve"> الفقر</w:t>
      </w:r>
      <w:r>
        <w:rPr>
          <w:rtl/>
        </w:rPr>
        <w:t xml:space="preserve"> -</w:t>
      </w:r>
    </w:p>
    <w:p w:rsidR="006474D5" w:rsidRDefault="006474D5" w:rsidP="006474D5">
      <w:pPr>
        <w:pStyle w:val="libNormal"/>
        <w:rPr>
          <w:rtl/>
        </w:rPr>
      </w:pPr>
      <w:r w:rsidRPr="00A350C2">
        <w:rPr>
          <w:rtl/>
        </w:rPr>
        <w:t>وقال مسكين الدارم</w:t>
      </w:r>
      <w:r>
        <w:rPr>
          <w:rtl/>
        </w:rPr>
        <w:t>ي</w:t>
      </w:r>
      <w:r w:rsidRPr="00A350C2">
        <w:rPr>
          <w:rtl/>
        </w:rPr>
        <w:t>:</w:t>
      </w:r>
    </w:p>
    <w:tbl>
      <w:tblPr>
        <w:tblStyle w:val="TableGrid"/>
        <w:bidiVisual/>
        <w:tblW w:w="4679" w:type="pct"/>
        <w:tblInd w:w="384" w:type="dxa"/>
        <w:tblLook w:val="01E0"/>
      </w:tblPr>
      <w:tblGrid>
        <w:gridCol w:w="3864"/>
        <w:gridCol w:w="222"/>
        <w:gridCol w:w="3864"/>
      </w:tblGrid>
      <w:tr w:rsidR="00BD0E72" w:rsidTr="00BD0E72">
        <w:trPr>
          <w:trHeight w:val="350"/>
        </w:trPr>
        <w:tc>
          <w:tcPr>
            <w:tcW w:w="3864" w:type="dxa"/>
            <w:shd w:val="clear" w:color="auto" w:fill="auto"/>
          </w:tcPr>
          <w:p w:rsidR="00BD0E72" w:rsidRDefault="00BD0E72" w:rsidP="003D0D34">
            <w:pPr>
              <w:pStyle w:val="libPoem"/>
            </w:pPr>
            <w:r w:rsidRPr="00A350C2">
              <w:rPr>
                <w:rtl/>
              </w:rPr>
              <w:t>أصبحت عاذلت</w:t>
            </w:r>
            <w:r>
              <w:rPr>
                <w:rtl/>
              </w:rPr>
              <w:t>ي</w:t>
            </w:r>
            <w:r w:rsidRPr="00A350C2">
              <w:rPr>
                <w:rtl/>
              </w:rPr>
              <w:t xml:space="preserve"> معتلّة</w:t>
            </w:r>
            <w:r w:rsidRPr="00725071">
              <w:rPr>
                <w:rStyle w:val="libPoemTiniChar0"/>
                <w:rtl/>
              </w:rPr>
              <w:br/>
              <w:t> </w:t>
            </w:r>
          </w:p>
        </w:tc>
        <w:tc>
          <w:tcPr>
            <w:tcW w:w="222" w:type="dxa"/>
            <w:shd w:val="clear" w:color="auto" w:fill="auto"/>
          </w:tcPr>
          <w:p w:rsidR="00BD0E72" w:rsidRDefault="00BD0E72" w:rsidP="003D0D34">
            <w:pPr>
              <w:pStyle w:val="libPoem"/>
              <w:rPr>
                <w:rtl/>
              </w:rPr>
            </w:pPr>
          </w:p>
        </w:tc>
        <w:tc>
          <w:tcPr>
            <w:tcW w:w="3864" w:type="dxa"/>
            <w:shd w:val="clear" w:color="auto" w:fill="auto"/>
          </w:tcPr>
          <w:p w:rsidR="00BD0E72" w:rsidRDefault="00BD0E72" w:rsidP="003D0D34">
            <w:pPr>
              <w:pStyle w:val="libPoem"/>
            </w:pPr>
            <w:r w:rsidRPr="00A350C2">
              <w:rPr>
                <w:rtl/>
              </w:rPr>
              <w:t>قرما</w:t>
            </w:r>
            <w:r>
              <w:rPr>
                <w:rtl/>
              </w:rPr>
              <w:t xml:space="preserve"> </w:t>
            </w:r>
            <w:r w:rsidRPr="006474D5">
              <w:rPr>
                <w:rStyle w:val="libFootnotenumChar"/>
                <w:rtl/>
              </w:rPr>
              <w:t>(2)</w:t>
            </w:r>
            <w:r>
              <w:rPr>
                <w:rtl/>
              </w:rPr>
              <w:t xml:space="preserve">، </w:t>
            </w:r>
            <w:r w:rsidRPr="00A350C2">
              <w:rPr>
                <w:rtl/>
              </w:rPr>
              <w:t>أم ه</w:t>
            </w:r>
            <w:r>
              <w:rPr>
                <w:rtl/>
              </w:rPr>
              <w:t>ي</w:t>
            </w:r>
            <w:r w:rsidRPr="00A350C2">
              <w:rPr>
                <w:rtl/>
              </w:rPr>
              <w:t xml:space="preserve"> وحمى للصّخب</w:t>
            </w:r>
            <w:r w:rsidRPr="00725071">
              <w:rPr>
                <w:rStyle w:val="libPoemTiniChar0"/>
                <w:rtl/>
              </w:rPr>
              <w:br/>
              <w:t> </w:t>
            </w:r>
          </w:p>
        </w:tc>
      </w:tr>
      <w:tr w:rsidR="00BD0E72" w:rsidTr="00BD0E72">
        <w:tblPrEx>
          <w:tblLook w:val="04A0"/>
        </w:tblPrEx>
        <w:trPr>
          <w:trHeight w:val="350"/>
        </w:trPr>
        <w:tc>
          <w:tcPr>
            <w:tcW w:w="3864" w:type="dxa"/>
          </w:tcPr>
          <w:p w:rsidR="00BD0E72" w:rsidRDefault="00BD0E72" w:rsidP="003D0D34">
            <w:pPr>
              <w:pStyle w:val="libPoem"/>
            </w:pPr>
            <w:r w:rsidRPr="00A350C2">
              <w:rPr>
                <w:rtl/>
              </w:rPr>
              <w:t>أصبحت تتفل ف</w:t>
            </w:r>
            <w:r>
              <w:rPr>
                <w:rtl/>
              </w:rPr>
              <w:t>ي</w:t>
            </w:r>
            <w:r w:rsidRPr="00A350C2">
              <w:rPr>
                <w:rtl/>
              </w:rPr>
              <w:t xml:space="preserve"> شحم الدّرى</w:t>
            </w:r>
            <w:r w:rsidRPr="00725071">
              <w:rPr>
                <w:rStyle w:val="libPoemTiniChar0"/>
                <w:rtl/>
              </w:rPr>
              <w:br/>
              <w:t> </w:t>
            </w:r>
          </w:p>
        </w:tc>
        <w:tc>
          <w:tcPr>
            <w:tcW w:w="222" w:type="dxa"/>
          </w:tcPr>
          <w:p w:rsidR="00BD0E72" w:rsidRDefault="00BD0E72" w:rsidP="003D0D34">
            <w:pPr>
              <w:pStyle w:val="libPoem"/>
              <w:rPr>
                <w:rtl/>
              </w:rPr>
            </w:pPr>
          </w:p>
        </w:tc>
        <w:tc>
          <w:tcPr>
            <w:tcW w:w="3864" w:type="dxa"/>
          </w:tcPr>
          <w:p w:rsidR="00BD0E72" w:rsidRDefault="00BD0E72" w:rsidP="003D0D34">
            <w:pPr>
              <w:pStyle w:val="libPoem"/>
            </w:pPr>
            <w:r w:rsidRPr="00A350C2">
              <w:rPr>
                <w:rtl/>
              </w:rPr>
              <w:t>وتظنّ اللّوم درّا ينتهب</w:t>
            </w:r>
            <w:r w:rsidRPr="00725071">
              <w:rPr>
                <w:rStyle w:val="libPoemTiniChar0"/>
                <w:rtl/>
              </w:rPr>
              <w:br/>
              <w:t> </w:t>
            </w:r>
          </w:p>
        </w:tc>
      </w:tr>
      <w:tr w:rsidR="00BD0E72" w:rsidTr="00BD0E72">
        <w:tblPrEx>
          <w:tblLook w:val="04A0"/>
        </w:tblPrEx>
        <w:trPr>
          <w:trHeight w:val="350"/>
        </w:trPr>
        <w:tc>
          <w:tcPr>
            <w:tcW w:w="3864" w:type="dxa"/>
          </w:tcPr>
          <w:p w:rsidR="00BD0E72" w:rsidRDefault="00BD0E72" w:rsidP="003D0D34">
            <w:pPr>
              <w:pStyle w:val="libPoem"/>
            </w:pPr>
            <w:r w:rsidRPr="00A350C2">
              <w:rPr>
                <w:rtl/>
              </w:rPr>
              <w:t>لا تلمها إنها من أمّة</w:t>
            </w:r>
            <w:r w:rsidRPr="00725071">
              <w:rPr>
                <w:rStyle w:val="libPoemTiniChar0"/>
                <w:rtl/>
              </w:rPr>
              <w:br/>
              <w:t> </w:t>
            </w:r>
          </w:p>
        </w:tc>
        <w:tc>
          <w:tcPr>
            <w:tcW w:w="222" w:type="dxa"/>
          </w:tcPr>
          <w:p w:rsidR="00BD0E72" w:rsidRDefault="00BD0E72" w:rsidP="003D0D34">
            <w:pPr>
              <w:pStyle w:val="libPoem"/>
              <w:rPr>
                <w:rtl/>
              </w:rPr>
            </w:pPr>
          </w:p>
        </w:tc>
        <w:tc>
          <w:tcPr>
            <w:tcW w:w="3864" w:type="dxa"/>
          </w:tcPr>
          <w:p w:rsidR="00BD0E72" w:rsidRDefault="00BD0E72" w:rsidP="003D0D34">
            <w:pPr>
              <w:pStyle w:val="libPoem"/>
            </w:pPr>
            <w:r w:rsidRPr="00A350C2">
              <w:rPr>
                <w:rtl/>
              </w:rPr>
              <w:t>ملحها موضوعة فوق الرّكب</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يقول: إنها تكثر لوم</w:t>
      </w:r>
      <w:r>
        <w:rPr>
          <w:rtl/>
        </w:rPr>
        <w:t>ي</w:t>
      </w:r>
      <w:r w:rsidRPr="00A350C2">
        <w:rPr>
          <w:rtl/>
        </w:rPr>
        <w:t>؛ وكأنها قرمة إلى اللوم، كقرم الأشبال إلى اللحم، وه</w:t>
      </w:r>
      <w:r>
        <w:rPr>
          <w:rtl/>
        </w:rPr>
        <w:t>ي</w:t>
      </w:r>
      <w:r w:rsidRPr="00A350C2">
        <w:rPr>
          <w:rtl/>
        </w:rPr>
        <w:t xml:space="preserve"> وحمى تشته</w:t>
      </w:r>
      <w:r>
        <w:rPr>
          <w:rtl/>
        </w:rPr>
        <w:t>ي</w:t>
      </w:r>
      <w:r w:rsidRPr="00A350C2">
        <w:rPr>
          <w:rtl/>
        </w:rPr>
        <w:t xml:space="preserve"> الصخب. والوحم: شدة شهوة الطعام عند الحمل.</w:t>
      </w:r>
    </w:p>
    <w:p w:rsidR="006474D5" w:rsidRDefault="006474D5" w:rsidP="006474D5">
      <w:pPr>
        <w:pStyle w:val="libNormal"/>
        <w:rPr>
          <w:rtl/>
        </w:rPr>
      </w:pPr>
      <w:r w:rsidRPr="00A350C2">
        <w:rPr>
          <w:rtl/>
        </w:rPr>
        <w:t>وشحم الذّرى. الأسنمة؛ وأراد ب</w:t>
      </w:r>
      <w:r>
        <w:rPr>
          <w:rtl/>
        </w:rPr>
        <w:t xml:space="preserve"> (</w:t>
      </w:r>
      <w:r w:rsidRPr="00A350C2">
        <w:rPr>
          <w:rtl/>
        </w:rPr>
        <w:t>تتفل</w:t>
      </w:r>
      <w:r>
        <w:rPr>
          <w:rtl/>
        </w:rPr>
        <w:t xml:space="preserve">) </w:t>
      </w:r>
      <w:r w:rsidRPr="00A350C2">
        <w:rPr>
          <w:rtl/>
        </w:rPr>
        <w:t>فيها أ</w:t>
      </w:r>
      <w:r>
        <w:rPr>
          <w:rtl/>
        </w:rPr>
        <w:t>ي</w:t>
      </w:r>
      <w:r w:rsidRPr="00A350C2">
        <w:rPr>
          <w:rtl/>
        </w:rPr>
        <w:t xml:space="preserve"> تعوّذ إبل</w:t>
      </w:r>
      <w:r>
        <w:rPr>
          <w:rtl/>
        </w:rPr>
        <w:t>ي</w:t>
      </w:r>
      <w:r w:rsidRPr="00A350C2">
        <w:rPr>
          <w:rtl/>
        </w:rPr>
        <w:t xml:space="preserve"> لتزيّنها ف</w:t>
      </w:r>
      <w:r>
        <w:rPr>
          <w:rtl/>
        </w:rPr>
        <w:t>ي</w:t>
      </w:r>
      <w:r w:rsidRPr="00A350C2">
        <w:rPr>
          <w:rtl/>
        </w:rPr>
        <w:t xml:space="preserve"> عين</w:t>
      </w:r>
      <w:r>
        <w:rPr>
          <w:rtl/>
        </w:rPr>
        <w:t>ي</w:t>
      </w:r>
      <w:r w:rsidRPr="00A350C2">
        <w:rPr>
          <w:rtl/>
        </w:rPr>
        <w:t>؛ وتعظم قدرها، فلا أهب منها ولا أنحر؛ ثم أخبر أن أصلها من الزّنج. والملح: الشحم، وشحم الزّنج</w:t>
      </w:r>
      <w:r>
        <w:rPr>
          <w:rtl/>
        </w:rPr>
        <w:t xml:space="preserve"> </w:t>
      </w:r>
      <w:r w:rsidRPr="006474D5">
        <w:rPr>
          <w:rStyle w:val="libFootnotenumChar"/>
          <w:rtl/>
        </w:rPr>
        <w:t>(4)</w:t>
      </w:r>
      <w:r>
        <w:rPr>
          <w:rtl/>
        </w:rPr>
        <w:t xml:space="preserve"> </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بل الفصيح أن يقال: عيرته كذا، وعيرته بكذا من كلام؛ العامة قال النابغة:</w:t>
      </w:r>
    </w:p>
    <w:tbl>
      <w:tblPr>
        <w:tblStyle w:val="TableGrid"/>
        <w:bidiVisual/>
        <w:tblW w:w="4562" w:type="pct"/>
        <w:tblInd w:w="384" w:type="dxa"/>
        <w:tblLook w:val="01E0"/>
      </w:tblPr>
      <w:tblGrid>
        <w:gridCol w:w="3755"/>
        <w:gridCol w:w="276"/>
        <w:gridCol w:w="3720"/>
      </w:tblGrid>
      <w:tr w:rsidR="00CF457D" w:rsidTr="004203FC">
        <w:trPr>
          <w:trHeight w:val="350"/>
        </w:trPr>
        <w:tc>
          <w:tcPr>
            <w:tcW w:w="3920" w:type="dxa"/>
            <w:shd w:val="clear" w:color="auto" w:fill="auto"/>
          </w:tcPr>
          <w:p w:rsidR="00CF457D" w:rsidRDefault="00CF457D" w:rsidP="00CF457D">
            <w:pPr>
              <w:pStyle w:val="libPoemFootnote"/>
            </w:pPr>
            <w:r w:rsidRPr="00A350C2">
              <w:rPr>
                <w:rtl/>
              </w:rPr>
              <w:t>وعيّرتن</w:t>
            </w:r>
            <w:r>
              <w:rPr>
                <w:rtl/>
              </w:rPr>
              <w:t>ي</w:t>
            </w:r>
            <w:r w:rsidRPr="00A350C2">
              <w:rPr>
                <w:rtl/>
              </w:rPr>
              <w:t xml:space="preserve"> بنو ذبيان خشيته</w:t>
            </w:r>
            <w:r w:rsidRPr="00725071">
              <w:rPr>
                <w:rStyle w:val="libPoemTiniChar0"/>
                <w:rtl/>
              </w:rPr>
              <w:br/>
              <w:t> </w:t>
            </w:r>
          </w:p>
        </w:tc>
        <w:tc>
          <w:tcPr>
            <w:tcW w:w="279" w:type="dxa"/>
            <w:shd w:val="clear" w:color="auto" w:fill="auto"/>
          </w:tcPr>
          <w:p w:rsidR="00CF457D" w:rsidRDefault="00CF457D" w:rsidP="00CF457D">
            <w:pPr>
              <w:pStyle w:val="libPoemFootnote"/>
              <w:rPr>
                <w:rtl/>
              </w:rPr>
            </w:pPr>
          </w:p>
        </w:tc>
        <w:tc>
          <w:tcPr>
            <w:tcW w:w="3881" w:type="dxa"/>
            <w:shd w:val="clear" w:color="auto" w:fill="auto"/>
          </w:tcPr>
          <w:p w:rsidR="00CF457D" w:rsidRDefault="00CF457D" w:rsidP="00CF457D">
            <w:pPr>
              <w:pStyle w:val="libPoemFootnote"/>
            </w:pPr>
            <w:r w:rsidRPr="00A350C2">
              <w:rPr>
                <w:rtl/>
              </w:rPr>
              <w:t>وهل عليّ بأن أخشاك من عار!</w:t>
            </w:r>
            <w:r w:rsidRPr="00725071">
              <w:rPr>
                <w:rStyle w:val="libPoemTiniChar0"/>
                <w:rtl/>
              </w:rPr>
              <w:br/>
              <w:t> </w:t>
            </w:r>
          </w:p>
        </w:tc>
      </w:tr>
    </w:tbl>
    <w:p w:rsidR="006474D5" w:rsidRDefault="006474D5" w:rsidP="006474D5">
      <w:pPr>
        <w:pStyle w:val="libFootnote0"/>
        <w:rPr>
          <w:rtl/>
        </w:rPr>
      </w:pPr>
      <w:r w:rsidRPr="00A350C2">
        <w:rPr>
          <w:rtl/>
        </w:rPr>
        <w:t>(2) حاشية الأصل:</w:t>
      </w:r>
      <w:r>
        <w:rPr>
          <w:rtl/>
        </w:rPr>
        <w:t xml:space="preserve"> (</w:t>
      </w:r>
      <w:r w:rsidRPr="00A350C2">
        <w:rPr>
          <w:rtl/>
        </w:rPr>
        <w:t>ف</w:t>
      </w:r>
      <w:r>
        <w:rPr>
          <w:rtl/>
        </w:rPr>
        <w:t>ي</w:t>
      </w:r>
      <w:r w:rsidRPr="00A350C2">
        <w:rPr>
          <w:rtl/>
        </w:rPr>
        <w:t xml:space="preserve"> شعره قرمت</w:t>
      </w:r>
      <w:r>
        <w:rPr>
          <w:rtl/>
        </w:rPr>
        <w:t>)</w:t>
      </w:r>
      <w:r w:rsidR="005104ED">
        <w:rPr>
          <w:rtl/>
        </w:rPr>
        <w:t>.</w:t>
      </w:r>
    </w:p>
    <w:p w:rsidR="006474D5" w:rsidRDefault="006474D5" w:rsidP="006474D5">
      <w:pPr>
        <w:pStyle w:val="libFootnote0"/>
        <w:rPr>
          <w:rtl/>
        </w:rPr>
      </w:pPr>
      <w:r w:rsidRPr="00A350C2">
        <w:rPr>
          <w:rtl/>
        </w:rPr>
        <w:t>(3) حاشية الأصل:</w:t>
      </w:r>
      <w:r>
        <w:rPr>
          <w:rtl/>
        </w:rPr>
        <w:t xml:space="preserve"> (</w:t>
      </w:r>
      <w:r w:rsidRPr="00A350C2">
        <w:rPr>
          <w:rtl/>
        </w:rPr>
        <w:t>أ</w:t>
      </w:r>
      <w:r>
        <w:rPr>
          <w:rtl/>
        </w:rPr>
        <w:t>ي</w:t>
      </w:r>
      <w:r w:rsidRPr="00A350C2">
        <w:rPr>
          <w:rtl/>
        </w:rPr>
        <w:t xml:space="preserve"> لا عرق لها ف</w:t>
      </w:r>
      <w:r>
        <w:rPr>
          <w:rtl/>
        </w:rPr>
        <w:t>ي</w:t>
      </w:r>
      <w:r w:rsidRPr="00A350C2">
        <w:rPr>
          <w:rtl/>
        </w:rPr>
        <w:t xml:space="preserve"> الكرم</w:t>
      </w:r>
      <w:r>
        <w:rPr>
          <w:rtl/>
        </w:rPr>
        <w:t>)</w:t>
      </w:r>
      <w:r w:rsidR="005104ED">
        <w:rPr>
          <w:rtl/>
        </w:rPr>
        <w:t>.</w:t>
      </w:r>
    </w:p>
    <w:p w:rsidR="006474D5" w:rsidRPr="00A350C2" w:rsidRDefault="006474D5" w:rsidP="006474D5">
      <w:pPr>
        <w:pStyle w:val="libFootnote0"/>
        <w:rPr>
          <w:rtl/>
        </w:rPr>
      </w:pPr>
      <w:r w:rsidRPr="00A350C2">
        <w:rPr>
          <w:rtl/>
        </w:rPr>
        <w:t>(4) حاشية الأصل:</w:t>
      </w:r>
      <w:r>
        <w:rPr>
          <w:rtl/>
        </w:rPr>
        <w:t xml:space="preserve"> (</w:t>
      </w:r>
      <w:r w:rsidRPr="00A350C2">
        <w:rPr>
          <w:rtl/>
        </w:rPr>
        <w:t>أراد أنها ليست بعربية؛ بل زنجية.</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يكون على أوراكهم وأكفالهم وأنشد أبو العباس محمد بن يزيد</w:t>
      </w:r>
      <w:r>
        <w:rPr>
          <w:rtl/>
        </w:rPr>
        <w:t xml:space="preserve"> </w:t>
      </w:r>
      <w:r w:rsidRPr="006474D5">
        <w:rPr>
          <w:rStyle w:val="libFootnotenumChar"/>
          <w:rtl/>
        </w:rPr>
        <w:t>(1)</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BD0E72" w:rsidTr="00BD0E72">
        <w:trPr>
          <w:trHeight w:val="350"/>
        </w:trPr>
        <w:tc>
          <w:tcPr>
            <w:tcW w:w="3864" w:type="dxa"/>
            <w:shd w:val="clear" w:color="auto" w:fill="auto"/>
          </w:tcPr>
          <w:p w:rsidR="00BD0E72" w:rsidRDefault="00BD0E72" w:rsidP="003D0D34">
            <w:pPr>
              <w:pStyle w:val="libPoem"/>
            </w:pPr>
            <w:r w:rsidRPr="00A350C2">
              <w:rPr>
                <w:rtl/>
              </w:rPr>
              <w:t xml:space="preserve">أي ابنة عبد </w:t>
            </w:r>
            <w:r>
              <w:rPr>
                <w:rtl/>
              </w:rPr>
              <w:t>الله</w:t>
            </w:r>
            <w:r w:rsidRPr="00A350C2">
              <w:rPr>
                <w:rtl/>
              </w:rPr>
              <w:t xml:space="preserve"> وابنة مالك</w:t>
            </w:r>
            <w:r w:rsidRPr="00725071">
              <w:rPr>
                <w:rStyle w:val="libPoemTiniChar0"/>
                <w:rtl/>
              </w:rPr>
              <w:br/>
              <w:t> </w:t>
            </w:r>
          </w:p>
        </w:tc>
        <w:tc>
          <w:tcPr>
            <w:tcW w:w="222" w:type="dxa"/>
            <w:shd w:val="clear" w:color="auto" w:fill="auto"/>
          </w:tcPr>
          <w:p w:rsidR="00BD0E72" w:rsidRDefault="00BD0E72" w:rsidP="003D0D34">
            <w:pPr>
              <w:pStyle w:val="libPoem"/>
              <w:rPr>
                <w:rtl/>
              </w:rPr>
            </w:pPr>
          </w:p>
        </w:tc>
        <w:tc>
          <w:tcPr>
            <w:tcW w:w="3864" w:type="dxa"/>
            <w:shd w:val="clear" w:color="auto" w:fill="auto"/>
          </w:tcPr>
          <w:p w:rsidR="00BD0E72" w:rsidRDefault="00BD0E72" w:rsidP="003D0D34">
            <w:pPr>
              <w:pStyle w:val="libPoem"/>
            </w:pPr>
            <w:r w:rsidRPr="00A350C2">
              <w:rPr>
                <w:rtl/>
              </w:rPr>
              <w:t>ويا بنة ذ</w:t>
            </w:r>
            <w:r>
              <w:rPr>
                <w:rtl/>
              </w:rPr>
              <w:t>ي</w:t>
            </w:r>
            <w:r w:rsidRPr="00A350C2">
              <w:rPr>
                <w:rtl/>
              </w:rPr>
              <w:t xml:space="preserve"> البرد بن والفرس الورد</w:t>
            </w:r>
            <w:r>
              <w:rPr>
                <w:rtl/>
              </w:rPr>
              <w:t xml:space="preserve"> </w:t>
            </w:r>
            <w:r w:rsidRPr="006474D5">
              <w:rPr>
                <w:rStyle w:val="libFootnotenumChar"/>
                <w:rtl/>
              </w:rPr>
              <w:t>(2)</w:t>
            </w:r>
            <w:r w:rsidRPr="00725071">
              <w:rPr>
                <w:rStyle w:val="libPoemTiniChar0"/>
                <w:rtl/>
              </w:rPr>
              <w:br/>
              <w:t> </w:t>
            </w:r>
          </w:p>
        </w:tc>
      </w:tr>
      <w:tr w:rsidR="00BD0E72" w:rsidTr="00BD0E72">
        <w:tblPrEx>
          <w:tblLook w:val="04A0"/>
        </w:tblPrEx>
        <w:trPr>
          <w:trHeight w:val="350"/>
        </w:trPr>
        <w:tc>
          <w:tcPr>
            <w:tcW w:w="3864" w:type="dxa"/>
          </w:tcPr>
          <w:p w:rsidR="00BD0E72" w:rsidRDefault="00BD0E72" w:rsidP="003D0D34">
            <w:pPr>
              <w:pStyle w:val="libPoem"/>
            </w:pPr>
            <w:r w:rsidRPr="00A350C2">
              <w:rPr>
                <w:rtl/>
              </w:rPr>
              <w:t>إذا ما صنعت الزّاد فالتمس</w:t>
            </w:r>
            <w:r>
              <w:rPr>
                <w:rtl/>
              </w:rPr>
              <w:t>ي</w:t>
            </w:r>
            <w:r w:rsidRPr="00A350C2">
              <w:rPr>
                <w:rtl/>
              </w:rPr>
              <w:t xml:space="preserve"> له</w:t>
            </w:r>
            <w:r w:rsidRPr="00725071">
              <w:rPr>
                <w:rStyle w:val="libPoemTiniChar0"/>
                <w:rtl/>
              </w:rPr>
              <w:br/>
              <w:t> </w:t>
            </w:r>
          </w:p>
        </w:tc>
        <w:tc>
          <w:tcPr>
            <w:tcW w:w="222" w:type="dxa"/>
          </w:tcPr>
          <w:p w:rsidR="00BD0E72" w:rsidRDefault="00BD0E72" w:rsidP="003D0D34">
            <w:pPr>
              <w:pStyle w:val="libPoem"/>
              <w:rPr>
                <w:rtl/>
              </w:rPr>
            </w:pPr>
          </w:p>
        </w:tc>
        <w:tc>
          <w:tcPr>
            <w:tcW w:w="3864" w:type="dxa"/>
          </w:tcPr>
          <w:p w:rsidR="00BD0E72" w:rsidRDefault="00BD0E72" w:rsidP="003D0D34">
            <w:pPr>
              <w:pStyle w:val="libPoem"/>
            </w:pPr>
            <w:r w:rsidRPr="00A350C2">
              <w:rPr>
                <w:rtl/>
              </w:rPr>
              <w:t>أكيلا؛ فإنّ</w:t>
            </w:r>
            <w:r>
              <w:rPr>
                <w:rtl/>
              </w:rPr>
              <w:t>ي</w:t>
            </w:r>
            <w:r w:rsidRPr="00A350C2">
              <w:rPr>
                <w:rtl/>
              </w:rPr>
              <w:t xml:space="preserve"> لست آكله</w:t>
            </w:r>
            <w:r>
              <w:rPr>
                <w:rtl/>
              </w:rPr>
              <w:t xml:space="preserve"> </w:t>
            </w:r>
            <w:r w:rsidRPr="006474D5">
              <w:rPr>
                <w:rStyle w:val="libFootnotenumChar"/>
                <w:rtl/>
              </w:rPr>
              <w:t>(3)</w:t>
            </w:r>
            <w:r>
              <w:rPr>
                <w:rtl/>
              </w:rPr>
              <w:t xml:space="preserve"> </w:t>
            </w:r>
            <w:r w:rsidRPr="00A350C2">
              <w:rPr>
                <w:rtl/>
              </w:rPr>
              <w:t>وحد</w:t>
            </w:r>
            <w:r>
              <w:rPr>
                <w:rtl/>
              </w:rPr>
              <w:t>ي</w:t>
            </w:r>
            <w:r w:rsidRPr="00725071">
              <w:rPr>
                <w:rStyle w:val="libPoemTiniChar0"/>
                <w:rtl/>
              </w:rPr>
              <w:br/>
              <w:t> </w:t>
            </w:r>
          </w:p>
        </w:tc>
      </w:tr>
      <w:tr w:rsidR="00BD0E72" w:rsidTr="00BD0E72">
        <w:tblPrEx>
          <w:tblLook w:val="04A0"/>
        </w:tblPrEx>
        <w:trPr>
          <w:trHeight w:val="350"/>
        </w:trPr>
        <w:tc>
          <w:tcPr>
            <w:tcW w:w="3864" w:type="dxa"/>
          </w:tcPr>
          <w:p w:rsidR="00BD0E72" w:rsidRDefault="00BD0E72" w:rsidP="003D0D34">
            <w:pPr>
              <w:pStyle w:val="libPoem"/>
            </w:pPr>
            <w:r w:rsidRPr="00A350C2">
              <w:rPr>
                <w:rtl/>
              </w:rPr>
              <w:t>قصيّا كريما، أو قريبا فإنّن</w:t>
            </w:r>
            <w:r>
              <w:rPr>
                <w:rtl/>
              </w:rPr>
              <w:t>ي</w:t>
            </w:r>
            <w:r w:rsidRPr="00725071">
              <w:rPr>
                <w:rStyle w:val="libPoemTiniChar0"/>
                <w:rtl/>
              </w:rPr>
              <w:br/>
              <w:t> </w:t>
            </w:r>
          </w:p>
        </w:tc>
        <w:tc>
          <w:tcPr>
            <w:tcW w:w="222" w:type="dxa"/>
          </w:tcPr>
          <w:p w:rsidR="00BD0E72" w:rsidRDefault="00BD0E72" w:rsidP="003D0D34">
            <w:pPr>
              <w:pStyle w:val="libPoem"/>
              <w:rPr>
                <w:rtl/>
              </w:rPr>
            </w:pPr>
          </w:p>
        </w:tc>
        <w:tc>
          <w:tcPr>
            <w:tcW w:w="3864" w:type="dxa"/>
          </w:tcPr>
          <w:p w:rsidR="00BD0E72" w:rsidRDefault="00BD0E72" w:rsidP="003D0D34">
            <w:pPr>
              <w:pStyle w:val="libPoem"/>
            </w:pPr>
            <w:r w:rsidRPr="00A350C2">
              <w:rPr>
                <w:rtl/>
              </w:rPr>
              <w:t>أخاف مذمّات الأحاديث من بعد</w:t>
            </w:r>
            <w:r>
              <w:rPr>
                <w:rtl/>
              </w:rPr>
              <w:t>ي</w:t>
            </w:r>
            <w:r w:rsidRPr="00725071">
              <w:rPr>
                <w:rStyle w:val="libPoemTiniChar0"/>
                <w:rtl/>
              </w:rPr>
              <w:br/>
              <w:t> </w:t>
            </w:r>
          </w:p>
        </w:tc>
      </w:tr>
      <w:tr w:rsidR="00BD0E72" w:rsidTr="00BD0E72">
        <w:tblPrEx>
          <w:tblLook w:val="04A0"/>
        </w:tblPrEx>
        <w:trPr>
          <w:trHeight w:val="350"/>
        </w:trPr>
        <w:tc>
          <w:tcPr>
            <w:tcW w:w="3864" w:type="dxa"/>
          </w:tcPr>
          <w:p w:rsidR="00BD0E72" w:rsidRDefault="00BD0E72" w:rsidP="003D0D34">
            <w:pPr>
              <w:pStyle w:val="libPoem"/>
            </w:pPr>
            <w:r w:rsidRPr="00A350C2">
              <w:rPr>
                <w:rtl/>
              </w:rPr>
              <w:t>وإنّ</w:t>
            </w:r>
            <w:r>
              <w:rPr>
                <w:rtl/>
              </w:rPr>
              <w:t>ي</w:t>
            </w:r>
            <w:r w:rsidRPr="00A350C2">
              <w:rPr>
                <w:rtl/>
              </w:rPr>
              <w:t xml:space="preserve"> لعبد الضّيف ما دام نازلا</w:t>
            </w:r>
            <w:r w:rsidRPr="00725071">
              <w:rPr>
                <w:rStyle w:val="libPoemTiniChar0"/>
                <w:rtl/>
              </w:rPr>
              <w:br/>
              <w:t> </w:t>
            </w:r>
          </w:p>
        </w:tc>
        <w:tc>
          <w:tcPr>
            <w:tcW w:w="222" w:type="dxa"/>
          </w:tcPr>
          <w:p w:rsidR="00BD0E72" w:rsidRDefault="00BD0E72" w:rsidP="003D0D34">
            <w:pPr>
              <w:pStyle w:val="libPoem"/>
              <w:rPr>
                <w:rtl/>
              </w:rPr>
            </w:pPr>
          </w:p>
        </w:tc>
        <w:tc>
          <w:tcPr>
            <w:tcW w:w="3864" w:type="dxa"/>
          </w:tcPr>
          <w:p w:rsidR="00BD0E72" w:rsidRDefault="00BD0E72" w:rsidP="003D0D34">
            <w:pPr>
              <w:pStyle w:val="libPoem"/>
            </w:pPr>
            <w:r w:rsidRPr="00A350C2">
              <w:rPr>
                <w:rtl/>
              </w:rPr>
              <w:t>وما من صفات</w:t>
            </w:r>
            <w:r>
              <w:rPr>
                <w:rtl/>
              </w:rPr>
              <w:t>ي</w:t>
            </w:r>
            <w:r w:rsidRPr="00A350C2">
              <w:rPr>
                <w:rtl/>
              </w:rPr>
              <w:t xml:space="preserve"> غيرها شيمة العبد</w:t>
            </w:r>
            <w:r w:rsidRPr="00725071">
              <w:rPr>
                <w:rStyle w:val="libPoemTiniChar0"/>
                <w:rtl/>
              </w:rPr>
              <w:br/>
              <w:t> </w:t>
            </w:r>
          </w:p>
        </w:tc>
      </w:tr>
    </w:tbl>
    <w:p w:rsidR="006474D5" w:rsidRDefault="006474D5" w:rsidP="006474D5">
      <w:pPr>
        <w:pStyle w:val="libNormal"/>
        <w:rPr>
          <w:rtl/>
        </w:rPr>
      </w:pPr>
      <w:r w:rsidRPr="00A350C2">
        <w:rPr>
          <w:rtl/>
        </w:rPr>
        <w:t>قال أبو العباس: استثنى الكرم ف</w:t>
      </w:r>
      <w:r>
        <w:rPr>
          <w:rtl/>
        </w:rPr>
        <w:t>ي</w:t>
      </w:r>
      <w:r w:rsidRPr="00A350C2">
        <w:rPr>
          <w:rtl/>
        </w:rPr>
        <w:t xml:space="preserve"> القصيّ البعيد، ولم يستثنه ف</w:t>
      </w:r>
      <w:r>
        <w:rPr>
          <w:rtl/>
        </w:rPr>
        <w:t>ي</w:t>
      </w:r>
      <w:r w:rsidRPr="00A350C2">
        <w:rPr>
          <w:rtl/>
        </w:rPr>
        <w:t xml:space="preserve"> القريب؛ لأن أهله جميعا عنده كرام. وأراد بقوله:</w:t>
      </w:r>
      <w:r>
        <w:rPr>
          <w:rtl/>
        </w:rPr>
        <w:t xml:space="preserve"> (</w:t>
      </w:r>
      <w:r w:rsidRPr="00A350C2">
        <w:rPr>
          <w:rtl/>
        </w:rPr>
        <w:t>عبد الضيف</w:t>
      </w:r>
      <w:r>
        <w:rPr>
          <w:rtl/>
        </w:rPr>
        <w:t xml:space="preserve">) </w:t>
      </w:r>
      <w:r w:rsidRPr="00A350C2">
        <w:rPr>
          <w:rtl/>
        </w:rPr>
        <w:t>أنه يخدم الضيف هو بنفسه لا يرضى أن يخدمه عبده.</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ويشبه ذلك قول المقنّع الكند</w:t>
      </w:r>
      <w:r>
        <w:rPr>
          <w:rtl/>
        </w:rPr>
        <w:t>ي</w:t>
      </w:r>
      <w:r w:rsidRPr="00A350C2">
        <w:rPr>
          <w:rtl/>
        </w:rPr>
        <w:t>:</w:t>
      </w:r>
    </w:p>
    <w:tbl>
      <w:tblPr>
        <w:tblStyle w:val="TableGrid"/>
        <w:bidiVisual/>
        <w:tblW w:w="4562" w:type="pct"/>
        <w:tblInd w:w="384" w:type="dxa"/>
        <w:tblLook w:val="01E0"/>
      </w:tblPr>
      <w:tblGrid>
        <w:gridCol w:w="3759"/>
        <w:gridCol w:w="276"/>
        <w:gridCol w:w="3716"/>
      </w:tblGrid>
      <w:tr w:rsidR="00BD0E72" w:rsidTr="003D0D34">
        <w:trPr>
          <w:trHeight w:val="350"/>
        </w:trPr>
        <w:tc>
          <w:tcPr>
            <w:tcW w:w="3920" w:type="dxa"/>
            <w:shd w:val="clear" w:color="auto" w:fill="auto"/>
          </w:tcPr>
          <w:p w:rsidR="00BD0E72" w:rsidRDefault="00BD0E72" w:rsidP="003D0D34">
            <w:pPr>
              <w:pStyle w:val="libPoem"/>
            </w:pPr>
            <w:r w:rsidRPr="00A350C2">
              <w:rPr>
                <w:rtl/>
              </w:rPr>
              <w:t>وإنّ</w:t>
            </w:r>
            <w:r>
              <w:rPr>
                <w:rtl/>
              </w:rPr>
              <w:t>ي</w:t>
            </w:r>
            <w:r w:rsidRPr="00A350C2">
              <w:rPr>
                <w:rtl/>
              </w:rPr>
              <w:t xml:space="preserve"> لعبد الضّيف ما دام نازلا</w:t>
            </w:r>
            <w:r w:rsidRPr="00725071">
              <w:rPr>
                <w:rStyle w:val="libPoemTiniChar0"/>
                <w:rtl/>
              </w:rPr>
              <w:br/>
              <w:t> </w:t>
            </w:r>
          </w:p>
        </w:tc>
        <w:tc>
          <w:tcPr>
            <w:tcW w:w="279" w:type="dxa"/>
            <w:shd w:val="clear" w:color="auto" w:fill="auto"/>
          </w:tcPr>
          <w:p w:rsidR="00BD0E72" w:rsidRDefault="00BD0E72" w:rsidP="003D0D34">
            <w:pPr>
              <w:pStyle w:val="libPoem"/>
              <w:rPr>
                <w:rtl/>
              </w:rPr>
            </w:pPr>
          </w:p>
        </w:tc>
        <w:tc>
          <w:tcPr>
            <w:tcW w:w="3881" w:type="dxa"/>
            <w:shd w:val="clear" w:color="auto" w:fill="auto"/>
          </w:tcPr>
          <w:p w:rsidR="00BD0E72" w:rsidRDefault="00BD0E72" w:rsidP="003D0D34">
            <w:pPr>
              <w:pStyle w:val="libPoem"/>
            </w:pPr>
            <w:r w:rsidRPr="00A350C2">
              <w:rPr>
                <w:rtl/>
              </w:rPr>
              <w:t>وما بي سواها خلّة تشبه العبدا</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EB0210">
      <w:pPr>
        <w:pStyle w:val="libFootnote0"/>
        <w:rPr>
          <w:rtl/>
        </w:rPr>
      </w:pPr>
      <w:r w:rsidRPr="00A350C2">
        <w:rPr>
          <w:rtl/>
        </w:rPr>
        <w:t>(1) ف</w:t>
      </w:r>
      <w:r>
        <w:rPr>
          <w:rtl/>
        </w:rPr>
        <w:t>ي</w:t>
      </w:r>
      <w:r w:rsidRPr="00A350C2">
        <w:rPr>
          <w:rtl/>
        </w:rPr>
        <w:t xml:space="preserve"> الكامل</w:t>
      </w:r>
      <w:r>
        <w:rPr>
          <w:rtl/>
        </w:rPr>
        <w:t xml:space="preserve"> - </w:t>
      </w:r>
      <w:r w:rsidRPr="00A350C2">
        <w:rPr>
          <w:rtl/>
        </w:rPr>
        <w:t>بشرح المرصف</w:t>
      </w:r>
      <w:r>
        <w:rPr>
          <w:rtl/>
        </w:rPr>
        <w:t>ي</w:t>
      </w:r>
      <w:r w:rsidRPr="00A350C2">
        <w:rPr>
          <w:rtl/>
        </w:rPr>
        <w:t xml:space="preserve"> 5: 145؛ ونسبها إلى قيس بن عاصم المنقر</w:t>
      </w:r>
      <w:r>
        <w:rPr>
          <w:rtl/>
        </w:rPr>
        <w:t>ي</w:t>
      </w:r>
      <w:r w:rsidRPr="00A350C2">
        <w:rPr>
          <w:rtl/>
        </w:rPr>
        <w:t>، وف</w:t>
      </w:r>
      <w:r>
        <w:rPr>
          <w:rtl/>
        </w:rPr>
        <w:t>ي</w:t>
      </w:r>
      <w:r w:rsidRPr="00A350C2">
        <w:rPr>
          <w:rtl/>
        </w:rPr>
        <w:t xml:space="preserve"> حماسة أب</w:t>
      </w:r>
      <w:r>
        <w:rPr>
          <w:rtl/>
        </w:rPr>
        <w:t>ي</w:t>
      </w:r>
      <w:r w:rsidRPr="00A350C2">
        <w:rPr>
          <w:rtl/>
        </w:rPr>
        <w:t xml:space="preserve"> تمام</w:t>
      </w:r>
      <w:r>
        <w:rPr>
          <w:rtl/>
        </w:rPr>
        <w:t xml:space="preserve"> - </w:t>
      </w:r>
      <w:r w:rsidRPr="00A350C2">
        <w:rPr>
          <w:rtl/>
        </w:rPr>
        <w:t>بشرح التبريز</w:t>
      </w:r>
      <w:r>
        <w:rPr>
          <w:rtl/>
        </w:rPr>
        <w:t>ي</w:t>
      </w:r>
      <w:r w:rsidRPr="00A350C2">
        <w:rPr>
          <w:rtl/>
        </w:rPr>
        <w:t xml:space="preserve"> 4: 205، وعزاها التبريز</w:t>
      </w:r>
      <w:r>
        <w:rPr>
          <w:rtl/>
        </w:rPr>
        <w:t>ي</w:t>
      </w:r>
      <w:r w:rsidRPr="00A350C2">
        <w:rPr>
          <w:rtl/>
        </w:rPr>
        <w:t xml:space="preserve"> إلى حاتم الطائ</w:t>
      </w:r>
      <w:r>
        <w:rPr>
          <w:rtl/>
        </w:rPr>
        <w:t>ي</w:t>
      </w:r>
      <w:r w:rsidRPr="00A350C2">
        <w:rPr>
          <w:rtl/>
        </w:rPr>
        <w:t xml:space="preserve"> ولم ترد ف</w:t>
      </w:r>
      <w:r>
        <w:rPr>
          <w:rtl/>
        </w:rPr>
        <w:t>ي</w:t>
      </w:r>
      <w:r w:rsidRPr="00A350C2">
        <w:rPr>
          <w:rtl/>
        </w:rPr>
        <w:t xml:space="preserve"> ديوانه. وف</w:t>
      </w:r>
      <w:r>
        <w:rPr>
          <w:rtl/>
        </w:rPr>
        <w:t>ي</w:t>
      </w:r>
      <w:r w:rsidRPr="00A350C2">
        <w:rPr>
          <w:rtl/>
        </w:rPr>
        <w:t xml:space="preserve"> الأغان</w:t>
      </w:r>
      <w:r>
        <w:rPr>
          <w:rtl/>
        </w:rPr>
        <w:t>ي</w:t>
      </w:r>
      <w:r w:rsidRPr="00A350C2">
        <w:rPr>
          <w:rtl/>
        </w:rPr>
        <w:t xml:space="preserve"> (12: 144) بسنده:</w:t>
      </w:r>
      <w:r>
        <w:rPr>
          <w:rtl/>
        </w:rPr>
        <w:t xml:space="preserve"> (</w:t>
      </w:r>
      <w:r w:rsidRPr="00A350C2">
        <w:rPr>
          <w:rtl/>
        </w:rPr>
        <w:t>تزوج قيس بن عاصم المنقر</w:t>
      </w:r>
      <w:r>
        <w:rPr>
          <w:rtl/>
        </w:rPr>
        <w:t>ي</w:t>
      </w:r>
      <w:r w:rsidRPr="00A350C2">
        <w:rPr>
          <w:rtl/>
        </w:rPr>
        <w:t xml:space="preserve"> منفوسة بنت زيد الفوارس الضب</w:t>
      </w:r>
      <w:r>
        <w:rPr>
          <w:rtl/>
        </w:rPr>
        <w:t>ي</w:t>
      </w:r>
      <w:r w:rsidRPr="00A350C2">
        <w:rPr>
          <w:rtl/>
        </w:rPr>
        <w:t>، وأتته ف</w:t>
      </w:r>
      <w:r>
        <w:rPr>
          <w:rtl/>
        </w:rPr>
        <w:t>ي</w:t>
      </w:r>
      <w:r w:rsidRPr="00A350C2">
        <w:rPr>
          <w:rtl/>
        </w:rPr>
        <w:t xml:space="preserve"> الليلة الثانية من بنائه بها بطعام فقال: فأين أكيل</w:t>
      </w:r>
      <w:r>
        <w:rPr>
          <w:rtl/>
        </w:rPr>
        <w:t>ي</w:t>
      </w:r>
      <w:r w:rsidRPr="00A350C2">
        <w:rPr>
          <w:rtl/>
        </w:rPr>
        <w:t>؟ فلم تعلم ما يريد؛ فأنشأ يقول</w:t>
      </w:r>
      <w:r w:rsidR="005104ED">
        <w:rPr>
          <w:rtl/>
        </w:rPr>
        <w:t>.</w:t>
      </w:r>
      <w:r w:rsidRPr="00A350C2">
        <w:rPr>
          <w:rtl/>
        </w:rPr>
        <w:t>. وأورد الأبيات. قال:</w:t>
      </w:r>
      <w:r>
        <w:rPr>
          <w:rtl/>
        </w:rPr>
        <w:t xml:space="preserve"> </w:t>
      </w:r>
      <w:r w:rsidR="00EB0210">
        <w:rPr>
          <w:rFonts w:hint="cs"/>
          <w:rtl/>
        </w:rPr>
        <w:t xml:space="preserve">) </w:t>
      </w:r>
      <w:r w:rsidRPr="00A350C2">
        <w:rPr>
          <w:rtl/>
        </w:rPr>
        <w:t>فأرسلت جارية لها مليحة فطلبت له أكيلا، وأنشأت تقول له:</w:t>
      </w:r>
    </w:p>
    <w:tbl>
      <w:tblPr>
        <w:tblStyle w:val="TableGrid"/>
        <w:bidiVisual/>
        <w:tblW w:w="4679" w:type="pct"/>
        <w:tblInd w:w="384" w:type="dxa"/>
        <w:tblLook w:val="01E0"/>
      </w:tblPr>
      <w:tblGrid>
        <w:gridCol w:w="3864"/>
        <w:gridCol w:w="222"/>
        <w:gridCol w:w="3864"/>
      </w:tblGrid>
      <w:tr w:rsidR="00BD0E72" w:rsidTr="00BD0E72">
        <w:trPr>
          <w:trHeight w:val="350"/>
        </w:trPr>
        <w:tc>
          <w:tcPr>
            <w:tcW w:w="3864" w:type="dxa"/>
            <w:shd w:val="clear" w:color="auto" w:fill="auto"/>
          </w:tcPr>
          <w:p w:rsidR="00BD0E72" w:rsidRDefault="00BD0E72" w:rsidP="00EB0210">
            <w:pPr>
              <w:pStyle w:val="libPoemFootnote"/>
            </w:pPr>
            <w:r w:rsidRPr="00A350C2">
              <w:rPr>
                <w:rtl/>
              </w:rPr>
              <w:t>أب</w:t>
            </w:r>
            <w:r>
              <w:rPr>
                <w:rtl/>
              </w:rPr>
              <w:t>ي</w:t>
            </w:r>
            <w:r w:rsidRPr="00A350C2">
              <w:rPr>
                <w:rtl/>
              </w:rPr>
              <w:t xml:space="preserve"> المرء قيس أن يذوق طعامه</w:t>
            </w:r>
            <w:r w:rsidRPr="00725071">
              <w:rPr>
                <w:rStyle w:val="libPoemTiniChar0"/>
                <w:rtl/>
              </w:rPr>
              <w:br/>
              <w:t> </w:t>
            </w:r>
          </w:p>
        </w:tc>
        <w:tc>
          <w:tcPr>
            <w:tcW w:w="222" w:type="dxa"/>
            <w:shd w:val="clear" w:color="auto" w:fill="auto"/>
          </w:tcPr>
          <w:p w:rsidR="00BD0E72" w:rsidRDefault="00BD0E72" w:rsidP="00EB0210">
            <w:pPr>
              <w:pStyle w:val="libPoemFootnote"/>
              <w:rPr>
                <w:rtl/>
              </w:rPr>
            </w:pPr>
          </w:p>
        </w:tc>
        <w:tc>
          <w:tcPr>
            <w:tcW w:w="3864" w:type="dxa"/>
            <w:shd w:val="clear" w:color="auto" w:fill="auto"/>
          </w:tcPr>
          <w:p w:rsidR="00BD0E72" w:rsidRDefault="00BD0E72" w:rsidP="00EB0210">
            <w:pPr>
              <w:pStyle w:val="libPoemFootnote"/>
            </w:pPr>
            <w:r w:rsidRPr="00A350C2">
              <w:rPr>
                <w:rtl/>
              </w:rPr>
              <w:t>بغير أكيل؛ إنه لكريم!</w:t>
            </w:r>
            <w:r w:rsidRPr="00725071">
              <w:rPr>
                <w:rStyle w:val="libPoemTiniChar0"/>
                <w:rtl/>
              </w:rPr>
              <w:br/>
              <w:t> </w:t>
            </w:r>
          </w:p>
        </w:tc>
      </w:tr>
      <w:tr w:rsidR="00BD0E72" w:rsidTr="00BD0E72">
        <w:tblPrEx>
          <w:tblLook w:val="04A0"/>
        </w:tblPrEx>
        <w:trPr>
          <w:trHeight w:val="350"/>
        </w:trPr>
        <w:tc>
          <w:tcPr>
            <w:tcW w:w="3864" w:type="dxa"/>
          </w:tcPr>
          <w:p w:rsidR="00BD0E72" w:rsidRDefault="00BD0E72" w:rsidP="00EB0210">
            <w:pPr>
              <w:pStyle w:val="libPoemFootnote"/>
            </w:pPr>
            <w:r w:rsidRPr="00A350C2">
              <w:rPr>
                <w:rtl/>
              </w:rPr>
              <w:t>فبوركت حيا ياأخا الجود والندى</w:t>
            </w:r>
            <w:r w:rsidRPr="00725071">
              <w:rPr>
                <w:rStyle w:val="libPoemTiniChar0"/>
                <w:rtl/>
              </w:rPr>
              <w:br/>
              <w:t> </w:t>
            </w:r>
          </w:p>
        </w:tc>
        <w:tc>
          <w:tcPr>
            <w:tcW w:w="222" w:type="dxa"/>
          </w:tcPr>
          <w:p w:rsidR="00BD0E72" w:rsidRDefault="00BD0E72" w:rsidP="00EB0210">
            <w:pPr>
              <w:pStyle w:val="libPoemFootnote"/>
              <w:rPr>
                <w:rtl/>
              </w:rPr>
            </w:pPr>
          </w:p>
        </w:tc>
        <w:tc>
          <w:tcPr>
            <w:tcW w:w="3864" w:type="dxa"/>
          </w:tcPr>
          <w:p w:rsidR="00BD0E72" w:rsidRDefault="00BD0E72" w:rsidP="00EB0210">
            <w:pPr>
              <w:pStyle w:val="libPoemFootnote"/>
            </w:pPr>
            <w:r w:rsidRPr="00A350C2">
              <w:rPr>
                <w:rtl/>
              </w:rPr>
              <w:t>وبوركت ميتا قد حوتك رجوم</w:t>
            </w:r>
            <w:r w:rsidRPr="00725071">
              <w:rPr>
                <w:rStyle w:val="libPoemTiniChar0"/>
                <w:rtl/>
              </w:rPr>
              <w:br/>
              <w:t> </w:t>
            </w:r>
          </w:p>
        </w:tc>
      </w:tr>
    </w:tbl>
    <w:p w:rsidR="006474D5" w:rsidRDefault="006474D5" w:rsidP="006474D5">
      <w:pPr>
        <w:pStyle w:val="libFootnote0"/>
        <w:rPr>
          <w:rtl/>
        </w:rPr>
      </w:pPr>
      <w:r w:rsidRPr="00A350C2">
        <w:rPr>
          <w:rtl/>
        </w:rPr>
        <w:t>(2) أضافها إلى عمها وجدها الأكبرين، لعزتهما بين قبائل العرب؛ وذلك أن زيد الفوارس هو ابن حصين بن ضرار بن عمرو بن مالك بن زيد بن كعب بن بجالة بن ذهل بن مالك، أخ</w:t>
      </w:r>
      <w:r>
        <w:rPr>
          <w:rtl/>
        </w:rPr>
        <w:t>ي</w:t>
      </w:r>
      <w:r w:rsidRPr="00A350C2">
        <w:rPr>
          <w:rtl/>
        </w:rPr>
        <w:t xml:space="preserve"> عبد </w:t>
      </w:r>
      <w:r>
        <w:rPr>
          <w:rtl/>
        </w:rPr>
        <w:t>الله</w:t>
      </w:r>
      <w:r w:rsidRPr="00A350C2">
        <w:rPr>
          <w:rtl/>
        </w:rPr>
        <w:t xml:space="preserve"> بن سعد ابن ضبة. ويريد بذ</w:t>
      </w:r>
      <w:r>
        <w:rPr>
          <w:rtl/>
        </w:rPr>
        <w:t>ي</w:t>
      </w:r>
      <w:r w:rsidRPr="00A350C2">
        <w:rPr>
          <w:rtl/>
        </w:rPr>
        <w:t xml:space="preserve"> البردين جد منفوسة من قبل أمها، وهو عامر بن أحيمر بن بهدلة؛ لقب بذلك لما رو</w:t>
      </w:r>
      <w:r>
        <w:rPr>
          <w:rtl/>
        </w:rPr>
        <w:t>ي</w:t>
      </w:r>
      <w:r w:rsidRPr="00A350C2">
        <w:rPr>
          <w:rtl/>
        </w:rPr>
        <w:t xml:space="preserve"> أن النعمان أخرج برد</w:t>
      </w:r>
      <w:r>
        <w:rPr>
          <w:rtl/>
        </w:rPr>
        <w:t>ي</w:t>
      </w:r>
      <w:r w:rsidRPr="00A350C2">
        <w:rPr>
          <w:rtl/>
        </w:rPr>
        <w:t xml:space="preserve"> محرق، وقد اجتمعت وفود العرب وقال: ليقم أعز العرب فليلبسهما، فقام عامر، فاتزر بأحدهما وارتدى بالآخر؛ ولم ينازعه أحد</w:t>
      </w:r>
      <w:r w:rsidR="005104ED">
        <w:rPr>
          <w:rtl/>
        </w:rPr>
        <w:t xml:space="preserve"> ...</w:t>
      </w:r>
      <w:r w:rsidRPr="00A350C2">
        <w:rPr>
          <w:rtl/>
        </w:rPr>
        <w:t xml:space="preserve"> ف</w:t>
      </w:r>
      <w:r>
        <w:rPr>
          <w:rtl/>
        </w:rPr>
        <w:t>ي</w:t>
      </w:r>
      <w:r w:rsidRPr="00A350C2">
        <w:rPr>
          <w:rtl/>
        </w:rPr>
        <w:t xml:space="preserve"> خبر ذكره المرزوق</w:t>
      </w:r>
      <w:r>
        <w:rPr>
          <w:rtl/>
        </w:rPr>
        <w:t>ي</w:t>
      </w:r>
      <w:r w:rsidRPr="00A350C2">
        <w:rPr>
          <w:rtl/>
        </w:rPr>
        <w:t xml:space="preserve"> ف</w:t>
      </w:r>
      <w:r>
        <w:rPr>
          <w:rtl/>
        </w:rPr>
        <w:t>ي</w:t>
      </w:r>
      <w:r w:rsidRPr="00A350C2">
        <w:rPr>
          <w:rtl/>
        </w:rPr>
        <w:t xml:space="preserve"> شرح الحماسة 1668</w:t>
      </w:r>
    </w:p>
    <w:p w:rsidR="006474D5" w:rsidRDefault="006474D5" w:rsidP="006474D5">
      <w:pPr>
        <w:pStyle w:val="libFootnote0"/>
        <w:rPr>
          <w:rtl/>
        </w:rPr>
      </w:pPr>
      <w:r w:rsidRPr="00A350C2">
        <w:rPr>
          <w:rtl/>
        </w:rPr>
        <w:t>(3) حاشية الأصل (من نسخة):</w:t>
      </w:r>
      <w:r>
        <w:rPr>
          <w:rtl/>
        </w:rPr>
        <w:t xml:space="preserve"> (</w:t>
      </w:r>
      <w:r w:rsidRPr="00A350C2">
        <w:rPr>
          <w:rtl/>
        </w:rPr>
        <w:t>آكله</w:t>
      </w:r>
      <w:r>
        <w:rPr>
          <w:rtl/>
        </w:rPr>
        <w:t xml:space="preserve">)، </w:t>
      </w:r>
      <w:r w:rsidRPr="00A350C2">
        <w:rPr>
          <w:rtl/>
        </w:rPr>
        <w:t>بضم الكاف واللام.</w:t>
      </w:r>
    </w:p>
    <w:p w:rsidR="006474D5" w:rsidRDefault="006474D5" w:rsidP="006474D5">
      <w:pPr>
        <w:pStyle w:val="libFootnote0"/>
        <w:rPr>
          <w:rtl/>
        </w:rPr>
      </w:pPr>
      <w:r w:rsidRPr="00A350C2">
        <w:rPr>
          <w:rtl/>
        </w:rPr>
        <w:t>(4) حماسة أب</w:t>
      </w:r>
      <w:r>
        <w:rPr>
          <w:rtl/>
        </w:rPr>
        <w:t>ي</w:t>
      </w:r>
      <w:r w:rsidRPr="00A350C2">
        <w:rPr>
          <w:rtl/>
        </w:rPr>
        <w:t xml:space="preserve"> تمام بشرح المرزوق</w:t>
      </w:r>
      <w:r>
        <w:rPr>
          <w:rtl/>
        </w:rPr>
        <w:t>ي</w:t>
      </w:r>
      <w:r w:rsidRPr="00A350C2">
        <w:rPr>
          <w:rtl/>
        </w:rPr>
        <w:t xml:space="preserve"> 1180؛ وف</w:t>
      </w:r>
      <w:r>
        <w:rPr>
          <w:rtl/>
        </w:rPr>
        <w:t>ي</w:t>
      </w:r>
      <w:r w:rsidRPr="00A350C2">
        <w:rPr>
          <w:rtl/>
        </w:rPr>
        <w:t xml:space="preserve"> حاشيه الأصل (من نسخة):</w:t>
      </w:r>
    </w:p>
    <w:p w:rsidR="006474D5" w:rsidRPr="00A350C2" w:rsidRDefault="006474D5" w:rsidP="006474D5">
      <w:pPr>
        <w:pStyle w:val="libFootnote0"/>
        <w:rPr>
          <w:rtl/>
        </w:rPr>
      </w:pPr>
      <w:r w:rsidRPr="00A350C2">
        <w:rPr>
          <w:rtl/>
        </w:rPr>
        <w:t>* وما شيمة ل</w:t>
      </w:r>
      <w:r>
        <w:rPr>
          <w:rtl/>
        </w:rPr>
        <w:t>ي</w:t>
      </w:r>
      <w:r w:rsidRPr="00A350C2">
        <w:rPr>
          <w:rtl/>
        </w:rPr>
        <w:t xml:space="preserve"> غيرها تشبه العبدا*</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وإنما اشترط ف</w:t>
      </w:r>
      <w:r>
        <w:rPr>
          <w:rtl/>
        </w:rPr>
        <w:t>ي</w:t>
      </w:r>
      <w:r w:rsidRPr="00A350C2">
        <w:rPr>
          <w:rtl/>
        </w:rPr>
        <w:t xml:space="preserve"> كونه عبدا للضيف ف</w:t>
      </w:r>
      <w:r>
        <w:rPr>
          <w:rtl/>
        </w:rPr>
        <w:t>ي</w:t>
      </w:r>
      <w:r w:rsidRPr="00A350C2">
        <w:rPr>
          <w:rtl/>
        </w:rPr>
        <w:t xml:space="preserve"> البيت الأول و</w:t>
      </w:r>
      <w:r>
        <w:rPr>
          <w:rtl/>
        </w:rPr>
        <w:t xml:space="preserve">الثاني </w:t>
      </w:r>
      <w:r w:rsidRPr="006474D5">
        <w:rPr>
          <w:rStyle w:val="libFootnotenumChar"/>
          <w:rtl/>
        </w:rPr>
        <w:t>(1)</w:t>
      </w:r>
      <w:r>
        <w:rPr>
          <w:rtl/>
        </w:rPr>
        <w:t xml:space="preserve"> </w:t>
      </w:r>
      <w:r w:rsidRPr="00A350C2">
        <w:rPr>
          <w:rtl/>
        </w:rPr>
        <w:t>ثواءه ونزوله</w:t>
      </w:r>
      <w:r>
        <w:rPr>
          <w:rtl/>
        </w:rPr>
        <w:t xml:space="preserve"> </w:t>
      </w:r>
      <w:r w:rsidRPr="006474D5">
        <w:rPr>
          <w:rStyle w:val="libFootnotenumChar"/>
          <w:rtl/>
        </w:rPr>
        <w:t>(1)</w:t>
      </w:r>
      <w:r>
        <w:rPr>
          <w:rtl/>
        </w:rPr>
        <w:t xml:space="preserve"> </w:t>
      </w:r>
      <w:r w:rsidRPr="00A350C2">
        <w:rPr>
          <w:rtl/>
        </w:rPr>
        <w:t>مؤثرا له؛ ليعلم</w:t>
      </w:r>
      <w:r>
        <w:rPr>
          <w:rtl/>
        </w:rPr>
        <w:t xml:space="preserve"> </w:t>
      </w:r>
      <w:r w:rsidRPr="006474D5">
        <w:rPr>
          <w:rStyle w:val="libFootnotenumChar"/>
          <w:rtl/>
        </w:rPr>
        <w:t>(2)</w:t>
      </w:r>
      <w:r>
        <w:rPr>
          <w:rtl/>
        </w:rPr>
        <w:t xml:space="preserve"> </w:t>
      </w:r>
      <w:r w:rsidRPr="00A350C2">
        <w:rPr>
          <w:rtl/>
        </w:rPr>
        <w:t>أن الخدمة لضيفه لم تكن لضعة قدره</w:t>
      </w:r>
      <w:r>
        <w:rPr>
          <w:rtl/>
        </w:rPr>
        <w:t xml:space="preserve"> </w:t>
      </w:r>
      <w:r w:rsidRPr="006474D5">
        <w:rPr>
          <w:rStyle w:val="libFootnotenumChar"/>
          <w:rtl/>
        </w:rPr>
        <w:t>(2)</w:t>
      </w:r>
      <w:r>
        <w:rPr>
          <w:rtl/>
        </w:rPr>
        <w:t xml:space="preserve">، </w:t>
      </w:r>
      <w:r w:rsidRPr="00A350C2">
        <w:rPr>
          <w:rtl/>
        </w:rPr>
        <w:t>بل لما يوجبه الكرم من حق الأضياف</w:t>
      </w:r>
      <w:r>
        <w:rPr>
          <w:rtl/>
        </w:rPr>
        <w:t xml:space="preserve"> </w:t>
      </w:r>
      <w:r w:rsidRPr="006474D5">
        <w:rPr>
          <w:rStyle w:val="libFootnotenumChar"/>
          <w:rtl/>
        </w:rPr>
        <w:t>(3)</w:t>
      </w:r>
      <w:r>
        <w:rPr>
          <w:rtl/>
        </w:rPr>
        <w:t xml:space="preserve">، </w:t>
      </w:r>
      <w:r w:rsidRPr="00A350C2">
        <w:rPr>
          <w:rtl/>
        </w:rPr>
        <w:t>وأنه يخرج عن أن يكون مخدوما بخروجه من أن يكون ضيفا. ولو قال:</w:t>
      </w:r>
      <w:r>
        <w:rPr>
          <w:rtl/>
        </w:rPr>
        <w:t xml:space="preserve"> (</w:t>
      </w:r>
      <w:r w:rsidRPr="00A350C2">
        <w:rPr>
          <w:rtl/>
        </w:rPr>
        <w:t>وإن</w:t>
      </w:r>
      <w:r>
        <w:rPr>
          <w:rtl/>
        </w:rPr>
        <w:t>ي</w:t>
      </w:r>
      <w:r w:rsidRPr="00A350C2">
        <w:rPr>
          <w:rtl/>
        </w:rPr>
        <w:t xml:space="preserve"> لعبد الضيف</w:t>
      </w:r>
      <w:r>
        <w:rPr>
          <w:rtl/>
        </w:rPr>
        <w:t xml:space="preserve">) </w:t>
      </w:r>
      <w:r w:rsidRPr="00A350C2">
        <w:rPr>
          <w:rtl/>
        </w:rPr>
        <w:t>ولم يشرط</w:t>
      </w:r>
      <w:r>
        <w:rPr>
          <w:rtl/>
        </w:rPr>
        <w:t xml:space="preserve"> </w:t>
      </w:r>
      <w:r w:rsidRPr="006474D5">
        <w:rPr>
          <w:rStyle w:val="libFootnotenumChar"/>
          <w:rtl/>
        </w:rPr>
        <w:t>(4)</w:t>
      </w:r>
      <w:r>
        <w:rPr>
          <w:rtl/>
        </w:rPr>
        <w:t xml:space="preserve"> </w:t>
      </w:r>
      <w:r w:rsidRPr="00A350C2">
        <w:rPr>
          <w:rtl/>
        </w:rPr>
        <w:t>لم يحصل هذا المعنى الجليل.</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w:t>
      </w:r>
      <w:r>
        <w:rPr>
          <w:rtl/>
        </w:rPr>
        <w:t xml:space="preserve"> - </w:t>
      </w:r>
      <w:r w:rsidRPr="00A350C2">
        <w:rPr>
          <w:rtl/>
        </w:rPr>
        <w:t>1) حاشية الأصل (من نسخة): مدة ثوائه ونزوله</w:t>
      </w:r>
      <w:r>
        <w:rPr>
          <w:rtl/>
        </w:rPr>
        <w:t>)</w:t>
      </w:r>
      <w:r w:rsidR="005104ED">
        <w:rPr>
          <w:rtl/>
        </w:rPr>
        <w:t>.</w:t>
      </w:r>
    </w:p>
    <w:p w:rsidR="006474D5" w:rsidRDefault="006474D5" w:rsidP="006474D5">
      <w:pPr>
        <w:pStyle w:val="libFootnote0"/>
        <w:rPr>
          <w:rtl/>
        </w:rPr>
      </w:pPr>
      <w:r w:rsidRPr="00A350C2">
        <w:rPr>
          <w:rtl/>
        </w:rPr>
        <w:t>(2</w:t>
      </w:r>
      <w:r>
        <w:rPr>
          <w:rtl/>
        </w:rPr>
        <w:t xml:space="preserve"> - </w:t>
      </w:r>
      <w:r w:rsidRPr="00A350C2">
        <w:rPr>
          <w:rtl/>
        </w:rPr>
        <w:t>2) م: أن الخدمة لم تكن لضعة وصغر قدر</w:t>
      </w:r>
      <w:r>
        <w:rPr>
          <w:rtl/>
        </w:rPr>
        <w:t>)</w:t>
      </w:r>
      <w:r w:rsidR="005104ED">
        <w:rPr>
          <w:rtl/>
        </w:rPr>
        <w:t>.</w:t>
      </w:r>
    </w:p>
    <w:p w:rsidR="006474D5" w:rsidRDefault="006474D5" w:rsidP="006474D5">
      <w:pPr>
        <w:pStyle w:val="libFootnote0"/>
        <w:rPr>
          <w:rtl/>
        </w:rPr>
      </w:pPr>
      <w:r w:rsidRPr="00A350C2">
        <w:rPr>
          <w:rtl/>
        </w:rPr>
        <w:t>(3) حاشية الأصل (من نسخة):</w:t>
      </w:r>
      <w:r>
        <w:rPr>
          <w:rtl/>
        </w:rPr>
        <w:t xml:space="preserve"> (</w:t>
      </w:r>
      <w:r w:rsidRPr="00A350C2">
        <w:rPr>
          <w:rtl/>
        </w:rPr>
        <w:t>الإضافة</w:t>
      </w:r>
      <w:r>
        <w:rPr>
          <w:rtl/>
        </w:rPr>
        <w:t>)</w:t>
      </w:r>
      <w:r w:rsidR="005104ED">
        <w:rPr>
          <w:rtl/>
        </w:rPr>
        <w:t>.</w:t>
      </w:r>
    </w:p>
    <w:p w:rsidR="006474D5" w:rsidRPr="00A350C2" w:rsidRDefault="006474D5" w:rsidP="006474D5">
      <w:pPr>
        <w:pStyle w:val="libFootnote0"/>
        <w:rPr>
          <w:rtl/>
        </w:rPr>
      </w:pPr>
      <w:r w:rsidRPr="00A350C2">
        <w:rPr>
          <w:rtl/>
        </w:rPr>
        <w:t>(4) م:</w:t>
      </w:r>
      <w:r>
        <w:rPr>
          <w:rtl/>
        </w:rPr>
        <w:t xml:space="preserve"> (</w:t>
      </w:r>
      <w:r w:rsidRPr="00A350C2">
        <w:rPr>
          <w:rtl/>
        </w:rPr>
        <w:t>يشترط</w:t>
      </w:r>
      <w:r>
        <w:rPr>
          <w:rtl/>
        </w:rPr>
        <w:t>)</w:t>
      </w:r>
      <w:r w:rsidR="005104ED">
        <w:rPr>
          <w:rtl/>
        </w:rPr>
        <w:t>.</w:t>
      </w:r>
    </w:p>
    <w:p w:rsidR="006474D5" w:rsidRDefault="006474D5" w:rsidP="006474D5">
      <w:pPr>
        <w:pStyle w:val="libFootnote0"/>
      </w:pPr>
      <w:r>
        <w:rPr>
          <w:rFonts w:hint="cs"/>
          <w:rtl/>
        </w:rPr>
        <w:br w:type="page"/>
      </w:r>
    </w:p>
    <w:p w:rsidR="006474D5" w:rsidRDefault="006474D5" w:rsidP="00A440F3">
      <w:pPr>
        <w:pStyle w:val="Heading2Center"/>
        <w:rPr>
          <w:rtl/>
        </w:rPr>
      </w:pPr>
      <w:bookmarkStart w:id="33" w:name="_Toc398964393"/>
      <w:r>
        <w:rPr>
          <w:rtl/>
        </w:rPr>
        <w:lastRenderedPageBreak/>
        <w:t>مجلس آخر</w:t>
      </w:r>
      <w:bookmarkEnd w:id="33"/>
    </w:p>
    <w:p w:rsidR="00EB0210" w:rsidRDefault="00EB0210" w:rsidP="00A440F3">
      <w:pPr>
        <w:pStyle w:val="Heading2Center"/>
        <w:rPr>
          <w:rtl/>
        </w:rPr>
      </w:pPr>
      <w:bookmarkStart w:id="34" w:name="_Toc398964394"/>
      <w:r>
        <w:rPr>
          <w:rFonts w:hint="cs"/>
          <w:rtl/>
        </w:rPr>
        <w:t>[</w:t>
      </w:r>
      <w:r w:rsidR="006474D5">
        <w:rPr>
          <w:rtl/>
        </w:rPr>
        <w:t>64</w:t>
      </w:r>
      <w:r>
        <w:rPr>
          <w:rFonts w:hint="cs"/>
          <w:rtl/>
        </w:rPr>
        <w:t>]</w:t>
      </w:r>
      <w:bookmarkEnd w:id="34"/>
    </w:p>
    <w:p w:rsidR="006474D5" w:rsidRDefault="006474D5" w:rsidP="00A440F3">
      <w:pPr>
        <w:pStyle w:val="libCenterBold1"/>
        <w:rPr>
          <w:rtl/>
        </w:rPr>
      </w:pPr>
      <w:r w:rsidRPr="00C71272">
        <w:rPr>
          <w:rtl/>
        </w:rPr>
        <w:t xml:space="preserve">تأويل آية </w:t>
      </w:r>
      <w:r w:rsidR="00EB0210">
        <w:rPr>
          <w:rFonts w:hint="cs"/>
          <w:rtl/>
        </w:rPr>
        <w:t xml:space="preserve">: </w:t>
      </w:r>
      <w:r w:rsidR="00EB0210" w:rsidRPr="005516DF">
        <w:rPr>
          <w:rStyle w:val="libAlaemChar"/>
          <w:rFonts w:hint="cs"/>
          <w:rtl/>
        </w:rPr>
        <w:t>(</w:t>
      </w:r>
      <w:r w:rsidRPr="00EB0210">
        <w:rPr>
          <w:rStyle w:val="libAieChar"/>
          <w:rtl/>
        </w:rPr>
        <w:t>انْظُرْ كَيْفَ ضَرَبُوا لَكَ الأمْثالَ فَضَلُّوا فَلا يَسْتَطِيعُونَ سَبِيلاً</w:t>
      </w:r>
      <w:r w:rsidR="00EB0210" w:rsidRPr="005516DF">
        <w:rPr>
          <w:rStyle w:val="libAlaemChar"/>
          <w:rFonts w:hint="cs"/>
          <w:rtl/>
        </w:rPr>
        <w:t>)</w:t>
      </w:r>
    </w:p>
    <w:p w:rsidR="006474D5" w:rsidRDefault="006474D5" w:rsidP="006474D5">
      <w:pPr>
        <w:pStyle w:val="libNormal"/>
        <w:rPr>
          <w:rtl/>
        </w:rPr>
      </w:pPr>
      <w:r w:rsidRPr="00A350C2">
        <w:rPr>
          <w:rtl/>
        </w:rPr>
        <w:t>إن سأل سائل فقال: بم تدفعون من خالفكم ف</w:t>
      </w:r>
      <w:r>
        <w:rPr>
          <w:rtl/>
        </w:rPr>
        <w:t>ي</w:t>
      </w:r>
      <w:r w:rsidRPr="00A350C2">
        <w:rPr>
          <w:rtl/>
        </w:rPr>
        <w:t xml:space="preserve"> الاستطاعة، وزعم أن المكلّف يؤمر بما لا يقدر عليه ولا يستطيعه إذا تعلق بقوله تعالى: </w:t>
      </w:r>
      <w:r w:rsidR="006B23EC" w:rsidRPr="005516DF">
        <w:rPr>
          <w:rStyle w:val="libAlaemChar"/>
          <w:rFonts w:hint="cs"/>
          <w:rtl/>
        </w:rPr>
        <w:t>(</w:t>
      </w:r>
      <w:r w:rsidRPr="006B23EC">
        <w:rPr>
          <w:rStyle w:val="libAieChar"/>
          <w:rtl/>
        </w:rPr>
        <w:t>انْظُرْ كَيْفَ ضَرَبُوا لَكَ الأمْثالَ فَضَلُّوا فَلا يَسْتَطِيعُونَ سَبِيلاً</w:t>
      </w:r>
      <w:r w:rsidR="006B23EC" w:rsidRPr="005516DF">
        <w:rPr>
          <w:rStyle w:val="libAlaemChar"/>
          <w:rFonts w:hint="cs"/>
          <w:rtl/>
        </w:rPr>
        <w:t>)</w:t>
      </w:r>
      <w:r w:rsidRPr="00A350C2">
        <w:rPr>
          <w:rtl/>
        </w:rPr>
        <w:t>؛ [الإسراء: 48] فإن الظاهر من هذه الآية يوجب أنهم غير مستطيعين للأمر الّذي هم غير فاعلين له، وأن القدرة مع الفعل. وإذا تعلق بقوله تعالى:</w:t>
      </w:r>
    </w:p>
    <w:p w:rsidR="006474D5" w:rsidRDefault="006474D5" w:rsidP="006474D5">
      <w:pPr>
        <w:pStyle w:val="libNormal"/>
        <w:rPr>
          <w:rtl/>
        </w:rPr>
      </w:pPr>
      <w:r w:rsidRPr="00A350C2">
        <w:rPr>
          <w:rtl/>
        </w:rPr>
        <w:t>ف</w:t>
      </w:r>
      <w:r>
        <w:rPr>
          <w:rtl/>
        </w:rPr>
        <w:t>ي</w:t>
      </w:r>
      <w:r w:rsidRPr="00A350C2">
        <w:rPr>
          <w:rtl/>
        </w:rPr>
        <w:t xml:space="preserve"> قصة موسى عليه السلام: </w:t>
      </w:r>
      <w:r w:rsidR="006B23EC" w:rsidRPr="005516DF">
        <w:rPr>
          <w:rStyle w:val="libAlaemChar"/>
          <w:rFonts w:hint="cs"/>
          <w:rtl/>
        </w:rPr>
        <w:t>(</w:t>
      </w:r>
      <w:r w:rsidRPr="006B23EC">
        <w:rPr>
          <w:rStyle w:val="libAieChar"/>
          <w:rtl/>
        </w:rPr>
        <w:t>إِنَّكَ لَنْ تَسْتَطِيعَ مَعِيَ صَبْراً</w:t>
      </w:r>
      <w:r w:rsidR="006B23EC" w:rsidRPr="005516DF">
        <w:rPr>
          <w:rStyle w:val="libAlaemChar"/>
          <w:rFonts w:hint="cs"/>
          <w:rtl/>
        </w:rPr>
        <w:t>)</w:t>
      </w:r>
      <w:r w:rsidRPr="00A350C2">
        <w:rPr>
          <w:rtl/>
        </w:rPr>
        <w:t>؛ [الكهف: 67]؛ وأنه نفى أن يكون قادرا على الصبر ف</w:t>
      </w:r>
      <w:r>
        <w:rPr>
          <w:rtl/>
        </w:rPr>
        <w:t>ي</w:t>
      </w:r>
      <w:r w:rsidRPr="00A350C2">
        <w:rPr>
          <w:rtl/>
        </w:rPr>
        <w:t xml:space="preserve"> حال هو فيها غير صابر؛ وهذا يوجب أنّ القدرة مع الفعل.</w:t>
      </w:r>
    </w:p>
    <w:p w:rsidR="006474D5" w:rsidRDefault="006474D5" w:rsidP="006474D5">
      <w:pPr>
        <w:pStyle w:val="libNormal"/>
        <w:rPr>
          <w:rtl/>
        </w:rPr>
      </w:pPr>
      <w:r w:rsidRPr="00A350C2">
        <w:rPr>
          <w:rtl/>
        </w:rPr>
        <w:t xml:space="preserve">وبقوله تعالى: </w:t>
      </w:r>
      <w:r w:rsidR="006B23EC" w:rsidRPr="005516DF">
        <w:rPr>
          <w:rStyle w:val="libAlaemChar"/>
          <w:rFonts w:hint="cs"/>
          <w:rtl/>
        </w:rPr>
        <w:t>(</w:t>
      </w:r>
      <w:r w:rsidRPr="006B23EC">
        <w:rPr>
          <w:rStyle w:val="libAieChar"/>
          <w:rtl/>
        </w:rPr>
        <w:t>ما كانُوا يَسْتَطِيعُونَ السَّمْعَ وَما كانُوا يُبْصِرُونَ</w:t>
      </w:r>
      <w:r w:rsidR="006B23EC" w:rsidRPr="005516DF">
        <w:rPr>
          <w:rStyle w:val="libAlaemChar"/>
          <w:rFonts w:hint="cs"/>
          <w:rtl/>
        </w:rPr>
        <w:t>)</w:t>
      </w:r>
      <w:r w:rsidRPr="00A350C2">
        <w:rPr>
          <w:rtl/>
        </w:rPr>
        <w:t>؛ [هود: 20].</w:t>
      </w:r>
    </w:p>
    <w:p w:rsidR="006474D5" w:rsidRDefault="006474D5" w:rsidP="006474D5">
      <w:pPr>
        <w:pStyle w:val="libNormal"/>
        <w:rPr>
          <w:rtl/>
        </w:rPr>
      </w:pPr>
      <w:r w:rsidRPr="00A350C2">
        <w:rPr>
          <w:rtl/>
        </w:rPr>
        <w:t>الجواب، يقال له: أول ما نقوله: إنّ المخالف لنا ف</w:t>
      </w:r>
      <w:r>
        <w:rPr>
          <w:rtl/>
        </w:rPr>
        <w:t>ي</w:t>
      </w:r>
      <w:r w:rsidRPr="00A350C2">
        <w:rPr>
          <w:rtl/>
        </w:rPr>
        <w:t xml:space="preserve"> هذا الباب من الاستطاعة لا يصحّ له فيه التعلّق بالسمع؛ لأن مذهبه لا يسلم معه صحة السمع، ولا يتمكن مع المقام عليه من معرفة السمع بأدلته؛ وإنما قلنا ذلك؛ لأن من جوّز تكليف </w:t>
      </w:r>
      <w:r>
        <w:rPr>
          <w:rtl/>
        </w:rPr>
        <w:t>الله</w:t>
      </w:r>
      <w:r w:rsidRPr="00A350C2">
        <w:rPr>
          <w:rtl/>
        </w:rPr>
        <w:t xml:space="preserve"> تعالى الكافر الإيمان وهو لا يقدر عليه لا يمكنه العلم بنف</w:t>
      </w:r>
      <w:r>
        <w:rPr>
          <w:rtl/>
        </w:rPr>
        <w:t>ي</w:t>
      </w:r>
      <w:r w:rsidRPr="00A350C2">
        <w:rPr>
          <w:rtl/>
        </w:rPr>
        <w:t xml:space="preserve"> القبائح عن </w:t>
      </w:r>
      <w:r>
        <w:rPr>
          <w:rtl/>
        </w:rPr>
        <w:t>الله</w:t>
      </w:r>
      <w:r w:rsidRPr="00A350C2">
        <w:rPr>
          <w:rtl/>
        </w:rPr>
        <w:t xml:space="preserve"> عز وجل؛ وإذا لم يمكن ذلك فلا بدّ من أن يلزمه تجويز القبائح ف</w:t>
      </w:r>
      <w:r>
        <w:rPr>
          <w:rtl/>
        </w:rPr>
        <w:t>ي</w:t>
      </w:r>
      <w:r w:rsidRPr="00A350C2">
        <w:rPr>
          <w:rtl/>
        </w:rPr>
        <w:t xml:space="preserve"> أفعاله وأخباره؛ ولا يأمن من أن يرسل كذابا، وأن يخبر هو بالكذب</w:t>
      </w:r>
      <w:r>
        <w:rPr>
          <w:rtl/>
        </w:rPr>
        <w:t xml:space="preserve"> - </w:t>
      </w:r>
      <w:r w:rsidRPr="00A350C2">
        <w:rPr>
          <w:rtl/>
        </w:rPr>
        <w:t>تعالى عن ذلك! فالسمع إن كان كلامه قدح ف</w:t>
      </w:r>
      <w:r>
        <w:rPr>
          <w:rtl/>
        </w:rPr>
        <w:t>ي</w:t>
      </w:r>
      <w:r w:rsidRPr="00A350C2">
        <w:rPr>
          <w:rtl/>
        </w:rPr>
        <w:t xml:space="preserve"> حجته تجويز الكذب عليه، وإن كان كلام رسوله قدح فيه ما يلزمه من تجويز تصديق الكذّاب؛ وإنما طرق ذلك تجويز بعض القبائح عليه.</w:t>
      </w:r>
    </w:p>
    <w:p w:rsidR="006474D5" w:rsidRPr="00A350C2" w:rsidRDefault="006474D5" w:rsidP="006474D5">
      <w:pPr>
        <w:pStyle w:val="libNormal"/>
        <w:rPr>
          <w:rtl/>
        </w:rPr>
      </w:pPr>
      <w:r w:rsidRPr="00A350C2">
        <w:rPr>
          <w:rtl/>
        </w:rPr>
        <w:t>وليس لهم أن يقولوا: إن أمره تعالى الكافر بالإيمان وإن لم يقدر عليه يحسن من حيث أتى الكافر فيه من قبل نفسه؛ لأنه تشاغل بالكفر فترك الإيمان. وإنما كان يبطل تعلّقنا</w:t>
      </w:r>
      <w:r>
        <w:rPr>
          <w:rtl/>
        </w:rPr>
        <w:t xml:space="preserve"> </w:t>
      </w:r>
      <w:r w:rsidRPr="00A350C2">
        <w:rPr>
          <w:rtl/>
        </w:rPr>
        <w:t>بالسمع لو أضفنا ذلك إليه تعالى على وجه يقبح؛ وذلك لأن ما قالوه إذا لم يؤثّر ف</w:t>
      </w:r>
      <w:r>
        <w:rPr>
          <w:rtl/>
        </w:rPr>
        <w:t>ي</w:t>
      </w:r>
      <w:r w:rsidRPr="00A350C2">
        <w:rPr>
          <w:rtl/>
        </w:rPr>
        <w:t xml:space="preserve"> كون ما ذكرناه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تكليفا لما لا يطاق لم يؤثر ف</w:t>
      </w:r>
      <w:r>
        <w:rPr>
          <w:rtl/>
        </w:rPr>
        <w:t>ي</w:t>
      </w:r>
      <w:r w:rsidRPr="00A350C2">
        <w:rPr>
          <w:rtl/>
        </w:rPr>
        <w:t xml:space="preserve"> نف</w:t>
      </w:r>
      <w:r>
        <w:rPr>
          <w:rtl/>
        </w:rPr>
        <w:t>ي</w:t>
      </w:r>
      <w:r w:rsidRPr="00A350C2">
        <w:rPr>
          <w:rtl/>
        </w:rPr>
        <w:t xml:space="preserve"> ما ألزمناه عنهم؛ لأنه يلزم على ذلك أن يفعل الكذب وسائر القبائح، وتكون حسنة منه بأن يفعلها من وجه لا يقبح منه.</w:t>
      </w:r>
    </w:p>
    <w:p w:rsidR="006474D5" w:rsidRDefault="006474D5" w:rsidP="006474D5">
      <w:pPr>
        <w:pStyle w:val="libNormal"/>
        <w:rPr>
          <w:rtl/>
        </w:rPr>
      </w:pPr>
      <w:r w:rsidRPr="00A350C2">
        <w:rPr>
          <w:rtl/>
        </w:rPr>
        <w:t>وليس قولهم: إنا لم نضفه إليه من وجه يقبح بشيء يعتمد؛ بل يجر</w:t>
      </w:r>
      <w:r>
        <w:rPr>
          <w:rtl/>
        </w:rPr>
        <w:t>ي</w:t>
      </w:r>
      <w:r w:rsidRPr="00A350C2">
        <w:rPr>
          <w:rtl/>
        </w:rPr>
        <w:t xml:space="preserve"> مجرى قول من جوّز عليه تعالى أن يكذب، ويكون الكذب منه تعالى حسنا؛ ويدّع</w:t>
      </w:r>
      <w:r>
        <w:rPr>
          <w:rtl/>
        </w:rPr>
        <w:t>ي</w:t>
      </w:r>
      <w:r w:rsidRPr="00A350C2">
        <w:rPr>
          <w:rtl/>
        </w:rPr>
        <w:t xml:space="preserve"> مع ذلك صحة معرفة السمع بأن يقول: إنن</w:t>
      </w:r>
      <w:r>
        <w:rPr>
          <w:rtl/>
        </w:rPr>
        <w:t>ي</w:t>
      </w:r>
      <w:r w:rsidRPr="00A350C2">
        <w:rPr>
          <w:rtl/>
        </w:rPr>
        <w:t xml:space="preserve"> لم أضف إليه تعالى قبيحا، فيلزمن</w:t>
      </w:r>
      <w:r>
        <w:rPr>
          <w:rtl/>
        </w:rPr>
        <w:t>ي</w:t>
      </w:r>
      <w:r w:rsidRPr="00A350C2">
        <w:rPr>
          <w:rtl/>
        </w:rPr>
        <w:t xml:space="preserve"> إفساد طريقة السمع، فلما كان من ذكرناه لا عذر له ف</w:t>
      </w:r>
      <w:r>
        <w:rPr>
          <w:rtl/>
        </w:rPr>
        <w:t>ي</w:t>
      </w:r>
      <w:r w:rsidRPr="00A350C2">
        <w:rPr>
          <w:rtl/>
        </w:rPr>
        <w:t xml:space="preserve"> هذا الكلام لم يكن للمخالف ف</w:t>
      </w:r>
      <w:r>
        <w:rPr>
          <w:rtl/>
        </w:rPr>
        <w:t>ي</w:t>
      </w:r>
      <w:r w:rsidRPr="00A350C2">
        <w:rPr>
          <w:rtl/>
        </w:rPr>
        <w:t xml:space="preserve"> الاستطاعة عذر بمثله.</w:t>
      </w:r>
    </w:p>
    <w:p w:rsidR="006474D5" w:rsidRDefault="006474D5" w:rsidP="006474D5">
      <w:pPr>
        <w:pStyle w:val="libNormal"/>
        <w:rPr>
          <w:rtl/>
        </w:rPr>
      </w:pPr>
      <w:r w:rsidRPr="00A350C2">
        <w:rPr>
          <w:rtl/>
        </w:rPr>
        <w:t>ونعود إلى تأويل الآ</w:t>
      </w:r>
      <w:r>
        <w:rPr>
          <w:rtl/>
        </w:rPr>
        <w:t>ي</w:t>
      </w:r>
      <w:r w:rsidRPr="00A350C2">
        <w:rPr>
          <w:rtl/>
        </w:rPr>
        <w:t xml:space="preserve">؛ أما قوله تعالى: </w:t>
      </w:r>
      <w:r w:rsidR="006B23EC" w:rsidRPr="005516DF">
        <w:rPr>
          <w:rStyle w:val="libAlaemChar"/>
          <w:rFonts w:hint="cs"/>
          <w:rtl/>
        </w:rPr>
        <w:t>(</w:t>
      </w:r>
      <w:r w:rsidRPr="006B23EC">
        <w:rPr>
          <w:rStyle w:val="libAieChar"/>
          <w:rtl/>
        </w:rPr>
        <w:t>انْظُرْ كَيْفَ ضَرَبُوا لَكَ الأمْثالَ فَضَلُّوا فَلا يَسْتَطِيعُونَ سَبِيلاً</w:t>
      </w:r>
      <w:r w:rsidR="006B23EC" w:rsidRPr="005516DF">
        <w:rPr>
          <w:rStyle w:val="libAlaemChar"/>
          <w:rFonts w:hint="cs"/>
          <w:rtl/>
        </w:rPr>
        <w:t>)</w:t>
      </w:r>
      <w:r w:rsidRPr="00A350C2">
        <w:rPr>
          <w:rtl/>
        </w:rPr>
        <w:t xml:space="preserve"> فليس فيه ذكر للش</w:t>
      </w:r>
      <w:r>
        <w:rPr>
          <w:rtl/>
        </w:rPr>
        <w:t>ي</w:t>
      </w:r>
      <w:r w:rsidRPr="00A350C2">
        <w:rPr>
          <w:rtl/>
        </w:rPr>
        <w:t>ء الّذي لا يقدرون عليه، ولا بيان له، وإنما يصح ما قالوه لو بين أنهم لا يستطيعون سبيلا إلى أمر معين؛ فأما ولم يذكر ذلك فلا متعلّق لهم.</w:t>
      </w:r>
    </w:p>
    <w:p w:rsidR="006474D5" w:rsidRDefault="006474D5" w:rsidP="006474D5">
      <w:pPr>
        <w:pStyle w:val="libNormal"/>
        <w:rPr>
          <w:rtl/>
        </w:rPr>
      </w:pPr>
      <w:r w:rsidRPr="00A350C2">
        <w:rPr>
          <w:rtl/>
        </w:rPr>
        <w:t xml:space="preserve">فإن قيل: فقد ذكر تعالى من قبل ضلالهم؛ فيجب أن يكون المراد بقوله: </w:t>
      </w:r>
      <w:r w:rsidR="006B23EC" w:rsidRPr="005516DF">
        <w:rPr>
          <w:rStyle w:val="libAlaemChar"/>
          <w:rFonts w:hint="cs"/>
          <w:rtl/>
        </w:rPr>
        <w:t>(</w:t>
      </w:r>
      <w:r w:rsidRPr="006B23EC">
        <w:rPr>
          <w:rStyle w:val="libAieChar"/>
          <w:rtl/>
        </w:rPr>
        <w:t>فَلا يَسْتَطِيعُونَ سَبِيلاً</w:t>
      </w:r>
      <w:r w:rsidR="006B23EC" w:rsidRPr="005516DF">
        <w:rPr>
          <w:rStyle w:val="libAlaemChar"/>
          <w:rFonts w:hint="cs"/>
          <w:rtl/>
        </w:rPr>
        <w:t>)</w:t>
      </w:r>
      <w:r w:rsidRPr="00A350C2">
        <w:rPr>
          <w:rtl/>
        </w:rPr>
        <w:t xml:space="preserve"> إلى مفارقة الضلال.</w:t>
      </w:r>
    </w:p>
    <w:p w:rsidR="006474D5" w:rsidRDefault="006474D5" w:rsidP="006474D5">
      <w:pPr>
        <w:pStyle w:val="libNormal"/>
        <w:rPr>
          <w:rtl/>
        </w:rPr>
      </w:pPr>
      <w:r w:rsidRPr="00A350C2">
        <w:rPr>
          <w:rtl/>
        </w:rPr>
        <w:t>قلنا: إنه تعالى كما ذكر الضلال فقد ذكر ضرب المثل؛ فيجوز أن يريد أنهم لا يستطيعون سبيلا إلى تحقيق ما ضربوه من الأمثال وذلك غير مقدور على الحقيقة، ولا مستطاع.</w:t>
      </w:r>
    </w:p>
    <w:p w:rsidR="006474D5" w:rsidRDefault="006474D5" w:rsidP="006474D5">
      <w:pPr>
        <w:pStyle w:val="libNormal"/>
        <w:rPr>
          <w:rtl/>
        </w:rPr>
      </w:pPr>
      <w:r w:rsidRPr="00A350C2">
        <w:rPr>
          <w:rtl/>
        </w:rPr>
        <w:t>والظاهر بهذا الوجه أولى؛ لأنه تعالى حكى أنهم ضربوا له الأمثال، وجعل ضلالهم وأنهم لا يستطيعون السبيل متعلّقا بما تقدّم ذكره. وظاهر ذلك يوجب رجوع الأمرين جميعا إليه، وأنهم ضلّوا بضرب المثل، وأنهم لا يستطيعون سبيلا إلى تحقيق ما ضربوه من المثل؛ على أنه تعالى قد أخبر عنهم بأنهم ضلّوا، وظاهر ذلك الإخبار عن ماض</w:t>
      </w:r>
      <w:r>
        <w:rPr>
          <w:rtl/>
        </w:rPr>
        <w:t>ي</w:t>
      </w:r>
      <w:r w:rsidRPr="00A350C2">
        <w:rPr>
          <w:rtl/>
        </w:rPr>
        <w:t xml:space="preserve"> فعلهم.</w:t>
      </w:r>
    </w:p>
    <w:p w:rsidR="006474D5" w:rsidRPr="00A350C2" w:rsidRDefault="006474D5" w:rsidP="006474D5">
      <w:pPr>
        <w:pStyle w:val="libNormal"/>
        <w:rPr>
          <w:rtl/>
        </w:rPr>
      </w:pPr>
      <w:r w:rsidRPr="00A350C2">
        <w:rPr>
          <w:rtl/>
        </w:rPr>
        <w:t xml:space="preserve">فإن كان قوله تعالى: </w:t>
      </w:r>
      <w:r w:rsidR="006B23EC" w:rsidRPr="005516DF">
        <w:rPr>
          <w:rStyle w:val="libAlaemChar"/>
          <w:rFonts w:hint="cs"/>
          <w:rtl/>
        </w:rPr>
        <w:t>(</w:t>
      </w:r>
      <w:r w:rsidRPr="006B23EC">
        <w:rPr>
          <w:rStyle w:val="libAieChar"/>
          <w:rtl/>
        </w:rPr>
        <w:t>فَلا يَسْتَطِيعُونَ سَبِيلاً</w:t>
      </w:r>
      <w:r w:rsidR="006B23EC" w:rsidRPr="005516DF">
        <w:rPr>
          <w:rStyle w:val="libAlaemChar"/>
          <w:rFonts w:hint="cs"/>
          <w:rtl/>
        </w:rPr>
        <w:t>)</w:t>
      </w:r>
      <w:r w:rsidRPr="00A350C2">
        <w:rPr>
          <w:rtl/>
        </w:rPr>
        <w:t xml:space="preserve"> يرجع إليه، فيجب أن يدلّ على أنهم</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لا يقدرون على ترك الماض</w:t>
      </w:r>
      <w:r>
        <w:rPr>
          <w:rtl/>
        </w:rPr>
        <w:t>ي</w:t>
      </w:r>
      <w:r w:rsidRPr="00A350C2">
        <w:rPr>
          <w:rtl/>
        </w:rPr>
        <w:t>؛ وهذا مما لا نخالف فيه</w:t>
      </w:r>
      <w:r>
        <w:rPr>
          <w:rtl/>
        </w:rPr>
        <w:t xml:space="preserve"> </w:t>
      </w:r>
      <w:r w:rsidRPr="006474D5">
        <w:rPr>
          <w:rStyle w:val="libFootnotenumChar"/>
          <w:rtl/>
        </w:rPr>
        <w:t>(1)</w:t>
      </w:r>
      <w:r>
        <w:rPr>
          <w:rtl/>
        </w:rPr>
        <w:t xml:space="preserve"> </w:t>
      </w:r>
      <w:r w:rsidRPr="00A350C2">
        <w:rPr>
          <w:rtl/>
        </w:rPr>
        <w:t>وليس فيه ما نأباه</w:t>
      </w:r>
      <w:r>
        <w:rPr>
          <w:rtl/>
        </w:rPr>
        <w:t xml:space="preserve"> </w:t>
      </w:r>
      <w:r w:rsidRPr="006474D5">
        <w:rPr>
          <w:rStyle w:val="libFootnotenumChar"/>
          <w:rtl/>
        </w:rPr>
        <w:t>(1)</w:t>
      </w:r>
      <w:r>
        <w:rPr>
          <w:rtl/>
        </w:rPr>
        <w:t xml:space="preserve"> </w:t>
      </w:r>
      <w:r w:rsidRPr="00A350C2">
        <w:rPr>
          <w:rtl/>
        </w:rPr>
        <w:t>من أنهم لا يقدرون ف</w:t>
      </w:r>
      <w:r>
        <w:rPr>
          <w:rtl/>
        </w:rPr>
        <w:t>ي</w:t>
      </w:r>
      <w:r w:rsidRPr="00A350C2">
        <w:rPr>
          <w:rtl/>
        </w:rPr>
        <w:t xml:space="preserve"> المستقبل أو ف</w:t>
      </w:r>
      <w:r>
        <w:rPr>
          <w:rtl/>
        </w:rPr>
        <w:t>ي</w:t>
      </w:r>
      <w:r w:rsidRPr="00A350C2">
        <w:rPr>
          <w:rtl/>
        </w:rPr>
        <w:t xml:space="preserve"> الحال على مفارقة الضلال والخروج عنه بعد تركه.</w:t>
      </w:r>
    </w:p>
    <w:p w:rsidR="006474D5" w:rsidRDefault="006474D5" w:rsidP="006474D5">
      <w:pPr>
        <w:pStyle w:val="libNormal"/>
        <w:rPr>
          <w:rtl/>
        </w:rPr>
      </w:pPr>
      <w:r w:rsidRPr="00A350C2">
        <w:rPr>
          <w:rtl/>
        </w:rPr>
        <w:t>وبعد؛ فإذا لم يكن للآية ظاهر، فلم صاروا بأن يحملوا نف</w:t>
      </w:r>
      <w:r>
        <w:rPr>
          <w:rtl/>
        </w:rPr>
        <w:t>ي</w:t>
      </w:r>
      <w:r w:rsidRPr="00A350C2">
        <w:rPr>
          <w:rtl/>
        </w:rPr>
        <w:t xml:space="preserve"> الاستطاعة على أمر كلّفوه</w:t>
      </w:r>
      <w:r>
        <w:rPr>
          <w:rtl/>
        </w:rPr>
        <w:t xml:space="preserve"> </w:t>
      </w:r>
      <w:r w:rsidRPr="00A350C2">
        <w:rPr>
          <w:rtl/>
        </w:rPr>
        <w:t>أولى منا إذا حملنا ذلك على أمر لم يكلّفوه، أو على أنه أراد الاستثقال والخبر عن عظم المشقة عليهم.</w:t>
      </w:r>
    </w:p>
    <w:p w:rsidR="006474D5" w:rsidRDefault="006474D5" w:rsidP="006474D5">
      <w:pPr>
        <w:pStyle w:val="libNormal"/>
        <w:rPr>
          <w:rtl/>
        </w:rPr>
      </w:pPr>
      <w:r w:rsidRPr="00A350C2">
        <w:rPr>
          <w:rtl/>
        </w:rPr>
        <w:t>وقد جرت عادة أهل اللغة بأن يقولوا لمن يستثقل شيئا: إنه لا يستطيعه، ولا يقدر عليه، ولا يتمكّن منه؛ ألا ترى أنهم يقولون: فلان لا يستطيع أن يكلّم فلانا، ولا ينظر إليه، وما أشبه ذلك، وإنما غرضهم الاستثقال وشدة الكلفة والمشقة.</w:t>
      </w:r>
    </w:p>
    <w:p w:rsidR="006474D5" w:rsidRDefault="006474D5" w:rsidP="006474D5">
      <w:pPr>
        <w:pStyle w:val="libNormal"/>
        <w:rPr>
          <w:rtl/>
        </w:rPr>
      </w:pPr>
      <w:r w:rsidRPr="00A350C2">
        <w:rPr>
          <w:rtl/>
        </w:rPr>
        <w:t>فإن قيل: فإذا كان لا ظاهر للآية يشهد بمذهب المخالف، فما المراد بها عندكم؟.</w:t>
      </w:r>
    </w:p>
    <w:p w:rsidR="006474D5" w:rsidRDefault="006474D5" w:rsidP="006474D5">
      <w:pPr>
        <w:pStyle w:val="libNormal"/>
        <w:rPr>
          <w:rtl/>
        </w:rPr>
      </w:pPr>
      <w:r w:rsidRPr="00A350C2">
        <w:rPr>
          <w:rtl/>
        </w:rPr>
        <w:t>قلنا: قد ذكر أبو عل</w:t>
      </w:r>
      <w:r>
        <w:rPr>
          <w:rtl/>
        </w:rPr>
        <w:t>ي</w:t>
      </w:r>
      <w:r w:rsidRPr="00A350C2">
        <w:rPr>
          <w:rtl/>
        </w:rPr>
        <w:t xml:space="preserve"> أن المراد أنهم لا يستطيعون إلى بيان تكذيبه سبيلا، لأنه ضربوا الأمثال؛ ظنا منهم بأن ذلك يبيّن كذبه، فأخبر تعالى أن ذلك غير مستطاع؛ لأنّ تكذيب صادق، وإبطال حق مما لا تتعلق به قدرة، ولا تتناوله استطاعة.</w:t>
      </w:r>
    </w:p>
    <w:p w:rsidR="006474D5" w:rsidRDefault="006474D5" w:rsidP="006474D5">
      <w:pPr>
        <w:pStyle w:val="libNormal"/>
        <w:rPr>
          <w:rtl/>
        </w:rPr>
      </w:pPr>
      <w:r w:rsidRPr="00A350C2">
        <w:rPr>
          <w:rtl/>
        </w:rPr>
        <w:t>وقد ذكر أبو هاشم أن المراد بالآية أنهم لأجل ضلالهم بضرب المثل وكفرهم لا يستطيعون سبيلا إلى الخير الّذي هو النجاة من العقاب والوصول إلى الثواب.</w:t>
      </w:r>
    </w:p>
    <w:p w:rsidR="006474D5" w:rsidRDefault="006474D5" w:rsidP="006474D5">
      <w:pPr>
        <w:pStyle w:val="libNormal"/>
        <w:rPr>
          <w:rtl/>
        </w:rPr>
      </w:pPr>
      <w:r w:rsidRPr="00A350C2">
        <w:rPr>
          <w:rtl/>
        </w:rPr>
        <w:t>وليس يمكن على هذا أن يقال: كيف لا يستطيعون سبيلا إلى الخير والهدى، وهم عندكم قادرون على الإيمان والتوبة؟ ومتى فعلوا ذلك استحقوا الثواب؛ لأن المراد أنهم مع التمسك بالضلال والمقام على الكفر لا سبيل لهم إلى خير وهدى؛ وإنما يكون لهم سبيل إلى ذلك بأن يفارقوا ما هم عليه.</w:t>
      </w:r>
    </w:p>
    <w:p w:rsidR="006474D5" w:rsidRDefault="006474D5" w:rsidP="006474D5">
      <w:pPr>
        <w:pStyle w:val="libNormal"/>
        <w:rPr>
          <w:rtl/>
        </w:rPr>
      </w:pPr>
      <w:r w:rsidRPr="00A350C2">
        <w:rPr>
          <w:rtl/>
        </w:rPr>
        <w:t>وقد يمكن أيضا ف</w:t>
      </w:r>
      <w:r>
        <w:rPr>
          <w:rtl/>
        </w:rPr>
        <w:t>ي</w:t>
      </w:r>
      <w:r w:rsidRPr="00A350C2">
        <w:rPr>
          <w:rtl/>
        </w:rPr>
        <w:t xml:space="preserve"> معنى الآية ما تقدّم ذكره من أن المراد بنف</w:t>
      </w:r>
      <w:r>
        <w:rPr>
          <w:rtl/>
        </w:rPr>
        <w:t>ي</w:t>
      </w:r>
      <w:r w:rsidRPr="00A350C2">
        <w:rPr>
          <w:rtl/>
        </w:rPr>
        <w:t xml:space="preserve"> الاستطاعة عنهم أنهم مستثقلون للإيمان؛ وقد يخبر عمن استثقل شيئا بأنه لا يستطيعه على ما تقدم ذكره.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w:t>
      </w:r>
      <w:r>
        <w:rPr>
          <w:rtl/>
        </w:rPr>
        <w:t xml:space="preserve"> - </w:t>
      </w:r>
      <w:r w:rsidRPr="00A350C2">
        <w:rPr>
          <w:rtl/>
        </w:rPr>
        <w:t>1) حاشية الأصل (من نسخة):</w:t>
      </w:r>
      <w:r>
        <w:rPr>
          <w:rtl/>
        </w:rPr>
        <w:t xml:space="preserve"> (</w:t>
      </w:r>
      <w:r w:rsidRPr="00A350C2">
        <w:rPr>
          <w:rtl/>
        </w:rPr>
        <w:t>وليس مما نأباه</w:t>
      </w:r>
      <w:r>
        <w:rPr>
          <w:rtl/>
        </w:rPr>
        <w:t>)</w:t>
      </w:r>
      <w:r w:rsidR="005104ED">
        <w:rPr>
          <w:rtl/>
        </w:rPr>
        <w:t>.</w:t>
      </w:r>
    </w:p>
    <w:p w:rsidR="006474D5" w:rsidRDefault="006474D5" w:rsidP="006474D5">
      <w:pPr>
        <w:pStyle w:val="libFootnote0"/>
      </w:pPr>
      <w:r>
        <w:rPr>
          <w:rFonts w:hint="cs"/>
          <w:rtl/>
        </w:rPr>
        <w:br w:type="page"/>
      </w:r>
    </w:p>
    <w:p w:rsidR="006474D5" w:rsidRDefault="006474D5" w:rsidP="006B23EC">
      <w:pPr>
        <w:pStyle w:val="libNormal"/>
        <w:rPr>
          <w:rtl/>
        </w:rPr>
      </w:pPr>
      <w:r w:rsidRPr="00A350C2">
        <w:rPr>
          <w:rtl/>
        </w:rPr>
        <w:lastRenderedPageBreak/>
        <w:t>فأما قوله تعالى ف</w:t>
      </w:r>
      <w:r>
        <w:rPr>
          <w:rtl/>
        </w:rPr>
        <w:t>ي</w:t>
      </w:r>
      <w:r w:rsidRPr="00A350C2">
        <w:rPr>
          <w:rtl/>
        </w:rPr>
        <w:t xml:space="preserve"> قصة موسى عليه السلام: </w:t>
      </w:r>
      <w:r w:rsidR="006B23EC" w:rsidRPr="005516DF">
        <w:rPr>
          <w:rStyle w:val="libAlaemChar"/>
          <w:rFonts w:hint="cs"/>
          <w:rtl/>
        </w:rPr>
        <w:t>(</w:t>
      </w:r>
      <w:r w:rsidRPr="006B23EC">
        <w:rPr>
          <w:rStyle w:val="libAieChar"/>
          <w:rtl/>
        </w:rPr>
        <w:t>إِنَّكَ لَنْ تَسْتَطِيعَ مَعِيَ صَبْراً</w:t>
      </w:r>
      <w:r w:rsidR="006B23EC" w:rsidRPr="005516DF">
        <w:rPr>
          <w:rStyle w:val="libAlaemChar"/>
          <w:rFonts w:hint="cs"/>
          <w:rtl/>
        </w:rPr>
        <w:t>)</w:t>
      </w:r>
      <w:r w:rsidRPr="00A350C2">
        <w:rPr>
          <w:rtl/>
        </w:rPr>
        <w:t xml:space="preserve"> فظاهره يقتضي أنك لا تستطيع ذلك ف</w:t>
      </w:r>
      <w:r>
        <w:rPr>
          <w:rtl/>
        </w:rPr>
        <w:t>ي</w:t>
      </w:r>
      <w:r w:rsidRPr="00A350C2">
        <w:rPr>
          <w:rtl/>
        </w:rPr>
        <w:t xml:space="preserve"> المستقبل؛ ولا يدلّ على أنه غير مستطيع للصبر ف</w:t>
      </w:r>
      <w:r>
        <w:rPr>
          <w:rtl/>
        </w:rPr>
        <w:t>ي</w:t>
      </w:r>
      <w:r w:rsidRPr="00A350C2">
        <w:rPr>
          <w:rtl/>
        </w:rPr>
        <w:t xml:space="preserve"> الحال أن يفعله ف</w:t>
      </w:r>
      <w:r>
        <w:rPr>
          <w:rtl/>
        </w:rPr>
        <w:t>ي</w:t>
      </w:r>
      <w:r w:rsidRPr="00A350C2">
        <w:rPr>
          <w:rtl/>
        </w:rPr>
        <w:t xml:space="preserve"> </w:t>
      </w:r>
      <w:r>
        <w:rPr>
          <w:rtl/>
        </w:rPr>
        <w:t>الثاني</w:t>
      </w:r>
      <w:r w:rsidRPr="00A350C2">
        <w:rPr>
          <w:rtl/>
        </w:rPr>
        <w:t>.</w:t>
      </w:r>
    </w:p>
    <w:p w:rsidR="006474D5" w:rsidRDefault="006474D5" w:rsidP="006474D5">
      <w:pPr>
        <w:pStyle w:val="libNormal"/>
        <w:rPr>
          <w:rtl/>
        </w:rPr>
      </w:pPr>
      <w:r w:rsidRPr="00A350C2">
        <w:rPr>
          <w:rtl/>
        </w:rPr>
        <w:t>وقد يجوز أن يخرج ف</w:t>
      </w:r>
      <w:r>
        <w:rPr>
          <w:rtl/>
        </w:rPr>
        <w:t>ي</w:t>
      </w:r>
      <w:r w:rsidRPr="00A350C2">
        <w:rPr>
          <w:rtl/>
        </w:rPr>
        <w:t xml:space="preserve"> المستقبل من أن يستطيع ما هو ف</w:t>
      </w:r>
      <w:r>
        <w:rPr>
          <w:rtl/>
        </w:rPr>
        <w:t>ي</w:t>
      </w:r>
      <w:r w:rsidRPr="00A350C2">
        <w:rPr>
          <w:rtl/>
        </w:rPr>
        <w:t xml:space="preserve"> الحال مستطيع له؛ غير أن الآية تقتض</w:t>
      </w:r>
      <w:r>
        <w:rPr>
          <w:rtl/>
        </w:rPr>
        <w:t>ي</w:t>
      </w:r>
      <w:r w:rsidRPr="00A350C2">
        <w:rPr>
          <w:rtl/>
        </w:rPr>
        <w:t xml:space="preserve"> خلاف ذلك؛ لأنه قد صبر عن المسألة أوقاتا، إن ولم يصبر عنها ف</w:t>
      </w:r>
      <w:r>
        <w:rPr>
          <w:rtl/>
        </w:rPr>
        <w:t>ي</w:t>
      </w:r>
      <w:r w:rsidRPr="00A350C2">
        <w:rPr>
          <w:rtl/>
        </w:rPr>
        <w:t xml:space="preserve"> جميع الأوقات، فلم تنتف الاستطاعة للصبر عنه ف</w:t>
      </w:r>
      <w:r>
        <w:rPr>
          <w:rtl/>
        </w:rPr>
        <w:t>ي</w:t>
      </w:r>
      <w:r w:rsidRPr="00A350C2">
        <w:rPr>
          <w:rtl/>
        </w:rPr>
        <w:t xml:space="preserve"> جميع الأحوال المستقبلة.</w:t>
      </w:r>
    </w:p>
    <w:p w:rsidR="006474D5" w:rsidRDefault="006474D5" w:rsidP="006474D5">
      <w:pPr>
        <w:pStyle w:val="libNormal"/>
        <w:rPr>
          <w:rtl/>
        </w:rPr>
      </w:pPr>
      <w:r w:rsidRPr="00A350C2">
        <w:rPr>
          <w:rtl/>
        </w:rPr>
        <w:t>على أن المراد بذلك واضح، وأنه تعالى خبّر عن استثقاله الصبر عن المسألة عما لا يعرف</w:t>
      </w:r>
      <w:r>
        <w:rPr>
          <w:rtl/>
        </w:rPr>
        <w:t xml:space="preserve"> </w:t>
      </w:r>
      <w:r w:rsidRPr="00A350C2">
        <w:rPr>
          <w:rtl/>
        </w:rPr>
        <w:t>ولا يقف عليه؛ لأن مثل ذلك يصعب على النفس؛ ولهذا نجد أحدنا إذا وجد</w:t>
      </w:r>
      <w:r>
        <w:rPr>
          <w:rtl/>
        </w:rPr>
        <w:t xml:space="preserve"> </w:t>
      </w:r>
      <w:r w:rsidRPr="006474D5">
        <w:rPr>
          <w:rStyle w:val="libFootnotenumChar"/>
          <w:rtl/>
        </w:rPr>
        <w:t>(1)</w:t>
      </w:r>
      <w:r>
        <w:rPr>
          <w:rtl/>
        </w:rPr>
        <w:t xml:space="preserve"> </w:t>
      </w:r>
      <w:r w:rsidRPr="00A350C2">
        <w:rPr>
          <w:rtl/>
        </w:rPr>
        <w:t>بين يديه ما ينكره ويستبعده تنازعه نفسه إلى المسألة عنه، والبحث عن حقيقته، ويثقل عليه الكفّ عن الفحص عن أمره؛ فلما حدث من صاحب موسى ما يستنكر ظاهره استثقل الصبر عن المسألة عن ذلك.</w:t>
      </w:r>
    </w:p>
    <w:p w:rsidR="006474D5" w:rsidRDefault="006474D5" w:rsidP="006474D5">
      <w:pPr>
        <w:pStyle w:val="libNormal"/>
        <w:rPr>
          <w:rtl/>
        </w:rPr>
      </w:pPr>
      <w:r w:rsidRPr="00A350C2">
        <w:rPr>
          <w:rtl/>
        </w:rPr>
        <w:t xml:space="preserve">ويشهد بهذا الوجه قوله تعالى: </w:t>
      </w:r>
      <w:r w:rsidR="006B23EC" w:rsidRPr="005516DF">
        <w:rPr>
          <w:rStyle w:val="libAlaemChar"/>
          <w:rFonts w:hint="cs"/>
          <w:rtl/>
        </w:rPr>
        <w:t>(</w:t>
      </w:r>
      <w:r w:rsidRPr="006B23EC">
        <w:rPr>
          <w:rStyle w:val="libAieChar"/>
          <w:rtl/>
        </w:rPr>
        <w:t>وَكَيْفَ تَصْبِرُ عَلى ما لَمْ تُحِطْ بِهِ خُبْراً</w:t>
      </w:r>
      <w:r w:rsidR="006B23EC" w:rsidRPr="005516DF">
        <w:rPr>
          <w:rStyle w:val="libAlaemChar"/>
          <w:rFonts w:hint="cs"/>
          <w:rtl/>
        </w:rPr>
        <w:t>)</w:t>
      </w:r>
      <w:r w:rsidRPr="00A350C2">
        <w:rPr>
          <w:rtl/>
        </w:rPr>
        <w:t>؛ [الكهف: 68]؛ فبيّن تعالى أن العلة ف</w:t>
      </w:r>
      <w:r>
        <w:rPr>
          <w:rtl/>
        </w:rPr>
        <w:t>ي</w:t>
      </w:r>
      <w:r w:rsidRPr="00A350C2">
        <w:rPr>
          <w:rtl/>
        </w:rPr>
        <w:t xml:space="preserve"> قلة صبره ما ذكرناه دون غيره، ولو كان على ما ظنوا لوجب أن يقول: وكيف تصبر وأنت غير مطيق للصبر!</w:t>
      </w:r>
    </w:p>
    <w:p w:rsidR="006474D5" w:rsidRDefault="006474D5" w:rsidP="006474D5">
      <w:pPr>
        <w:pStyle w:val="libNormal"/>
        <w:rPr>
          <w:rtl/>
        </w:rPr>
      </w:pPr>
      <w:r w:rsidRPr="00A350C2">
        <w:rPr>
          <w:rtl/>
        </w:rPr>
        <w:t xml:space="preserve">فأما قوله تعالى: </w:t>
      </w:r>
      <w:r w:rsidR="006B23EC" w:rsidRPr="005516DF">
        <w:rPr>
          <w:rStyle w:val="libAlaemChar"/>
          <w:rFonts w:hint="cs"/>
          <w:rtl/>
        </w:rPr>
        <w:t>(</w:t>
      </w:r>
      <w:r w:rsidRPr="006B23EC">
        <w:rPr>
          <w:rStyle w:val="libAieChar"/>
          <w:rtl/>
        </w:rPr>
        <w:t>ما كانُوا يَسْتَطِيعُونَ السَّمْعَ وَما كانُوا يُبْصِرُونَ</w:t>
      </w:r>
      <w:r w:rsidR="006B23EC" w:rsidRPr="005516DF">
        <w:rPr>
          <w:rStyle w:val="libAlaemChar"/>
          <w:rFonts w:hint="cs"/>
          <w:rtl/>
        </w:rPr>
        <w:t>)</w:t>
      </w:r>
      <w:r w:rsidRPr="00A350C2">
        <w:rPr>
          <w:rtl/>
        </w:rPr>
        <w:t xml:space="preserve"> فلا تعلّق لهم بظاهره؛ لأن السمع ليس بمعنى فيكون مقدورا، لأن الإدراك على المذهب الصحيح ليس بمعنى، ولو ثبت أنه معنى على ما يقوله أبو عل</w:t>
      </w:r>
      <w:r>
        <w:rPr>
          <w:rtl/>
        </w:rPr>
        <w:t>ي</w:t>
      </w:r>
      <w:r w:rsidRPr="00A350C2">
        <w:rPr>
          <w:rtl/>
        </w:rPr>
        <w:t xml:space="preserve"> لكان أيضا غير مقدور للعبد من حيث يختصّ القديم تعالى بالقدرة عليه.</w:t>
      </w:r>
    </w:p>
    <w:p w:rsidR="006474D5" w:rsidRDefault="006474D5" w:rsidP="006474D5">
      <w:pPr>
        <w:pStyle w:val="libNormal"/>
        <w:rPr>
          <w:rtl/>
        </w:rPr>
      </w:pPr>
      <w:r w:rsidRPr="00A350C2">
        <w:rPr>
          <w:rtl/>
        </w:rPr>
        <w:t>هذا إن أريد بالسمع الإدراك؛ وإن أريد به نفس الحاسة فه</w:t>
      </w:r>
      <w:r>
        <w:rPr>
          <w:rtl/>
        </w:rPr>
        <w:t>ي</w:t>
      </w:r>
      <w:r w:rsidRPr="00A350C2">
        <w:rPr>
          <w:rtl/>
        </w:rPr>
        <w:t xml:space="preserve"> أيضا غير مقدورة للعباد؛ لأن الجواهر وما تخصّ به الحواس من البنية والمعان</w:t>
      </w:r>
      <w:r>
        <w:rPr>
          <w:rtl/>
        </w:rPr>
        <w:t>ي</w:t>
      </w:r>
      <w:r w:rsidRPr="00A350C2">
        <w:rPr>
          <w:rtl/>
        </w:rPr>
        <w:t xml:space="preserve"> ليصحّ به الإدراك مما ينفرد به القديم تعالى ف</w:t>
      </w:r>
      <w:r>
        <w:rPr>
          <w:rtl/>
        </w:rPr>
        <w:t>ي</w:t>
      </w:r>
      <w:r w:rsidRPr="00A350C2">
        <w:rPr>
          <w:rtl/>
        </w:rPr>
        <w:t xml:space="preserve"> القدرة عليه. فالظاهر لا حجّة لهم فيه.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ف، حاشية الأصل (من نسخة):</w:t>
      </w:r>
      <w:r>
        <w:rPr>
          <w:rtl/>
        </w:rPr>
        <w:t xml:space="preserve"> (</w:t>
      </w:r>
      <w:r w:rsidRPr="00A350C2">
        <w:rPr>
          <w:rtl/>
        </w:rPr>
        <w:t>إذا جرى بين يديه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فإن قالوا: فلعلّ المراد بالسمع كونهم سامعين؛ كأنه تعالى نفى عنهم استطاعة أن يسمعوا.</w:t>
      </w:r>
    </w:p>
    <w:p w:rsidR="006474D5" w:rsidRDefault="006474D5" w:rsidP="006474D5">
      <w:pPr>
        <w:pStyle w:val="libNormal"/>
        <w:rPr>
          <w:rtl/>
        </w:rPr>
      </w:pPr>
      <w:r w:rsidRPr="00A350C2">
        <w:rPr>
          <w:rtl/>
        </w:rPr>
        <w:t>قلنا: هذا خلاف الظاهر؛ ولو ثبت أن المراد ذلك لحملنا نف</w:t>
      </w:r>
      <w:r>
        <w:rPr>
          <w:rtl/>
        </w:rPr>
        <w:t>ي</w:t>
      </w:r>
      <w:r w:rsidRPr="00A350C2">
        <w:rPr>
          <w:rtl/>
        </w:rPr>
        <w:t xml:space="preserve"> الاستطاعة هاهنا على ما تقدم ذكره من الاستثقال وشدة المشقة، كما يقول القائل: فلان لا يستطيع أن يران</w:t>
      </w:r>
      <w:r>
        <w:rPr>
          <w:rtl/>
        </w:rPr>
        <w:t>ي</w:t>
      </w:r>
      <w:r w:rsidRPr="00A350C2">
        <w:rPr>
          <w:rtl/>
        </w:rPr>
        <w:t>، ولا يقدر أن يكلّمن</w:t>
      </w:r>
      <w:r>
        <w:rPr>
          <w:rtl/>
        </w:rPr>
        <w:t>ي</w:t>
      </w:r>
      <w:r w:rsidRPr="00A350C2">
        <w:rPr>
          <w:rtl/>
        </w:rPr>
        <w:t>؛ وما أشبه ذلك، وهذا بيّن لمن تأمله.</w:t>
      </w:r>
    </w:p>
    <w:p w:rsidR="006474D5" w:rsidRDefault="006474D5" w:rsidP="006505BD">
      <w:pPr>
        <w:pStyle w:val="Heading3"/>
        <w:rPr>
          <w:rtl/>
        </w:rPr>
      </w:pPr>
      <w:bookmarkStart w:id="35" w:name="_Toc398964395"/>
      <w:r w:rsidRPr="00A350C2">
        <w:rPr>
          <w:rtl/>
        </w:rPr>
        <w:t>تأويل خبر [يسار عن معاوية بن الحكم]</w:t>
      </w:r>
      <w:bookmarkEnd w:id="35"/>
    </w:p>
    <w:p w:rsidR="006474D5" w:rsidRDefault="006474D5" w:rsidP="006474D5">
      <w:pPr>
        <w:pStyle w:val="libNormal"/>
        <w:rPr>
          <w:rtl/>
        </w:rPr>
      </w:pPr>
      <w:r w:rsidRPr="00A350C2">
        <w:rPr>
          <w:rtl/>
        </w:rPr>
        <w:t xml:space="preserve">إن سأل سائل فقال: ما تأويل ما رواه يسار عن معاوية بن الحكم قال: قلت يارسول </w:t>
      </w:r>
      <w:r>
        <w:rPr>
          <w:rtl/>
        </w:rPr>
        <w:t>الله</w:t>
      </w:r>
      <w:r w:rsidRPr="00A350C2">
        <w:rPr>
          <w:rtl/>
        </w:rPr>
        <w:t>، كانت ل</w:t>
      </w:r>
      <w:r>
        <w:rPr>
          <w:rtl/>
        </w:rPr>
        <w:t>ي</w:t>
      </w:r>
      <w:r w:rsidRPr="00A350C2">
        <w:rPr>
          <w:rtl/>
        </w:rPr>
        <w:t xml:space="preserve"> جارية كانت ترعى غنما ل</w:t>
      </w:r>
      <w:r>
        <w:rPr>
          <w:rtl/>
        </w:rPr>
        <w:t>ي</w:t>
      </w:r>
      <w:r w:rsidRPr="00A350C2">
        <w:rPr>
          <w:rtl/>
        </w:rPr>
        <w:t>، قبل أحد، فذهب الذئب بشاة من غنمها، وأنا رجل من بن</w:t>
      </w:r>
      <w:r>
        <w:rPr>
          <w:rtl/>
        </w:rPr>
        <w:t>ي</w:t>
      </w:r>
      <w:r w:rsidRPr="00A350C2">
        <w:rPr>
          <w:rtl/>
        </w:rPr>
        <w:t xml:space="preserve"> آدم آسف، كما يأسفون، لكنّن</w:t>
      </w:r>
      <w:r>
        <w:rPr>
          <w:rtl/>
        </w:rPr>
        <w:t xml:space="preserve">ي </w:t>
      </w:r>
      <w:r w:rsidRPr="006474D5">
        <w:rPr>
          <w:rStyle w:val="libFootnotenumChar"/>
          <w:rtl/>
        </w:rPr>
        <w:t>(1)</w:t>
      </w:r>
      <w:r>
        <w:rPr>
          <w:rtl/>
        </w:rPr>
        <w:t xml:space="preserve"> </w:t>
      </w:r>
      <w:r w:rsidRPr="00A350C2">
        <w:rPr>
          <w:rtl/>
        </w:rPr>
        <w:t xml:space="preserve">غضبت فصككتها صكّة، قال: فعظم ذلك على النبي صلى </w:t>
      </w:r>
      <w:r>
        <w:rPr>
          <w:rtl/>
        </w:rPr>
        <w:t>الله</w:t>
      </w:r>
      <w:r w:rsidRPr="00A350C2">
        <w:rPr>
          <w:rtl/>
        </w:rPr>
        <w:t xml:space="preserve"> عليه وآله، قال، قلت: يارسول </w:t>
      </w:r>
      <w:r>
        <w:rPr>
          <w:rtl/>
        </w:rPr>
        <w:t>الله</w:t>
      </w:r>
      <w:r w:rsidRPr="00A350C2">
        <w:rPr>
          <w:rtl/>
        </w:rPr>
        <w:t>؛ أفلا أعتقها؟ قال:</w:t>
      </w:r>
      <w:r>
        <w:rPr>
          <w:rtl/>
        </w:rPr>
        <w:t xml:space="preserve"> (</w:t>
      </w:r>
      <w:r w:rsidRPr="00A350C2">
        <w:rPr>
          <w:rtl/>
        </w:rPr>
        <w:t>ائتن</w:t>
      </w:r>
      <w:r>
        <w:rPr>
          <w:rtl/>
        </w:rPr>
        <w:t>ي</w:t>
      </w:r>
      <w:r w:rsidRPr="00A350C2">
        <w:rPr>
          <w:rtl/>
        </w:rPr>
        <w:t xml:space="preserve"> بها</w:t>
      </w:r>
      <w:r>
        <w:rPr>
          <w:rtl/>
        </w:rPr>
        <w:t xml:space="preserve">)، </w:t>
      </w:r>
      <w:r w:rsidRPr="00A350C2">
        <w:rPr>
          <w:rtl/>
        </w:rPr>
        <w:t>فأتيته بها فقال لها:</w:t>
      </w:r>
      <w:r>
        <w:rPr>
          <w:rtl/>
        </w:rPr>
        <w:t xml:space="preserve"> (</w:t>
      </w:r>
      <w:r w:rsidRPr="00A350C2">
        <w:rPr>
          <w:rtl/>
        </w:rPr>
        <w:t xml:space="preserve">أين </w:t>
      </w:r>
      <w:r>
        <w:rPr>
          <w:rtl/>
        </w:rPr>
        <w:t>الله</w:t>
      </w:r>
      <w:r w:rsidRPr="00A350C2">
        <w:rPr>
          <w:rtl/>
        </w:rPr>
        <w:t>؟</w:t>
      </w:r>
      <w:r>
        <w:rPr>
          <w:rtl/>
        </w:rPr>
        <w:t xml:space="preserve">) </w:t>
      </w:r>
      <w:r w:rsidRPr="00A350C2">
        <w:rPr>
          <w:rtl/>
        </w:rPr>
        <w:t>فقالت: ف</w:t>
      </w:r>
      <w:r>
        <w:rPr>
          <w:rtl/>
        </w:rPr>
        <w:t>ي</w:t>
      </w:r>
      <w:r w:rsidRPr="00A350C2">
        <w:rPr>
          <w:rtl/>
        </w:rPr>
        <w:t xml:space="preserve"> السماء، قال:</w:t>
      </w:r>
      <w:r>
        <w:rPr>
          <w:rtl/>
        </w:rPr>
        <w:t xml:space="preserve"> (</w:t>
      </w:r>
      <w:r w:rsidRPr="00A350C2">
        <w:rPr>
          <w:rtl/>
        </w:rPr>
        <w:t>من أنا</w:t>
      </w:r>
      <w:r>
        <w:rPr>
          <w:rtl/>
        </w:rPr>
        <w:t xml:space="preserve">) </w:t>
      </w:r>
      <w:r w:rsidRPr="00A350C2">
        <w:rPr>
          <w:rtl/>
        </w:rPr>
        <w:t xml:space="preserve">؟ قالت: أنت رسول </w:t>
      </w:r>
      <w:r>
        <w:rPr>
          <w:rtl/>
        </w:rPr>
        <w:t>الله</w:t>
      </w:r>
      <w:r w:rsidRPr="00A350C2">
        <w:rPr>
          <w:rtl/>
        </w:rPr>
        <w:t>، فقال عليه السلام:</w:t>
      </w:r>
      <w:r>
        <w:rPr>
          <w:rtl/>
        </w:rPr>
        <w:t xml:space="preserve"> (</w:t>
      </w:r>
      <w:r w:rsidRPr="00A350C2">
        <w:rPr>
          <w:rtl/>
        </w:rPr>
        <w:t>أعتقها</w:t>
      </w:r>
      <w:r>
        <w:rPr>
          <w:rtl/>
        </w:rPr>
        <w:t xml:space="preserve"> </w:t>
      </w:r>
      <w:r w:rsidRPr="006474D5">
        <w:rPr>
          <w:rStyle w:val="libFootnotenumChar"/>
          <w:rtl/>
        </w:rPr>
        <w:t>(2)</w:t>
      </w:r>
      <w:r>
        <w:rPr>
          <w:rtl/>
        </w:rPr>
        <w:t xml:space="preserve"> </w:t>
      </w:r>
      <w:r w:rsidRPr="00A350C2">
        <w:rPr>
          <w:rtl/>
        </w:rPr>
        <w:t>فإنها مؤمنة</w:t>
      </w:r>
      <w:r>
        <w:rPr>
          <w:rtl/>
        </w:rPr>
        <w:t>)</w:t>
      </w:r>
      <w:r w:rsidR="005104ED">
        <w:rPr>
          <w:rtl/>
        </w:rPr>
        <w:t>.</w:t>
      </w:r>
    </w:p>
    <w:p w:rsidR="006474D5" w:rsidRDefault="006474D5" w:rsidP="006474D5">
      <w:pPr>
        <w:pStyle w:val="libNormal"/>
        <w:rPr>
          <w:rtl/>
        </w:rPr>
      </w:pPr>
      <w:r w:rsidRPr="00A350C2">
        <w:rPr>
          <w:rtl/>
        </w:rPr>
        <w:t>الجواب، أما قوله:</w:t>
      </w:r>
      <w:r>
        <w:rPr>
          <w:rtl/>
        </w:rPr>
        <w:t xml:space="preserve"> (</w:t>
      </w:r>
      <w:r w:rsidRPr="00A350C2">
        <w:rPr>
          <w:rtl/>
        </w:rPr>
        <w:t>أنا رجل من بن</w:t>
      </w:r>
      <w:r>
        <w:rPr>
          <w:rtl/>
        </w:rPr>
        <w:t>ي</w:t>
      </w:r>
      <w:r w:rsidRPr="00A350C2">
        <w:rPr>
          <w:rtl/>
        </w:rPr>
        <w:t xml:space="preserve"> آدم آسف كما يأسفون</w:t>
      </w:r>
      <w:r>
        <w:rPr>
          <w:rtl/>
        </w:rPr>
        <w:t xml:space="preserve">) </w:t>
      </w:r>
      <w:r w:rsidRPr="00A350C2">
        <w:rPr>
          <w:rtl/>
        </w:rPr>
        <w:t>فمعناه أغضب كما يغضبون، قال محمد بن حبيب: الأسف: الغضب، وأنشد للراع</w:t>
      </w:r>
      <w:r>
        <w:rPr>
          <w:rtl/>
        </w:rPr>
        <w:t>ي</w:t>
      </w:r>
      <w:r w:rsidRPr="00A350C2">
        <w:rPr>
          <w:rtl/>
        </w:rPr>
        <w:t>:</w:t>
      </w:r>
    </w:p>
    <w:tbl>
      <w:tblPr>
        <w:tblStyle w:val="TableGrid"/>
        <w:bidiVisual/>
        <w:tblW w:w="4562" w:type="pct"/>
        <w:tblInd w:w="384" w:type="dxa"/>
        <w:tblLook w:val="01E0"/>
      </w:tblPr>
      <w:tblGrid>
        <w:gridCol w:w="3755"/>
        <w:gridCol w:w="276"/>
        <w:gridCol w:w="3720"/>
      </w:tblGrid>
      <w:tr w:rsidR="00FD4CA2" w:rsidTr="003D0D34">
        <w:trPr>
          <w:trHeight w:val="350"/>
        </w:trPr>
        <w:tc>
          <w:tcPr>
            <w:tcW w:w="3920" w:type="dxa"/>
            <w:shd w:val="clear" w:color="auto" w:fill="auto"/>
          </w:tcPr>
          <w:p w:rsidR="00FD4CA2" w:rsidRDefault="00FD4CA2" w:rsidP="003D0D34">
            <w:pPr>
              <w:pStyle w:val="libPoem"/>
            </w:pPr>
            <w:r w:rsidRPr="00A350C2">
              <w:rPr>
                <w:rtl/>
              </w:rPr>
              <w:t>فما لحقتن</w:t>
            </w:r>
            <w:r>
              <w:rPr>
                <w:rtl/>
              </w:rPr>
              <w:t>ي</w:t>
            </w:r>
            <w:r w:rsidRPr="00A350C2">
              <w:rPr>
                <w:rtl/>
              </w:rPr>
              <w:t xml:space="preserve"> العيس حتّى وجدتن</w:t>
            </w:r>
            <w:r>
              <w:rPr>
                <w:rtl/>
              </w:rPr>
              <w:t>ي</w:t>
            </w:r>
            <w:r w:rsidRPr="00725071">
              <w:rPr>
                <w:rStyle w:val="libPoemTiniChar0"/>
                <w:rtl/>
              </w:rPr>
              <w:br/>
              <w:t> </w:t>
            </w:r>
          </w:p>
        </w:tc>
        <w:tc>
          <w:tcPr>
            <w:tcW w:w="279" w:type="dxa"/>
            <w:shd w:val="clear" w:color="auto" w:fill="auto"/>
          </w:tcPr>
          <w:p w:rsidR="00FD4CA2" w:rsidRDefault="00FD4CA2" w:rsidP="003D0D34">
            <w:pPr>
              <w:pStyle w:val="libPoem"/>
              <w:rPr>
                <w:rtl/>
              </w:rPr>
            </w:pPr>
          </w:p>
        </w:tc>
        <w:tc>
          <w:tcPr>
            <w:tcW w:w="3881" w:type="dxa"/>
            <w:shd w:val="clear" w:color="auto" w:fill="auto"/>
          </w:tcPr>
          <w:p w:rsidR="00FD4CA2" w:rsidRDefault="00FD4CA2" w:rsidP="003D0D34">
            <w:pPr>
              <w:pStyle w:val="libPoem"/>
            </w:pPr>
            <w:r w:rsidRPr="00A350C2">
              <w:rPr>
                <w:rtl/>
              </w:rPr>
              <w:t>أسيفا على حاديهم المتجرّد</w:t>
            </w:r>
            <w:r w:rsidRPr="00725071">
              <w:rPr>
                <w:rStyle w:val="libPoemTiniChar0"/>
                <w:rtl/>
              </w:rPr>
              <w:br/>
              <w:t> </w:t>
            </w:r>
          </w:p>
        </w:tc>
      </w:tr>
    </w:tbl>
    <w:p w:rsidR="006474D5" w:rsidRDefault="006474D5" w:rsidP="006474D5">
      <w:pPr>
        <w:pStyle w:val="libNormal"/>
        <w:rPr>
          <w:rtl/>
        </w:rPr>
      </w:pPr>
      <w:r w:rsidRPr="00A350C2">
        <w:rPr>
          <w:rtl/>
        </w:rPr>
        <w:t>والأسف أيضا الحزن؛ قال ابن الأعراب</w:t>
      </w:r>
      <w:r>
        <w:rPr>
          <w:rtl/>
        </w:rPr>
        <w:t>ي</w:t>
      </w:r>
      <w:r w:rsidRPr="00A350C2">
        <w:rPr>
          <w:rtl/>
        </w:rPr>
        <w:t>: الأسف: الحزن، والأسف: الغضب، قال كعب بن زهير:</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ومن نسخة بحاشيت</w:t>
      </w:r>
      <w:r>
        <w:rPr>
          <w:rtl/>
        </w:rPr>
        <w:t>ي</w:t>
      </w:r>
      <w:r w:rsidRPr="00A350C2">
        <w:rPr>
          <w:rtl/>
        </w:rPr>
        <w:t xml:space="preserve"> الأصل، ف:</w:t>
      </w:r>
      <w:r>
        <w:rPr>
          <w:rtl/>
        </w:rPr>
        <w:t xml:space="preserve"> (</w:t>
      </w:r>
      <w:r w:rsidRPr="00A350C2">
        <w:rPr>
          <w:rtl/>
        </w:rPr>
        <w:t>لكنن</w:t>
      </w:r>
      <w:r>
        <w:rPr>
          <w:rtl/>
        </w:rPr>
        <w:t>ي)</w:t>
      </w:r>
      <w:r w:rsidR="005104ED">
        <w:rPr>
          <w:rtl/>
        </w:rPr>
        <w:t>.</w:t>
      </w:r>
    </w:p>
    <w:p w:rsidR="006474D5" w:rsidRPr="00A350C2"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فأعتقها</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3"/>
        <w:gridCol w:w="276"/>
        <w:gridCol w:w="3722"/>
      </w:tblGrid>
      <w:tr w:rsidR="00FD4CA2" w:rsidTr="003D0D34">
        <w:trPr>
          <w:trHeight w:val="350"/>
        </w:trPr>
        <w:tc>
          <w:tcPr>
            <w:tcW w:w="3920" w:type="dxa"/>
            <w:shd w:val="clear" w:color="auto" w:fill="auto"/>
          </w:tcPr>
          <w:p w:rsidR="00FD4CA2" w:rsidRDefault="00FD4CA2" w:rsidP="003D0D34">
            <w:pPr>
              <w:pStyle w:val="libPoem"/>
            </w:pPr>
            <w:r w:rsidRPr="00A350C2">
              <w:rPr>
                <w:rtl/>
              </w:rPr>
              <w:lastRenderedPageBreak/>
              <w:t>ف</w:t>
            </w:r>
            <w:r>
              <w:rPr>
                <w:rtl/>
              </w:rPr>
              <w:t>ي</w:t>
            </w:r>
            <w:r w:rsidRPr="00A350C2">
              <w:rPr>
                <w:rtl/>
              </w:rPr>
              <w:t xml:space="preserve"> كلّ يوم أرى فيه مبيّنة</w:t>
            </w:r>
            <w:r w:rsidRPr="00725071">
              <w:rPr>
                <w:rStyle w:val="libPoemTiniChar0"/>
                <w:rtl/>
              </w:rPr>
              <w:br/>
              <w:t> </w:t>
            </w:r>
          </w:p>
        </w:tc>
        <w:tc>
          <w:tcPr>
            <w:tcW w:w="279" w:type="dxa"/>
            <w:shd w:val="clear" w:color="auto" w:fill="auto"/>
          </w:tcPr>
          <w:p w:rsidR="00FD4CA2" w:rsidRDefault="00FD4CA2" w:rsidP="003D0D34">
            <w:pPr>
              <w:pStyle w:val="libPoem"/>
              <w:rPr>
                <w:rtl/>
              </w:rPr>
            </w:pPr>
          </w:p>
        </w:tc>
        <w:tc>
          <w:tcPr>
            <w:tcW w:w="3881" w:type="dxa"/>
            <w:shd w:val="clear" w:color="auto" w:fill="auto"/>
          </w:tcPr>
          <w:p w:rsidR="00FD4CA2" w:rsidRDefault="00FD4CA2" w:rsidP="003D0D34">
            <w:pPr>
              <w:pStyle w:val="libPoem"/>
            </w:pPr>
            <w:r w:rsidRPr="00A350C2">
              <w:rPr>
                <w:rtl/>
              </w:rPr>
              <w:t>تكاد تسقط منّ</w:t>
            </w:r>
            <w:r>
              <w:rPr>
                <w:rtl/>
              </w:rPr>
              <w:t>ي</w:t>
            </w:r>
            <w:r w:rsidRPr="00A350C2">
              <w:rPr>
                <w:rtl/>
              </w:rPr>
              <w:t xml:space="preserve"> منّة أسفا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وقوله:</w:t>
      </w:r>
      <w:r>
        <w:rPr>
          <w:rtl/>
        </w:rPr>
        <w:t xml:space="preserve"> (</w:t>
      </w:r>
      <w:r w:rsidRPr="00A350C2">
        <w:rPr>
          <w:rtl/>
        </w:rPr>
        <w:t>ولكن</w:t>
      </w:r>
      <w:r>
        <w:rPr>
          <w:rtl/>
        </w:rPr>
        <w:t>ي</w:t>
      </w:r>
      <w:r w:rsidRPr="00A350C2">
        <w:rPr>
          <w:rtl/>
        </w:rPr>
        <w:t xml:space="preserve"> غضبت فصككتها</w:t>
      </w:r>
      <w:r>
        <w:rPr>
          <w:rtl/>
        </w:rPr>
        <w:t xml:space="preserve">) </w:t>
      </w:r>
      <w:r w:rsidRPr="00A350C2">
        <w:rPr>
          <w:rtl/>
        </w:rPr>
        <w:t xml:space="preserve">أراد لطمتها، يقال: صكّ جبهته، إذا لطمها بيده؛ قال </w:t>
      </w:r>
      <w:r>
        <w:rPr>
          <w:rtl/>
        </w:rPr>
        <w:t>الله</w:t>
      </w:r>
      <w:r w:rsidRPr="00A350C2">
        <w:rPr>
          <w:rtl/>
        </w:rPr>
        <w:t xml:space="preserve"> تعالى: </w:t>
      </w:r>
      <w:r w:rsidR="00FD4CA2" w:rsidRPr="005516DF">
        <w:rPr>
          <w:rStyle w:val="libAlaemChar"/>
          <w:rFonts w:hint="cs"/>
          <w:rtl/>
        </w:rPr>
        <w:t>(</w:t>
      </w:r>
      <w:r w:rsidRPr="00FD4CA2">
        <w:rPr>
          <w:rStyle w:val="libAieChar"/>
          <w:rtl/>
        </w:rPr>
        <w:t>فَأَقْبَلَتِ امْرَأَتُهُ فِي صَرَّةٍ فَصَكَّتْ وَجْهَها</w:t>
      </w:r>
      <w:r w:rsidR="00FD4CA2" w:rsidRPr="005516DF">
        <w:rPr>
          <w:rStyle w:val="libAlaemChar"/>
          <w:rFonts w:hint="cs"/>
          <w:rtl/>
        </w:rPr>
        <w:t>)</w:t>
      </w:r>
      <w:r w:rsidRPr="00A350C2">
        <w:rPr>
          <w:rtl/>
        </w:rPr>
        <w:t>؛ [الذاريات: 29]؛ وقال بشر بن أب</w:t>
      </w:r>
      <w:r>
        <w:rPr>
          <w:rtl/>
        </w:rPr>
        <w:t>ي</w:t>
      </w:r>
      <w:r w:rsidRPr="00A350C2">
        <w:rPr>
          <w:rtl/>
        </w:rPr>
        <w:t xml:space="preserve"> خازم يصف حمار وحش وأتانا:</w:t>
      </w:r>
    </w:p>
    <w:tbl>
      <w:tblPr>
        <w:tblStyle w:val="TableGrid"/>
        <w:bidiVisual/>
        <w:tblW w:w="4562" w:type="pct"/>
        <w:tblInd w:w="384" w:type="dxa"/>
        <w:tblLook w:val="01E0"/>
      </w:tblPr>
      <w:tblGrid>
        <w:gridCol w:w="3757"/>
        <w:gridCol w:w="276"/>
        <w:gridCol w:w="3718"/>
      </w:tblGrid>
      <w:tr w:rsidR="00FD4CA2" w:rsidTr="003D0D34">
        <w:trPr>
          <w:trHeight w:val="350"/>
        </w:trPr>
        <w:tc>
          <w:tcPr>
            <w:tcW w:w="3920" w:type="dxa"/>
            <w:shd w:val="clear" w:color="auto" w:fill="auto"/>
          </w:tcPr>
          <w:p w:rsidR="00FD4CA2" w:rsidRDefault="00FD4CA2" w:rsidP="003D0D34">
            <w:pPr>
              <w:pStyle w:val="libPoem"/>
            </w:pPr>
            <w:r w:rsidRPr="00A350C2">
              <w:rPr>
                <w:rtl/>
              </w:rPr>
              <w:t>فتصكّ محجره إذا ما سافها</w:t>
            </w:r>
            <w:r w:rsidRPr="00725071">
              <w:rPr>
                <w:rStyle w:val="libPoemTiniChar0"/>
                <w:rtl/>
              </w:rPr>
              <w:br/>
              <w:t> </w:t>
            </w:r>
          </w:p>
        </w:tc>
        <w:tc>
          <w:tcPr>
            <w:tcW w:w="279" w:type="dxa"/>
            <w:shd w:val="clear" w:color="auto" w:fill="auto"/>
          </w:tcPr>
          <w:p w:rsidR="00FD4CA2" w:rsidRDefault="00FD4CA2" w:rsidP="003D0D34">
            <w:pPr>
              <w:pStyle w:val="libPoem"/>
              <w:rPr>
                <w:rtl/>
              </w:rPr>
            </w:pPr>
          </w:p>
        </w:tc>
        <w:tc>
          <w:tcPr>
            <w:tcW w:w="3881" w:type="dxa"/>
            <w:shd w:val="clear" w:color="auto" w:fill="auto"/>
          </w:tcPr>
          <w:p w:rsidR="00FD4CA2" w:rsidRDefault="00FD4CA2" w:rsidP="003D0D34">
            <w:pPr>
              <w:pStyle w:val="libPoem"/>
            </w:pPr>
            <w:r w:rsidRPr="00A350C2">
              <w:rPr>
                <w:rtl/>
              </w:rPr>
              <w:t>وجبينه بحوافر لم تنكب</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سافها: أ</w:t>
      </w:r>
      <w:r>
        <w:rPr>
          <w:rtl/>
        </w:rPr>
        <w:t>ي</w:t>
      </w:r>
      <w:r w:rsidRPr="00A350C2">
        <w:rPr>
          <w:rtl/>
        </w:rPr>
        <w:t xml:space="preserve"> شمها.</w:t>
      </w:r>
    </w:p>
    <w:p w:rsidR="006474D5" w:rsidRDefault="006474D5" w:rsidP="006474D5">
      <w:pPr>
        <w:pStyle w:val="libNormal"/>
        <w:rPr>
          <w:rtl/>
        </w:rPr>
      </w:pPr>
      <w:r w:rsidRPr="00A350C2">
        <w:rPr>
          <w:rtl/>
        </w:rPr>
        <w:t>وقولها:</w:t>
      </w:r>
      <w:r>
        <w:rPr>
          <w:rtl/>
        </w:rPr>
        <w:t xml:space="preserve"> (</w:t>
      </w:r>
      <w:r w:rsidRPr="00A350C2">
        <w:rPr>
          <w:rtl/>
        </w:rPr>
        <w:t>ف</w:t>
      </w:r>
      <w:r>
        <w:rPr>
          <w:rtl/>
        </w:rPr>
        <w:t>ي</w:t>
      </w:r>
      <w:r w:rsidRPr="00A350C2">
        <w:rPr>
          <w:rtl/>
        </w:rPr>
        <w:t xml:space="preserve"> السماء</w:t>
      </w:r>
      <w:r>
        <w:rPr>
          <w:rtl/>
        </w:rPr>
        <w:t xml:space="preserve">) </w:t>
      </w:r>
      <w:r w:rsidRPr="00A350C2">
        <w:rPr>
          <w:rtl/>
        </w:rPr>
        <w:t>؛ فالسماء ه</w:t>
      </w:r>
      <w:r>
        <w:rPr>
          <w:rtl/>
        </w:rPr>
        <w:t>ي</w:t>
      </w:r>
      <w:r w:rsidRPr="00A350C2">
        <w:rPr>
          <w:rtl/>
        </w:rPr>
        <w:t xml:space="preserve"> الارتفاع والعلو، فمعنى ذلك أنّه تعالى عال ف</w:t>
      </w:r>
      <w:r>
        <w:rPr>
          <w:rtl/>
        </w:rPr>
        <w:t>ي</w:t>
      </w:r>
      <w:r w:rsidRPr="00A350C2">
        <w:rPr>
          <w:rtl/>
        </w:rPr>
        <w:t xml:space="preserve"> قدرته، عزيز ف</w:t>
      </w:r>
      <w:r>
        <w:rPr>
          <w:rtl/>
        </w:rPr>
        <w:t>ي</w:t>
      </w:r>
      <w:r w:rsidRPr="00A350C2">
        <w:rPr>
          <w:rtl/>
        </w:rPr>
        <w:t xml:space="preserve"> سلطانه، لا يبلغ ولا يدرك. ويقال: سما فلان يسمو سموّا، إذا ارتفع شأنه علا أمره، قال </w:t>
      </w:r>
      <w:r>
        <w:rPr>
          <w:rtl/>
        </w:rPr>
        <w:t>الله</w:t>
      </w:r>
      <w:r w:rsidRPr="00A350C2">
        <w:rPr>
          <w:rtl/>
        </w:rPr>
        <w:t xml:space="preserve"> تعالى: </w:t>
      </w:r>
      <w:r w:rsidR="00FD4CA2" w:rsidRPr="005516DF">
        <w:rPr>
          <w:rStyle w:val="libAlaemChar"/>
          <w:rFonts w:hint="cs"/>
          <w:rtl/>
        </w:rPr>
        <w:t>(</w:t>
      </w:r>
      <w:r w:rsidRPr="00FD4CA2">
        <w:rPr>
          <w:rStyle w:val="libAieChar"/>
          <w:rtl/>
        </w:rPr>
        <w:t>أَأَمِنْتُمْ مَنْ فِي السَّماءِ أَنْ يَخْسِفَ بِكُمُ الأرْضَ فَإِذا هِيَ تَمُورُ. أَمْ أَمِنْتُمْ مَنْ فِي السَّماءِ أَنْ يُرْسِلَ عَلَيْكُمْ حاصِباً</w:t>
      </w:r>
      <w:r w:rsidR="00FD4CA2" w:rsidRPr="005516DF">
        <w:rPr>
          <w:rStyle w:val="libAlaemChar"/>
          <w:rFonts w:hint="cs"/>
          <w:rtl/>
        </w:rPr>
        <w:t>)</w:t>
      </w:r>
      <w:r w:rsidRPr="00A350C2">
        <w:rPr>
          <w:rtl/>
        </w:rPr>
        <w:t>؛ [الملك: 16، 17] فأخبر بقدرته وسلطانه وعلوّ شأنه ونفاذ أمره.</w:t>
      </w:r>
    </w:p>
    <w:p w:rsidR="006474D5" w:rsidRDefault="006474D5" w:rsidP="006474D5">
      <w:pPr>
        <w:pStyle w:val="libNormal"/>
        <w:rPr>
          <w:rtl/>
        </w:rPr>
      </w:pPr>
      <w:r w:rsidRPr="00A350C2">
        <w:rPr>
          <w:rtl/>
        </w:rPr>
        <w:t>وقد قيل ف</w:t>
      </w:r>
      <w:r>
        <w:rPr>
          <w:rtl/>
        </w:rPr>
        <w:t>ي</w:t>
      </w:r>
      <w:r w:rsidRPr="00A350C2">
        <w:rPr>
          <w:rtl/>
        </w:rPr>
        <w:t xml:space="preserve"> قوله تعالى: </w:t>
      </w:r>
      <w:r w:rsidR="001E01EB" w:rsidRPr="005516DF">
        <w:rPr>
          <w:rStyle w:val="libAlaemChar"/>
          <w:rFonts w:hint="cs"/>
          <w:rtl/>
        </w:rPr>
        <w:t>(</w:t>
      </w:r>
      <w:r w:rsidRPr="001E01EB">
        <w:rPr>
          <w:rStyle w:val="libAieChar"/>
          <w:rtl/>
        </w:rPr>
        <w:t>أَأَمِنْتُمْ مَنْ فِي السَّماءِ</w:t>
      </w:r>
      <w:r w:rsidR="001E01EB" w:rsidRPr="005516DF">
        <w:rPr>
          <w:rStyle w:val="libAlaemChar"/>
          <w:rFonts w:hint="cs"/>
          <w:rtl/>
        </w:rPr>
        <w:t>)</w:t>
      </w:r>
      <w:r w:rsidRPr="00A350C2">
        <w:rPr>
          <w:rtl/>
        </w:rPr>
        <w:t xml:space="preserve"> غير هذا، وأن المراد: أأمنتم من ف</w:t>
      </w:r>
      <w:r>
        <w:rPr>
          <w:rtl/>
        </w:rPr>
        <w:t>ي</w:t>
      </w:r>
      <w:r w:rsidRPr="00A350C2">
        <w:rPr>
          <w:rtl/>
        </w:rPr>
        <w:t xml:space="preserve"> السماء أمره وآياته ورزقه؛ وما جرى مجرى ذلك. وقال أمية بن أب</w:t>
      </w:r>
      <w:r>
        <w:rPr>
          <w:rtl/>
        </w:rPr>
        <w:t>ي</w:t>
      </w:r>
      <w:r w:rsidRPr="00A350C2">
        <w:rPr>
          <w:rtl/>
        </w:rPr>
        <w:t xml:space="preserve"> الصلت شاهدا لما تقدم:</w:t>
      </w:r>
    </w:p>
    <w:tbl>
      <w:tblPr>
        <w:tblStyle w:val="TableGrid"/>
        <w:bidiVisual/>
        <w:tblW w:w="4562" w:type="pct"/>
        <w:tblInd w:w="384" w:type="dxa"/>
        <w:tblLook w:val="01E0"/>
      </w:tblPr>
      <w:tblGrid>
        <w:gridCol w:w="3755"/>
        <w:gridCol w:w="276"/>
        <w:gridCol w:w="3720"/>
      </w:tblGrid>
      <w:tr w:rsidR="00FD4CA2" w:rsidTr="003D0D34">
        <w:trPr>
          <w:trHeight w:val="350"/>
        </w:trPr>
        <w:tc>
          <w:tcPr>
            <w:tcW w:w="3920" w:type="dxa"/>
            <w:shd w:val="clear" w:color="auto" w:fill="auto"/>
          </w:tcPr>
          <w:p w:rsidR="00FD4CA2" w:rsidRDefault="00FD4CA2" w:rsidP="003D0D34">
            <w:pPr>
              <w:pStyle w:val="libPoem"/>
            </w:pPr>
            <w:r w:rsidRPr="00A350C2">
              <w:rPr>
                <w:rtl/>
              </w:rPr>
              <w:t xml:space="preserve">وأشهد أنّ </w:t>
            </w:r>
            <w:r>
              <w:rPr>
                <w:rtl/>
              </w:rPr>
              <w:t>الله</w:t>
            </w:r>
            <w:r w:rsidRPr="00A350C2">
              <w:rPr>
                <w:rtl/>
              </w:rPr>
              <w:t xml:space="preserve"> لا شيء فوقه</w:t>
            </w:r>
            <w:r w:rsidRPr="00725071">
              <w:rPr>
                <w:rStyle w:val="libPoemTiniChar0"/>
                <w:rtl/>
              </w:rPr>
              <w:br/>
              <w:t> </w:t>
            </w:r>
          </w:p>
        </w:tc>
        <w:tc>
          <w:tcPr>
            <w:tcW w:w="279" w:type="dxa"/>
            <w:shd w:val="clear" w:color="auto" w:fill="auto"/>
          </w:tcPr>
          <w:p w:rsidR="00FD4CA2" w:rsidRDefault="00FD4CA2" w:rsidP="003D0D34">
            <w:pPr>
              <w:pStyle w:val="libPoem"/>
              <w:rPr>
                <w:rtl/>
              </w:rPr>
            </w:pPr>
          </w:p>
        </w:tc>
        <w:tc>
          <w:tcPr>
            <w:tcW w:w="3881" w:type="dxa"/>
            <w:shd w:val="clear" w:color="auto" w:fill="auto"/>
          </w:tcPr>
          <w:p w:rsidR="00FD4CA2" w:rsidRDefault="00FD4CA2" w:rsidP="003D0D34">
            <w:pPr>
              <w:pStyle w:val="libPoem"/>
            </w:pPr>
            <w:r w:rsidRPr="00A350C2">
              <w:rPr>
                <w:rtl/>
              </w:rPr>
              <w:t>عليّا وأمسى ذكره متعاليا</w:t>
            </w:r>
            <w:r w:rsidRPr="00725071">
              <w:rPr>
                <w:rStyle w:val="libPoemTiniChar0"/>
                <w:rtl/>
              </w:rPr>
              <w:br/>
              <w:t> </w:t>
            </w:r>
          </w:p>
        </w:tc>
      </w:tr>
    </w:tbl>
    <w:p w:rsidR="006474D5" w:rsidRDefault="006474D5" w:rsidP="006474D5">
      <w:pPr>
        <w:pStyle w:val="libNormal"/>
        <w:rPr>
          <w:rtl/>
        </w:rPr>
      </w:pPr>
      <w:r w:rsidRPr="00A350C2">
        <w:rPr>
          <w:rtl/>
        </w:rPr>
        <w:t>وقال سليمان بن يزيد العدو</w:t>
      </w:r>
      <w:r>
        <w:rPr>
          <w:rtl/>
        </w:rPr>
        <w:t>ي</w:t>
      </w:r>
      <w:r w:rsidRPr="00A350C2">
        <w:rPr>
          <w:rtl/>
        </w:rPr>
        <w:t>:</w:t>
      </w:r>
    </w:p>
    <w:tbl>
      <w:tblPr>
        <w:tblStyle w:val="TableGrid"/>
        <w:bidiVisual/>
        <w:tblW w:w="4679" w:type="pct"/>
        <w:tblInd w:w="384" w:type="dxa"/>
        <w:tblLook w:val="01E0"/>
      </w:tblPr>
      <w:tblGrid>
        <w:gridCol w:w="3864"/>
        <w:gridCol w:w="222"/>
        <w:gridCol w:w="3864"/>
      </w:tblGrid>
      <w:tr w:rsidR="00FD4CA2" w:rsidTr="00FD4CA2">
        <w:trPr>
          <w:trHeight w:val="350"/>
        </w:trPr>
        <w:tc>
          <w:tcPr>
            <w:tcW w:w="3864" w:type="dxa"/>
            <w:shd w:val="clear" w:color="auto" w:fill="auto"/>
          </w:tcPr>
          <w:p w:rsidR="00FD4CA2" w:rsidRDefault="00FD4CA2" w:rsidP="003D0D34">
            <w:pPr>
              <w:pStyle w:val="libPoem"/>
            </w:pPr>
            <w:r w:rsidRPr="00A350C2">
              <w:rPr>
                <w:rtl/>
              </w:rPr>
              <w:t>لك الحمد ياذا الطّول والملك والغنى</w:t>
            </w:r>
            <w:r w:rsidRPr="00725071">
              <w:rPr>
                <w:rStyle w:val="libPoemTiniChar0"/>
                <w:rtl/>
              </w:rPr>
              <w:br/>
              <w:t> </w:t>
            </w:r>
          </w:p>
        </w:tc>
        <w:tc>
          <w:tcPr>
            <w:tcW w:w="222" w:type="dxa"/>
            <w:shd w:val="clear" w:color="auto" w:fill="auto"/>
          </w:tcPr>
          <w:p w:rsidR="00FD4CA2" w:rsidRDefault="00FD4CA2" w:rsidP="003D0D34">
            <w:pPr>
              <w:pStyle w:val="libPoem"/>
              <w:rPr>
                <w:rtl/>
              </w:rPr>
            </w:pPr>
          </w:p>
        </w:tc>
        <w:tc>
          <w:tcPr>
            <w:tcW w:w="3864" w:type="dxa"/>
            <w:shd w:val="clear" w:color="auto" w:fill="auto"/>
          </w:tcPr>
          <w:p w:rsidR="00FD4CA2" w:rsidRDefault="00FD4CA2" w:rsidP="003D0D34">
            <w:pPr>
              <w:pStyle w:val="libPoem"/>
            </w:pPr>
            <w:r w:rsidRPr="00A350C2">
              <w:rPr>
                <w:rtl/>
              </w:rPr>
              <w:t>تعاليت محمودا كريما وجازيا</w:t>
            </w:r>
            <w:r w:rsidRPr="00725071">
              <w:rPr>
                <w:rStyle w:val="libPoemTiniChar0"/>
                <w:rtl/>
              </w:rPr>
              <w:br/>
              <w:t> </w:t>
            </w:r>
          </w:p>
        </w:tc>
      </w:tr>
      <w:tr w:rsidR="00FD4CA2" w:rsidTr="00FD4CA2">
        <w:tblPrEx>
          <w:tblLook w:val="04A0"/>
        </w:tblPrEx>
        <w:trPr>
          <w:trHeight w:val="350"/>
        </w:trPr>
        <w:tc>
          <w:tcPr>
            <w:tcW w:w="3864" w:type="dxa"/>
          </w:tcPr>
          <w:p w:rsidR="00FD4CA2" w:rsidRDefault="00FD4CA2" w:rsidP="003D0D34">
            <w:pPr>
              <w:pStyle w:val="libPoem"/>
            </w:pPr>
            <w:r w:rsidRPr="00A350C2">
              <w:rPr>
                <w:rtl/>
              </w:rPr>
              <w:t>علوت على قرب بعزّ وقدرة</w:t>
            </w:r>
            <w:r w:rsidRPr="00725071">
              <w:rPr>
                <w:rStyle w:val="libPoemTiniChar0"/>
                <w:rtl/>
              </w:rPr>
              <w:br/>
              <w:t> </w:t>
            </w:r>
          </w:p>
        </w:tc>
        <w:tc>
          <w:tcPr>
            <w:tcW w:w="222" w:type="dxa"/>
          </w:tcPr>
          <w:p w:rsidR="00FD4CA2" w:rsidRDefault="00FD4CA2" w:rsidP="003D0D34">
            <w:pPr>
              <w:pStyle w:val="libPoem"/>
              <w:rPr>
                <w:rtl/>
              </w:rPr>
            </w:pPr>
          </w:p>
        </w:tc>
        <w:tc>
          <w:tcPr>
            <w:tcW w:w="3864" w:type="dxa"/>
          </w:tcPr>
          <w:p w:rsidR="00FD4CA2" w:rsidRDefault="00FD4CA2" w:rsidP="003D0D34">
            <w:pPr>
              <w:pStyle w:val="libPoem"/>
            </w:pPr>
            <w:r w:rsidRPr="00A350C2">
              <w:rPr>
                <w:rtl/>
              </w:rPr>
              <w:t>وكنت قريبا ف</w:t>
            </w:r>
            <w:r>
              <w:rPr>
                <w:rtl/>
              </w:rPr>
              <w:t>ي</w:t>
            </w:r>
            <w:r w:rsidRPr="00A350C2">
              <w:rPr>
                <w:rtl/>
              </w:rPr>
              <w:t xml:space="preserve"> دنوّك عاليا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70. المنة: القوة؛ وف</w:t>
      </w:r>
      <w:r>
        <w:rPr>
          <w:rtl/>
        </w:rPr>
        <w:t>ي</w:t>
      </w:r>
      <w:r w:rsidRPr="00A350C2">
        <w:rPr>
          <w:rtl/>
        </w:rPr>
        <w:t xml:space="preserve"> حاشيت</w:t>
      </w:r>
      <w:r>
        <w:rPr>
          <w:rtl/>
        </w:rPr>
        <w:t>ي</w:t>
      </w:r>
      <w:r w:rsidRPr="00A350C2">
        <w:rPr>
          <w:rtl/>
        </w:rPr>
        <w:t xml:space="preserve"> الأصل، ف: قبله:</w:t>
      </w:r>
    </w:p>
    <w:tbl>
      <w:tblPr>
        <w:tblStyle w:val="TableGrid"/>
        <w:bidiVisual/>
        <w:tblW w:w="4679" w:type="pct"/>
        <w:tblInd w:w="384" w:type="dxa"/>
        <w:tblLook w:val="01E0"/>
      </w:tblPr>
      <w:tblGrid>
        <w:gridCol w:w="3864"/>
        <w:gridCol w:w="222"/>
        <w:gridCol w:w="3864"/>
      </w:tblGrid>
      <w:tr w:rsidR="00FD4CA2" w:rsidTr="00FD4CA2">
        <w:trPr>
          <w:trHeight w:val="350"/>
        </w:trPr>
        <w:tc>
          <w:tcPr>
            <w:tcW w:w="3864" w:type="dxa"/>
            <w:shd w:val="clear" w:color="auto" w:fill="auto"/>
          </w:tcPr>
          <w:p w:rsidR="00FD4CA2" w:rsidRDefault="00FD4CA2" w:rsidP="00FD4CA2">
            <w:pPr>
              <w:pStyle w:val="libPoemFootnote"/>
            </w:pPr>
            <w:r w:rsidRPr="00A350C2">
              <w:rPr>
                <w:rtl/>
              </w:rPr>
              <w:t>بان الشباب وأمسى الشّيب قد أزفا</w:t>
            </w:r>
            <w:r w:rsidRPr="00725071">
              <w:rPr>
                <w:rStyle w:val="libPoemTiniChar0"/>
                <w:rtl/>
              </w:rPr>
              <w:br/>
              <w:t> </w:t>
            </w:r>
          </w:p>
        </w:tc>
        <w:tc>
          <w:tcPr>
            <w:tcW w:w="222" w:type="dxa"/>
            <w:shd w:val="clear" w:color="auto" w:fill="auto"/>
          </w:tcPr>
          <w:p w:rsidR="00FD4CA2" w:rsidRDefault="00FD4CA2" w:rsidP="00FD4CA2">
            <w:pPr>
              <w:pStyle w:val="libPoemFootnote"/>
              <w:rPr>
                <w:rtl/>
              </w:rPr>
            </w:pPr>
          </w:p>
        </w:tc>
        <w:tc>
          <w:tcPr>
            <w:tcW w:w="3864" w:type="dxa"/>
            <w:shd w:val="clear" w:color="auto" w:fill="auto"/>
          </w:tcPr>
          <w:p w:rsidR="00FD4CA2" w:rsidRDefault="00FD4CA2" w:rsidP="00FD4CA2">
            <w:pPr>
              <w:pStyle w:val="libPoemFootnote"/>
            </w:pPr>
            <w:r w:rsidRPr="00A350C2">
              <w:rPr>
                <w:rtl/>
              </w:rPr>
              <w:t>ولا أرى لشباب ذاهب خلفا</w:t>
            </w:r>
            <w:r w:rsidRPr="00725071">
              <w:rPr>
                <w:rStyle w:val="libPoemTiniChar0"/>
                <w:rtl/>
              </w:rPr>
              <w:br/>
              <w:t> </w:t>
            </w:r>
          </w:p>
        </w:tc>
      </w:tr>
      <w:tr w:rsidR="00FD4CA2" w:rsidTr="00FD4CA2">
        <w:tblPrEx>
          <w:tblLook w:val="04A0"/>
        </w:tblPrEx>
        <w:trPr>
          <w:trHeight w:val="350"/>
        </w:trPr>
        <w:tc>
          <w:tcPr>
            <w:tcW w:w="3864" w:type="dxa"/>
          </w:tcPr>
          <w:p w:rsidR="00FD4CA2" w:rsidRDefault="00FD4CA2" w:rsidP="00FD4CA2">
            <w:pPr>
              <w:pStyle w:val="libPoemFootnote"/>
            </w:pPr>
            <w:r w:rsidRPr="00A350C2">
              <w:rPr>
                <w:rtl/>
              </w:rPr>
              <w:t>عاد السواد بياضا ف</w:t>
            </w:r>
            <w:r>
              <w:rPr>
                <w:rtl/>
              </w:rPr>
              <w:t>ي</w:t>
            </w:r>
            <w:r w:rsidRPr="00A350C2">
              <w:rPr>
                <w:rtl/>
              </w:rPr>
              <w:t xml:space="preserve"> مفارقه</w:t>
            </w:r>
            <w:r w:rsidRPr="00725071">
              <w:rPr>
                <w:rStyle w:val="libPoemTiniChar0"/>
                <w:rtl/>
              </w:rPr>
              <w:br/>
              <w:t> </w:t>
            </w:r>
          </w:p>
        </w:tc>
        <w:tc>
          <w:tcPr>
            <w:tcW w:w="222" w:type="dxa"/>
          </w:tcPr>
          <w:p w:rsidR="00FD4CA2" w:rsidRDefault="00FD4CA2" w:rsidP="00FD4CA2">
            <w:pPr>
              <w:pStyle w:val="libPoemFootnote"/>
              <w:rPr>
                <w:rtl/>
              </w:rPr>
            </w:pPr>
          </w:p>
        </w:tc>
        <w:tc>
          <w:tcPr>
            <w:tcW w:w="3864" w:type="dxa"/>
          </w:tcPr>
          <w:p w:rsidR="00FD4CA2" w:rsidRDefault="00FD4CA2" w:rsidP="00FD4CA2">
            <w:pPr>
              <w:pStyle w:val="libPoemFootnote"/>
            </w:pPr>
            <w:r w:rsidRPr="00A350C2">
              <w:rPr>
                <w:rtl/>
              </w:rPr>
              <w:t>لا مرحبا ها بذا اللّون الّذي ردفا</w:t>
            </w:r>
            <w:r w:rsidRPr="00725071">
              <w:rPr>
                <w:rStyle w:val="libPoemTiniChar0"/>
                <w:rtl/>
              </w:rPr>
              <w:br/>
              <w:t> </w:t>
            </w:r>
          </w:p>
        </w:tc>
      </w:tr>
    </w:tbl>
    <w:p w:rsidR="006474D5" w:rsidRDefault="006474D5" w:rsidP="006474D5">
      <w:pPr>
        <w:pStyle w:val="libFootnote0"/>
        <w:rPr>
          <w:rtl/>
        </w:rPr>
      </w:pPr>
      <w:r w:rsidRPr="00A350C2">
        <w:rPr>
          <w:rtl/>
        </w:rPr>
        <w:t>(2) محجر العين: ما دار بها؛ ويقال: نكبت الحجارة خف البعير إذا أصابته وأدمته.</w:t>
      </w:r>
    </w:p>
    <w:p w:rsidR="006474D5" w:rsidRPr="00A350C2" w:rsidRDefault="006474D5" w:rsidP="006474D5">
      <w:pPr>
        <w:pStyle w:val="libFootnote0"/>
        <w:rPr>
          <w:rtl/>
        </w:rPr>
      </w:pPr>
      <w:r w:rsidRPr="00A350C2">
        <w:rPr>
          <w:rtl/>
        </w:rPr>
        <w:t>(3) من نسخة بحاشيت</w:t>
      </w:r>
      <w:r>
        <w:rPr>
          <w:rtl/>
        </w:rPr>
        <w:t>ي</w:t>
      </w:r>
      <w:r w:rsidRPr="00A350C2">
        <w:rPr>
          <w:rtl/>
        </w:rPr>
        <w:t xml:space="preserve"> الأصل، ف:</w:t>
      </w:r>
      <w:r>
        <w:rPr>
          <w:rtl/>
        </w:rPr>
        <w:t xml:space="preserve"> (</w:t>
      </w:r>
      <w:r w:rsidRPr="00A350C2">
        <w:rPr>
          <w:rtl/>
        </w:rPr>
        <w:t>ف</w:t>
      </w:r>
      <w:r>
        <w:rPr>
          <w:rtl/>
        </w:rPr>
        <w:t>ي</w:t>
      </w:r>
      <w:r w:rsidRPr="00A350C2">
        <w:rPr>
          <w:rtl/>
        </w:rPr>
        <w:t xml:space="preserve"> علوك دانيا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والسماء أيضا سقف البيت، ومنه قوله تعالى: </w:t>
      </w:r>
      <w:r w:rsidR="003D0D34" w:rsidRPr="005516DF">
        <w:rPr>
          <w:rStyle w:val="libAlaemChar"/>
          <w:rFonts w:hint="cs"/>
          <w:rtl/>
        </w:rPr>
        <w:t>(</w:t>
      </w:r>
      <w:r w:rsidRPr="003D0D34">
        <w:rPr>
          <w:rStyle w:val="libAieChar"/>
          <w:rtl/>
        </w:rPr>
        <w:t>مَنْ كانَ يَظُنُّ أَنْ لَنْ يَنْصُرَهُ الله فِي الدُّنْيا وَالآخِرَةِ فَلْيَمْدُدْ بِسَبَبٍ إِلَى السَّماءِ ثُمَّ لْيَقْطَعْ فَلْيَنْظُرْ هَلْ يُذْهِبَنَّ كَيْدُهُ ما يَغِيظُ</w:t>
      </w:r>
      <w:r w:rsidR="003D0D34" w:rsidRPr="005516DF">
        <w:rPr>
          <w:rStyle w:val="libAlaemChar"/>
          <w:rFonts w:hint="cs"/>
          <w:rtl/>
        </w:rPr>
        <w:t>)</w:t>
      </w:r>
      <w:r w:rsidRPr="00A350C2">
        <w:rPr>
          <w:rtl/>
        </w:rPr>
        <w:t>؛ [الحج: 15].</w:t>
      </w:r>
    </w:p>
    <w:p w:rsidR="006474D5" w:rsidRDefault="006474D5" w:rsidP="006474D5">
      <w:pPr>
        <w:pStyle w:val="libNormal"/>
        <w:rPr>
          <w:rtl/>
        </w:rPr>
      </w:pPr>
      <w:r w:rsidRPr="00A350C2">
        <w:rPr>
          <w:rtl/>
        </w:rPr>
        <w:t>وقال ابن الأعراب</w:t>
      </w:r>
      <w:r>
        <w:rPr>
          <w:rtl/>
        </w:rPr>
        <w:t>ي</w:t>
      </w:r>
      <w:r w:rsidRPr="00A350C2">
        <w:rPr>
          <w:rtl/>
        </w:rPr>
        <w:t xml:space="preserve">: يقال لأعلى البيت: سماء البيت، وسماوته، وسراته، وصهوته؛ والسماء أيضا: المطر قال </w:t>
      </w:r>
      <w:r>
        <w:rPr>
          <w:rtl/>
        </w:rPr>
        <w:t>الله</w:t>
      </w:r>
      <w:r w:rsidRPr="00A350C2">
        <w:rPr>
          <w:rtl/>
        </w:rPr>
        <w:t xml:space="preserve"> تعالى: </w:t>
      </w:r>
      <w:r w:rsidR="003D0D34" w:rsidRPr="005516DF">
        <w:rPr>
          <w:rStyle w:val="libAlaemChar"/>
          <w:rFonts w:hint="cs"/>
          <w:rtl/>
        </w:rPr>
        <w:t>(</w:t>
      </w:r>
      <w:r w:rsidRPr="003D0D34">
        <w:rPr>
          <w:rStyle w:val="libAieChar"/>
          <w:rtl/>
        </w:rPr>
        <w:t>وَأَرْسَلْنَا السَّماءَ عَلَيْهِمْ مِدْراراً</w:t>
      </w:r>
      <w:r w:rsidR="003D0D34" w:rsidRPr="005516DF">
        <w:rPr>
          <w:rStyle w:val="libAlaemChar"/>
          <w:rFonts w:hint="cs"/>
          <w:rtl/>
        </w:rPr>
        <w:t>)</w:t>
      </w:r>
      <w:r w:rsidRPr="00A350C2">
        <w:rPr>
          <w:rtl/>
        </w:rPr>
        <w:t xml:space="preserve">؛ [الأنعام: 6]. ومنه الحديث الّذي رواه أبو هريرة أن النبي صلى </w:t>
      </w:r>
      <w:r>
        <w:rPr>
          <w:rtl/>
        </w:rPr>
        <w:t>الله</w:t>
      </w:r>
      <w:r w:rsidRPr="00A350C2">
        <w:rPr>
          <w:rtl/>
        </w:rPr>
        <w:t xml:space="preserve"> عليه وآله مر على صبرة طعام؛ فأدخل عليه السلام يده فيها، فنالت أصابعه بللا؛ فقال: ما هذا ياصاحب البرّ؟ قال: أصابته السماء يارسول </w:t>
      </w:r>
      <w:r>
        <w:rPr>
          <w:rtl/>
        </w:rPr>
        <w:t>الله</w:t>
      </w:r>
      <w:r w:rsidRPr="00A350C2">
        <w:rPr>
          <w:rtl/>
        </w:rPr>
        <w:t>، قال عليه السلام:</w:t>
      </w:r>
      <w:r>
        <w:rPr>
          <w:rtl/>
        </w:rPr>
        <w:t xml:space="preserve"> (</w:t>
      </w:r>
      <w:r w:rsidRPr="00A350C2">
        <w:rPr>
          <w:rtl/>
        </w:rPr>
        <w:t>أو لا جعلته فوق الطّعام، يراه الناس! من غشّ فليس منا</w:t>
      </w:r>
      <w:r>
        <w:rPr>
          <w:rtl/>
        </w:rPr>
        <w:t>)</w:t>
      </w:r>
      <w:r w:rsidR="005104ED">
        <w:rPr>
          <w:rtl/>
        </w:rPr>
        <w:t>.</w:t>
      </w:r>
      <w:r w:rsidRPr="00A350C2">
        <w:rPr>
          <w:rtl/>
        </w:rPr>
        <w:t xml:space="preserve"> وقال المثقّب العبد</w:t>
      </w:r>
      <w:r>
        <w:rPr>
          <w:rtl/>
        </w:rPr>
        <w:t>ي</w:t>
      </w:r>
      <w:r w:rsidRPr="00A350C2">
        <w:rPr>
          <w:rtl/>
        </w:rPr>
        <w:t>:</w:t>
      </w:r>
    </w:p>
    <w:tbl>
      <w:tblPr>
        <w:tblStyle w:val="TableGrid"/>
        <w:bidiVisual/>
        <w:tblW w:w="4562" w:type="pct"/>
        <w:tblInd w:w="384" w:type="dxa"/>
        <w:tblLook w:val="01E0"/>
      </w:tblPr>
      <w:tblGrid>
        <w:gridCol w:w="3759"/>
        <w:gridCol w:w="276"/>
        <w:gridCol w:w="3716"/>
      </w:tblGrid>
      <w:tr w:rsidR="00794EED" w:rsidTr="004F31AB">
        <w:trPr>
          <w:trHeight w:val="350"/>
        </w:trPr>
        <w:tc>
          <w:tcPr>
            <w:tcW w:w="3920" w:type="dxa"/>
            <w:shd w:val="clear" w:color="auto" w:fill="auto"/>
          </w:tcPr>
          <w:p w:rsidR="00794EED" w:rsidRDefault="00794EED" w:rsidP="004F31AB">
            <w:pPr>
              <w:pStyle w:val="libPoem"/>
            </w:pPr>
            <w:r w:rsidRPr="00A350C2">
              <w:rPr>
                <w:rtl/>
              </w:rPr>
              <w:t>فلمّا أتان</w:t>
            </w:r>
            <w:r>
              <w:rPr>
                <w:rtl/>
              </w:rPr>
              <w:t>ي</w:t>
            </w:r>
            <w:r w:rsidRPr="00A350C2">
              <w:rPr>
                <w:rtl/>
              </w:rPr>
              <w:t xml:space="preserve"> والسّماء تبلّه</w:t>
            </w:r>
            <w:r w:rsidRPr="00725071">
              <w:rPr>
                <w:rStyle w:val="libPoemTiniChar0"/>
                <w:rtl/>
              </w:rPr>
              <w:br/>
              <w:t> </w:t>
            </w:r>
          </w:p>
        </w:tc>
        <w:tc>
          <w:tcPr>
            <w:tcW w:w="279" w:type="dxa"/>
            <w:shd w:val="clear" w:color="auto" w:fill="auto"/>
          </w:tcPr>
          <w:p w:rsidR="00794EED" w:rsidRDefault="00794EED" w:rsidP="004F31AB">
            <w:pPr>
              <w:pStyle w:val="libPoem"/>
              <w:rPr>
                <w:rtl/>
              </w:rPr>
            </w:pPr>
          </w:p>
        </w:tc>
        <w:tc>
          <w:tcPr>
            <w:tcW w:w="3881" w:type="dxa"/>
            <w:shd w:val="clear" w:color="auto" w:fill="auto"/>
          </w:tcPr>
          <w:p w:rsidR="00794EED" w:rsidRDefault="00794EED" w:rsidP="004F31AB">
            <w:pPr>
              <w:pStyle w:val="libPoem"/>
            </w:pPr>
            <w:r w:rsidRPr="00A350C2">
              <w:rPr>
                <w:rtl/>
              </w:rPr>
              <w:t>فقلت له: أهلا وسهلا ومرحبا</w:t>
            </w:r>
            <w:r w:rsidRPr="00725071">
              <w:rPr>
                <w:rStyle w:val="libPoemTiniChar0"/>
                <w:rtl/>
              </w:rPr>
              <w:br/>
              <w:t> </w:t>
            </w:r>
          </w:p>
        </w:tc>
      </w:tr>
    </w:tbl>
    <w:p w:rsidR="006474D5" w:rsidRDefault="006474D5" w:rsidP="006474D5">
      <w:pPr>
        <w:pStyle w:val="libNormal"/>
        <w:rPr>
          <w:rtl/>
        </w:rPr>
      </w:pPr>
      <w:r w:rsidRPr="00A350C2">
        <w:rPr>
          <w:rtl/>
        </w:rPr>
        <w:t>ويقال أيضا لظهر الفرس: سماء؛ كما يقال ف</w:t>
      </w:r>
      <w:r>
        <w:rPr>
          <w:rtl/>
        </w:rPr>
        <w:t>ي</w:t>
      </w:r>
      <w:r w:rsidRPr="00A350C2">
        <w:rPr>
          <w:rtl/>
        </w:rPr>
        <w:t xml:space="preserve"> حوافره: أرض. ولبعضهم ف</w:t>
      </w:r>
      <w:r>
        <w:rPr>
          <w:rtl/>
        </w:rPr>
        <w:t>ي</w:t>
      </w:r>
      <w:r w:rsidRPr="00A350C2">
        <w:rPr>
          <w:rtl/>
        </w:rPr>
        <w:t xml:space="preserve"> فرس:</w:t>
      </w:r>
    </w:p>
    <w:tbl>
      <w:tblPr>
        <w:tblStyle w:val="TableGrid"/>
        <w:bidiVisual/>
        <w:tblW w:w="4562" w:type="pct"/>
        <w:tblInd w:w="384" w:type="dxa"/>
        <w:tblLook w:val="01E0"/>
      </w:tblPr>
      <w:tblGrid>
        <w:gridCol w:w="3756"/>
        <w:gridCol w:w="276"/>
        <w:gridCol w:w="3719"/>
      </w:tblGrid>
      <w:tr w:rsidR="00794EED" w:rsidTr="004F31AB">
        <w:trPr>
          <w:trHeight w:val="350"/>
        </w:trPr>
        <w:tc>
          <w:tcPr>
            <w:tcW w:w="3920" w:type="dxa"/>
            <w:shd w:val="clear" w:color="auto" w:fill="auto"/>
          </w:tcPr>
          <w:p w:rsidR="00794EED" w:rsidRDefault="00794EED" w:rsidP="004F31AB">
            <w:pPr>
              <w:pStyle w:val="libPoem"/>
            </w:pPr>
            <w:r w:rsidRPr="00A350C2">
              <w:rPr>
                <w:rtl/>
              </w:rPr>
              <w:t>وأحمر كالدّينار، أمّا سماؤه</w:t>
            </w:r>
            <w:r w:rsidRPr="00725071">
              <w:rPr>
                <w:rStyle w:val="libPoemTiniChar0"/>
                <w:rtl/>
              </w:rPr>
              <w:br/>
              <w:t> </w:t>
            </w:r>
          </w:p>
        </w:tc>
        <w:tc>
          <w:tcPr>
            <w:tcW w:w="279" w:type="dxa"/>
            <w:shd w:val="clear" w:color="auto" w:fill="auto"/>
          </w:tcPr>
          <w:p w:rsidR="00794EED" w:rsidRDefault="00794EED" w:rsidP="004F31AB">
            <w:pPr>
              <w:pStyle w:val="libPoem"/>
              <w:rPr>
                <w:rtl/>
              </w:rPr>
            </w:pPr>
          </w:p>
        </w:tc>
        <w:tc>
          <w:tcPr>
            <w:tcW w:w="3881" w:type="dxa"/>
            <w:shd w:val="clear" w:color="auto" w:fill="auto"/>
          </w:tcPr>
          <w:p w:rsidR="00794EED" w:rsidRDefault="00794EED" w:rsidP="004F31AB">
            <w:pPr>
              <w:pStyle w:val="libPoem"/>
            </w:pPr>
            <w:r w:rsidRPr="00A350C2">
              <w:rPr>
                <w:rtl/>
              </w:rPr>
              <w:t>فخصب، وأما أرضه فمحول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وإنما أراد أنه سمين الأعلى، عريان القوائم ممشوقها؛ وكل معان</w:t>
      </w:r>
      <w:r>
        <w:rPr>
          <w:rtl/>
        </w:rPr>
        <w:t>ي</w:t>
      </w:r>
      <w:r w:rsidRPr="00A350C2">
        <w:rPr>
          <w:rtl/>
        </w:rPr>
        <w:t xml:space="preserve"> السماء الت</w:t>
      </w:r>
      <w:r>
        <w:rPr>
          <w:rtl/>
        </w:rPr>
        <w:t>ي</w:t>
      </w:r>
      <w:r w:rsidRPr="00A350C2">
        <w:rPr>
          <w:rtl/>
        </w:rPr>
        <w:t xml:space="preserve"> تتصرف وتتنوع ترجع إلى معنى الارتفاع والعلو والسموّ؛ وإن اختلفت المواضع الت</w:t>
      </w:r>
      <w:r>
        <w:rPr>
          <w:rtl/>
        </w:rPr>
        <w:t>ي</w:t>
      </w:r>
      <w:r w:rsidRPr="00A350C2">
        <w:rPr>
          <w:rtl/>
        </w:rPr>
        <w:t xml:space="preserve"> أجريت هذه اللفظة فيها.</w:t>
      </w:r>
    </w:p>
    <w:p w:rsidR="006474D5" w:rsidRDefault="006474D5" w:rsidP="006474D5">
      <w:pPr>
        <w:pStyle w:val="libNormal"/>
        <w:rPr>
          <w:rtl/>
        </w:rPr>
      </w:pPr>
      <w:r w:rsidRPr="00A350C2">
        <w:rPr>
          <w:rtl/>
        </w:rPr>
        <w:t>وأولى المعان</w:t>
      </w:r>
      <w:r>
        <w:rPr>
          <w:rtl/>
        </w:rPr>
        <w:t>ي</w:t>
      </w:r>
      <w:r w:rsidRPr="00A350C2">
        <w:rPr>
          <w:rtl/>
        </w:rPr>
        <w:t xml:space="preserve"> بالخبر الّذي سئلنا عنه ما قدّمناه من معنى العزة وعلو الشأن والسلطان، وما عدا ذلك من المعان</w:t>
      </w:r>
      <w:r>
        <w:rPr>
          <w:rtl/>
        </w:rPr>
        <w:t>ي</w:t>
      </w:r>
      <w:r w:rsidRPr="00A350C2">
        <w:rPr>
          <w:rtl/>
        </w:rPr>
        <w:t xml:space="preserve"> لا تليق به تعالى؛ لأنّ العلوّ بالمسافة لا يجوز على القديم تعالى الّذي ليس بجسم ولا جوهر ولا حالّ فيهما؛ ولأن الخبر والآية الت</w:t>
      </w:r>
      <w:r>
        <w:rPr>
          <w:rtl/>
        </w:rPr>
        <w:t>ي</w:t>
      </w:r>
      <w:r w:rsidRPr="00A350C2">
        <w:rPr>
          <w:rtl/>
        </w:rPr>
        <w:t xml:space="preserve"> تضمنت أيضا ذكر السماء خرجت مخرج المدحة، ولا تمدّح ف</w:t>
      </w:r>
      <w:r>
        <w:rPr>
          <w:rtl/>
        </w:rPr>
        <w:t>ي</w:t>
      </w:r>
      <w:r w:rsidRPr="00A350C2">
        <w:rPr>
          <w:rtl/>
        </w:rPr>
        <w:t xml:space="preserve"> العلو بالمسافة؛ وإنما التمدّح بالعلو والشأن والسلطان ونفاذ الأمر؛ ولهذا لا تجد أحدا من العرب مدح غيره ف</w:t>
      </w:r>
      <w:r>
        <w:rPr>
          <w:rtl/>
        </w:rPr>
        <w:t>ي</w:t>
      </w:r>
      <w:r w:rsidRPr="00A350C2">
        <w:rPr>
          <w:rtl/>
        </w:rPr>
        <w:t xml:space="preserve"> شعر أو نثر بمثل هذه اللفظة؛ وأراد بها علوّ المسافة؛ بل لا يريدون إلا ما ذكرناه من معنى العلوّ ف</w:t>
      </w:r>
      <w:r>
        <w:rPr>
          <w:rtl/>
        </w:rPr>
        <w:t>ي</w:t>
      </w:r>
      <w:r w:rsidRPr="00A350C2">
        <w:rPr>
          <w:rtl/>
        </w:rPr>
        <w:t xml:space="preserve"> الشأن؛ وإنما يظن ف</w:t>
      </w:r>
      <w:r>
        <w:rPr>
          <w:rtl/>
        </w:rPr>
        <w:t>ي</w:t>
      </w:r>
      <w:r w:rsidRPr="00A350C2">
        <w:rPr>
          <w:rtl/>
        </w:rPr>
        <w:t xml:space="preserve"> هذا الموضع خلاف هذا من لا فطنة عنده ولا بصيرة له؛ والحمد للّه رب العالمين.</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البيت لطفيل الغنو</w:t>
      </w:r>
      <w:r>
        <w:rPr>
          <w:rtl/>
        </w:rPr>
        <w:t>ي</w:t>
      </w:r>
      <w:r w:rsidRPr="00A350C2">
        <w:rPr>
          <w:rtl/>
        </w:rPr>
        <w:t>، وهو ف</w:t>
      </w:r>
      <w:r>
        <w:rPr>
          <w:rtl/>
        </w:rPr>
        <w:t>ي</w:t>
      </w:r>
      <w:r w:rsidRPr="00A350C2">
        <w:rPr>
          <w:rtl/>
        </w:rPr>
        <w:t xml:space="preserve"> ملحقات ديوانه 63، واللسان (سما).</w:t>
      </w:r>
    </w:p>
    <w:p w:rsidR="006474D5" w:rsidRDefault="006474D5" w:rsidP="006474D5">
      <w:pPr>
        <w:pStyle w:val="libFootnote0"/>
      </w:pPr>
      <w:r>
        <w:rPr>
          <w:rFonts w:hint="cs"/>
          <w:rtl/>
        </w:rPr>
        <w:br w:type="page"/>
      </w:r>
    </w:p>
    <w:p w:rsidR="006474D5" w:rsidRDefault="006474D5" w:rsidP="00A440F3">
      <w:pPr>
        <w:pStyle w:val="Heading2Center"/>
        <w:rPr>
          <w:rtl/>
        </w:rPr>
      </w:pPr>
      <w:bookmarkStart w:id="36" w:name="_Toc398964396"/>
      <w:r>
        <w:rPr>
          <w:rtl/>
        </w:rPr>
        <w:lastRenderedPageBreak/>
        <w:t>مجلس آخر</w:t>
      </w:r>
      <w:bookmarkEnd w:id="36"/>
    </w:p>
    <w:p w:rsidR="00794EED" w:rsidRDefault="00794EED" w:rsidP="00A440F3">
      <w:pPr>
        <w:pStyle w:val="Heading2Center"/>
        <w:rPr>
          <w:rtl/>
        </w:rPr>
      </w:pPr>
      <w:bookmarkStart w:id="37" w:name="_Toc398964397"/>
      <w:r>
        <w:rPr>
          <w:rFonts w:hint="cs"/>
          <w:rtl/>
        </w:rPr>
        <w:t>[</w:t>
      </w:r>
      <w:r w:rsidR="006474D5">
        <w:rPr>
          <w:rtl/>
        </w:rPr>
        <w:t>65</w:t>
      </w:r>
      <w:r>
        <w:rPr>
          <w:rFonts w:hint="cs"/>
          <w:rtl/>
        </w:rPr>
        <w:t>]</w:t>
      </w:r>
      <w:bookmarkEnd w:id="37"/>
    </w:p>
    <w:p w:rsidR="006474D5" w:rsidRDefault="006474D5" w:rsidP="00A440F3">
      <w:pPr>
        <w:pStyle w:val="libCenterBold1"/>
        <w:rPr>
          <w:rtl/>
        </w:rPr>
      </w:pPr>
      <w:r w:rsidRPr="0022692F">
        <w:rPr>
          <w:rtl/>
        </w:rPr>
        <w:t xml:space="preserve">تأويل آية </w:t>
      </w:r>
      <w:r w:rsidR="00794EED">
        <w:rPr>
          <w:rFonts w:hint="cs"/>
          <w:rtl/>
        </w:rPr>
        <w:t xml:space="preserve">: </w:t>
      </w:r>
      <w:r w:rsidR="00794EED" w:rsidRPr="005516DF">
        <w:rPr>
          <w:rStyle w:val="libAlaemChar"/>
          <w:rFonts w:hint="cs"/>
          <w:rtl/>
        </w:rPr>
        <w:t>(</w:t>
      </w:r>
      <w:r w:rsidRPr="00794EED">
        <w:rPr>
          <w:rStyle w:val="libAieChar"/>
          <w:rtl/>
        </w:rPr>
        <w:t>حَتَّى إِذا جاءَ أَمْرُنا وَفارَ التَّنُّورُ قُلْنَا احْمِلْ فِيها مِنْ كُلٍّ زَوْجَيْنِ اثْنَيْنِ وَأَهْلَكَ إِلاّ مَنْ سَبَقَ عَلَيْهِ الْقَوْلُ وَمَنْ آمَنَ وَما آمَنَ مَعَهُ إِلاّ قَلِيلٌ</w:t>
      </w:r>
      <w:r w:rsidR="00794EED"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794EED" w:rsidRPr="005516DF">
        <w:rPr>
          <w:rStyle w:val="libAlaemChar"/>
          <w:rFonts w:hint="cs"/>
          <w:rtl/>
        </w:rPr>
        <w:t>(</w:t>
      </w:r>
      <w:r w:rsidRPr="00794EED">
        <w:rPr>
          <w:rStyle w:val="libAieChar"/>
          <w:rtl/>
        </w:rPr>
        <w:t>حَتَّى إِذا جاءَ أَمْرُنا وَفارَ التَّنُّورُ قُلْنَا احْمِلْ فِيها مِنْ كُلٍّ زَوْجَيْنِ اثْنَيْنِ وَأَهْلَكَ إِلاّ مَنْ سَبَقَ عَلَيْهِ الْقَوْلُ وَمَنْ آمَنَ وَما آمَنَ مَعَهُ إِلاّ قَلِيلٌ</w:t>
      </w:r>
      <w:r w:rsidR="00794EED" w:rsidRPr="005516DF">
        <w:rPr>
          <w:rStyle w:val="libAlaemChar"/>
          <w:rFonts w:hint="cs"/>
          <w:rtl/>
        </w:rPr>
        <w:t>)</w:t>
      </w:r>
      <w:r w:rsidRPr="00A350C2">
        <w:rPr>
          <w:rtl/>
        </w:rPr>
        <w:t>؛ [هود: 40]:</w:t>
      </w:r>
    </w:p>
    <w:p w:rsidR="006474D5" w:rsidRDefault="006474D5" w:rsidP="006474D5">
      <w:pPr>
        <w:pStyle w:val="libNormal"/>
        <w:rPr>
          <w:rtl/>
        </w:rPr>
      </w:pPr>
      <w:r w:rsidRPr="00A350C2">
        <w:rPr>
          <w:rtl/>
        </w:rPr>
        <w:t>الجواب، قلنا: أمّا التنور فقد ذكر ف</w:t>
      </w:r>
      <w:r>
        <w:rPr>
          <w:rtl/>
        </w:rPr>
        <w:t>ي</w:t>
      </w:r>
      <w:r w:rsidRPr="00A350C2">
        <w:rPr>
          <w:rtl/>
        </w:rPr>
        <w:t xml:space="preserve"> معناه وجوه:</w:t>
      </w:r>
    </w:p>
    <w:p w:rsidR="006474D5" w:rsidRDefault="006474D5" w:rsidP="006474D5">
      <w:pPr>
        <w:pStyle w:val="libNormal"/>
        <w:rPr>
          <w:rtl/>
        </w:rPr>
      </w:pPr>
      <w:r w:rsidRPr="00A350C2">
        <w:rPr>
          <w:rtl/>
        </w:rPr>
        <w:t>أولها أنّه أراد بالتنوّر وجه الأرض؛ وأنّ الماء نبع وظهر على وجه الأرض وفار؛ وهذا قول عكرمة، وقال ابن عباس مثله، والعرب تسم</w:t>
      </w:r>
      <w:r>
        <w:rPr>
          <w:rtl/>
        </w:rPr>
        <w:t>ي</w:t>
      </w:r>
      <w:r w:rsidRPr="00A350C2">
        <w:rPr>
          <w:rtl/>
        </w:rPr>
        <w:t xml:space="preserve"> وجه الأرض تنوّرا.</w:t>
      </w:r>
    </w:p>
    <w:p w:rsidR="006474D5" w:rsidRDefault="006474D5" w:rsidP="006474D5">
      <w:pPr>
        <w:pStyle w:val="libNormal"/>
        <w:rPr>
          <w:rtl/>
        </w:rPr>
      </w:pPr>
      <w:r w:rsidRPr="00A350C2">
        <w:rPr>
          <w:rtl/>
        </w:rPr>
        <w:t>وثانيها أن يكون المعنى أن الماء نبع من أعال</w:t>
      </w:r>
      <w:r>
        <w:rPr>
          <w:rtl/>
        </w:rPr>
        <w:t>ي</w:t>
      </w:r>
      <w:r w:rsidRPr="00A350C2">
        <w:rPr>
          <w:rtl/>
        </w:rPr>
        <w:t xml:space="preserve"> الأرض، وفار من الأماكن المرتفعة منها؛ وهذا قول قتادة؛ ورو</w:t>
      </w:r>
      <w:r>
        <w:rPr>
          <w:rtl/>
        </w:rPr>
        <w:t>ي</w:t>
      </w:r>
      <w:r w:rsidRPr="00A350C2">
        <w:rPr>
          <w:rtl/>
        </w:rPr>
        <w:t xml:space="preserve"> عنه ف</w:t>
      </w:r>
      <w:r>
        <w:rPr>
          <w:rtl/>
        </w:rPr>
        <w:t>ي</w:t>
      </w:r>
      <w:r w:rsidRPr="00A350C2">
        <w:rPr>
          <w:rtl/>
        </w:rPr>
        <w:t xml:space="preserve"> قوله تعالى: </w:t>
      </w:r>
      <w:r w:rsidR="00794EED" w:rsidRPr="005516DF">
        <w:rPr>
          <w:rStyle w:val="libAlaemChar"/>
          <w:rFonts w:hint="cs"/>
          <w:rtl/>
        </w:rPr>
        <w:t>(</w:t>
      </w:r>
      <w:r w:rsidRPr="00794EED">
        <w:rPr>
          <w:rStyle w:val="libAieChar"/>
          <w:rtl/>
        </w:rPr>
        <w:t>وَفارَ التَّنُّورُ</w:t>
      </w:r>
      <w:r w:rsidR="00794EED" w:rsidRPr="005516DF">
        <w:rPr>
          <w:rStyle w:val="libAlaemChar"/>
          <w:rFonts w:hint="cs"/>
          <w:rtl/>
        </w:rPr>
        <w:t>)</w:t>
      </w:r>
      <w:r w:rsidRPr="00A350C2">
        <w:rPr>
          <w:rtl/>
        </w:rPr>
        <w:t>؛ قال: ذكر لنا أنه أرفع الأرض وأشرفها.</w:t>
      </w:r>
    </w:p>
    <w:p w:rsidR="006474D5" w:rsidRDefault="006474D5" w:rsidP="006474D5">
      <w:pPr>
        <w:pStyle w:val="libNormal"/>
        <w:rPr>
          <w:rtl/>
        </w:rPr>
      </w:pPr>
      <w:r w:rsidRPr="00A350C2">
        <w:rPr>
          <w:rtl/>
        </w:rPr>
        <w:t xml:space="preserve">وثالثها أن يكون المراد ب </w:t>
      </w:r>
      <w:r w:rsidR="00794EED" w:rsidRPr="005516DF">
        <w:rPr>
          <w:rStyle w:val="libAlaemChar"/>
          <w:rFonts w:hint="cs"/>
          <w:rtl/>
        </w:rPr>
        <w:t>(</w:t>
      </w:r>
      <w:r w:rsidRPr="00794EED">
        <w:rPr>
          <w:rStyle w:val="libAieChar"/>
          <w:rtl/>
        </w:rPr>
        <w:t>فارَ التَّنُّورُ</w:t>
      </w:r>
      <w:r w:rsidR="00794EED" w:rsidRPr="005516DF">
        <w:rPr>
          <w:rStyle w:val="libAlaemChar"/>
          <w:rFonts w:hint="cs"/>
          <w:rtl/>
        </w:rPr>
        <w:t>)</w:t>
      </w:r>
      <w:r w:rsidRPr="00A350C2">
        <w:rPr>
          <w:rtl/>
        </w:rPr>
        <w:t xml:space="preserve"> أ</w:t>
      </w:r>
      <w:r>
        <w:rPr>
          <w:rtl/>
        </w:rPr>
        <w:t>ي</w:t>
      </w:r>
      <w:r w:rsidRPr="00A350C2">
        <w:rPr>
          <w:rtl/>
        </w:rPr>
        <w:t xml:space="preserve"> برز النّور، وظهر الضوء، وتكاثفت حرارة دخول النهار، وتقضّى الليل. وهذا القول يروى عن أمير المؤمنين عليه السلام.</w:t>
      </w:r>
    </w:p>
    <w:p w:rsidR="006474D5" w:rsidRDefault="006474D5" w:rsidP="006474D5">
      <w:pPr>
        <w:pStyle w:val="libNormal"/>
        <w:rPr>
          <w:rtl/>
        </w:rPr>
      </w:pPr>
      <w:r w:rsidRPr="00A350C2">
        <w:rPr>
          <w:rtl/>
        </w:rPr>
        <w:t>ورابعها أن يكون المراد بالتنوّر الّذي يختبز فيه على الحقيقة؛ وأنه تنور كان لآدم عليه السلام</w:t>
      </w:r>
      <w:r>
        <w:rPr>
          <w:rtl/>
        </w:rPr>
        <w:t xml:space="preserve"> </w:t>
      </w:r>
      <w:r w:rsidRPr="006474D5">
        <w:rPr>
          <w:rStyle w:val="libFootnotenumChar"/>
          <w:rtl/>
        </w:rPr>
        <w:t>(1)</w:t>
      </w:r>
      <w:r w:rsidR="005104ED">
        <w:rPr>
          <w:rtl/>
        </w:rPr>
        <w:t>.</w:t>
      </w:r>
      <w:r w:rsidRPr="00A350C2">
        <w:rPr>
          <w:rtl/>
        </w:rPr>
        <w:t xml:space="preserve"> وقال قوم: إن التّنّور كان ف</w:t>
      </w:r>
      <w:r>
        <w:rPr>
          <w:rtl/>
        </w:rPr>
        <w:t>ي</w:t>
      </w:r>
      <w:r w:rsidRPr="00A350C2">
        <w:rPr>
          <w:rtl/>
        </w:rPr>
        <w:t xml:space="preserve"> دار نوح عليه السلام بعين وردة</w:t>
      </w:r>
      <w:r>
        <w:rPr>
          <w:rtl/>
        </w:rPr>
        <w:t xml:space="preserve"> </w:t>
      </w:r>
      <w:r w:rsidRPr="006474D5">
        <w:rPr>
          <w:rStyle w:val="libFootnotenumChar"/>
          <w:rtl/>
        </w:rPr>
        <w:t>(2)</w:t>
      </w:r>
      <w:r>
        <w:rPr>
          <w:rtl/>
        </w:rPr>
        <w:t xml:space="preserve"> </w:t>
      </w:r>
      <w:r w:rsidRPr="00A350C2">
        <w:rPr>
          <w:rtl/>
        </w:rPr>
        <w:t>من أرض الشام. وقال آخرون: بل كان التنّور ف</w:t>
      </w:r>
      <w:r>
        <w:rPr>
          <w:rtl/>
        </w:rPr>
        <w:t>ي</w:t>
      </w:r>
      <w:r w:rsidRPr="00A350C2">
        <w:rPr>
          <w:rtl/>
        </w:rPr>
        <w:t xml:space="preserve"> ناحية الكوفة؛ والّذي</w:t>
      </w:r>
      <w:r>
        <w:rPr>
          <w:rtl/>
        </w:rPr>
        <w:t xml:space="preserve"> </w:t>
      </w:r>
      <w:r w:rsidRPr="006474D5">
        <w:rPr>
          <w:rStyle w:val="libFootnotenumChar"/>
          <w:rtl/>
        </w:rPr>
        <w:t>(3)</w:t>
      </w:r>
      <w:r>
        <w:rPr>
          <w:rtl/>
        </w:rPr>
        <w:t xml:space="preserve"> </w:t>
      </w:r>
      <w:r w:rsidRPr="00A350C2">
        <w:rPr>
          <w:rtl/>
        </w:rPr>
        <w:t>رو</w:t>
      </w:r>
      <w:r>
        <w:rPr>
          <w:rtl/>
        </w:rPr>
        <w:t>ي</w:t>
      </w:r>
      <w:r w:rsidRPr="00A350C2">
        <w:rPr>
          <w:rtl/>
        </w:rPr>
        <w:t xml:space="preserve"> عنه أن التنّور هو تنور الخبز الحقيق</w:t>
      </w:r>
      <w:r>
        <w:rPr>
          <w:rtl/>
        </w:rPr>
        <w:t>ي</w:t>
      </w:r>
      <w:r w:rsidRPr="00A350C2">
        <w:rPr>
          <w:rtl/>
        </w:rPr>
        <w:t xml:space="preserve"> ابن عباس والحسن ومجاهد وغيرهم.</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w:t>
      </w:r>
      <w:r>
        <w:rPr>
          <w:rtl/>
        </w:rPr>
        <w:t xml:space="preserve"> (</w:t>
      </w:r>
      <w:r w:rsidRPr="00A350C2">
        <w:rPr>
          <w:rtl/>
        </w:rPr>
        <w:t>لآدم عليه السلام أب</w:t>
      </w:r>
      <w:r>
        <w:rPr>
          <w:rtl/>
        </w:rPr>
        <w:t>ي</w:t>
      </w:r>
      <w:r w:rsidRPr="00A350C2">
        <w:rPr>
          <w:rtl/>
        </w:rPr>
        <w:t xml:space="preserve"> البشر</w:t>
      </w:r>
      <w:r>
        <w:rPr>
          <w:rtl/>
        </w:rPr>
        <w:t>)</w:t>
      </w:r>
      <w:r w:rsidR="005104ED">
        <w:rPr>
          <w:rtl/>
        </w:rPr>
        <w:t>.</w:t>
      </w:r>
    </w:p>
    <w:p w:rsidR="006474D5" w:rsidRDefault="006474D5" w:rsidP="006474D5">
      <w:pPr>
        <w:pStyle w:val="libFootnote0"/>
        <w:rPr>
          <w:rtl/>
        </w:rPr>
      </w:pPr>
      <w:r w:rsidRPr="00A350C2">
        <w:rPr>
          <w:rtl/>
        </w:rPr>
        <w:t>(2) ف</w:t>
      </w:r>
      <w:r>
        <w:rPr>
          <w:rtl/>
        </w:rPr>
        <w:t>ي</w:t>
      </w:r>
      <w:r w:rsidRPr="00A350C2">
        <w:rPr>
          <w:rtl/>
        </w:rPr>
        <w:t xml:space="preserve"> حاشيت</w:t>
      </w:r>
      <w:r>
        <w:rPr>
          <w:rtl/>
        </w:rPr>
        <w:t>ي</w:t>
      </w:r>
      <w:r w:rsidRPr="00A350C2">
        <w:rPr>
          <w:rtl/>
        </w:rPr>
        <w:t xml:space="preserve"> الأصل، ف: وردة: اسم امرأة؛ تنسب العين إليها</w:t>
      </w:r>
      <w:r>
        <w:rPr>
          <w:rtl/>
        </w:rPr>
        <w:t>)</w:t>
      </w:r>
      <w:r w:rsidR="005104ED">
        <w:rPr>
          <w:rtl/>
        </w:rPr>
        <w:t>.</w:t>
      </w:r>
    </w:p>
    <w:p w:rsidR="006474D5" w:rsidRPr="00A350C2" w:rsidRDefault="006474D5" w:rsidP="006474D5">
      <w:pPr>
        <w:pStyle w:val="libFootnote0"/>
        <w:rPr>
          <w:rtl/>
        </w:rPr>
      </w:pPr>
      <w:r w:rsidRPr="00A350C2">
        <w:rPr>
          <w:rtl/>
        </w:rPr>
        <w:t>(3) من نسخة بحاشيت</w:t>
      </w:r>
      <w:r>
        <w:rPr>
          <w:rtl/>
        </w:rPr>
        <w:t>ي</w:t>
      </w:r>
      <w:r w:rsidRPr="00A350C2">
        <w:rPr>
          <w:rtl/>
        </w:rPr>
        <w:t xml:space="preserve"> الأصل، ف:</w:t>
      </w:r>
      <w:r>
        <w:rPr>
          <w:rtl/>
        </w:rPr>
        <w:t xml:space="preserve"> (</w:t>
      </w:r>
      <w:r w:rsidRPr="00A350C2">
        <w:rPr>
          <w:rtl/>
        </w:rPr>
        <w:t>والذين روى عنهم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وخامسها أن يكون معنى ذلك: اشتدّ غضب </w:t>
      </w:r>
      <w:r>
        <w:rPr>
          <w:rtl/>
        </w:rPr>
        <w:t>الله</w:t>
      </w:r>
      <w:r w:rsidRPr="00A350C2">
        <w:rPr>
          <w:rtl/>
        </w:rPr>
        <w:t xml:space="preserve"> تعالى عليهم، وحلّ وقوع نقمته بهم؛ فذكر تعالى التّنّور مثلا لحضور العذاب، كما تقول العرب: قد حم</w:t>
      </w:r>
      <w:r>
        <w:rPr>
          <w:rtl/>
        </w:rPr>
        <w:t>ي</w:t>
      </w:r>
      <w:r w:rsidRPr="00A350C2">
        <w:rPr>
          <w:rtl/>
        </w:rPr>
        <w:t xml:space="preserve"> الوطيس</w:t>
      </w:r>
      <w:r>
        <w:rPr>
          <w:rtl/>
        </w:rPr>
        <w:t xml:space="preserve"> </w:t>
      </w:r>
      <w:r w:rsidRPr="006474D5">
        <w:rPr>
          <w:rStyle w:val="libFootnotenumChar"/>
          <w:rtl/>
        </w:rPr>
        <w:t>(1)</w:t>
      </w:r>
      <w:r>
        <w:rPr>
          <w:rtl/>
        </w:rPr>
        <w:t xml:space="preserve"> </w:t>
      </w:r>
      <w:r w:rsidRPr="00A350C2">
        <w:rPr>
          <w:rtl/>
        </w:rPr>
        <w:t>؛ إذا اشتد الحرب، وعظم الخطب. والوطيس هو التّنّور. وتقول العرب أيضا: قد فارت قدر القوم إذا اشتد حربهم؛ قال الشاعر:</w:t>
      </w:r>
    </w:p>
    <w:tbl>
      <w:tblPr>
        <w:tblStyle w:val="TableGrid"/>
        <w:bidiVisual/>
        <w:tblW w:w="4562" w:type="pct"/>
        <w:tblInd w:w="384" w:type="dxa"/>
        <w:tblLook w:val="01E0"/>
      </w:tblPr>
      <w:tblGrid>
        <w:gridCol w:w="3755"/>
        <w:gridCol w:w="276"/>
        <w:gridCol w:w="3720"/>
      </w:tblGrid>
      <w:tr w:rsidR="00794EED" w:rsidTr="004F31AB">
        <w:trPr>
          <w:trHeight w:val="350"/>
        </w:trPr>
        <w:tc>
          <w:tcPr>
            <w:tcW w:w="3920" w:type="dxa"/>
            <w:shd w:val="clear" w:color="auto" w:fill="auto"/>
          </w:tcPr>
          <w:p w:rsidR="00794EED" w:rsidRDefault="00794EED" w:rsidP="004F31AB">
            <w:pPr>
              <w:pStyle w:val="libPoem"/>
            </w:pPr>
            <w:r w:rsidRPr="00A350C2">
              <w:rPr>
                <w:rtl/>
              </w:rPr>
              <w:t>تفور علينا قدرهم فنديمها</w:t>
            </w:r>
            <w:r w:rsidRPr="00725071">
              <w:rPr>
                <w:rStyle w:val="libPoemTiniChar0"/>
                <w:rtl/>
              </w:rPr>
              <w:br/>
              <w:t> </w:t>
            </w:r>
          </w:p>
        </w:tc>
        <w:tc>
          <w:tcPr>
            <w:tcW w:w="279" w:type="dxa"/>
            <w:shd w:val="clear" w:color="auto" w:fill="auto"/>
          </w:tcPr>
          <w:p w:rsidR="00794EED" w:rsidRDefault="00794EED" w:rsidP="004F31AB">
            <w:pPr>
              <w:pStyle w:val="libPoem"/>
              <w:rPr>
                <w:rtl/>
              </w:rPr>
            </w:pPr>
          </w:p>
        </w:tc>
        <w:tc>
          <w:tcPr>
            <w:tcW w:w="3881" w:type="dxa"/>
            <w:shd w:val="clear" w:color="auto" w:fill="auto"/>
          </w:tcPr>
          <w:p w:rsidR="00794EED" w:rsidRDefault="00794EED" w:rsidP="004F31AB">
            <w:pPr>
              <w:pStyle w:val="libPoem"/>
            </w:pPr>
            <w:r w:rsidRPr="00A350C2">
              <w:rPr>
                <w:rtl/>
              </w:rPr>
              <w:t>ونفثؤها عنّا إذا حميها غلا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أراد بقدرهم حربهم، ومعنى نديمها: نسكّنها، ومن ذلك الحديث المرو</w:t>
      </w:r>
      <w:r>
        <w:rPr>
          <w:rtl/>
        </w:rPr>
        <w:t>ي</w:t>
      </w:r>
      <w:r w:rsidRPr="00A350C2">
        <w:rPr>
          <w:rtl/>
        </w:rPr>
        <w:t xml:space="preserve"> عن النبي صلى </w:t>
      </w:r>
      <w:r>
        <w:rPr>
          <w:rtl/>
        </w:rPr>
        <w:t>الله</w:t>
      </w:r>
      <w:r w:rsidRPr="00A350C2">
        <w:rPr>
          <w:rtl/>
        </w:rPr>
        <w:t xml:space="preserve"> عليه وآله أنه نهى عن البول ف</w:t>
      </w:r>
      <w:r>
        <w:rPr>
          <w:rtl/>
        </w:rPr>
        <w:t>ي</w:t>
      </w:r>
      <w:r w:rsidRPr="00A350C2">
        <w:rPr>
          <w:rtl/>
        </w:rPr>
        <w:t xml:space="preserve"> الماء الدائم؛ يعن</w:t>
      </w:r>
      <w:r>
        <w:rPr>
          <w:rtl/>
        </w:rPr>
        <w:t>ي</w:t>
      </w:r>
      <w:r w:rsidRPr="00A350C2">
        <w:rPr>
          <w:rtl/>
        </w:rPr>
        <w:t xml:space="preserve"> الساكن. ويقال: قد دوّم الطائر ف</w:t>
      </w:r>
      <w:r>
        <w:rPr>
          <w:rtl/>
        </w:rPr>
        <w:t>ي</w:t>
      </w:r>
      <w:r w:rsidRPr="00A350C2">
        <w:rPr>
          <w:rtl/>
        </w:rPr>
        <w:t xml:space="preserve"> الهواء، إذا بسط جناحيه وسكنهما ولم بخفق بهما. ونفثؤها، معناه نسكّنها؛ يقال: قد فثأت غضبه عن</w:t>
      </w:r>
      <w:r>
        <w:rPr>
          <w:rtl/>
        </w:rPr>
        <w:t>ي</w:t>
      </w:r>
      <w:r w:rsidRPr="00A350C2">
        <w:rPr>
          <w:rtl/>
        </w:rPr>
        <w:t>، وفثأت الحارّ بالبارد</w:t>
      </w:r>
      <w:r>
        <w:rPr>
          <w:rtl/>
        </w:rPr>
        <w:t xml:space="preserve"> </w:t>
      </w:r>
      <w:r w:rsidRPr="00A350C2">
        <w:rPr>
          <w:rtl/>
        </w:rPr>
        <w:t>إذا كسرته به.</w:t>
      </w:r>
    </w:p>
    <w:p w:rsidR="006474D5" w:rsidRDefault="006474D5" w:rsidP="006474D5">
      <w:pPr>
        <w:pStyle w:val="libNormal"/>
        <w:rPr>
          <w:rtl/>
        </w:rPr>
      </w:pPr>
      <w:r w:rsidRPr="00A350C2">
        <w:rPr>
          <w:rtl/>
        </w:rPr>
        <w:t>وسادسها أن يكون التنّور الباب الّذي يجتمع فيه ماء السفينة؛ فجعل فوران الماء منه والسفينة</w:t>
      </w:r>
      <w:r>
        <w:rPr>
          <w:rtl/>
        </w:rPr>
        <w:t xml:space="preserve"> </w:t>
      </w:r>
      <w:r w:rsidRPr="006474D5">
        <w:rPr>
          <w:rStyle w:val="libFootnotenumChar"/>
          <w:rtl/>
        </w:rPr>
        <w:t>(3)</w:t>
      </w:r>
      <w:r>
        <w:rPr>
          <w:rtl/>
        </w:rPr>
        <w:t xml:space="preserve"> </w:t>
      </w:r>
      <w:r w:rsidRPr="00A350C2">
        <w:rPr>
          <w:rtl/>
        </w:rPr>
        <w:t>على الأرض علما على ما أنذر به من إهلاك قومه؛ وهذا القول يروى عن الحسن.</w:t>
      </w:r>
    </w:p>
    <w:p w:rsidR="006474D5" w:rsidRDefault="006474D5" w:rsidP="006474D5">
      <w:pPr>
        <w:pStyle w:val="libNormal"/>
        <w:rPr>
          <w:rtl/>
        </w:rPr>
      </w:pPr>
      <w:r w:rsidRPr="00A350C2">
        <w:rPr>
          <w:rtl/>
        </w:rPr>
        <w:t>وأولى الأقوال بالصواب قول من حمل الكلام على التنّور الحقيق</w:t>
      </w:r>
      <w:r>
        <w:rPr>
          <w:rtl/>
        </w:rPr>
        <w:t>ي</w:t>
      </w:r>
      <w:r w:rsidRPr="00A350C2">
        <w:rPr>
          <w:rtl/>
        </w:rPr>
        <w:t>؛ لأنه الحقيقة وما سواه مجاز؛ ولأن الروايات الظاهرة تشهد له؛ وأضعفها وأبعدها من شهادة الأثر قول من حمل ذلك على شدة الغضب واحتداد الأمر تمثيلا وتشبيها؛ لأن حمل الكلام على الحقيقة الت</w:t>
      </w:r>
      <w:r>
        <w:rPr>
          <w:rtl/>
        </w:rPr>
        <w:t>ي</w:t>
      </w:r>
      <w:r w:rsidRPr="00A350C2">
        <w:rPr>
          <w:rtl/>
        </w:rPr>
        <w:t xml:space="preserve"> تعضدها الرواية أولى من حمله على المجاز والتوسع مع فقد الرواية.</w:t>
      </w:r>
    </w:p>
    <w:p w:rsidR="006474D5" w:rsidRDefault="006474D5" w:rsidP="006474D5">
      <w:pPr>
        <w:pStyle w:val="libNormal"/>
        <w:rPr>
          <w:rtl/>
        </w:rPr>
      </w:pPr>
      <w:r w:rsidRPr="00A350C2">
        <w:rPr>
          <w:rtl/>
        </w:rPr>
        <w:t>وأ</w:t>
      </w:r>
      <w:r>
        <w:rPr>
          <w:rtl/>
        </w:rPr>
        <w:t>ي</w:t>
      </w:r>
      <w:r w:rsidRPr="00A350C2">
        <w:rPr>
          <w:rtl/>
        </w:rPr>
        <w:t xml:space="preserve"> المعان</w:t>
      </w:r>
      <w:r>
        <w:rPr>
          <w:rtl/>
        </w:rPr>
        <w:t>ي</w:t>
      </w:r>
      <w:r w:rsidRPr="00A350C2">
        <w:rPr>
          <w:rtl/>
        </w:rPr>
        <w:t xml:space="preserve"> أريد بالتنوّر فإن </w:t>
      </w:r>
      <w:r>
        <w:rPr>
          <w:rtl/>
        </w:rPr>
        <w:t>الله</w:t>
      </w:r>
      <w:r w:rsidRPr="00A350C2">
        <w:rPr>
          <w:rtl/>
        </w:rPr>
        <w:t xml:space="preserve"> تعالى جعل فوران الماء منه علما لنبيّه؛ وآية تدلّ على نزول العذاب بقومه؛ لينجو بنفسه وبالمؤمنين.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رو</w:t>
      </w:r>
      <w:r>
        <w:rPr>
          <w:rtl/>
        </w:rPr>
        <w:t>ي</w:t>
      </w:r>
      <w:r w:rsidRPr="00A350C2">
        <w:rPr>
          <w:rtl/>
        </w:rPr>
        <w:t xml:space="preserve"> أن أول من تكلم بحم</w:t>
      </w:r>
      <w:r>
        <w:rPr>
          <w:rtl/>
        </w:rPr>
        <w:t>ي</w:t>
      </w:r>
      <w:r w:rsidRPr="00A350C2">
        <w:rPr>
          <w:rtl/>
        </w:rPr>
        <w:t xml:space="preserve"> الوطيس رسول </w:t>
      </w:r>
      <w:r>
        <w:rPr>
          <w:rtl/>
        </w:rPr>
        <w:t>الله</w:t>
      </w:r>
      <w:r w:rsidRPr="00A350C2">
        <w:rPr>
          <w:rtl/>
        </w:rPr>
        <w:t xml:space="preserve"> صلى </w:t>
      </w:r>
      <w:r>
        <w:rPr>
          <w:rtl/>
        </w:rPr>
        <w:t>الله</w:t>
      </w:r>
      <w:r w:rsidRPr="00A350C2">
        <w:rPr>
          <w:rtl/>
        </w:rPr>
        <w:t xml:space="preserve"> عليه وآله، فقال عليه السلام:</w:t>
      </w:r>
      <w:r>
        <w:rPr>
          <w:rtl/>
        </w:rPr>
        <w:t xml:space="preserve"> (</w:t>
      </w:r>
      <w:r w:rsidRPr="00A350C2">
        <w:rPr>
          <w:rtl/>
        </w:rPr>
        <w:t>الآن حم</w:t>
      </w:r>
      <w:r>
        <w:rPr>
          <w:rtl/>
        </w:rPr>
        <w:t>ي</w:t>
      </w:r>
      <w:r w:rsidRPr="00A350C2">
        <w:rPr>
          <w:rtl/>
        </w:rPr>
        <w:t xml:space="preserve"> الوطيس</w:t>
      </w:r>
      <w:r>
        <w:rPr>
          <w:rtl/>
        </w:rPr>
        <w:t>)</w:t>
      </w:r>
      <w:r w:rsidR="005104ED">
        <w:rPr>
          <w:rtl/>
        </w:rPr>
        <w:t>.</w:t>
      </w:r>
    </w:p>
    <w:p w:rsidR="006474D5" w:rsidRDefault="006474D5" w:rsidP="006474D5">
      <w:pPr>
        <w:pStyle w:val="libFootnote0"/>
        <w:rPr>
          <w:rtl/>
        </w:rPr>
      </w:pPr>
      <w:r w:rsidRPr="00A350C2">
        <w:rPr>
          <w:rtl/>
        </w:rPr>
        <w:t>(2) البيت ف</w:t>
      </w:r>
      <w:r>
        <w:rPr>
          <w:rtl/>
        </w:rPr>
        <w:t>ي</w:t>
      </w:r>
      <w:r w:rsidRPr="00A350C2">
        <w:rPr>
          <w:rtl/>
        </w:rPr>
        <w:t xml:space="preserve"> اللسان (فثأ)، ومقاييس اللغة (2: 315) منسوبا إلى النابغة الجعد</w:t>
      </w:r>
      <w:r>
        <w:rPr>
          <w:rtl/>
        </w:rPr>
        <w:t>ي</w:t>
      </w:r>
      <w:r w:rsidRPr="00A350C2">
        <w:rPr>
          <w:rtl/>
        </w:rPr>
        <w:t>.</w:t>
      </w:r>
    </w:p>
    <w:p w:rsidR="006474D5" w:rsidRPr="00A350C2" w:rsidRDefault="006474D5" w:rsidP="006474D5">
      <w:pPr>
        <w:pStyle w:val="libFootnote0"/>
        <w:rPr>
          <w:rtl/>
        </w:rPr>
      </w:pPr>
      <w:r w:rsidRPr="00A350C2">
        <w:rPr>
          <w:rtl/>
        </w:rPr>
        <w:t>(3) ضبطت ف</w:t>
      </w:r>
      <w:r>
        <w:rPr>
          <w:rtl/>
        </w:rPr>
        <w:t>ي</w:t>
      </w:r>
      <w:r w:rsidRPr="00A350C2">
        <w:rPr>
          <w:rtl/>
        </w:rPr>
        <w:t xml:space="preserve"> الأصل بالفتح والضم معا؛ وف</w:t>
      </w:r>
      <w:r>
        <w:rPr>
          <w:rtl/>
        </w:rPr>
        <w:t>ي</w:t>
      </w:r>
      <w:r w:rsidRPr="00A350C2">
        <w:rPr>
          <w:rtl/>
        </w:rPr>
        <w:t xml:space="preserve"> حاشية الأصل:</w:t>
      </w:r>
      <w:r>
        <w:rPr>
          <w:rtl/>
        </w:rPr>
        <w:t xml:space="preserve"> (</w:t>
      </w:r>
      <w:r w:rsidRPr="00A350C2">
        <w:rPr>
          <w:rtl/>
        </w:rPr>
        <w:t>إذا نصبت كان عطفا على</w:t>
      </w:r>
      <w:r>
        <w:rPr>
          <w:rtl/>
        </w:rPr>
        <w:t xml:space="preserve"> (</w:t>
      </w:r>
      <w:r w:rsidRPr="00A350C2">
        <w:rPr>
          <w:rtl/>
        </w:rPr>
        <w:t>فوران</w:t>
      </w:r>
      <w:r>
        <w:rPr>
          <w:rtl/>
        </w:rPr>
        <w:t xml:space="preserve">) </w:t>
      </w:r>
      <w:r w:rsidRPr="00A350C2">
        <w:rPr>
          <w:rtl/>
        </w:rPr>
        <w:t>ويكون</w:t>
      </w:r>
      <w:r>
        <w:rPr>
          <w:rtl/>
        </w:rPr>
        <w:t xml:space="preserve"> (</w:t>
      </w:r>
      <w:r w:rsidRPr="00A350C2">
        <w:rPr>
          <w:rtl/>
        </w:rPr>
        <w:t>على الأرض</w:t>
      </w:r>
      <w:r>
        <w:rPr>
          <w:rtl/>
        </w:rPr>
        <w:t xml:space="preserve">) </w:t>
      </w:r>
      <w:r w:rsidRPr="00A350C2">
        <w:rPr>
          <w:rtl/>
        </w:rPr>
        <w:t>حالا؛ والرفع أولى</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فأما قوله تعالى: </w:t>
      </w:r>
      <w:r w:rsidR="00794EED" w:rsidRPr="005516DF">
        <w:rPr>
          <w:rStyle w:val="libAlaemChar"/>
          <w:rFonts w:hint="cs"/>
          <w:rtl/>
        </w:rPr>
        <w:t>(</w:t>
      </w:r>
      <w:r w:rsidRPr="00794EED">
        <w:rPr>
          <w:rStyle w:val="libAieChar"/>
          <w:rtl/>
        </w:rPr>
        <w:t>مِنْ كُلٍّ زَوْجَيْنِ اثْنَيْنِ</w:t>
      </w:r>
      <w:r w:rsidR="00794EED" w:rsidRPr="005516DF">
        <w:rPr>
          <w:rStyle w:val="libAlaemChar"/>
          <w:rFonts w:hint="cs"/>
          <w:rtl/>
        </w:rPr>
        <w:t>)</w:t>
      </w:r>
      <w:r w:rsidRPr="00A350C2">
        <w:rPr>
          <w:rtl/>
        </w:rPr>
        <w:t xml:space="preserve"> فقد قيل: المراد به: احمل من كلّ ذكر وأنثى اثنين، وإنه يقال لكل واحد من الذكر والأنثى زوج.</w:t>
      </w:r>
    </w:p>
    <w:p w:rsidR="006474D5" w:rsidRDefault="006474D5" w:rsidP="006474D5">
      <w:pPr>
        <w:pStyle w:val="libNormal"/>
        <w:rPr>
          <w:rtl/>
        </w:rPr>
      </w:pPr>
      <w:r w:rsidRPr="00A350C2">
        <w:rPr>
          <w:rtl/>
        </w:rPr>
        <w:t>وقال آخرون: الزوجان هاهنا الضربان؛ وقال آخرون: الزوج: اللون؛ وإن كل ضرب يسمى زوجا؛ واستشهدوا ببيت الأعشى</w:t>
      </w:r>
      <w:r>
        <w:rPr>
          <w:rtl/>
        </w:rPr>
        <w:t xml:space="preserve"> </w:t>
      </w:r>
      <w:r w:rsidRPr="006474D5">
        <w:rPr>
          <w:rStyle w:val="libFootnotenumChar"/>
          <w:rtl/>
        </w:rPr>
        <w:t>(1)</w:t>
      </w:r>
      <w:r>
        <w:rPr>
          <w:rtl/>
        </w:rPr>
        <w:t xml:space="preserve"> </w:t>
      </w:r>
      <w:r w:rsidRPr="00A350C2">
        <w:rPr>
          <w:rtl/>
        </w:rPr>
        <w:t>:</w:t>
      </w:r>
    </w:p>
    <w:tbl>
      <w:tblPr>
        <w:tblStyle w:val="TableGrid"/>
        <w:bidiVisual/>
        <w:tblW w:w="4562" w:type="pct"/>
        <w:tblInd w:w="384" w:type="dxa"/>
        <w:tblLook w:val="01E0"/>
      </w:tblPr>
      <w:tblGrid>
        <w:gridCol w:w="3759"/>
        <w:gridCol w:w="276"/>
        <w:gridCol w:w="3716"/>
      </w:tblGrid>
      <w:tr w:rsidR="00794EED" w:rsidTr="004F31AB">
        <w:trPr>
          <w:trHeight w:val="350"/>
        </w:trPr>
        <w:tc>
          <w:tcPr>
            <w:tcW w:w="3920" w:type="dxa"/>
            <w:shd w:val="clear" w:color="auto" w:fill="auto"/>
          </w:tcPr>
          <w:p w:rsidR="00794EED" w:rsidRDefault="00794EED" w:rsidP="004F31AB">
            <w:pPr>
              <w:pStyle w:val="libPoem"/>
            </w:pPr>
            <w:r w:rsidRPr="00A350C2">
              <w:rPr>
                <w:rtl/>
              </w:rPr>
              <w:t>وكلّ زوج من الدّيباج يلبسه</w:t>
            </w:r>
            <w:r w:rsidRPr="00725071">
              <w:rPr>
                <w:rStyle w:val="libPoemTiniChar0"/>
                <w:rtl/>
              </w:rPr>
              <w:br/>
              <w:t> </w:t>
            </w:r>
          </w:p>
        </w:tc>
        <w:tc>
          <w:tcPr>
            <w:tcW w:w="279" w:type="dxa"/>
            <w:shd w:val="clear" w:color="auto" w:fill="auto"/>
          </w:tcPr>
          <w:p w:rsidR="00794EED" w:rsidRDefault="00794EED" w:rsidP="004F31AB">
            <w:pPr>
              <w:pStyle w:val="libPoem"/>
              <w:rPr>
                <w:rtl/>
              </w:rPr>
            </w:pPr>
          </w:p>
        </w:tc>
        <w:tc>
          <w:tcPr>
            <w:tcW w:w="3881" w:type="dxa"/>
            <w:shd w:val="clear" w:color="auto" w:fill="auto"/>
          </w:tcPr>
          <w:p w:rsidR="00794EED" w:rsidRDefault="00794EED" w:rsidP="004F31AB">
            <w:pPr>
              <w:pStyle w:val="libPoem"/>
            </w:pPr>
            <w:r w:rsidRPr="00A350C2">
              <w:rPr>
                <w:rtl/>
              </w:rPr>
              <w:t>أبو قدامة مجبورا بذاك معا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 xml:space="preserve">ومعنى </w:t>
      </w:r>
      <w:r w:rsidR="00794EED" w:rsidRPr="005516DF">
        <w:rPr>
          <w:rStyle w:val="libAlaemChar"/>
          <w:rFonts w:hint="cs"/>
          <w:rtl/>
        </w:rPr>
        <w:t>(</w:t>
      </w:r>
      <w:r w:rsidRPr="00794EED">
        <w:rPr>
          <w:rStyle w:val="libAieChar"/>
          <w:rtl/>
        </w:rPr>
        <w:t>مَنْ سَبَقَ عَلَيْهِ الْقَوْلُ</w:t>
      </w:r>
      <w:r w:rsidR="00794EED" w:rsidRPr="005516DF">
        <w:rPr>
          <w:rStyle w:val="libAlaemChar"/>
          <w:rFonts w:hint="cs"/>
          <w:rtl/>
        </w:rPr>
        <w:t>)</w:t>
      </w:r>
      <w:r w:rsidRPr="00A350C2">
        <w:rPr>
          <w:rtl/>
        </w:rPr>
        <w:t>؛ أ</w:t>
      </w:r>
      <w:r>
        <w:rPr>
          <w:rtl/>
        </w:rPr>
        <w:t>ي</w:t>
      </w:r>
      <w:r w:rsidRPr="00A350C2">
        <w:rPr>
          <w:rtl/>
        </w:rPr>
        <w:t xml:space="preserve"> من أخبر </w:t>
      </w:r>
      <w:r>
        <w:rPr>
          <w:rtl/>
        </w:rPr>
        <w:t>الله</w:t>
      </w:r>
      <w:r w:rsidRPr="00A350C2">
        <w:rPr>
          <w:rtl/>
        </w:rPr>
        <w:t xml:space="preserve"> تعالى بعذابه وحلول الهلاك به.</w:t>
      </w:r>
    </w:p>
    <w:p w:rsidR="006474D5" w:rsidRDefault="006474D5" w:rsidP="006474D5">
      <w:pPr>
        <w:pStyle w:val="libNormal"/>
        <w:rPr>
          <w:rtl/>
        </w:rPr>
      </w:pPr>
      <w:r w:rsidRPr="00A350C2">
        <w:rPr>
          <w:rtl/>
        </w:rPr>
        <w:t>و</w:t>
      </w:r>
      <w:r>
        <w:rPr>
          <w:rtl/>
        </w:rPr>
        <w:t>الله</w:t>
      </w:r>
      <w:r w:rsidRPr="00A350C2">
        <w:rPr>
          <w:rtl/>
        </w:rPr>
        <w:t xml:space="preserve"> أعلم بمراده.</w:t>
      </w:r>
    </w:p>
    <w:p w:rsidR="006474D5" w:rsidRDefault="006474D5" w:rsidP="006505BD">
      <w:pPr>
        <w:pStyle w:val="Heading3"/>
        <w:rPr>
          <w:rtl/>
        </w:rPr>
      </w:pPr>
      <w:bookmarkStart w:id="38" w:name="_Toc398964398"/>
      <w:r w:rsidRPr="00A350C2">
        <w:rPr>
          <w:rtl/>
        </w:rPr>
        <w:t>تأويل خبر [</w:t>
      </w:r>
      <w:r>
        <w:rPr>
          <w:rtl/>
        </w:rPr>
        <w:t xml:space="preserve"> (</w:t>
      </w:r>
      <w:r w:rsidRPr="00A350C2">
        <w:rPr>
          <w:rtl/>
        </w:rPr>
        <w:t xml:space="preserve">رأيت النبي صلى </w:t>
      </w:r>
      <w:r>
        <w:rPr>
          <w:rtl/>
        </w:rPr>
        <w:t>الله</w:t>
      </w:r>
      <w:r w:rsidRPr="00A350C2">
        <w:rPr>
          <w:rtl/>
        </w:rPr>
        <w:t xml:space="preserve"> عليه وآله ف</w:t>
      </w:r>
      <w:r>
        <w:rPr>
          <w:rtl/>
        </w:rPr>
        <w:t>ي</w:t>
      </w:r>
      <w:r w:rsidRPr="00A350C2">
        <w:rPr>
          <w:rtl/>
        </w:rPr>
        <w:t xml:space="preserve"> المنام وأنا أشكو إليه ما لقيت من الأود واللّدد</w:t>
      </w:r>
      <w:r>
        <w:rPr>
          <w:rtl/>
        </w:rPr>
        <w:t xml:space="preserve">) </w:t>
      </w:r>
      <w:r w:rsidRPr="00A350C2">
        <w:rPr>
          <w:rtl/>
        </w:rPr>
        <w:t>]</w:t>
      </w:r>
      <w:bookmarkEnd w:id="38"/>
    </w:p>
    <w:p w:rsidR="006474D5" w:rsidRDefault="006474D5" w:rsidP="006474D5">
      <w:pPr>
        <w:pStyle w:val="libNormal"/>
        <w:rPr>
          <w:rtl/>
        </w:rPr>
      </w:pPr>
      <w:r w:rsidRPr="00A350C2">
        <w:rPr>
          <w:rtl/>
        </w:rPr>
        <w:t>إن سأل سائل عن الخبر الّذي يرويه شريك بن عمار الدّهني</w:t>
      </w:r>
      <w:r>
        <w:rPr>
          <w:rtl/>
        </w:rPr>
        <w:t xml:space="preserve"> </w:t>
      </w:r>
      <w:r w:rsidRPr="006474D5">
        <w:rPr>
          <w:rStyle w:val="libFootnotenumChar"/>
          <w:rtl/>
        </w:rPr>
        <w:t>(3)</w:t>
      </w:r>
      <w:r>
        <w:rPr>
          <w:rtl/>
        </w:rPr>
        <w:t xml:space="preserve"> </w:t>
      </w:r>
      <w:r w:rsidRPr="00A350C2">
        <w:rPr>
          <w:rtl/>
        </w:rPr>
        <w:t>عن أب</w:t>
      </w:r>
      <w:r>
        <w:rPr>
          <w:rtl/>
        </w:rPr>
        <w:t>ي</w:t>
      </w:r>
      <w:r w:rsidRPr="00A350C2">
        <w:rPr>
          <w:rtl/>
        </w:rPr>
        <w:t xml:space="preserve"> صالح الحنف</w:t>
      </w:r>
      <w:r>
        <w:rPr>
          <w:rtl/>
        </w:rPr>
        <w:t>ي</w:t>
      </w:r>
      <w:r w:rsidRPr="00A350C2">
        <w:rPr>
          <w:rtl/>
        </w:rPr>
        <w:t xml:space="preserve"> عن أمير المؤمنين عليه السلام أنه قال:</w:t>
      </w:r>
      <w:r>
        <w:rPr>
          <w:rtl/>
        </w:rPr>
        <w:t xml:space="preserve"> (</w:t>
      </w:r>
      <w:r w:rsidRPr="00A350C2">
        <w:rPr>
          <w:rtl/>
        </w:rPr>
        <w:t xml:space="preserve">رأيت النبي صلى </w:t>
      </w:r>
      <w:r>
        <w:rPr>
          <w:rtl/>
        </w:rPr>
        <w:t>الله</w:t>
      </w:r>
      <w:r w:rsidRPr="00A350C2">
        <w:rPr>
          <w:rtl/>
        </w:rPr>
        <w:t xml:space="preserve"> عليه وآله ف</w:t>
      </w:r>
      <w:r>
        <w:rPr>
          <w:rtl/>
        </w:rPr>
        <w:t>ي</w:t>
      </w:r>
      <w:r w:rsidRPr="00A350C2">
        <w:rPr>
          <w:rtl/>
        </w:rPr>
        <w:t xml:space="preserve"> المنام وأنا أشكو إليه ما لقيت من الأود واللّدد</w:t>
      </w:r>
      <w:r>
        <w:rPr>
          <w:rtl/>
        </w:rPr>
        <w:t>)</w:t>
      </w:r>
      <w:r w:rsidR="005104ED">
        <w:rPr>
          <w:rtl/>
        </w:rPr>
        <w:t>.</w:t>
      </w:r>
    </w:p>
    <w:p w:rsidR="006474D5" w:rsidRDefault="006474D5" w:rsidP="006474D5">
      <w:pPr>
        <w:pStyle w:val="libNormal"/>
        <w:rPr>
          <w:rtl/>
        </w:rPr>
      </w:pPr>
      <w:r w:rsidRPr="00A350C2">
        <w:rPr>
          <w:rtl/>
        </w:rPr>
        <w:t>الجواب، يقال له: أما الأود فهو الميل، تقول العرب: لأقيمنّ ميلك، وجنفك، وأودك، ودرأك، وضلعك، وصدغك، وظلعك (بالظاء)، وصغوك، وصعرك، وصددك؛ كل هذا بمعنى واحد.</w:t>
      </w:r>
    </w:p>
    <w:p w:rsidR="006474D5" w:rsidRDefault="006474D5" w:rsidP="006474D5">
      <w:pPr>
        <w:pStyle w:val="libNormal"/>
        <w:rPr>
          <w:rtl/>
        </w:rPr>
      </w:pPr>
      <w:r w:rsidRPr="00A350C2">
        <w:rPr>
          <w:rtl/>
        </w:rPr>
        <w:t>وقال ثعلب: الأود إذا كان من الإنسان ف</w:t>
      </w:r>
      <w:r>
        <w:rPr>
          <w:rtl/>
        </w:rPr>
        <w:t>ي</w:t>
      </w:r>
      <w:r w:rsidRPr="00A350C2">
        <w:rPr>
          <w:rtl/>
        </w:rPr>
        <w:t xml:space="preserve"> كلامه ورأيه فهو عوج؛ وإذا كان ف</w:t>
      </w:r>
      <w:r>
        <w:rPr>
          <w:rtl/>
        </w:rPr>
        <w:t>ي</w:t>
      </w:r>
      <w:r w:rsidRPr="00A350C2">
        <w:rPr>
          <w:rtl/>
        </w:rPr>
        <w:t xml:space="preserve"> الشيء المنتصب مثل عصا</w:t>
      </w:r>
      <w:r>
        <w:rPr>
          <w:rtl/>
        </w:rPr>
        <w:t xml:space="preserve"> </w:t>
      </w:r>
      <w:r w:rsidRPr="00A350C2">
        <w:rPr>
          <w:rtl/>
        </w:rPr>
        <w:t>وما أشبهها فهو عوج؛ وهذا قول الناس كلّهم إلا أبا عمرو الشيبان</w:t>
      </w:r>
      <w:r>
        <w:rPr>
          <w:rtl/>
        </w:rPr>
        <w:t>ي</w:t>
      </w: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86؛ وف</w:t>
      </w:r>
      <w:r>
        <w:rPr>
          <w:rtl/>
        </w:rPr>
        <w:t>ي</w:t>
      </w:r>
      <w:r w:rsidRPr="00A350C2">
        <w:rPr>
          <w:rtl/>
        </w:rPr>
        <w:t xml:space="preserve"> حاشية الأصل:</w:t>
      </w:r>
      <w:r>
        <w:rPr>
          <w:rtl/>
        </w:rPr>
        <w:t xml:space="preserve"> (</w:t>
      </w:r>
      <w:r w:rsidRPr="00A350C2">
        <w:rPr>
          <w:rtl/>
        </w:rPr>
        <w:t>قبله:</w:t>
      </w:r>
    </w:p>
    <w:tbl>
      <w:tblPr>
        <w:tblStyle w:val="TableGrid"/>
        <w:bidiVisual/>
        <w:tblW w:w="4562" w:type="pct"/>
        <w:tblInd w:w="384" w:type="dxa"/>
        <w:tblLook w:val="01E0"/>
      </w:tblPr>
      <w:tblGrid>
        <w:gridCol w:w="3756"/>
        <w:gridCol w:w="276"/>
        <w:gridCol w:w="3719"/>
      </w:tblGrid>
      <w:tr w:rsidR="00794EED" w:rsidTr="004F31AB">
        <w:trPr>
          <w:trHeight w:val="350"/>
        </w:trPr>
        <w:tc>
          <w:tcPr>
            <w:tcW w:w="3920" w:type="dxa"/>
            <w:shd w:val="clear" w:color="auto" w:fill="auto"/>
          </w:tcPr>
          <w:p w:rsidR="00794EED" w:rsidRDefault="00794EED" w:rsidP="00794EED">
            <w:pPr>
              <w:pStyle w:val="libPoemFootnote"/>
            </w:pPr>
            <w:r w:rsidRPr="00A350C2">
              <w:rPr>
                <w:rtl/>
              </w:rPr>
              <w:t>له أكاليل بالياقوت زيّنها</w:t>
            </w:r>
            <w:r w:rsidRPr="00725071">
              <w:rPr>
                <w:rStyle w:val="libPoemTiniChar0"/>
                <w:rtl/>
              </w:rPr>
              <w:br/>
              <w:t> </w:t>
            </w:r>
          </w:p>
        </w:tc>
        <w:tc>
          <w:tcPr>
            <w:tcW w:w="279" w:type="dxa"/>
            <w:shd w:val="clear" w:color="auto" w:fill="auto"/>
          </w:tcPr>
          <w:p w:rsidR="00794EED" w:rsidRDefault="00794EED" w:rsidP="00794EED">
            <w:pPr>
              <w:pStyle w:val="libPoemFootnote"/>
              <w:rPr>
                <w:rtl/>
              </w:rPr>
            </w:pPr>
          </w:p>
        </w:tc>
        <w:tc>
          <w:tcPr>
            <w:tcW w:w="3881" w:type="dxa"/>
            <w:shd w:val="clear" w:color="auto" w:fill="auto"/>
          </w:tcPr>
          <w:p w:rsidR="00794EED" w:rsidRDefault="00794EED" w:rsidP="00794EED">
            <w:pPr>
              <w:pStyle w:val="libPoemFootnote"/>
            </w:pPr>
            <w:r w:rsidRPr="00A350C2">
              <w:rPr>
                <w:rtl/>
              </w:rPr>
              <w:t>صواغها، لا ترى عيبا ولا طبعا</w:t>
            </w:r>
            <w:r w:rsidRPr="00725071">
              <w:rPr>
                <w:rStyle w:val="libPoemTiniChar0"/>
                <w:rtl/>
              </w:rPr>
              <w:br/>
              <w:t> </w:t>
            </w:r>
          </w:p>
        </w:tc>
      </w:tr>
    </w:tbl>
    <w:p w:rsidR="006474D5" w:rsidRDefault="006474D5" w:rsidP="006474D5">
      <w:pPr>
        <w:pStyle w:val="libFootnote0"/>
        <w:rPr>
          <w:rtl/>
        </w:rPr>
      </w:pPr>
      <w:r w:rsidRPr="00A350C2">
        <w:rPr>
          <w:rtl/>
        </w:rPr>
        <w:t>يمدح هوذة بن عل</w:t>
      </w:r>
      <w:r>
        <w:rPr>
          <w:rtl/>
        </w:rPr>
        <w:t>ي</w:t>
      </w:r>
      <w:r w:rsidRPr="00A350C2">
        <w:rPr>
          <w:rtl/>
        </w:rPr>
        <w:t>؛ ولم يلبس التاج معدّ</w:t>
      </w:r>
      <w:r>
        <w:rPr>
          <w:rtl/>
        </w:rPr>
        <w:t>ي</w:t>
      </w:r>
      <w:r w:rsidRPr="00A350C2">
        <w:rPr>
          <w:rtl/>
        </w:rPr>
        <w:t xml:space="preserve"> غيره</w:t>
      </w:r>
      <w:r>
        <w:rPr>
          <w:rtl/>
        </w:rPr>
        <w:t>)</w:t>
      </w:r>
      <w:r w:rsidR="005104ED">
        <w:rPr>
          <w:rtl/>
        </w:rPr>
        <w:t>.</w:t>
      </w:r>
    </w:p>
    <w:p w:rsidR="006474D5" w:rsidRDefault="006474D5" w:rsidP="006474D5">
      <w:pPr>
        <w:pStyle w:val="libFootnote0"/>
        <w:rPr>
          <w:rtl/>
        </w:rPr>
      </w:pPr>
      <w:r w:rsidRPr="00A350C2">
        <w:rPr>
          <w:rtl/>
        </w:rPr>
        <w:t>(2) حاشية الأصل:</w:t>
      </w:r>
      <w:r>
        <w:rPr>
          <w:rtl/>
        </w:rPr>
        <w:t xml:space="preserve"> (</w:t>
      </w:r>
      <w:r w:rsidRPr="00A350C2">
        <w:rPr>
          <w:rtl/>
        </w:rPr>
        <w:t>مجبورا؛ من الجبر، وهو الإصلاح</w:t>
      </w:r>
      <w:r>
        <w:rPr>
          <w:rtl/>
        </w:rPr>
        <w:t>)</w:t>
      </w:r>
      <w:r w:rsidR="005104ED">
        <w:rPr>
          <w:rtl/>
        </w:rPr>
        <w:t>.</w:t>
      </w:r>
      <w:r w:rsidRPr="00A350C2">
        <w:rPr>
          <w:rtl/>
        </w:rPr>
        <w:t xml:space="preserve"> وف</w:t>
      </w:r>
      <w:r>
        <w:rPr>
          <w:rtl/>
        </w:rPr>
        <w:t>ي</w:t>
      </w:r>
      <w:r w:rsidRPr="00A350C2">
        <w:rPr>
          <w:rtl/>
        </w:rPr>
        <w:t xml:space="preserve"> ديوانه:</w:t>
      </w:r>
      <w:r>
        <w:rPr>
          <w:rtl/>
        </w:rPr>
        <w:t xml:space="preserve"> (</w:t>
      </w:r>
      <w:r w:rsidRPr="00A350C2">
        <w:rPr>
          <w:rtl/>
        </w:rPr>
        <w:t>محبوا</w:t>
      </w:r>
      <w:r>
        <w:rPr>
          <w:rtl/>
        </w:rPr>
        <w:t xml:space="preserve">) </w:t>
      </w:r>
      <w:r w:rsidRPr="00A350C2">
        <w:rPr>
          <w:rtl/>
        </w:rPr>
        <w:t>؛ وف</w:t>
      </w:r>
      <w:r>
        <w:rPr>
          <w:rtl/>
        </w:rPr>
        <w:t>ي</w:t>
      </w:r>
      <w:r w:rsidRPr="00A350C2">
        <w:rPr>
          <w:rtl/>
        </w:rPr>
        <w:t xml:space="preserve"> حاشية الأصل (من نسخة):</w:t>
      </w:r>
      <w:r>
        <w:rPr>
          <w:rtl/>
        </w:rPr>
        <w:t xml:space="preserve"> (</w:t>
      </w:r>
      <w:r w:rsidRPr="00A350C2">
        <w:rPr>
          <w:rtl/>
        </w:rPr>
        <w:t>محبو؛ أ</w:t>
      </w:r>
      <w:r>
        <w:rPr>
          <w:rtl/>
        </w:rPr>
        <w:t>ي</w:t>
      </w:r>
      <w:r w:rsidRPr="00A350C2">
        <w:rPr>
          <w:rtl/>
        </w:rPr>
        <w:t xml:space="preserve"> هو محبو</w:t>
      </w:r>
      <w:r>
        <w:rPr>
          <w:rtl/>
        </w:rPr>
        <w:t>)</w:t>
      </w:r>
      <w:r w:rsidR="005104ED">
        <w:rPr>
          <w:rtl/>
        </w:rPr>
        <w:t>.</w:t>
      </w:r>
    </w:p>
    <w:p w:rsidR="006474D5" w:rsidRPr="00A350C2" w:rsidRDefault="006474D5" w:rsidP="006474D5">
      <w:pPr>
        <w:pStyle w:val="libFootnote0"/>
        <w:rPr>
          <w:rtl/>
        </w:rPr>
      </w:pPr>
      <w:r w:rsidRPr="00A350C2">
        <w:rPr>
          <w:rtl/>
        </w:rPr>
        <w:t>(3) ف</w:t>
      </w:r>
      <w:r>
        <w:rPr>
          <w:rtl/>
        </w:rPr>
        <w:t>ي</w:t>
      </w:r>
      <w:r w:rsidRPr="00A350C2">
        <w:rPr>
          <w:rtl/>
        </w:rPr>
        <w:t xml:space="preserve"> م:</w:t>
      </w:r>
      <w:r>
        <w:rPr>
          <w:rtl/>
        </w:rPr>
        <w:t xml:space="preserve"> (</w:t>
      </w:r>
      <w:r w:rsidRPr="00A350C2">
        <w:rPr>
          <w:rtl/>
        </w:rPr>
        <w:t>شريك عن عمار الذهن</w:t>
      </w:r>
      <w:r>
        <w:rPr>
          <w:rtl/>
        </w:rPr>
        <w:t xml:space="preserve">ي) </w:t>
      </w:r>
      <w:r w:rsidRPr="00A350C2">
        <w:rPr>
          <w:rtl/>
        </w:rPr>
        <w:t>؛ وهو تحريف، وبنو دهن: حي من العرب.</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فإنه قال: العوج، بالكسر: الاسم، والعوج، بالفتح: المصدر. وقال ثعلب: كأنه مصدر عوج يعوج عوجا؛ ويقال: عصا معوجّة، وعود معوج؛ وليس ف</w:t>
      </w:r>
      <w:r>
        <w:rPr>
          <w:rtl/>
        </w:rPr>
        <w:t>ي</w:t>
      </w:r>
      <w:r w:rsidRPr="00A350C2">
        <w:rPr>
          <w:rtl/>
        </w:rPr>
        <w:t xml:space="preserve"> كلامهم معوّج.</w:t>
      </w:r>
    </w:p>
    <w:p w:rsidR="006474D5" w:rsidRDefault="006474D5" w:rsidP="006474D5">
      <w:pPr>
        <w:pStyle w:val="libNormal"/>
        <w:rPr>
          <w:rtl/>
        </w:rPr>
      </w:pPr>
      <w:r w:rsidRPr="00A350C2">
        <w:rPr>
          <w:rtl/>
        </w:rPr>
        <w:t>وأما اللّدد؛ فقيل: هو الخصومات، وقال ثعلب: يقال رجل ألدّ، وقوم لدّ إذا كانوا شديد</w:t>
      </w:r>
      <w:r>
        <w:rPr>
          <w:rtl/>
        </w:rPr>
        <w:t>ي</w:t>
      </w:r>
      <w:r w:rsidRPr="00A350C2">
        <w:rPr>
          <w:rtl/>
        </w:rPr>
        <w:t xml:space="preserve"> الخصومة؛ ومنه قول </w:t>
      </w:r>
      <w:r>
        <w:rPr>
          <w:rtl/>
        </w:rPr>
        <w:t>الله</w:t>
      </w:r>
      <w:r w:rsidRPr="00A350C2">
        <w:rPr>
          <w:rtl/>
        </w:rPr>
        <w:t xml:space="preserve"> تعالى: </w:t>
      </w:r>
      <w:r w:rsidR="00794EED" w:rsidRPr="005516DF">
        <w:rPr>
          <w:rStyle w:val="libAlaemChar"/>
          <w:rFonts w:hint="cs"/>
          <w:rtl/>
        </w:rPr>
        <w:t>(</w:t>
      </w:r>
      <w:r w:rsidRPr="00794EED">
        <w:rPr>
          <w:rStyle w:val="libAieChar"/>
          <w:rtl/>
        </w:rPr>
        <w:t>وَهُوَ أَلَدُّ الْخِصامِ</w:t>
      </w:r>
      <w:r w:rsidR="00794EED" w:rsidRPr="005516DF">
        <w:rPr>
          <w:rStyle w:val="libAlaemChar"/>
          <w:rFonts w:hint="cs"/>
          <w:rtl/>
        </w:rPr>
        <w:t>)</w:t>
      </w:r>
      <w:r w:rsidRPr="00A350C2">
        <w:rPr>
          <w:rtl/>
        </w:rPr>
        <w:t>؛ [البقرة: 204].</w:t>
      </w:r>
    </w:p>
    <w:p w:rsidR="006474D5" w:rsidRDefault="006474D5" w:rsidP="006474D5">
      <w:pPr>
        <w:pStyle w:val="libNormal"/>
        <w:rPr>
          <w:rtl/>
        </w:rPr>
      </w:pPr>
      <w:r w:rsidRPr="00A350C2">
        <w:rPr>
          <w:rtl/>
        </w:rPr>
        <w:t>وقال الأمو</w:t>
      </w:r>
      <w:r>
        <w:rPr>
          <w:rtl/>
        </w:rPr>
        <w:t>ي</w:t>
      </w:r>
      <w:r w:rsidRPr="00A350C2">
        <w:rPr>
          <w:rtl/>
        </w:rPr>
        <w:t>: اللدد: الاعوجاج، والألدّ ف</w:t>
      </w:r>
      <w:r>
        <w:rPr>
          <w:rtl/>
        </w:rPr>
        <w:t>ي</w:t>
      </w:r>
      <w:r w:rsidRPr="00A350C2">
        <w:rPr>
          <w:rtl/>
        </w:rPr>
        <w:t xml:space="preserve"> الخصومة: الّذي ليس بمستقيم، أ</w:t>
      </w:r>
      <w:r>
        <w:rPr>
          <w:rtl/>
        </w:rPr>
        <w:t>ي</w:t>
      </w:r>
      <w:r w:rsidRPr="00A350C2">
        <w:rPr>
          <w:rtl/>
        </w:rPr>
        <w:t xml:space="preserve"> هو أعوج الخصومة؛ يميل فلا يقوى عليه ولا يستمكن</w:t>
      </w:r>
      <w:r>
        <w:rPr>
          <w:rtl/>
        </w:rPr>
        <w:t xml:space="preserve"> </w:t>
      </w:r>
      <w:r w:rsidRPr="006474D5">
        <w:rPr>
          <w:rStyle w:val="libFootnotenumChar"/>
          <w:rtl/>
        </w:rPr>
        <w:t>(1)</w:t>
      </w:r>
      <w:r>
        <w:rPr>
          <w:rtl/>
        </w:rPr>
        <w:t xml:space="preserve"> </w:t>
      </w:r>
      <w:r w:rsidRPr="00A350C2">
        <w:rPr>
          <w:rtl/>
        </w:rPr>
        <w:t>منه، ومن ذلك قولهم: لدّ الصّب</w:t>
      </w:r>
      <w:r>
        <w:rPr>
          <w:rtl/>
        </w:rPr>
        <w:t>ي</w:t>
      </w:r>
      <w:r w:rsidRPr="00A350C2">
        <w:rPr>
          <w:rtl/>
        </w:rPr>
        <w:t>، وإنما يلدّ ف</w:t>
      </w:r>
      <w:r>
        <w:rPr>
          <w:rtl/>
        </w:rPr>
        <w:t>ي</w:t>
      </w:r>
      <w:r w:rsidRPr="00A350C2">
        <w:rPr>
          <w:rtl/>
        </w:rPr>
        <w:t xml:space="preserve"> شقّ فيه؛ وليس</w:t>
      </w:r>
      <w:r>
        <w:rPr>
          <w:rtl/>
        </w:rPr>
        <w:t xml:space="preserve"> (</w:t>
      </w:r>
      <w:r w:rsidRPr="00A350C2">
        <w:rPr>
          <w:rtl/>
        </w:rPr>
        <w:t>يلدّ</w:t>
      </w:r>
      <w:r>
        <w:rPr>
          <w:rtl/>
        </w:rPr>
        <w:t xml:space="preserve">) </w:t>
      </w:r>
      <w:r w:rsidRPr="00A350C2">
        <w:rPr>
          <w:rtl/>
        </w:rPr>
        <w:t>مستقيما؛ فهو يرجع إلى معنى الميل والاعوجاج. وقال:</w:t>
      </w:r>
    </w:p>
    <w:p w:rsidR="006474D5" w:rsidRDefault="006474D5" w:rsidP="006474D5">
      <w:pPr>
        <w:pStyle w:val="libNormal"/>
        <w:rPr>
          <w:rtl/>
        </w:rPr>
      </w:pPr>
      <w:r w:rsidRPr="00A350C2">
        <w:rPr>
          <w:rtl/>
        </w:rPr>
        <w:t>فسّر لنا الحكم بن ظهير، فقال: ألدّ الخصام، أ</w:t>
      </w:r>
      <w:r>
        <w:rPr>
          <w:rtl/>
        </w:rPr>
        <w:t>ي</w:t>
      </w:r>
      <w:r w:rsidRPr="00A350C2">
        <w:rPr>
          <w:rtl/>
        </w:rPr>
        <w:t xml:space="preserve"> أعوج الخصام، وأنشد أبو السمح لابن مقبل:</w:t>
      </w:r>
    </w:p>
    <w:tbl>
      <w:tblPr>
        <w:tblStyle w:val="TableGrid"/>
        <w:bidiVisual/>
        <w:tblW w:w="4679" w:type="pct"/>
        <w:tblInd w:w="384" w:type="dxa"/>
        <w:tblLook w:val="01E0"/>
      </w:tblPr>
      <w:tblGrid>
        <w:gridCol w:w="3864"/>
        <w:gridCol w:w="222"/>
        <w:gridCol w:w="3864"/>
      </w:tblGrid>
      <w:tr w:rsidR="00794EED" w:rsidTr="00794EED">
        <w:trPr>
          <w:trHeight w:val="350"/>
        </w:trPr>
        <w:tc>
          <w:tcPr>
            <w:tcW w:w="3864" w:type="dxa"/>
            <w:shd w:val="clear" w:color="auto" w:fill="auto"/>
          </w:tcPr>
          <w:p w:rsidR="00794EED" w:rsidRDefault="00396B0F" w:rsidP="004F31AB">
            <w:pPr>
              <w:pStyle w:val="libPoem"/>
            </w:pPr>
            <w:r w:rsidRPr="00A350C2">
              <w:rPr>
                <w:rtl/>
              </w:rPr>
              <w:t>لقد طال عن دهماء لدي وعذرت</w:t>
            </w:r>
            <w:r>
              <w:rPr>
                <w:rtl/>
              </w:rPr>
              <w:t>ي</w:t>
            </w:r>
            <w:r w:rsidR="00794EED" w:rsidRPr="00725071">
              <w:rPr>
                <w:rStyle w:val="libPoemTiniChar0"/>
                <w:rtl/>
              </w:rPr>
              <w:br/>
              <w:t> </w:t>
            </w:r>
          </w:p>
        </w:tc>
        <w:tc>
          <w:tcPr>
            <w:tcW w:w="222" w:type="dxa"/>
            <w:shd w:val="clear" w:color="auto" w:fill="auto"/>
          </w:tcPr>
          <w:p w:rsidR="00794EED" w:rsidRDefault="00794EED" w:rsidP="004F31AB">
            <w:pPr>
              <w:pStyle w:val="libPoem"/>
              <w:rPr>
                <w:rtl/>
              </w:rPr>
            </w:pPr>
          </w:p>
        </w:tc>
        <w:tc>
          <w:tcPr>
            <w:tcW w:w="3864" w:type="dxa"/>
            <w:shd w:val="clear" w:color="auto" w:fill="auto"/>
          </w:tcPr>
          <w:p w:rsidR="00794EED" w:rsidRDefault="00396B0F" w:rsidP="004F31AB">
            <w:pPr>
              <w:pStyle w:val="libPoem"/>
            </w:pPr>
            <w:r w:rsidRPr="00A350C2">
              <w:rPr>
                <w:rtl/>
              </w:rPr>
              <w:t>وكتمانها أكنى بأمّ فلان</w:t>
            </w:r>
            <w:r w:rsidR="00794EED" w:rsidRPr="00725071">
              <w:rPr>
                <w:rStyle w:val="libPoemTiniChar0"/>
                <w:rtl/>
              </w:rPr>
              <w:br/>
              <w:t> </w:t>
            </w:r>
          </w:p>
        </w:tc>
      </w:tr>
      <w:tr w:rsidR="00794EED" w:rsidTr="00794EED">
        <w:tblPrEx>
          <w:tblLook w:val="04A0"/>
        </w:tblPrEx>
        <w:trPr>
          <w:trHeight w:val="350"/>
        </w:trPr>
        <w:tc>
          <w:tcPr>
            <w:tcW w:w="3864" w:type="dxa"/>
          </w:tcPr>
          <w:p w:rsidR="00794EED" w:rsidRDefault="00396B0F" w:rsidP="004F31AB">
            <w:pPr>
              <w:pStyle w:val="libPoem"/>
            </w:pPr>
            <w:r w:rsidRPr="00A350C2">
              <w:rPr>
                <w:rtl/>
              </w:rPr>
              <w:t>جعلت لجهّال الرّجال مخاضة</w:t>
            </w:r>
            <w:r w:rsidR="00794EED" w:rsidRPr="00725071">
              <w:rPr>
                <w:rStyle w:val="libPoemTiniChar0"/>
                <w:rtl/>
              </w:rPr>
              <w:br/>
              <w:t> </w:t>
            </w:r>
          </w:p>
        </w:tc>
        <w:tc>
          <w:tcPr>
            <w:tcW w:w="222" w:type="dxa"/>
          </w:tcPr>
          <w:p w:rsidR="00794EED" w:rsidRDefault="00794EED" w:rsidP="004F31AB">
            <w:pPr>
              <w:pStyle w:val="libPoem"/>
              <w:rPr>
                <w:rtl/>
              </w:rPr>
            </w:pPr>
          </w:p>
        </w:tc>
        <w:tc>
          <w:tcPr>
            <w:tcW w:w="3864" w:type="dxa"/>
          </w:tcPr>
          <w:p w:rsidR="00794EED" w:rsidRDefault="00396B0F" w:rsidP="004F31AB">
            <w:pPr>
              <w:pStyle w:val="libPoem"/>
            </w:pPr>
            <w:r w:rsidRPr="00A350C2">
              <w:rPr>
                <w:rtl/>
              </w:rPr>
              <w:t>ولو شئت قد بيّنتها بلسان</w:t>
            </w:r>
            <w:r>
              <w:rPr>
                <w:rtl/>
              </w:rPr>
              <w:t>ي</w:t>
            </w:r>
            <w:r w:rsidR="00794EED" w:rsidRPr="00725071">
              <w:rPr>
                <w:rStyle w:val="libPoemTiniChar0"/>
                <w:rtl/>
              </w:rPr>
              <w:br/>
              <w:t> </w:t>
            </w:r>
          </w:p>
        </w:tc>
      </w:tr>
    </w:tbl>
    <w:p w:rsidR="006474D5" w:rsidRDefault="006474D5" w:rsidP="006474D5">
      <w:pPr>
        <w:pStyle w:val="libNormal"/>
        <w:rPr>
          <w:rtl/>
        </w:rPr>
      </w:pPr>
      <w:r w:rsidRPr="00A350C2">
        <w:rPr>
          <w:rtl/>
        </w:rPr>
        <w:t>اللّد: الجدال والخصومة.</w:t>
      </w:r>
    </w:p>
    <w:p w:rsidR="006474D5" w:rsidRDefault="006474D5" w:rsidP="006474D5">
      <w:pPr>
        <w:pStyle w:val="libNormal"/>
        <w:rPr>
          <w:rtl/>
        </w:rPr>
      </w:pPr>
      <w:r w:rsidRPr="00A350C2">
        <w:rPr>
          <w:rtl/>
        </w:rPr>
        <w:t>وقال أبو عمرو: الألد: الّذي لا يقبل الحق، ويطلب الظلم.</w:t>
      </w:r>
    </w:p>
    <w:p w:rsidR="006474D5" w:rsidRDefault="006474D5" w:rsidP="006474D5">
      <w:pPr>
        <w:pStyle w:val="libNormal"/>
        <w:rPr>
          <w:rtl/>
        </w:rPr>
      </w:pPr>
      <w:r w:rsidRPr="00A350C2">
        <w:rPr>
          <w:rtl/>
        </w:rPr>
        <w:t>وقوله:</w:t>
      </w:r>
      <w:r>
        <w:rPr>
          <w:rtl/>
        </w:rPr>
        <w:t xml:space="preserve"> (</w:t>
      </w:r>
      <w:r w:rsidRPr="00A350C2">
        <w:rPr>
          <w:rtl/>
        </w:rPr>
        <w:t>مخاضة</w:t>
      </w:r>
      <w:r>
        <w:rPr>
          <w:rtl/>
        </w:rPr>
        <w:t xml:space="preserve">) </w:t>
      </w:r>
      <w:r w:rsidRPr="00A350C2">
        <w:rPr>
          <w:rtl/>
        </w:rPr>
        <w:t>يقول: إنهم يخوضون ف</w:t>
      </w:r>
      <w:r>
        <w:rPr>
          <w:rtl/>
        </w:rPr>
        <w:t>ي</w:t>
      </w:r>
      <w:r w:rsidRPr="00A350C2">
        <w:rPr>
          <w:rtl/>
        </w:rPr>
        <w:t xml:space="preserve"> شعر</w:t>
      </w:r>
      <w:r>
        <w:rPr>
          <w:rtl/>
        </w:rPr>
        <w:t>ي</w:t>
      </w:r>
      <w:r w:rsidRPr="00A350C2">
        <w:rPr>
          <w:rtl/>
        </w:rPr>
        <w:t xml:space="preserve"> ويطلبون معانيه، فلا يقفون عليه.</w:t>
      </w:r>
    </w:p>
    <w:p w:rsidR="006474D5" w:rsidRDefault="006474D5" w:rsidP="006474D5">
      <w:pPr>
        <w:pStyle w:val="libNormal"/>
        <w:rPr>
          <w:rtl/>
        </w:rPr>
      </w:pPr>
      <w:r w:rsidRPr="00A350C2">
        <w:rPr>
          <w:rtl/>
        </w:rPr>
        <w:t>وأنشد أبو السمح:</w:t>
      </w:r>
    </w:p>
    <w:tbl>
      <w:tblPr>
        <w:tblStyle w:val="TableGrid"/>
        <w:bidiVisual/>
        <w:tblW w:w="4679" w:type="pct"/>
        <w:tblInd w:w="384" w:type="dxa"/>
        <w:tblLook w:val="01E0"/>
      </w:tblPr>
      <w:tblGrid>
        <w:gridCol w:w="3864"/>
        <w:gridCol w:w="222"/>
        <w:gridCol w:w="3864"/>
      </w:tblGrid>
      <w:tr w:rsidR="00794EED" w:rsidTr="00794EED">
        <w:trPr>
          <w:trHeight w:val="350"/>
        </w:trPr>
        <w:tc>
          <w:tcPr>
            <w:tcW w:w="3864" w:type="dxa"/>
            <w:shd w:val="clear" w:color="auto" w:fill="auto"/>
          </w:tcPr>
          <w:p w:rsidR="00794EED" w:rsidRDefault="00396B0F" w:rsidP="004F31AB">
            <w:pPr>
              <w:pStyle w:val="libPoem"/>
            </w:pPr>
            <w:r w:rsidRPr="00A350C2">
              <w:rPr>
                <w:rtl/>
              </w:rPr>
              <w:t>لا تفتر الكذب القبيح فإنّه</w:t>
            </w:r>
            <w:r w:rsidR="00794EED" w:rsidRPr="00725071">
              <w:rPr>
                <w:rStyle w:val="libPoemTiniChar0"/>
                <w:rtl/>
              </w:rPr>
              <w:br/>
              <w:t> </w:t>
            </w:r>
          </w:p>
        </w:tc>
        <w:tc>
          <w:tcPr>
            <w:tcW w:w="222" w:type="dxa"/>
            <w:shd w:val="clear" w:color="auto" w:fill="auto"/>
          </w:tcPr>
          <w:p w:rsidR="00794EED" w:rsidRDefault="00794EED" w:rsidP="004F31AB">
            <w:pPr>
              <w:pStyle w:val="libPoem"/>
              <w:rPr>
                <w:rtl/>
              </w:rPr>
            </w:pPr>
          </w:p>
        </w:tc>
        <w:tc>
          <w:tcPr>
            <w:tcW w:w="3864" w:type="dxa"/>
            <w:shd w:val="clear" w:color="auto" w:fill="auto"/>
          </w:tcPr>
          <w:p w:rsidR="00794EED" w:rsidRDefault="00396B0F" w:rsidP="004F31AB">
            <w:pPr>
              <w:pStyle w:val="libPoem"/>
            </w:pPr>
            <w:r w:rsidRPr="00A350C2">
              <w:rPr>
                <w:rtl/>
              </w:rPr>
              <w:t>للمرء معيبة وباب لئام</w:t>
            </w:r>
            <w:r w:rsidR="00794EED" w:rsidRPr="00725071">
              <w:rPr>
                <w:rStyle w:val="libPoemTiniChar0"/>
                <w:rtl/>
              </w:rPr>
              <w:br/>
              <w:t> </w:t>
            </w:r>
          </w:p>
        </w:tc>
      </w:tr>
      <w:tr w:rsidR="00794EED" w:rsidTr="00794EED">
        <w:tblPrEx>
          <w:tblLook w:val="04A0"/>
        </w:tblPrEx>
        <w:trPr>
          <w:trHeight w:val="350"/>
        </w:trPr>
        <w:tc>
          <w:tcPr>
            <w:tcW w:w="3864" w:type="dxa"/>
          </w:tcPr>
          <w:p w:rsidR="00794EED" w:rsidRDefault="00396B0F" w:rsidP="004F31AB">
            <w:pPr>
              <w:pStyle w:val="libPoem"/>
            </w:pPr>
            <w:r w:rsidRPr="00A350C2">
              <w:rPr>
                <w:rtl/>
              </w:rPr>
              <w:t>واصدق بقولك حين تنطق؛ إنّه</w:t>
            </w:r>
            <w:r w:rsidR="00794EED" w:rsidRPr="00725071">
              <w:rPr>
                <w:rStyle w:val="libPoemTiniChar0"/>
                <w:rtl/>
              </w:rPr>
              <w:br/>
              <w:t> </w:t>
            </w:r>
          </w:p>
        </w:tc>
        <w:tc>
          <w:tcPr>
            <w:tcW w:w="222" w:type="dxa"/>
          </w:tcPr>
          <w:p w:rsidR="00794EED" w:rsidRDefault="00794EED" w:rsidP="004F31AB">
            <w:pPr>
              <w:pStyle w:val="libPoem"/>
              <w:rPr>
                <w:rtl/>
              </w:rPr>
            </w:pPr>
          </w:p>
        </w:tc>
        <w:tc>
          <w:tcPr>
            <w:tcW w:w="3864" w:type="dxa"/>
          </w:tcPr>
          <w:p w:rsidR="00794EED" w:rsidRDefault="00396B0F" w:rsidP="004F31AB">
            <w:pPr>
              <w:pStyle w:val="libPoem"/>
            </w:pPr>
            <w:r w:rsidRPr="00A350C2">
              <w:rPr>
                <w:rtl/>
              </w:rPr>
              <w:t>للصّدق فضل فوق كلّ كلام</w:t>
            </w:r>
            <w:r w:rsidR="00794EED" w:rsidRPr="00725071">
              <w:rPr>
                <w:rStyle w:val="libPoemTiniChar0"/>
                <w:rtl/>
              </w:rPr>
              <w:br/>
              <w:t> </w:t>
            </w:r>
          </w:p>
        </w:tc>
      </w:tr>
      <w:tr w:rsidR="00794EED" w:rsidTr="00794EED">
        <w:tblPrEx>
          <w:tblLook w:val="04A0"/>
        </w:tblPrEx>
        <w:trPr>
          <w:trHeight w:val="350"/>
        </w:trPr>
        <w:tc>
          <w:tcPr>
            <w:tcW w:w="3864" w:type="dxa"/>
          </w:tcPr>
          <w:p w:rsidR="00794EED" w:rsidRDefault="00396B0F" w:rsidP="004F31AB">
            <w:pPr>
              <w:pStyle w:val="libPoem"/>
            </w:pPr>
            <w:r w:rsidRPr="00A350C2">
              <w:rPr>
                <w:rtl/>
              </w:rPr>
              <w:t>وإذا صدقت على الرّجال خصمتهم</w:t>
            </w:r>
            <w:r w:rsidR="00794EED" w:rsidRPr="00725071">
              <w:rPr>
                <w:rStyle w:val="libPoemTiniChar0"/>
                <w:rtl/>
              </w:rPr>
              <w:br/>
              <w:t> </w:t>
            </w:r>
          </w:p>
        </w:tc>
        <w:tc>
          <w:tcPr>
            <w:tcW w:w="222" w:type="dxa"/>
          </w:tcPr>
          <w:p w:rsidR="00794EED" w:rsidRDefault="00794EED" w:rsidP="004F31AB">
            <w:pPr>
              <w:pStyle w:val="libPoem"/>
              <w:rPr>
                <w:rtl/>
              </w:rPr>
            </w:pPr>
          </w:p>
        </w:tc>
        <w:tc>
          <w:tcPr>
            <w:tcW w:w="3864" w:type="dxa"/>
          </w:tcPr>
          <w:p w:rsidR="00794EED" w:rsidRDefault="00396B0F" w:rsidP="004F31AB">
            <w:pPr>
              <w:pStyle w:val="libPoem"/>
            </w:pPr>
            <w:r w:rsidRPr="00A350C2">
              <w:rPr>
                <w:rtl/>
              </w:rPr>
              <w:t>والصّدق مقطعة على الظّلام</w:t>
            </w:r>
            <w:r w:rsidR="00794EED" w:rsidRPr="00725071">
              <w:rPr>
                <w:rStyle w:val="libPoemTiniChar0"/>
                <w:rtl/>
              </w:rPr>
              <w:br/>
              <w:t> </w:t>
            </w:r>
          </w:p>
        </w:tc>
      </w:tr>
      <w:tr w:rsidR="00794EED" w:rsidTr="00794EED">
        <w:tblPrEx>
          <w:tblLook w:val="04A0"/>
        </w:tblPrEx>
        <w:trPr>
          <w:trHeight w:val="350"/>
        </w:trPr>
        <w:tc>
          <w:tcPr>
            <w:tcW w:w="3864" w:type="dxa"/>
          </w:tcPr>
          <w:p w:rsidR="00794EED" w:rsidRDefault="00396B0F" w:rsidP="004F31AB">
            <w:pPr>
              <w:pStyle w:val="libPoem"/>
            </w:pPr>
            <w:r w:rsidRPr="00A350C2">
              <w:rPr>
                <w:rtl/>
              </w:rPr>
              <w:t>وإذا رماك غشوم قوم فارمه</w:t>
            </w:r>
            <w:r w:rsidR="00794EED" w:rsidRPr="00725071">
              <w:rPr>
                <w:rStyle w:val="libPoemTiniChar0"/>
                <w:rtl/>
              </w:rPr>
              <w:br/>
              <w:t> </w:t>
            </w:r>
          </w:p>
        </w:tc>
        <w:tc>
          <w:tcPr>
            <w:tcW w:w="222" w:type="dxa"/>
          </w:tcPr>
          <w:p w:rsidR="00794EED" w:rsidRDefault="00794EED" w:rsidP="004F31AB">
            <w:pPr>
              <w:pStyle w:val="libPoem"/>
              <w:rPr>
                <w:rtl/>
              </w:rPr>
            </w:pPr>
          </w:p>
        </w:tc>
        <w:tc>
          <w:tcPr>
            <w:tcW w:w="3864" w:type="dxa"/>
          </w:tcPr>
          <w:p w:rsidR="00794EED" w:rsidRDefault="00396B0F" w:rsidP="004F31AB">
            <w:pPr>
              <w:pStyle w:val="libPoem"/>
            </w:pPr>
            <w:r w:rsidRPr="00A350C2">
              <w:rPr>
                <w:rtl/>
              </w:rPr>
              <w:t>بألدّ مشتغر المدى غشّام</w:t>
            </w:r>
            <w:r w:rsidR="00794EED" w:rsidRPr="00725071">
              <w:rPr>
                <w:rStyle w:val="libPoemTiniChar0"/>
                <w:rtl/>
              </w:rPr>
              <w:br/>
              <w:t> </w:t>
            </w:r>
          </w:p>
        </w:tc>
      </w:tr>
      <w:tr w:rsidR="00794EED" w:rsidTr="00794EED">
        <w:tblPrEx>
          <w:tblLook w:val="04A0"/>
        </w:tblPrEx>
        <w:trPr>
          <w:trHeight w:val="350"/>
        </w:trPr>
        <w:tc>
          <w:tcPr>
            <w:tcW w:w="3864" w:type="dxa"/>
          </w:tcPr>
          <w:p w:rsidR="00794EED" w:rsidRDefault="00396B0F" w:rsidP="004F31AB">
            <w:pPr>
              <w:pStyle w:val="libPoem"/>
            </w:pPr>
            <w:r w:rsidRPr="00A350C2">
              <w:rPr>
                <w:rtl/>
              </w:rPr>
              <w:t>لا تعرضنّ على العدوّ وسيلة</w:t>
            </w:r>
            <w:r w:rsidR="00794EED" w:rsidRPr="00725071">
              <w:rPr>
                <w:rStyle w:val="libPoemTiniChar0"/>
                <w:rtl/>
              </w:rPr>
              <w:br/>
              <w:t> </w:t>
            </w:r>
          </w:p>
        </w:tc>
        <w:tc>
          <w:tcPr>
            <w:tcW w:w="222" w:type="dxa"/>
          </w:tcPr>
          <w:p w:rsidR="00794EED" w:rsidRDefault="00794EED" w:rsidP="004F31AB">
            <w:pPr>
              <w:pStyle w:val="libPoem"/>
              <w:rPr>
                <w:rtl/>
              </w:rPr>
            </w:pPr>
          </w:p>
        </w:tc>
        <w:tc>
          <w:tcPr>
            <w:tcW w:w="3864" w:type="dxa"/>
          </w:tcPr>
          <w:p w:rsidR="00794EED" w:rsidRDefault="00396B0F" w:rsidP="004F31AB">
            <w:pPr>
              <w:pStyle w:val="libPoem"/>
            </w:pPr>
            <w:r w:rsidRPr="00A350C2">
              <w:rPr>
                <w:rtl/>
              </w:rPr>
              <w:t>واحذر عدوّك عند كلّ مقام</w:t>
            </w:r>
            <w:r w:rsidR="00794EED" w:rsidRPr="00725071">
              <w:rPr>
                <w:rStyle w:val="libPoemTiniChar0"/>
                <w:rtl/>
              </w:rPr>
              <w:br/>
              <w:t> </w:t>
            </w:r>
          </w:p>
        </w:tc>
      </w:tr>
    </w:tbl>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 (من نسخة):</w:t>
      </w:r>
      <w:r>
        <w:rPr>
          <w:rtl/>
        </w:rPr>
        <w:t xml:space="preserve"> (</w:t>
      </w:r>
      <w:r w:rsidRPr="00A350C2">
        <w:rPr>
          <w:rtl/>
        </w:rPr>
        <w:t>يتمكن</w:t>
      </w:r>
      <w:r>
        <w:rPr>
          <w:rtl/>
        </w:rPr>
        <w:t>)</w:t>
      </w:r>
      <w:r w:rsidR="005104ED">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396B0F" w:rsidTr="00396B0F">
        <w:trPr>
          <w:trHeight w:val="350"/>
        </w:trPr>
        <w:tc>
          <w:tcPr>
            <w:tcW w:w="3864" w:type="dxa"/>
            <w:shd w:val="clear" w:color="auto" w:fill="auto"/>
          </w:tcPr>
          <w:p w:rsidR="00396B0F" w:rsidRDefault="00396B0F" w:rsidP="004F31AB">
            <w:pPr>
              <w:pStyle w:val="libPoem"/>
            </w:pPr>
            <w:r w:rsidRPr="00A350C2">
              <w:rPr>
                <w:rtl/>
              </w:rPr>
              <w:lastRenderedPageBreak/>
              <w:t>واعلم بأنه ليس يوما نافعا</w:t>
            </w:r>
            <w:r w:rsidRPr="00725071">
              <w:rPr>
                <w:rStyle w:val="libPoemTiniChar0"/>
                <w:rtl/>
              </w:rPr>
              <w:br/>
              <w:t> </w:t>
            </w:r>
          </w:p>
        </w:tc>
        <w:tc>
          <w:tcPr>
            <w:tcW w:w="222" w:type="dxa"/>
            <w:shd w:val="clear" w:color="auto" w:fill="auto"/>
          </w:tcPr>
          <w:p w:rsidR="00396B0F" w:rsidRDefault="00396B0F" w:rsidP="004F31AB">
            <w:pPr>
              <w:pStyle w:val="libPoem"/>
              <w:rPr>
                <w:rtl/>
              </w:rPr>
            </w:pPr>
          </w:p>
        </w:tc>
        <w:tc>
          <w:tcPr>
            <w:tcW w:w="3864" w:type="dxa"/>
            <w:shd w:val="clear" w:color="auto" w:fill="auto"/>
          </w:tcPr>
          <w:p w:rsidR="00396B0F" w:rsidRDefault="00396B0F" w:rsidP="004F31AB">
            <w:pPr>
              <w:pStyle w:val="libPoem"/>
            </w:pPr>
            <w:r w:rsidRPr="00A350C2">
              <w:rPr>
                <w:rtl/>
              </w:rPr>
              <w:t>عند اللّئيم وسائل الأرحام</w:t>
            </w:r>
            <w:r w:rsidRPr="00725071">
              <w:rPr>
                <w:rStyle w:val="libPoemTiniChar0"/>
                <w:rtl/>
              </w:rPr>
              <w:br/>
              <w:t> </w:t>
            </w:r>
          </w:p>
        </w:tc>
      </w:tr>
      <w:tr w:rsidR="00396B0F" w:rsidTr="00396B0F">
        <w:tblPrEx>
          <w:tblLook w:val="04A0"/>
        </w:tblPrEx>
        <w:trPr>
          <w:trHeight w:val="350"/>
        </w:trPr>
        <w:tc>
          <w:tcPr>
            <w:tcW w:w="3864" w:type="dxa"/>
          </w:tcPr>
          <w:p w:rsidR="00396B0F" w:rsidRDefault="00396B0F" w:rsidP="004F31AB">
            <w:pPr>
              <w:pStyle w:val="libPoem"/>
            </w:pPr>
            <w:r w:rsidRPr="00A350C2">
              <w:rPr>
                <w:rtl/>
              </w:rPr>
              <w:t>ما لم يخفك ويلق عندك جانبا</w:t>
            </w:r>
            <w:r w:rsidRPr="00725071">
              <w:rPr>
                <w:rStyle w:val="libPoemTiniChar0"/>
                <w:rtl/>
              </w:rPr>
              <w:br/>
              <w:t> </w:t>
            </w:r>
          </w:p>
        </w:tc>
        <w:tc>
          <w:tcPr>
            <w:tcW w:w="222" w:type="dxa"/>
          </w:tcPr>
          <w:p w:rsidR="00396B0F" w:rsidRDefault="00396B0F" w:rsidP="004F31AB">
            <w:pPr>
              <w:pStyle w:val="libPoem"/>
              <w:rPr>
                <w:rtl/>
              </w:rPr>
            </w:pPr>
          </w:p>
        </w:tc>
        <w:tc>
          <w:tcPr>
            <w:tcW w:w="3864" w:type="dxa"/>
          </w:tcPr>
          <w:p w:rsidR="00396B0F" w:rsidRDefault="00396B0F" w:rsidP="004F31AB">
            <w:pPr>
              <w:pStyle w:val="libPoem"/>
            </w:pPr>
            <w:r w:rsidRPr="00A350C2">
              <w:rPr>
                <w:rtl/>
              </w:rPr>
              <w:t>خشنا وتصبحه بكأس سمام</w:t>
            </w:r>
            <w:r w:rsidRPr="00725071">
              <w:rPr>
                <w:rStyle w:val="libPoemTiniChar0"/>
                <w:rtl/>
              </w:rPr>
              <w:br/>
              <w:t> </w:t>
            </w:r>
          </w:p>
        </w:tc>
      </w:tr>
      <w:tr w:rsidR="00396B0F" w:rsidTr="00396B0F">
        <w:tblPrEx>
          <w:tblLook w:val="04A0"/>
        </w:tblPrEx>
        <w:trPr>
          <w:trHeight w:val="350"/>
        </w:trPr>
        <w:tc>
          <w:tcPr>
            <w:tcW w:w="3864" w:type="dxa"/>
          </w:tcPr>
          <w:p w:rsidR="00396B0F" w:rsidRDefault="00396B0F" w:rsidP="004F31AB">
            <w:pPr>
              <w:pStyle w:val="libPoem"/>
            </w:pPr>
            <w:r w:rsidRPr="00A350C2">
              <w:rPr>
                <w:rtl/>
              </w:rPr>
              <w:t>وإذا حللت</w:t>
            </w:r>
            <w:r>
              <w:rPr>
                <w:rtl/>
              </w:rPr>
              <w:t xml:space="preserve"> </w:t>
            </w:r>
            <w:r w:rsidRPr="006474D5">
              <w:rPr>
                <w:rStyle w:val="libFootnotenumChar"/>
                <w:rtl/>
              </w:rPr>
              <w:t>(1)</w:t>
            </w:r>
            <w:r>
              <w:rPr>
                <w:rtl/>
              </w:rPr>
              <w:t xml:space="preserve"> </w:t>
            </w:r>
            <w:r w:rsidRPr="00A350C2">
              <w:rPr>
                <w:rtl/>
              </w:rPr>
              <w:t>بمأزق فاكرم به</w:t>
            </w:r>
            <w:r w:rsidRPr="00725071">
              <w:rPr>
                <w:rStyle w:val="libPoemTiniChar0"/>
                <w:rtl/>
              </w:rPr>
              <w:br/>
              <w:t> </w:t>
            </w:r>
          </w:p>
        </w:tc>
        <w:tc>
          <w:tcPr>
            <w:tcW w:w="222" w:type="dxa"/>
          </w:tcPr>
          <w:p w:rsidR="00396B0F" w:rsidRDefault="00396B0F" w:rsidP="004F31AB">
            <w:pPr>
              <w:pStyle w:val="libPoem"/>
              <w:rPr>
                <w:rtl/>
              </w:rPr>
            </w:pPr>
          </w:p>
        </w:tc>
        <w:tc>
          <w:tcPr>
            <w:tcW w:w="3864" w:type="dxa"/>
          </w:tcPr>
          <w:p w:rsidR="00396B0F" w:rsidRDefault="00396B0F" w:rsidP="004F31AB">
            <w:pPr>
              <w:pStyle w:val="libPoem"/>
            </w:pPr>
            <w:r w:rsidRPr="00A350C2">
              <w:rPr>
                <w:rtl/>
              </w:rPr>
              <w:t>حتّى تفرّج حلبة الإظلام</w:t>
            </w:r>
            <w:r w:rsidRPr="00725071">
              <w:rPr>
                <w:rStyle w:val="libPoemTiniChar0"/>
                <w:rtl/>
              </w:rPr>
              <w:br/>
              <w:t> </w:t>
            </w:r>
          </w:p>
        </w:tc>
      </w:tr>
      <w:tr w:rsidR="00396B0F" w:rsidTr="00396B0F">
        <w:tblPrEx>
          <w:tblLook w:val="04A0"/>
        </w:tblPrEx>
        <w:trPr>
          <w:trHeight w:val="350"/>
        </w:trPr>
        <w:tc>
          <w:tcPr>
            <w:tcW w:w="3864" w:type="dxa"/>
          </w:tcPr>
          <w:p w:rsidR="00396B0F" w:rsidRDefault="00396B0F" w:rsidP="004F31AB">
            <w:pPr>
              <w:pStyle w:val="libPoem"/>
            </w:pPr>
            <w:r w:rsidRPr="00A350C2">
              <w:rPr>
                <w:rtl/>
              </w:rPr>
              <w:t>واصبر على كرب البلاء فإنّه</w:t>
            </w:r>
            <w:r w:rsidRPr="00725071">
              <w:rPr>
                <w:rStyle w:val="libPoemTiniChar0"/>
                <w:rtl/>
              </w:rPr>
              <w:br/>
              <w:t> </w:t>
            </w:r>
          </w:p>
        </w:tc>
        <w:tc>
          <w:tcPr>
            <w:tcW w:w="222" w:type="dxa"/>
          </w:tcPr>
          <w:p w:rsidR="00396B0F" w:rsidRDefault="00396B0F" w:rsidP="004F31AB">
            <w:pPr>
              <w:pStyle w:val="libPoem"/>
              <w:rPr>
                <w:rtl/>
              </w:rPr>
            </w:pPr>
          </w:p>
        </w:tc>
        <w:tc>
          <w:tcPr>
            <w:tcW w:w="3864" w:type="dxa"/>
          </w:tcPr>
          <w:p w:rsidR="00396B0F" w:rsidRDefault="00396B0F" w:rsidP="004F31AB">
            <w:pPr>
              <w:pStyle w:val="libPoem"/>
            </w:pPr>
            <w:r w:rsidRPr="00A350C2">
              <w:rPr>
                <w:rtl/>
              </w:rPr>
              <w:t>ليس البلاء على الفتى بلزام</w:t>
            </w:r>
            <w:r w:rsidRPr="00725071">
              <w:rPr>
                <w:rStyle w:val="libPoemTiniChar0"/>
                <w:rtl/>
              </w:rPr>
              <w:br/>
              <w:t> </w:t>
            </w:r>
          </w:p>
        </w:tc>
      </w:tr>
      <w:tr w:rsidR="00396B0F" w:rsidTr="00396B0F">
        <w:tblPrEx>
          <w:tblLook w:val="04A0"/>
        </w:tblPrEx>
        <w:trPr>
          <w:trHeight w:val="350"/>
        </w:trPr>
        <w:tc>
          <w:tcPr>
            <w:tcW w:w="3864" w:type="dxa"/>
          </w:tcPr>
          <w:p w:rsidR="00396B0F" w:rsidRDefault="00396B0F" w:rsidP="004F31AB">
            <w:pPr>
              <w:pStyle w:val="libPoem"/>
            </w:pPr>
            <w:r w:rsidRPr="00A350C2">
              <w:rPr>
                <w:rtl/>
              </w:rPr>
              <w:t>واعلم بأنّك ميّت ومحدّث</w:t>
            </w:r>
            <w:r w:rsidRPr="00725071">
              <w:rPr>
                <w:rStyle w:val="libPoemTiniChar0"/>
                <w:rtl/>
              </w:rPr>
              <w:br/>
              <w:t> </w:t>
            </w:r>
          </w:p>
        </w:tc>
        <w:tc>
          <w:tcPr>
            <w:tcW w:w="222" w:type="dxa"/>
          </w:tcPr>
          <w:p w:rsidR="00396B0F" w:rsidRDefault="00396B0F" w:rsidP="004F31AB">
            <w:pPr>
              <w:pStyle w:val="libPoem"/>
              <w:rPr>
                <w:rtl/>
              </w:rPr>
            </w:pPr>
          </w:p>
        </w:tc>
        <w:tc>
          <w:tcPr>
            <w:tcW w:w="3864" w:type="dxa"/>
          </w:tcPr>
          <w:p w:rsidR="00396B0F" w:rsidRDefault="00396B0F" w:rsidP="004F31AB">
            <w:pPr>
              <w:pStyle w:val="libPoem"/>
            </w:pPr>
            <w:r w:rsidRPr="00A350C2">
              <w:rPr>
                <w:rtl/>
              </w:rPr>
              <w:t>عمّا فعلت معاشر الأقوام</w:t>
            </w:r>
            <w:r w:rsidRPr="00725071">
              <w:rPr>
                <w:rStyle w:val="libPoemTiniChar0"/>
                <w:rtl/>
              </w:rPr>
              <w:br/>
              <w:t> </w:t>
            </w:r>
          </w:p>
        </w:tc>
      </w:tr>
    </w:tbl>
    <w:p w:rsidR="006474D5" w:rsidRDefault="006474D5" w:rsidP="006474D5">
      <w:pPr>
        <w:pStyle w:val="libNormal"/>
        <w:rPr>
          <w:rtl/>
        </w:rPr>
      </w:pPr>
      <w:r w:rsidRPr="00A350C2">
        <w:rPr>
          <w:rtl/>
        </w:rPr>
        <w:t>معنى قوله</w:t>
      </w:r>
      <w:r>
        <w:rPr>
          <w:rtl/>
        </w:rPr>
        <w:t xml:space="preserve"> (</w:t>
      </w:r>
      <w:r w:rsidRPr="00A350C2">
        <w:rPr>
          <w:rtl/>
        </w:rPr>
        <w:t>مشتغر المدى</w:t>
      </w:r>
      <w:r>
        <w:rPr>
          <w:rtl/>
        </w:rPr>
        <w:t xml:space="preserve">)، </w:t>
      </w:r>
      <w:r w:rsidRPr="00A350C2">
        <w:rPr>
          <w:rtl/>
        </w:rPr>
        <w:t>أ</w:t>
      </w:r>
      <w:r>
        <w:rPr>
          <w:rtl/>
        </w:rPr>
        <w:t>ي</w:t>
      </w:r>
      <w:r w:rsidRPr="00A350C2">
        <w:rPr>
          <w:rtl/>
        </w:rPr>
        <w:t xml:space="preserve"> بعيد المدى.</w:t>
      </w:r>
    </w:p>
    <w:p w:rsidR="006474D5" w:rsidRDefault="006474D5" w:rsidP="006474D5">
      <w:pPr>
        <w:pStyle w:val="libNormal"/>
        <w:rPr>
          <w:rtl/>
        </w:rPr>
      </w:pPr>
      <w:r w:rsidRPr="00A350C2">
        <w:rPr>
          <w:rtl/>
        </w:rPr>
        <w:t>ومعنى قوله:</w:t>
      </w:r>
    </w:p>
    <w:p w:rsidR="006474D5" w:rsidRDefault="006474D5" w:rsidP="006474D5">
      <w:pPr>
        <w:pStyle w:val="libNormal"/>
        <w:rPr>
          <w:rtl/>
        </w:rPr>
      </w:pPr>
      <w:r w:rsidRPr="00A350C2">
        <w:rPr>
          <w:rtl/>
        </w:rPr>
        <w:t>* لا تعرضنّ على العدوّ وسيلة*</w:t>
      </w:r>
    </w:p>
    <w:p w:rsidR="006474D5" w:rsidRDefault="006474D5" w:rsidP="006474D5">
      <w:pPr>
        <w:pStyle w:val="libNormal"/>
        <w:rPr>
          <w:rtl/>
        </w:rPr>
      </w:pPr>
      <w:r w:rsidRPr="00A350C2">
        <w:rPr>
          <w:rtl/>
        </w:rPr>
        <w:t>أ</w:t>
      </w:r>
      <w:r>
        <w:rPr>
          <w:rtl/>
        </w:rPr>
        <w:t>ي</w:t>
      </w:r>
      <w:r w:rsidRPr="00A350C2">
        <w:rPr>
          <w:rtl/>
        </w:rPr>
        <w:t xml:space="preserve"> لا تقاربه ولا تصانعه ولا يكن بينك وبينه إلا صدق العداوة.</w:t>
      </w:r>
    </w:p>
    <w:p w:rsidR="006474D5" w:rsidRDefault="006474D5" w:rsidP="006474D5">
      <w:pPr>
        <w:pStyle w:val="libNormal"/>
        <w:rPr>
          <w:rtl/>
        </w:rPr>
      </w:pPr>
      <w:r w:rsidRPr="00A350C2">
        <w:rPr>
          <w:rtl/>
        </w:rPr>
        <w:t>وأنشد أيضا شاهدا لما تقدم:</w:t>
      </w:r>
    </w:p>
    <w:tbl>
      <w:tblPr>
        <w:tblStyle w:val="TableGrid"/>
        <w:bidiVisual/>
        <w:tblW w:w="4562" w:type="pct"/>
        <w:tblInd w:w="384" w:type="dxa"/>
        <w:tblLook w:val="01E0"/>
      </w:tblPr>
      <w:tblGrid>
        <w:gridCol w:w="3755"/>
        <w:gridCol w:w="276"/>
        <w:gridCol w:w="3720"/>
      </w:tblGrid>
      <w:tr w:rsidR="000C4533" w:rsidTr="004F31AB">
        <w:trPr>
          <w:trHeight w:val="350"/>
        </w:trPr>
        <w:tc>
          <w:tcPr>
            <w:tcW w:w="3920" w:type="dxa"/>
            <w:shd w:val="clear" w:color="auto" w:fill="auto"/>
          </w:tcPr>
          <w:p w:rsidR="000C4533" w:rsidRDefault="000C4533" w:rsidP="004F31AB">
            <w:pPr>
              <w:pStyle w:val="libPoem"/>
            </w:pPr>
            <w:r w:rsidRPr="00A350C2">
              <w:rPr>
                <w:rtl/>
              </w:rPr>
              <w:t>ياوهب أشبه باطل</w:t>
            </w:r>
            <w:r>
              <w:rPr>
                <w:rtl/>
              </w:rPr>
              <w:t>ي</w:t>
            </w:r>
            <w:r w:rsidRPr="00A350C2">
              <w:rPr>
                <w:rtl/>
              </w:rPr>
              <w:t xml:space="preserve"> وجدّ</w:t>
            </w:r>
            <w:r>
              <w:rPr>
                <w:rtl/>
              </w:rPr>
              <w:t>ي</w:t>
            </w:r>
            <w:r w:rsidRPr="00725071">
              <w:rPr>
                <w:rStyle w:val="libPoemTiniChar0"/>
                <w:rtl/>
              </w:rPr>
              <w:br/>
              <w:t> </w:t>
            </w:r>
          </w:p>
        </w:tc>
        <w:tc>
          <w:tcPr>
            <w:tcW w:w="279" w:type="dxa"/>
            <w:shd w:val="clear" w:color="auto" w:fill="auto"/>
          </w:tcPr>
          <w:p w:rsidR="000C4533" w:rsidRDefault="000C4533" w:rsidP="004F31AB">
            <w:pPr>
              <w:pStyle w:val="libPoem"/>
              <w:rPr>
                <w:rtl/>
              </w:rPr>
            </w:pPr>
          </w:p>
        </w:tc>
        <w:tc>
          <w:tcPr>
            <w:tcW w:w="3881" w:type="dxa"/>
            <w:shd w:val="clear" w:color="auto" w:fill="auto"/>
          </w:tcPr>
          <w:p w:rsidR="000C4533" w:rsidRDefault="000C4533" w:rsidP="004F31AB">
            <w:pPr>
              <w:pStyle w:val="libPoem"/>
            </w:pPr>
            <w:r w:rsidRPr="00A350C2">
              <w:rPr>
                <w:rtl/>
              </w:rPr>
              <w:t>أشبهت أخلاق</w:t>
            </w:r>
            <w:r>
              <w:rPr>
                <w:rtl/>
              </w:rPr>
              <w:t>ي</w:t>
            </w:r>
            <w:r w:rsidRPr="00A350C2">
              <w:rPr>
                <w:rtl/>
              </w:rPr>
              <w:t xml:space="preserve"> فأشبه مجد</w:t>
            </w:r>
            <w:r>
              <w:rPr>
                <w:rtl/>
              </w:rPr>
              <w:t>ي</w:t>
            </w:r>
            <w:r w:rsidRPr="00725071">
              <w:rPr>
                <w:rStyle w:val="libPoemTiniChar0"/>
                <w:rtl/>
              </w:rPr>
              <w:br/>
              <w:t> </w:t>
            </w:r>
          </w:p>
        </w:tc>
      </w:tr>
    </w:tbl>
    <w:p w:rsidR="006474D5" w:rsidRDefault="006474D5" w:rsidP="006474D5">
      <w:pPr>
        <w:pStyle w:val="libNormal"/>
        <w:rPr>
          <w:rtl/>
        </w:rPr>
      </w:pPr>
      <w:r w:rsidRPr="00A350C2">
        <w:rPr>
          <w:rtl/>
        </w:rPr>
        <w:t>* وجدّ ل</w:t>
      </w:r>
      <w:r>
        <w:rPr>
          <w:rtl/>
        </w:rPr>
        <w:t>ي</w:t>
      </w:r>
      <w:r w:rsidRPr="00A350C2">
        <w:rPr>
          <w:rtl/>
        </w:rPr>
        <w:t xml:space="preserve"> عند الخصوم اللّدّ*</w:t>
      </w:r>
    </w:p>
    <w:p w:rsidR="006474D5" w:rsidRDefault="006474D5" w:rsidP="000C4533">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ومن أحسن ما وصف به الثغر قول فضالة بن وكيع البكر</w:t>
      </w:r>
      <w:r>
        <w:rPr>
          <w:rtl/>
        </w:rPr>
        <w:t>ي</w:t>
      </w:r>
      <w:r w:rsidRPr="00A350C2">
        <w:rPr>
          <w:rtl/>
        </w:rPr>
        <w:t>:</w:t>
      </w:r>
    </w:p>
    <w:tbl>
      <w:tblPr>
        <w:tblStyle w:val="TableGrid"/>
        <w:bidiVisual/>
        <w:tblW w:w="4679" w:type="pct"/>
        <w:tblInd w:w="384" w:type="dxa"/>
        <w:tblLook w:val="01E0"/>
      </w:tblPr>
      <w:tblGrid>
        <w:gridCol w:w="3864"/>
        <w:gridCol w:w="222"/>
        <w:gridCol w:w="3864"/>
      </w:tblGrid>
      <w:tr w:rsidR="000C4533" w:rsidTr="000C4533">
        <w:trPr>
          <w:trHeight w:val="350"/>
        </w:trPr>
        <w:tc>
          <w:tcPr>
            <w:tcW w:w="3864" w:type="dxa"/>
            <w:shd w:val="clear" w:color="auto" w:fill="auto"/>
          </w:tcPr>
          <w:p w:rsidR="000C4533" w:rsidRDefault="000C4533" w:rsidP="004F31AB">
            <w:pPr>
              <w:pStyle w:val="libPoem"/>
            </w:pPr>
            <w:r w:rsidRPr="00A350C2">
              <w:rPr>
                <w:rtl/>
              </w:rPr>
              <w:t>تبسّم عن حمّ اللّثات كأنّها</w:t>
            </w:r>
            <w:r w:rsidRPr="00725071">
              <w:rPr>
                <w:rStyle w:val="libPoemTiniChar0"/>
                <w:rtl/>
              </w:rPr>
              <w:br/>
              <w:t> </w:t>
            </w:r>
          </w:p>
        </w:tc>
        <w:tc>
          <w:tcPr>
            <w:tcW w:w="222" w:type="dxa"/>
            <w:shd w:val="clear" w:color="auto" w:fill="auto"/>
          </w:tcPr>
          <w:p w:rsidR="000C4533" w:rsidRDefault="000C4533" w:rsidP="004F31AB">
            <w:pPr>
              <w:pStyle w:val="libPoem"/>
              <w:rPr>
                <w:rtl/>
              </w:rPr>
            </w:pPr>
          </w:p>
        </w:tc>
        <w:tc>
          <w:tcPr>
            <w:tcW w:w="3864" w:type="dxa"/>
            <w:shd w:val="clear" w:color="auto" w:fill="auto"/>
          </w:tcPr>
          <w:p w:rsidR="000C4533" w:rsidRDefault="000C4533" w:rsidP="004F31AB">
            <w:pPr>
              <w:pStyle w:val="libPoem"/>
            </w:pPr>
            <w:r w:rsidRPr="00A350C2">
              <w:rPr>
                <w:rtl/>
              </w:rPr>
              <w:t>حصى برد أو أقحوان كثيب</w:t>
            </w:r>
            <w:r w:rsidRPr="00725071">
              <w:rPr>
                <w:rStyle w:val="libPoemTiniChar0"/>
                <w:rtl/>
              </w:rPr>
              <w:br/>
              <w:t> </w:t>
            </w:r>
          </w:p>
        </w:tc>
      </w:tr>
      <w:tr w:rsidR="000C4533" w:rsidTr="000C4533">
        <w:tblPrEx>
          <w:tblLook w:val="04A0"/>
        </w:tblPrEx>
        <w:trPr>
          <w:trHeight w:val="350"/>
        </w:trPr>
        <w:tc>
          <w:tcPr>
            <w:tcW w:w="3864" w:type="dxa"/>
          </w:tcPr>
          <w:p w:rsidR="000C4533" w:rsidRDefault="000C4533" w:rsidP="004F31AB">
            <w:pPr>
              <w:pStyle w:val="libPoem"/>
            </w:pPr>
            <w:r w:rsidRPr="00A350C2">
              <w:rPr>
                <w:rtl/>
              </w:rPr>
              <w:t>إذا ارتفعت عن مرقد علّلت به</w:t>
            </w:r>
            <w:r w:rsidRPr="00725071">
              <w:rPr>
                <w:rStyle w:val="libPoemTiniChar0"/>
                <w:rtl/>
              </w:rPr>
              <w:br/>
              <w:t> </w:t>
            </w:r>
          </w:p>
        </w:tc>
        <w:tc>
          <w:tcPr>
            <w:tcW w:w="222" w:type="dxa"/>
          </w:tcPr>
          <w:p w:rsidR="000C4533" w:rsidRDefault="000C4533" w:rsidP="004F31AB">
            <w:pPr>
              <w:pStyle w:val="libPoem"/>
              <w:rPr>
                <w:rtl/>
              </w:rPr>
            </w:pPr>
          </w:p>
        </w:tc>
        <w:tc>
          <w:tcPr>
            <w:tcW w:w="3864" w:type="dxa"/>
          </w:tcPr>
          <w:p w:rsidR="000C4533" w:rsidRDefault="000C4533" w:rsidP="004F31AB">
            <w:pPr>
              <w:pStyle w:val="libPoem"/>
            </w:pPr>
            <w:r w:rsidRPr="00A350C2">
              <w:rPr>
                <w:rtl/>
              </w:rPr>
              <w:t>من اليانع الغور</w:t>
            </w:r>
            <w:r>
              <w:rPr>
                <w:rtl/>
              </w:rPr>
              <w:t>ي</w:t>
            </w:r>
            <w:r w:rsidRPr="00A350C2">
              <w:rPr>
                <w:rtl/>
              </w:rPr>
              <w:t xml:space="preserve"> فرع قضيب</w:t>
            </w:r>
            <w:r w:rsidRPr="00725071">
              <w:rPr>
                <w:rStyle w:val="libPoemTiniChar0"/>
                <w:rtl/>
              </w:rPr>
              <w:br/>
              <w:t> </w:t>
            </w:r>
          </w:p>
        </w:tc>
      </w:tr>
      <w:tr w:rsidR="000C4533" w:rsidTr="000C4533">
        <w:tblPrEx>
          <w:tblLook w:val="04A0"/>
        </w:tblPrEx>
        <w:trPr>
          <w:trHeight w:val="350"/>
        </w:trPr>
        <w:tc>
          <w:tcPr>
            <w:tcW w:w="3864" w:type="dxa"/>
          </w:tcPr>
          <w:p w:rsidR="000C4533" w:rsidRDefault="000C4533" w:rsidP="004F31AB">
            <w:pPr>
              <w:pStyle w:val="libPoem"/>
            </w:pPr>
            <w:r w:rsidRPr="00A350C2">
              <w:rPr>
                <w:rtl/>
              </w:rPr>
              <w:t>قضيب نجاه الرّكب أيام عرّفوا</w:t>
            </w:r>
            <w:r w:rsidRPr="00725071">
              <w:rPr>
                <w:rStyle w:val="libPoemTiniChar0"/>
                <w:rtl/>
              </w:rPr>
              <w:br/>
              <w:t> </w:t>
            </w:r>
          </w:p>
        </w:tc>
        <w:tc>
          <w:tcPr>
            <w:tcW w:w="222" w:type="dxa"/>
          </w:tcPr>
          <w:p w:rsidR="000C4533" w:rsidRDefault="000C4533" w:rsidP="004F31AB">
            <w:pPr>
              <w:pStyle w:val="libPoem"/>
              <w:rPr>
                <w:rtl/>
              </w:rPr>
            </w:pPr>
          </w:p>
        </w:tc>
        <w:tc>
          <w:tcPr>
            <w:tcW w:w="3864" w:type="dxa"/>
          </w:tcPr>
          <w:p w:rsidR="000C4533" w:rsidRDefault="000C4533" w:rsidP="004F31AB">
            <w:pPr>
              <w:pStyle w:val="libPoem"/>
            </w:pPr>
            <w:r w:rsidRPr="00A350C2">
              <w:rPr>
                <w:rtl/>
              </w:rPr>
              <w:t>لها من ذرى مال النّبات خضيب</w:t>
            </w:r>
            <w:r w:rsidRPr="00725071">
              <w:rPr>
                <w:rStyle w:val="libPoemTiniChar0"/>
                <w:rtl/>
              </w:rPr>
              <w:br/>
              <w:t> </w:t>
            </w:r>
          </w:p>
        </w:tc>
      </w:tr>
    </w:tbl>
    <w:p w:rsidR="006474D5" w:rsidRDefault="006474D5" w:rsidP="006474D5">
      <w:pPr>
        <w:pStyle w:val="libNormal"/>
        <w:rPr>
          <w:rtl/>
        </w:rPr>
      </w:pPr>
      <w:r w:rsidRPr="00A350C2">
        <w:rPr>
          <w:rtl/>
        </w:rPr>
        <w:t>يعن</w:t>
      </w:r>
      <w:r>
        <w:rPr>
          <w:rtl/>
        </w:rPr>
        <w:t>ي</w:t>
      </w:r>
      <w:r w:rsidRPr="00A350C2">
        <w:rPr>
          <w:rtl/>
        </w:rPr>
        <w:t xml:space="preserve"> من يانع الأراك. ومعنى نجاه، أ</w:t>
      </w:r>
      <w:r>
        <w:rPr>
          <w:rtl/>
        </w:rPr>
        <w:t>ي</w:t>
      </w:r>
      <w:r w:rsidRPr="00A350C2">
        <w:rPr>
          <w:rtl/>
        </w:rPr>
        <w:t xml:space="preserve"> قطعه، ومثله استنجاه أيضا، ومال النبات، أ</w:t>
      </w:r>
      <w:r>
        <w:rPr>
          <w:rtl/>
        </w:rPr>
        <w:t>ي</w:t>
      </w:r>
      <w:r w:rsidRPr="00A350C2">
        <w:rPr>
          <w:rtl/>
        </w:rPr>
        <w:t xml:space="preserve"> ناعمه وحسنه، يقال: عشب مال ومادّ، سواء، أ</w:t>
      </w:r>
      <w:r>
        <w:rPr>
          <w:rtl/>
        </w:rPr>
        <w:t>ي</w:t>
      </w:r>
      <w:r w:rsidRPr="00A350C2">
        <w:rPr>
          <w:rtl/>
        </w:rPr>
        <w:t xml:space="preserve"> ميّاد ناعم.</w:t>
      </w:r>
    </w:p>
    <w:p w:rsidR="006474D5" w:rsidRDefault="006474D5" w:rsidP="006474D5">
      <w:pPr>
        <w:pStyle w:val="libNormal"/>
        <w:rPr>
          <w:rtl/>
        </w:rPr>
      </w:pPr>
      <w:r w:rsidRPr="00A350C2">
        <w:rPr>
          <w:rtl/>
        </w:rPr>
        <w:t>ومعنى</w:t>
      </w:r>
      <w:r>
        <w:rPr>
          <w:rtl/>
        </w:rPr>
        <w:t xml:space="preserve"> - </w:t>
      </w:r>
      <w:r w:rsidRPr="00A350C2">
        <w:rPr>
          <w:rtl/>
        </w:rPr>
        <w:t>أيام عرفوا، أ</w:t>
      </w:r>
      <w:r>
        <w:rPr>
          <w:rtl/>
        </w:rPr>
        <w:t>ي</w:t>
      </w:r>
      <w:r w:rsidRPr="00A350C2">
        <w:rPr>
          <w:rtl/>
        </w:rPr>
        <w:t xml:space="preserve"> اجتنوه من عرفات، وذكر أنه خضيب بالطيب الّذي بيديها لإدمانها لاستعماله.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 (من نسخة):</w:t>
      </w:r>
      <w:r>
        <w:rPr>
          <w:rtl/>
        </w:rPr>
        <w:t xml:space="preserve"> (</w:t>
      </w:r>
      <w:r w:rsidRPr="00A350C2">
        <w:rPr>
          <w:rtl/>
        </w:rPr>
        <w:t>وإذا حبست</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الأخطل يصف ثغرا:</w:t>
      </w:r>
    </w:p>
    <w:tbl>
      <w:tblPr>
        <w:tblStyle w:val="TableGrid"/>
        <w:bidiVisual/>
        <w:tblW w:w="4562" w:type="pct"/>
        <w:tblInd w:w="384" w:type="dxa"/>
        <w:tblLook w:val="01E0"/>
      </w:tblPr>
      <w:tblGrid>
        <w:gridCol w:w="3754"/>
        <w:gridCol w:w="276"/>
        <w:gridCol w:w="3721"/>
      </w:tblGrid>
      <w:tr w:rsidR="000C4533" w:rsidTr="004F31AB">
        <w:trPr>
          <w:trHeight w:val="350"/>
        </w:trPr>
        <w:tc>
          <w:tcPr>
            <w:tcW w:w="3920" w:type="dxa"/>
            <w:shd w:val="clear" w:color="auto" w:fill="auto"/>
          </w:tcPr>
          <w:p w:rsidR="000C4533" w:rsidRDefault="000C4533" w:rsidP="004F31AB">
            <w:pPr>
              <w:pStyle w:val="libPoem"/>
            </w:pPr>
            <w:r w:rsidRPr="00A350C2">
              <w:rPr>
                <w:rtl/>
              </w:rPr>
              <w:t>شتيتا يرتو</w:t>
            </w:r>
            <w:r>
              <w:rPr>
                <w:rtl/>
              </w:rPr>
              <w:t>ي</w:t>
            </w:r>
            <w:r w:rsidRPr="00A350C2">
              <w:rPr>
                <w:rtl/>
              </w:rPr>
              <w:t xml:space="preserve"> الظمآن منه</w:t>
            </w:r>
            <w:r w:rsidRPr="00725071">
              <w:rPr>
                <w:rStyle w:val="libPoemTiniChar0"/>
                <w:rtl/>
              </w:rPr>
              <w:br/>
              <w:t> </w:t>
            </w:r>
          </w:p>
        </w:tc>
        <w:tc>
          <w:tcPr>
            <w:tcW w:w="279" w:type="dxa"/>
            <w:shd w:val="clear" w:color="auto" w:fill="auto"/>
          </w:tcPr>
          <w:p w:rsidR="000C4533" w:rsidRDefault="000C4533" w:rsidP="004F31AB">
            <w:pPr>
              <w:pStyle w:val="libPoem"/>
              <w:rPr>
                <w:rtl/>
              </w:rPr>
            </w:pPr>
          </w:p>
        </w:tc>
        <w:tc>
          <w:tcPr>
            <w:tcW w:w="3881" w:type="dxa"/>
            <w:shd w:val="clear" w:color="auto" w:fill="auto"/>
          </w:tcPr>
          <w:p w:rsidR="000C4533" w:rsidRDefault="000C4533" w:rsidP="004F31AB">
            <w:pPr>
              <w:pStyle w:val="libPoem"/>
            </w:pPr>
            <w:r w:rsidRPr="00A350C2">
              <w:rPr>
                <w:rtl/>
              </w:rPr>
              <w:t>إذا الجوزاء أجحرت الضّبابا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الشتيت: المفرق المفلّج الّذي ليس بمتراكب</w:t>
      </w:r>
      <w:r>
        <w:rPr>
          <w:rtl/>
        </w:rPr>
        <w:t xml:space="preserve"> -</w:t>
      </w:r>
    </w:p>
    <w:p w:rsidR="006474D5" w:rsidRDefault="006474D5" w:rsidP="006474D5">
      <w:pPr>
        <w:pStyle w:val="libNormal"/>
        <w:rPr>
          <w:rtl/>
        </w:rPr>
      </w:pPr>
      <w:r w:rsidRPr="00A350C2">
        <w:rPr>
          <w:rtl/>
        </w:rPr>
        <w:t>ومعنى قوله:</w:t>
      </w:r>
    </w:p>
    <w:p w:rsidR="006474D5" w:rsidRDefault="006474D5" w:rsidP="006474D5">
      <w:pPr>
        <w:pStyle w:val="libNormal"/>
        <w:rPr>
          <w:rtl/>
        </w:rPr>
      </w:pPr>
      <w:r w:rsidRPr="00A350C2">
        <w:rPr>
          <w:rtl/>
        </w:rPr>
        <w:t>* إذا الجوزاء أجحرت الضبابا*</w:t>
      </w:r>
    </w:p>
    <w:p w:rsidR="006474D5" w:rsidRDefault="006474D5" w:rsidP="006474D5">
      <w:pPr>
        <w:pStyle w:val="libNormal"/>
        <w:rPr>
          <w:rtl/>
        </w:rPr>
      </w:pPr>
      <w:r w:rsidRPr="00A350C2">
        <w:rPr>
          <w:rtl/>
        </w:rPr>
        <w:t>فيه وجهان: أحدهما أنه أراد عند سقوط الجوزاء؛ وذلك ف</w:t>
      </w:r>
      <w:r>
        <w:rPr>
          <w:rtl/>
        </w:rPr>
        <w:t>ي</w:t>
      </w:r>
      <w:r w:rsidRPr="00A350C2">
        <w:rPr>
          <w:rtl/>
        </w:rPr>
        <w:t xml:space="preserve"> شدة البرد وطول الليل إذا اتجحرت الضباب من البرد، وتغيرت الأفواه لطول ليل الشتاء؛ يقول: فثغرها حينئذ عذب غير متغيّر.</w:t>
      </w:r>
    </w:p>
    <w:p w:rsidR="006474D5" w:rsidRDefault="006474D5" w:rsidP="006474D5">
      <w:pPr>
        <w:pStyle w:val="libNormal"/>
        <w:rPr>
          <w:rtl/>
        </w:rPr>
      </w:pPr>
      <w:r w:rsidRPr="00A350C2">
        <w:rPr>
          <w:rtl/>
        </w:rPr>
        <w:t>والوجه الآخر أنه أراد عند طلوع الجوزاء ف</w:t>
      </w:r>
      <w:r>
        <w:rPr>
          <w:rtl/>
        </w:rPr>
        <w:t>ي</w:t>
      </w:r>
      <w:r w:rsidRPr="00A350C2">
        <w:rPr>
          <w:rtl/>
        </w:rPr>
        <w:t xml:space="preserve"> شدة الحر إذا انجحرت الضّباب من شدة الحر والقيظ؛ فال</w:t>
      </w:r>
      <w:r w:rsidR="000C4533">
        <w:rPr>
          <w:rtl/>
        </w:rPr>
        <w:t>ظمآن حينئذ أشدّ عطشا وأحرّ غلّه</w:t>
      </w:r>
      <w:r w:rsidR="000C4533">
        <w:rPr>
          <w:rFonts w:hint="cs"/>
          <w:rtl/>
        </w:rPr>
        <w:t xml:space="preserve"> </w:t>
      </w:r>
      <w:r w:rsidRPr="00A350C2">
        <w:rPr>
          <w:rtl/>
        </w:rPr>
        <w:t>، فريقها يرويه ويبرد غلّته.</w:t>
      </w:r>
    </w:p>
    <w:p w:rsidR="006474D5" w:rsidRDefault="006474D5" w:rsidP="006474D5">
      <w:pPr>
        <w:pStyle w:val="libNormal"/>
        <w:rPr>
          <w:rtl/>
        </w:rPr>
      </w:pPr>
      <w:r w:rsidRPr="00A350C2">
        <w:rPr>
          <w:rtl/>
        </w:rPr>
        <w:t>وقال آخر:</w:t>
      </w:r>
    </w:p>
    <w:tbl>
      <w:tblPr>
        <w:tblStyle w:val="TableGrid"/>
        <w:bidiVisual/>
        <w:tblW w:w="4562" w:type="pct"/>
        <w:tblInd w:w="384" w:type="dxa"/>
        <w:tblLook w:val="01E0"/>
      </w:tblPr>
      <w:tblGrid>
        <w:gridCol w:w="3757"/>
        <w:gridCol w:w="276"/>
        <w:gridCol w:w="3718"/>
      </w:tblGrid>
      <w:tr w:rsidR="000C4533" w:rsidTr="004F31AB">
        <w:trPr>
          <w:trHeight w:val="350"/>
        </w:trPr>
        <w:tc>
          <w:tcPr>
            <w:tcW w:w="3920" w:type="dxa"/>
            <w:shd w:val="clear" w:color="auto" w:fill="auto"/>
          </w:tcPr>
          <w:p w:rsidR="000C4533" w:rsidRDefault="000C4533" w:rsidP="004F31AB">
            <w:pPr>
              <w:pStyle w:val="libPoem"/>
            </w:pPr>
            <w:r w:rsidRPr="00A350C2">
              <w:rPr>
                <w:rtl/>
              </w:rPr>
              <w:t>فويل بها</w:t>
            </w:r>
            <w:r>
              <w:rPr>
                <w:rtl/>
              </w:rPr>
              <w:t xml:space="preserve"> </w:t>
            </w:r>
            <w:r w:rsidRPr="006474D5">
              <w:rPr>
                <w:rStyle w:val="libFootnotenumChar"/>
                <w:rtl/>
              </w:rPr>
              <w:t>(2)</w:t>
            </w:r>
            <w:r>
              <w:rPr>
                <w:rtl/>
              </w:rPr>
              <w:t xml:space="preserve"> </w:t>
            </w:r>
            <w:r w:rsidRPr="00A350C2">
              <w:rPr>
                <w:rtl/>
              </w:rPr>
              <w:t>لمن تكون ضجيعه</w:t>
            </w:r>
            <w:r w:rsidRPr="00725071">
              <w:rPr>
                <w:rStyle w:val="libPoemTiniChar0"/>
                <w:rtl/>
              </w:rPr>
              <w:br/>
              <w:t> </w:t>
            </w:r>
          </w:p>
        </w:tc>
        <w:tc>
          <w:tcPr>
            <w:tcW w:w="279" w:type="dxa"/>
            <w:shd w:val="clear" w:color="auto" w:fill="auto"/>
          </w:tcPr>
          <w:p w:rsidR="000C4533" w:rsidRDefault="000C4533" w:rsidP="004F31AB">
            <w:pPr>
              <w:pStyle w:val="libPoem"/>
              <w:rPr>
                <w:rtl/>
              </w:rPr>
            </w:pPr>
          </w:p>
        </w:tc>
        <w:tc>
          <w:tcPr>
            <w:tcW w:w="3881" w:type="dxa"/>
            <w:shd w:val="clear" w:color="auto" w:fill="auto"/>
          </w:tcPr>
          <w:p w:rsidR="000C4533" w:rsidRDefault="000C4533" w:rsidP="004F31AB">
            <w:pPr>
              <w:pStyle w:val="libPoem"/>
            </w:pPr>
            <w:r w:rsidRPr="00A350C2">
              <w:rPr>
                <w:rtl/>
              </w:rPr>
              <w:t>إذا ما الثّريّا ذبذبت كلّ كوكب</w:t>
            </w:r>
            <w:r w:rsidRPr="00725071">
              <w:rPr>
                <w:rStyle w:val="libPoemTiniChar0"/>
                <w:rtl/>
              </w:rPr>
              <w:br/>
              <w:t> </w:t>
            </w:r>
          </w:p>
        </w:tc>
      </w:tr>
    </w:tbl>
    <w:p w:rsidR="006474D5" w:rsidRDefault="006474D5" w:rsidP="006474D5">
      <w:pPr>
        <w:pStyle w:val="libNormal"/>
        <w:rPr>
          <w:rtl/>
        </w:rPr>
      </w:pPr>
      <w:r w:rsidRPr="00A350C2">
        <w:rPr>
          <w:rtl/>
        </w:rPr>
        <w:t>قوله:</w:t>
      </w:r>
      <w:r>
        <w:rPr>
          <w:rtl/>
        </w:rPr>
        <w:t xml:space="preserve"> (</w:t>
      </w:r>
      <w:r w:rsidRPr="00A350C2">
        <w:rPr>
          <w:rtl/>
        </w:rPr>
        <w:t>فويل بها</w:t>
      </w:r>
      <w:r>
        <w:rPr>
          <w:rtl/>
        </w:rPr>
        <w:t xml:space="preserve">) </w:t>
      </w:r>
      <w:r w:rsidRPr="00A350C2">
        <w:rPr>
          <w:rtl/>
        </w:rPr>
        <w:t>من الزّجر المحمود: مثل قولهم: ويل أمه ما أشجعه! فكأنه يقول: نعم الضجيع ه</w:t>
      </w:r>
      <w:r>
        <w:rPr>
          <w:rtl/>
        </w:rPr>
        <w:t>ي</w:t>
      </w:r>
      <w:r w:rsidRPr="00A350C2">
        <w:rPr>
          <w:rtl/>
        </w:rPr>
        <w:t xml:space="preserve"> عند السّحر، إذا تحادرت النجوم للمغيب، كما قال ذو الرّمة:</w:t>
      </w:r>
    </w:p>
    <w:p w:rsidR="006474D5" w:rsidRDefault="006474D5" w:rsidP="006474D5">
      <w:pPr>
        <w:pStyle w:val="libNormal"/>
        <w:rPr>
          <w:rtl/>
        </w:rPr>
      </w:pPr>
      <w:r w:rsidRPr="00A350C2">
        <w:rPr>
          <w:rtl/>
        </w:rPr>
        <w:t>وأيد</w:t>
      </w:r>
      <w:r>
        <w:rPr>
          <w:rtl/>
        </w:rPr>
        <w:t>ي</w:t>
      </w:r>
      <w:r w:rsidRPr="00A350C2">
        <w:rPr>
          <w:rtl/>
        </w:rPr>
        <w:t xml:space="preserve"> الثّريّا جنّح ف</w:t>
      </w:r>
      <w:r>
        <w:rPr>
          <w:rtl/>
        </w:rPr>
        <w:t>ي</w:t>
      </w:r>
      <w:r w:rsidRPr="00A350C2">
        <w:rPr>
          <w:rtl/>
        </w:rPr>
        <w:t xml:space="preserve"> المغارب</w:t>
      </w:r>
      <w:r>
        <w:rPr>
          <w:rtl/>
        </w:rPr>
        <w:t xml:space="preserve"> </w:t>
      </w:r>
      <w:r w:rsidRPr="006474D5">
        <w:rPr>
          <w:rStyle w:val="libFootnotenumChar"/>
          <w:rtl/>
        </w:rPr>
        <w:t>(3)</w:t>
      </w:r>
      <w:r>
        <w:rPr>
          <w:rtl/>
        </w:rPr>
        <w:t xml:space="preserve"> </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قبله:</w:t>
      </w:r>
    </w:p>
    <w:tbl>
      <w:tblPr>
        <w:tblStyle w:val="TableGrid"/>
        <w:bidiVisual/>
        <w:tblW w:w="4679" w:type="pct"/>
        <w:tblInd w:w="384" w:type="dxa"/>
        <w:tblLook w:val="01E0"/>
      </w:tblPr>
      <w:tblGrid>
        <w:gridCol w:w="3864"/>
        <w:gridCol w:w="222"/>
        <w:gridCol w:w="3864"/>
      </w:tblGrid>
      <w:tr w:rsidR="000C4533" w:rsidTr="000C4533">
        <w:trPr>
          <w:trHeight w:val="350"/>
        </w:trPr>
        <w:tc>
          <w:tcPr>
            <w:tcW w:w="3864" w:type="dxa"/>
            <w:shd w:val="clear" w:color="auto" w:fill="auto"/>
          </w:tcPr>
          <w:p w:rsidR="000C4533" w:rsidRDefault="000C4533" w:rsidP="000C4533">
            <w:pPr>
              <w:pStyle w:val="libPoemFootnote"/>
            </w:pPr>
            <w:r w:rsidRPr="00A350C2">
              <w:rPr>
                <w:rtl/>
              </w:rPr>
              <w:t>أفاطم أعرض</w:t>
            </w:r>
            <w:r>
              <w:rPr>
                <w:rtl/>
              </w:rPr>
              <w:t>ي</w:t>
            </w:r>
            <w:r w:rsidRPr="00A350C2">
              <w:rPr>
                <w:rtl/>
              </w:rPr>
              <w:t xml:space="preserve"> قبل المنايا</w:t>
            </w:r>
            <w:r w:rsidRPr="00725071">
              <w:rPr>
                <w:rStyle w:val="libPoemTiniChar0"/>
                <w:rtl/>
              </w:rPr>
              <w:br/>
              <w:t> </w:t>
            </w:r>
          </w:p>
        </w:tc>
        <w:tc>
          <w:tcPr>
            <w:tcW w:w="222" w:type="dxa"/>
            <w:shd w:val="clear" w:color="auto" w:fill="auto"/>
          </w:tcPr>
          <w:p w:rsidR="000C4533" w:rsidRDefault="000C4533" w:rsidP="000C4533">
            <w:pPr>
              <w:pStyle w:val="libPoemFootnote"/>
              <w:rPr>
                <w:rtl/>
              </w:rPr>
            </w:pPr>
          </w:p>
        </w:tc>
        <w:tc>
          <w:tcPr>
            <w:tcW w:w="3864" w:type="dxa"/>
            <w:shd w:val="clear" w:color="auto" w:fill="auto"/>
          </w:tcPr>
          <w:p w:rsidR="000C4533" w:rsidRDefault="000C4533" w:rsidP="000C4533">
            <w:pPr>
              <w:pStyle w:val="libPoemFootnote"/>
            </w:pPr>
            <w:r w:rsidRPr="00A350C2">
              <w:rPr>
                <w:rtl/>
              </w:rPr>
              <w:t>كفى بالموت هجرا واجتنابا</w:t>
            </w:r>
            <w:r w:rsidRPr="00725071">
              <w:rPr>
                <w:rStyle w:val="libPoemTiniChar0"/>
                <w:rtl/>
              </w:rPr>
              <w:br/>
              <w:t> </w:t>
            </w:r>
          </w:p>
        </w:tc>
      </w:tr>
      <w:tr w:rsidR="000C4533" w:rsidTr="000C4533">
        <w:tblPrEx>
          <w:tblLook w:val="04A0"/>
        </w:tblPrEx>
        <w:trPr>
          <w:trHeight w:val="350"/>
        </w:trPr>
        <w:tc>
          <w:tcPr>
            <w:tcW w:w="3864" w:type="dxa"/>
          </w:tcPr>
          <w:p w:rsidR="000C4533" w:rsidRDefault="000C4533" w:rsidP="000C4533">
            <w:pPr>
              <w:pStyle w:val="libPoemFootnote"/>
            </w:pPr>
            <w:r w:rsidRPr="00A350C2">
              <w:rPr>
                <w:rtl/>
              </w:rPr>
              <w:t>برقت بعارضيك ولم تجود</w:t>
            </w:r>
            <w:r>
              <w:rPr>
                <w:rtl/>
              </w:rPr>
              <w:t>ي</w:t>
            </w:r>
            <w:r w:rsidRPr="00725071">
              <w:rPr>
                <w:rStyle w:val="libPoemTiniChar0"/>
                <w:rtl/>
              </w:rPr>
              <w:br/>
              <w:t> </w:t>
            </w:r>
          </w:p>
        </w:tc>
        <w:tc>
          <w:tcPr>
            <w:tcW w:w="222" w:type="dxa"/>
          </w:tcPr>
          <w:p w:rsidR="000C4533" w:rsidRDefault="000C4533" w:rsidP="000C4533">
            <w:pPr>
              <w:pStyle w:val="libPoemFootnote"/>
              <w:rPr>
                <w:rtl/>
              </w:rPr>
            </w:pPr>
          </w:p>
        </w:tc>
        <w:tc>
          <w:tcPr>
            <w:tcW w:w="3864" w:type="dxa"/>
          </w:tcPr>
          <w:p w:rsidR="000C4533" w:rsidRDefault="000C4533" w:rsidP="000C4533">
            <w:pPr>
              <w:pStyle w:val="libPoemFootnote"/>
            </w:pPr>
            <w:r w:rsidRPr="00A350C2">
              <w:rPr>
                <w:rtl/>
              </w:rPr>
              <w:t>ولم يك ذاك من نعمى ثوابا</w:t>
            </w:r>
            <w:r w:rsidRPr="00725071">
              <w:rPr>
                <w:rStyle w:val="libPoemTiniChar0"/>
                <w:rtl/>
              </w:rPr>
              <w:br/>
              <w:t> </w:t>
            </w:r>
          </w:p>
        </w:tc>
      </w:tr>
      <w:tr w:rsidR="000C4533" w:rsidTr="000C4533">
        <w:tblPrEx>
          <w:tblLook w:val="04A0"/>
        </w:tblPrEx>
        <w:trPr>
          <w:trHeight w:val="350"/>
        </w:trPr>
        <w:tc>
          <w:tcPr>
            <w:tcW w:w="3864" w:type="dxa"/>
          </w:tcPr>
          <w:p w:rsidR="000C4533" w:rsidRDefault="000C4533" w:rsidP="000C4533">
            <w:pPr>
              <w:pStyle w:val="libPoemFootnote"/>
            </w:pPr>
            <w:r w:rsidRPr="00A350C2">
              <w:rPr>
                <w:rtl/>
              </w:rPr>
              <w:t>كذلك أخلفتنا أم بشر</w:t>
            </w:r>
            <w:r w:rsidRPr="00725071">
              <w:rPr>
                <w:rStyle w:val="libPoemTiniChar0"/>
                <w:rtl/>
              </w:rPr>
              <w:br/>
              <w:t> </w:t>
            </w:r>
          </w:p>
        </w:tc>
        <w:tc>
          <w:tcPr>
            <w:tcW w:w="222" w:type="dxa"/>
          </w:tcPr>
          <w:p w:rsidR="000C4533" w:rsidRDefault="000C4533" w:rsidP="000C4533">
            <w:pPr>
              <w:pStyle w:val="libPoemFootnote"/>
              <w:rPr>
                <w:rtl/>
              </w:rPr>
            </w:pPr>
          </w:p>
        </w:tc>
        <w:tc>
          <w:tcPr>
            <w:tcW w:w="3864" w:type="dxa"/>
          </w:tcPr>
          <w:p w:rsidR="000C4533" w:rsidRDefault="000C4533" w:rsidP="000C4533">
            <w:pPr>
              <w:pStyle w:val="libPoemFootnote"/>
            </w:pPr>
            <w:r w:rsidRPr="00A350C2">
              <w:rPr>
                <w:rtl/>
              </w:rPr>
              <w:t>على أن قد جلت غرّا عذابا</w:t>
            </w:r>
            <w:r w:rsidRPr="00725071">
              <w:rPr>
                <w:rStyle w:val="libPoemTiniChar0"/>
                <w:rtl/>
              </w:rPr>
              <w:br/>
              <w:t> </w:t>
            </w:r>
          </w:p>
        </w:tc>
      </w:tr>
    </w:tbl>
    <w:p w:rsidR="006474D5" w:rsidRDefault="006474D5" w:rsidP="006474D5">
      <w:pPr>
        <w:pStyle w:val="libFootnote0"/>
        <w:rPr>
          <w:rtl/>
        </w:rPr>
      </w:pPr>
      <w:r w:rsidRPr="00A350C2">
        <w:rPr>
          <w:rtl/>
        </w:rPr>
        <w:t>وانظر الديوان ص 55.</w:t>
      </w:r>
    </w:p>
    <w:p w:rsidR="006474D5" w:rsidRDefault="006474D5" w:rsidP="006474D5">
      <w:pPr>
        <w:pStyle w:val="libFootnote0"/>
        <w:rPr>
          <w:rtl/>
        </w:rPr>
      </w:pPr>
      <w:r w:rsidRPr="00A350C2">
        <w:rPr>
          <w:rtl/>
        </w:rPr>
        <w:t>(2) حاشية الأصل:</w:t>
      </w:r>
      <w:r>
        <w:rPr>
          <w:rtl/>
        </w:rPr>
        <w:t xml:space="preserve"> (</w:t>
      </w:r>
      <w:r w:rsidRPr="00A350C2">
        <w:rPr>
          <w:rtl/>
        </w:rPr>
        <w:t>نسخة س:</w:t>
      </w:r>
      <w:r>
        <w:rPr>
          <w:rtl/>
        </w:rPr>
        <w:t xml:space="preserve"> (</w:t>
      </w:r>
      <w:r w:rsidRPr="00A350C2">
        <w:rPr>
          <w:rtl/>
        </w:rPr>
        <w:t>فويل أمها</w:t>
      </w:r>
      <w:r>
        <w:rPr>
          <w:rtl/>
        </w:rPr>
        <w:t>)</w:t>
      </w:r>
      <w:r w:rsidR="005104ED">
        <w:rPr>
          <w:rtl/>
        </w:rPr>
        <w:t>.</w:t>
      </w:r>
    </w:p>
    <w:p w:rsidR="006474D5" w:rsidRDefault="006474D5" w:rsidP="006474D5">
      <w:pPr>
        <w:pStyle w:val="libFootnote0"/>
        <w:rPr>
          <w:rtl/>
        </w:rPr>
      </w:pPr>
      <w:r w:rsidRPr="00A350C2">
        <w:rPr>
          <w:rtl/>
        </w:rPr>
        <w:t>(3) ديوانه: 55، وصدره:</w:t>
      </w:r>
    </w:p>
    <w:p w:rsidR="006474D5" w:rsidRPr="00A350C2" w:rsidRDefault="006474D5" w:rsidP="006474D5">
      <w:pPr>
        <w:pStyle w:val="libFootnote0"/>
        <w:rPr>
          <w:rtl/>
        </w:rPr>
      </w:pPr>
      <w:r w:rsidRPr="00A350C2">
        <w:rPr>
          <w:rtl/>
        </w:rPr>
        <w:t>* ألا طرقت م</w:t>
      </w:r>
      <w:r>
        <w:rPr>
          <w:rtl/>
        </w:rPr>
        <w:t>ي</w:t>
      </w:r>
      <w:r w:rsidRPr="00A350C2">
        <w:rPr>
          <w:rtl/>
        </w:rPr>
        <w:t xml:space="preserve"> هيوما بذكرها*</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ومثل قول الآخر:</w:t>
      </w:r>
    </w:p>
    <w:tbl>
      <w:tblPr>
        <w:tblStyle w:val="TableGrid"/>
        <w:bidiVisual/>
        <w:tblW w:w="4562" w:type="pct"/>
        <w:tblInd w:w="384" w:type="dxa"/>
        <w:tblLook w:val="01E0"/>
      </w:tblPr>
      <w:tblGrid>
        <w:gridCol w:w="3752"/>
        <w:gridCol w:w="276"/>
        <w:gridCol w:w="3723"/>
      </w:tblGrid>
      <w:tr w:rsidR="00FD7E04" w:rsidTr="004F31AB">
        <w:trPr>
          <w:trHeight w:val="350"/>
        </w:trPr>
        <w:tc>
          <w:tcPr>
            <w:tcW w:w="3920" w:type="dxa"/>
            <w:shd w:val="clear" w:color="auto" w:fill="auto"/>
          </w:tcPr>
          <w:p w:rsidR="00FD7E04" w:rsidRDefault="00FD7E04" w:rsidP="004F31AB">
            <w:pPr>
              <w:pStyle w:val="libPoem"/>
            </w:pPr>
            <w:r w:rsidRPr="00A350C2">
              <w:rPr>
                <w:rtl/>
              </w:rPr>
              <w:t>نعم شعار الفتى إذا برد اللّي</w:t>
            </w:r>
            <w:r w:rsidRPr="00725071">
              <w:rPr>
                <w:rStyle w:val="libPoemTiniChar0"/>
                <w:rtl/>
              </w:rPr>
              <w:br/>
              <w:t> </w:t>
            </w:r>
          </w:p>
        </w:tc>
        <w:tc>
          <w:tcPr>
            <w:tcW w:w="279" w:type="dxa"/>
            <w:shd w:val="clear" w:color="auto" w:fill="auto"/>
          </w:tcPr>
          <w:p w:rsidR="00FD7E04" w:rsidRDefault="00FD7E04" w:rsidP="004F31AB">
            <w:pPr>
              <w:pStyle w:val="libPoem"/>
              <w:rPr>
                <w:rtl/>
              </w:rPr>
            </w:pPr>
          </w:p>
        </w:tc>
        <w:tc>
          <w:tcPr>
            <w:tcW w:w="3881" w:type="dxa"/>
            <w:shd w:val="clear" w:color="auto" w:fill="auto"/>
          </w:tcPr>
          <w:p w:rsidR="00FD7E04" w:rsidRDefault="00FD7E04" w:rsidP="004F31AB">
            <w:pPr>
              <w:pStyle w:val="libPoem"/>
            </w:pPr>
            <w:r w:rsidRPr="00A350C2">
              <w:rPr>
                <w:rtl/>
              </w:rPr>
              <w:t>ل سحيرا وقفقف الصّرد</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وإنما يعن</w:t>
      </w:r>
      <w:r>
        <w:rPr>
          <w:rtl/>
        </w:rPr>
        <w:t>ي</w:t>
      </w:r>
      <w:r w:rsidRPr="00A350C2">
        <w:rPr>
          <w:rtl/>
        </w:rPr>
        <w:t xml:space="preserve"> أنها ف</w:t>
      </w:r>
      <w:r>
        <w:rPr>
          <w:rtl/>
        </w:rPr>
        <w:t>ي</w:t>
      </w:r>
      <w:r w:rsidRPr="00A350C2">
        <w:rPr>
          <w:rtl/>
        </w:rPr>
        <w:t xml:space="preserve"> ذلك الوقت الّذي تتغير فيه الأفواه طيبة الريق عذبته.</w:t>
      </w:r>
    </w:p>
    <w:p w:rsidR="006474D5" w:rsidRDefault="006474D5" w:rsidP="006474D5">
      <w:pPr>
        <w:pStyle w:val="libNormal"/>
        <w:rPr>
          <w:rtl/>
        </w:rPr>
      </w:pPr>
      <w:r w:rsidRPr="00A350C2">
        <w:rPr>
          <w:rtl/>
        </w:rPr>
        <w:t>وأنشد أبو العباس المبرّد لأم الهيثم:</w:t>
      </w:r>
    </w:p>
    <w:tbl>
      <w:tblPr>
        <w:tblStyle w:val="TableGrid"/>
        <w:bidiVisual/>
        <w:tblW w:w="4562" w:type="pct"/>
        <w:tblInd w:w="384" w:type="dxa"/>
        <w:tblLook w:val="01E0"/>
      </w:tblPr>
      <w:tblGrid>
        <w:gridCol w:w="3762"/>
        <w:gridCol w:w="276"/>
        <w:gridCol w:w="3713"/>
      </w:tblGrid>
      <w:tr w:rsidR="00FD7E04" w:rsidTr="004F31AB">
        <w:trPr>
          <w:trHeight w:val="350"/>
        </w:trPr>
        <w:tc>
          <w:tcPr>
            <w:tcW w:w="3920" w:type="dxa"/>
            <w:shd w:val="clear" w:color="auto" w:fill="auto"/>
          </w:tcPr>
          <w:p w:rsidR="00FD7E04" w:rsidRDefault="00FD7E04" w:rsidP="004F31AB">
            <w:pPr>
              <w:pStyle w:val="libPoem"/>
            </w:pPr>
            <w:r w:rsidRPr="00A350C2">
              <w:rPr>
                <w:rtl/>
              </w:rPr>
              <w:t>وعارض كجانب العراق</w:t>
            </w:r>
            <w:r w:rsidRPr="00725071">
              <w:rPr>
                <w:rStyle w:val="libPoemTiniChar0"/>
                <w:rtl/>
              </w:rPr>
              <w:br/>
              <w:t> </w:t>
            </w:r>
          </w:p>
        </w:tc>
        <w:tc>
          <w:tcPr>
            <w:tcW w:w="279" w:type="dxa"/>
            <w:shd w:val="clear" w:color="auto" w:fill="auto"/>
          </w:tcPr>
          <w:p w:rsidR="00FD7E04" w:rsidRDefault="00FD7E04" w:rsidP="004F31AB">
            <w:pPr>
              <w:pStyle w:val="libPoem"/>
              <w:rPr>
                <w:rtl/>
              </w:rPr>
            </w:pPr>
          </w:p>
        </w:tc>
        <w:tc>
          <w:tcPr>
            <w:tcW w:w="3881" w:type="dxa"/>
            <w:shd w:val="clear" w:color="auto" w:fill="auto"/>
          </w:tcPr>
          <w:p w:rsidR="00FD7E04" w:rsidRDefault="00FD7E04" w:rsidP="004F31AB">
            <w:pPr>
              <w:pStyle w:val="libPoem"/>
            </w:pPr>
            <w:r w:rsidRPr="00A350C2">
              <w:rPr>
                <w:rtl/>
              </w:rPr>
              <w:t>أنبت برّاقا من البرّاق</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يذاق</w:t>
      </w:r>
      <w:r>
        <w:rPr>
          <w:rtl/>
        </w:rPr>
        <w:t xml:space="preserve"> </w:t>
      </w:r>
      <w:r w:rsidRPr="006474D5">
        <w:rPr>
          <w:rStyle w:val="libFootnotenumChar"/>
          <w:rtl/>
        </w:rPr>
        <w:t>(3)</w:t>
      </w:r>
      <w:r>
        <w:rPr>
          <w:rtl/>
        </w:rPr>
        <w:t xml:space="preserve"> </w:t>
      </w:r>
      <w:r w:rsidRPr="00A350C2">
        <w:rPr>
          <w:rtl/>
        </w:rPr>
        <w:t>مثل العسل المراق</w:t>
      </w:r>
      <w:r>
        <w:rPr>
          <w:rtl/>
        </w:rPr>
        <w:t xml:space="preserve"> </w:t>
      </w:r>
      <w:r w:rsidRPr="006474D5">
        <w:rPr>
          <w:rStyle w:val="libFootnotenumChar"/>
          <w:rtl/>
        </w:rPr>
        <w:t>(4)</w:t>
      </w:r>
      <w:r>
        <w:rPr>
          <w:rtl/>
        </w:rPr>
        <w:t xml:space="preserve"> </w:t>
      </w:r>
    </w:p>
    <w:p w:rsidR="006474D5" w:rsidRDefault="006474D5" w:rsidP="006474D5">
      <w:pPr>
        <w:pStyle w:val="libNormal"/>
        <w:rPr>
          <w:rtl/>
        </w:rPr>
      </w:pPr>
      <w:r w:rsidRPr="00A350C2">
        <w:rPr>
          <w:rtl/>
        </w:rPr>
        <w:t>قال أبو العباس: ف</w:t>
      </w:r>
      <w:r>
        <w:rPr>
          <w:rtl/>
        </w:rPr>
        <w:t>ي</w:t>
      </w:r>
      <w:r w:rsidRPr="00A350C2">
        <w:rPr>
          <w:rtl/>
        </w:rPr>
        <w:t xml:space="preserve"> هذا قولان:</w:t>
      </w:r>
    </w:p>
    <w:p w:rsidR="006474D5" w:rsidRDefault="006474D5" w:rsidP="006474D5">
      <w:pPr>
        <w:pStyle w:val="libNormal"/>
        <w:rPr>
          <w:rtl/>
        </w:rPr>
      </w:pPr>
      <w:r w:rsidRPr="00A350C2">
        <w:rPr>
          <w:rtl/>
        </w:rPr>
        <w:t>أحدهما أنه وصفت ثغرا. وعارضاه: جانباه، والعراق: ما يثنى ثم يخرز كعراق القربة، فأخبرت أنه ليس فيه اعوجاج ولا تراكب ولا نقص.</w:t>
      </w:r>
    </w:p>
    <w:p w:rsidR="006474D5" w:rsidRDefault="006474D5" w:rsidP="006474D5">
      <w:pPr>
        <w:pStyle w:val="libNormal"/>
        <w:rPr>
          <w:rtl/>
        </w:rPr>
      </w:pPr>
      <w:r w:rsidRPr="00A350C2">
        <w:rPr>
          <w:rtl/>
        </w:rPr>
        <w:t>وقولها:</w:t>
      </w:r>
    </w:p>
    <w:p w:rsidR="006474D5" w:rsidRDefault="006474D5" w:rsidP="006474D5">
      <w:pPr>
        <w:pStyle w:val="libNormal"/>
        <w:rPr>
          <w:rtl/>
        </w:rPr>
      </w:pPr>
      <w:r w:rsidRPr="00A350C2">
        <w:rPr>
          <w:rtl/>
        </w:rPr>
        <w:t>* أنبت براقا من البرّاق*</w:t>
      </w:r>
    </w:p>
    <w:p w:rsidR="006474D5" w:rsidRDefault="006474D5" w:rsidP="006474D5">
      <w:pPr>
        <w:pStyle w:val="libNormal"/>
        <w:rPr>
          <w:rtl/>
        </w:rPr>
      </w:pPr>
      <w:r w:rsidRPr="00A350C2">
        <w:rPr>
          <w:rtl/>
        </w:rPr>
        <w:t>أ</w:t>
      </w:r>
      <w:r>
        <w:rPr>
          <w:rtl/>
        </w:rPr>
        <w:t>ي</w:t>
      </w:r>
      <w:r w:rsidRPr="00A350C2">
        <w:rPr>
          <w:rtl/>
        </w:rPr>
        <w:t xml:space="preserve"> ما تنبته الأرض إذا مطرت من النّور.</w:t>
      </w:r>
    </w:p>
    <w:p w:rsidR="006474D5" w:rsidRDefault="006474D5" w:rsidP="006474D5">
      <w:pPr>
        <w:pStyle w:val="libNormal"/>
        <w:rPr>
          <w:rtl/>
        </w:rPr>
      </w:pPr>
      <w:r w:rsidRPr="00A350C2">
        <w:rPr>
          <w:rtl/>
        </w:rPr>
        <w:t>قال المبرّد: والقول الأول عندنا أصح لذكرها العسل.</w:t>
      </w:r>
    </w:p>
    <w:p w:rsidR="006474D5" w:rsidRDefault="006474D5" w:rsidP="006474D5">
      <w:pPr>
        <w:pStyle w:val="libNormal"/>
        <w:rPr>
          <w:rtl/>
        </w:rPr>
      </w:pPr>
      <w:r w:rsidRPr="00A350C2">
        <w:rPr>
          <w:rtl/>
        </w:rPr>
        <w:t>وأنشد أحمد بن يحيى لتأبط شرا</w:t>
      </w:r>
      <w:r>
        <w:rPr>
          <w:rtl/>
        </w:rPr>
        <w:t xml:space="preserve"> </w:t>
      </w:r>
      <w:r w:rsidRPr="006474D5">
        <w:rPr>
          <w:rStyle w:val="libFootnotenumChar"/>
          <w:rtl/>
        </w:rPr>
        <w:t>(5)</w:t>
      </w:r>
      <w:r>
        <w:rPr>
          <w:rtl/>
        </w:rPr>
        <w:t xml:space="preserve"> </w:t>
      </w: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القفقفة؛ وه</w:t>
      </w:r>
      <w:r>
        <w:rPr>
          <w:rtl/>
        </w:rPr>
        <w:t>ي</w:t>
      </w:r>
      <w:r w:rsidRPr="00A350C2">
        <w:rPr>
          <w:rtl/>
        </w:rPr>
        <w:t xml:space="preserve"> الرعدة، والصرد: الّذي آلمه الصرد؛ وهو شدة البرد؛ والبيت ف</w:t>
      </w:r>
      <w:r>
        <w:rPr>
          <w:rtl/>
        </w:rPr>
        <w:t>ي</w:t>
      </w:r>
      <w:r w:rsidRPr="00A350C2">
        <w:rPr>
          <w:rtl/>
        </w:rPr>
        <w:t xml:space="preserve"> اللسان (قفف)، والكامل</w:t>
      </w:r>
      <w:r>
        <w:rPr>
          <w:rtl/>
        </w:rPr>
        <w:t xml:space="preserve"> - </w:t>
      </w:r>
      <w:r w:rsidRPr="00A350C2">
        <w:rPr>
          <w:rtl/>
        </w:rPr>
        <w:t>بشرح المرصف</w:t>
      </w:r>
      <w:r>
        <w:rPr>
          <w:rtl/>
        </w:rPr>
        <w:t>ي</w:t>
      </w:r>
      <w:r w:rsidRPr="00A350C2">
        <w:rPr>
          <w:rtl/>
        </w:rPr>
        <w:t xml:space="preserve"> 3: 63، وذكر بعده:</w:t>
      </w:r>
    </w:p>
    <w:tbl>
      <w:tblPr>
        <w:tblStyle w:val="TableGrid"/>
        <w:bidiVisual/>
        <w:tblW w:w="4562" w:type="pct"/>
        <w:tblInd w:w="384" w:type="dxa"/>
        <w:tblLook w:val="01E0"/>
      </w:tblPr>
      <w:tblGrid>
        <w:gridCol w:w="3758"/>
        <w:gridCol w:w="276"/>
        <w:gridCol w:w="3717"/>
      </w:tblGrid>
      <w:tr w:rsidR="00FD7E04" w:rsidTr="004F31AB">
        <w:trPr>
          <w:trHeight w:val="350"/>
        </w:trPr>
        <w:tc>
          <w:tcPr>
            <w:tcW w:w="3920" w:type="dxa"/>
            <w:shd w:val="clear" w:color="auto" w:fill="auto"/>
          </w:tcPr>
          <w:p w:rsidR="00FD7E04" w:rsidRDefault="00FD7E04" w:rsidP="00FD7E04">
            <w:pPr>
              <w:pStyle w:val="libPoemFootnote"/>
            </w:pPr>
            <w:r w:rsidRPr="00A350C2">
              <w:rPr>
                <w:rtl/>
              </w:rPr>
              <w:t xml:space="preserve">زيّنها </w:t>
            </w:r>
            <w:r>
              <w:rPr>
                <w:rtl/>
              </w:rPr>
              <w:t>الله</w:t>
            </w:r>
            <w:r w:rsidRPr="00A350C2">
              <w:rPr>
                <w:rtl/>
              </w:rPr>
              <w:t xml:space="preserve"> ف</w:t>
            </w:r>
            <w:r>
              <w:rPr>
                <w:rtl/>
              </w:rPr>
              <w:t>ي</w:t>
            </w:r>
            <w:r w:rsidRPr="00A350C2">
              <w:rPr>
                <w:rtl/>
              </w:rPr>
              <w:t xml:space="preserve"> الفؤاد كما</w:t>
            </w:r>
            <w:r w:rsidRPr="00725071">
              <w:rPr>
                <w:rStyle w:val="libPoemTiniChar0"/>
                <w:rtl/>
              </w:rPr>
              <w:br/>
              <w:t> </w:t>
            </w:r>
          </w:p>
        </w:tc>
        <w:tc>
          <w:tcPr>
            <w:tcW w:w="279" w:type="dxa"/>
            <w:shd w:val="clear" w:color="auto" w:fill="auto"/>
          </w:tcPr>
          <w:p w:rsidR="00FD7E04" w:rsidRDefault="00FD7E04" w:rsidP="00FD7E04">
            <w:pPr>
              <w:pStyle w:val="libPoemFootnote"/>
              <w:rPr>
                <w:rtl/>
              </w:rPr>
            </w:pPr>
          </w:p>
        </w:tc>
        <w:tc>
          <w:tcPr>
            <w:tcW w:w="3881" w:type="dxa"/>
            <w:shd w:val="clear" w:color="auto" w:fill="auto"/>
          </w:tcPr>
          <w:p w:rsidR="00FD7E04" w:rsidRDefault="00FD7E04" w:rsidP="00FD7E04">
            <w:pPr>
              <w:pStyle w:val="libPoemFootnote"/>
            </w:pPr>
            <w:r w:rsidRPr="00A350C2">
              <w:rPr>
                <w:rtl/>
              </w:rPr>
              <w:t>زيّن ف</w:t>
            </w:r>
            <w:r>
              <w:rPr>
                <w:rtl/>
              </w:rPr>
              <w:t>ي</w:t>
            </w:r>
            <w:r w:rsidRPr="00A350C2">
              <w:rPr>
                <w:rtl/>
              </w:rPr>
              <w:t xml:space="preserve"> عين والد ولد</w:t>
            </w:r>
            <w:r w:rsidRPr="00725071">
              <w:rPr>
                <w:rStyle w:val="libPoemTiniChar0"/>
                <w:rtl/>
              </w:rPr>
              <w:br/>
              <w:t> </w:t>
            </w:r>
          </w:p>
        </w:tc>
      </w:tr>
    </w:tbl>
    <w:p w:rsidR="006474D5" w:rsidRDefault="006474D5" w:rsidP="006474D5">
      <w:pPr>
        <w:pStyle w:val="libFootnote0"/>
        <w:rPr>
          <w:rtl/>
        </w:rPr>
      </w:pPr>
      <w:r w:rsidRPr="00A350C2">
        <w:rPr>
          <w:rtl/>
        </w:rPr>
        <w:t>وهو أيضا ف</w:t>
      </w:r>
      <w:r>
        <w:rPr>
          <w:rtl/>
        </w:rPr>
        <w:t>ي</w:t>
      </w:r>
      <w:r w:rsidRPr="00A350C2">
        <w:rPr>
          <w:rtl/>
        </w:rPr>
        <w:t xml:space="preserve"> كتاب الألفاظ 121، 212؛ وذكر قبله:</w:t>
      </w:r>
    </w:p>
    <w:tbl>
      <w:tblPr>
        <w:tblStyle w:val="TableGrid"/>
        <w:bidiVisual/>
        <w:tblW w:w="4562" w:type="pct"/>
        <w:tblInd w:w="384" w:type="dxa"/>
        <w:tblLook w:val="01E0"/>
      </w:tblPr>
      <w:tblGrid>
        <w:gridCol w:w="3759"/>
        <w:gridCol w:w="276"/>
        <w:gridCol w:w="3716"/>
      </w:tblGrid>
      <w:tr w:rsidR="00FD7E04" w:rsidTr="004F31AB">
        <w:trPr>
          <w:trHeight w:val="350"/>
        </w:trPr>
        <w:tc>
          <w:tcPr>
            <w:tcW w:w="3920" w:type="dxa"/>
            <w:shd w:val="clear" w:color="auto" w:fill="auto"/>
          </w:tcPr>
          <w:p w:rsidR="00FD7E04" w:rsidRDefault="00FD7E04" w:rsidP="00FD7E04">
            <w:pPr>
              <w:pStyle w:val="libPoemFootnote"/>
            </w:pPr>
            <w:r w:rsidRPr="00A350C2">
              <w:rPr>
                <w:rtl/>
              </w:rPr>
              <w:t>ما اكتحلت مقلة برؤيتها</w:t>
            </w:r>
            <w:r w:rsidRPr="00725071">
              <w:rPr>
                <w:rStyle w:val="libPoemTiniChar0"/>
                <w:rtl/>
              </w:rPr>
              <w:br/>
              <w:t> </w:t>
            </w:r>
          </w:p>
        </w:tc>
        <w:tc>
          <w:tcPr>
            <w:tcW w:w="279" w:type="dxa"/>
            <w:shd w:val="clear" w:color="auto" w:fill="auto"/>
          </w:tcPr>
          <w:p w:rsidR="00FD7E04" w:rsidRDefault="00FD7E04" w:rsidP="00FD7E04">
            <w:pPr>
              <w:pStyle w:val="libPoemFootnote"/>
              <w:rPr>
                <w:rtl/>
              </w:rPr>
            </w:pPr>
          </w:p>
        </w:tc>
        <w:tc>
          <w:tcPr>
            <w:tcW w:w="3881" w:type="dxa"/>
            <w:shd w:val="clear" w:color="auto" w:fill="auto"/>
          </w:tcPr>
          <w:p w:rsidR="00FD7E04" w:rsidRDefault="00FD7E04" w:rsidP="00FD7E04">
            <w:pPr>
              <w:pStyle w:val="libPoemFootnote"/>
            </w:pPr>
            <w:r w:rsidRPr="00A350C2">
              <w:rPr>
                <w:rtl/>
              </w:rPr>
              <w:t>فمسّها الدّهر بعدها رمد</w:t>
            </w:r>
            <w:r w:rsidRPr="00725071">
              <w:rPr>
                <w:rStyle w:val="libPoemTiniChar0"/>
                <w:rtl/>
              </w:rPr>
              <w:br/>
              <w:t> </w:t>
            </w:r>
          </w:p>
        </w:tc>
      </w:tr>
    </w:tbl>
    <w:p w:rsidR="006474D5" w:rsidRDefault="006474D5" w:rsidP="006474D5">
      <w:pPr>
        <w:pStyle w:val="libFootnote0"/>
        <w:rPr>
          <w:rtl/>
        </w:rPr>
      </w:pPr>
      <w:r w:rsidRPr="00A350C2">
        <w:rPr>
          <w:rtl/>
        </w:rPr>
        <w:t>ونسب البيتين إلى عمر بن أب</w:t>
      </w:r>
      <w:r>
        <w:rPr>
          <w:rtl/>
        </w:rPr>
        <w:t>ي</w:t>
      </w:r>
      <w:r w:rsidRPr="00A350C2">
        <w:rPr>
          <w:rtl/>
        </w:rPr>
        <w:t xml:space="preserve"> ربيعة، وهما ف</w:t>
      </w:r>
      <w:r>
        <w:rPr>
          <w:rtl/>
        </w:rPr>
        <w:t>ي</w:t>
      </w:r>
      <w:r w:rsidRPr="00A350C2">
        <w:rPr>
          <w:rtl/>
        </w:rPr>
        <w:t xml:space="preserve"> ملحقات ديوانه: 483.</w:t>
      </w:r>
    </w:p>
    <w:p w:rsidR="006474D5"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البراق</w:t>
      </w:r>
      <w:r>
        <w:rPr>
          <w:rtl/>
        </w:rPr>
        <w:t xml:space="preserve">) </w:t>
      </w:r>
      <w:r w:rsidRPr="00A350C2">
        <w:rPr>
          <w:rtl/>
        </w:rPr>
        <w:t>بكسر الباء.</w:t>
      </w:r>
    </w:p>
    <w:p w:rsidR="006474D5" w:rsidRDefault="006474D5" w:rsidP="006474D5">
      <w:pPr>
        <w:pStyle w:val="libFootnote0"/>
        <w:rPr>
          <w:rtl/>
        </w:rPr>
      </w:pPr>
      <w:r w:rsidRPr="00A350C2">
        <w:rPr>
          <w:rtl/>
        </w:rPr>
        <w:t>(3) من نسخة بحاشيت</w:t>
      </w:r>
      <w:r>
        <w:rPr>
          <w:rtl/>
        </w:rPr>
        <w:t>ي</w:t>
      </w:r>
      <w:r w:rsidRPr="00A350C2">
        <w:rPr>
          <w:rtl/>
        </w:rPr>
        <w:t xml:space="preserve"> الأصل، ف:</w:t>
      </w:r>
      <w:r>
        <w:rPr>
          <w:rtl/>
        </w:rPr>
        <w:t xml:space="preserve"> (</w:t>
      </w:r>
      <w:r w:rsidRPr="00A350C2">
        <w:rPr>
          <w:rtl/>
        </w:rPr>
        <w:t>يداف</w:t>
      </w:r>
      <w:r>
        <w:rPr>
          <w:rtl/>
        </w:rPr>
        <w:t>)</w:t>
      </w:r>
      <w:r w:rsidR="005104ED">
        <w:rPr>
          <w:rtl/>
        </w:rPr>
        <w:t>.</w:t>
      </w:r>
    </w:p>
    <w:p w:rsidR="006474D5" w:rsidRDefault="006474D5" w:rsidP="006474D5">
      <w:pPr>
        <w:pStyle w:val="libFootnote0"/>
        <w:rPr>
          <w:rtl/>
        </w:rPr>
      </w:pPr>
      <w:r w:rsidRPr="00A350C2">
        <w:rPr>
          <w:rtl/>
        </w:rPr>
        <w:t>(4) حاشية الأصل:</w:t>
      </w:r>
      <w:r>
        <w:rPr>
          <w:rtl/>
        </w:rPr>
        <w:t xml:space="preserve"> (</w:t>
      </w:r>
      <w:r w:rsidRPr="00A350C2">
        <w:rPr>
          <w:rtl/>
        </w:rPr>
        <w:t>نسخة ش: المذاق</w:t>
      </w:r>
      <w:r>
        <w:rPr>
          <w:rtl/>
        </w:rPr>
        <w:t>)</w:t>
      </w:r>
      <w:r w:rsidR="005104ED">
        <w:rPr>
          <w:rtl/>
        </w:rPr>
        <w:t>.</w:t>
      </w:r>
    </w:p>
    <w:p w:rsidR="006474D5" w:rsidRPr="00A350C2" w:rsidRDefault="006474D5" w:rsidP="006474D5">
      <w:pPr>
        <w:pStyle w:val="libFootnote0"/>
        <w:rPr>
          <w:rtl/>
        </w:rPr>
      </w:pPr>
      <w:r w:rsidRPr="00A350C2">
        <w:rPr>
          <w:rtl/>
        </w:rPr>
        <w:t>(5) البيتان ف</w:t>
      </w:r>
      <w:r>
        <w:rPr>
          <w:rtl/>
        </w:rPr>
        <w:t>ي</w:t>
      </w:r>
      <w:r w:rsidRPr="00A350C2">
        <w:rPr>
          <w:rtl/>
        </w:rPr>
        <w:t xml:space="preserve"> الأصمعيات: 35، والمخصص: 10: 103، واللسان (صوح).</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8D4E6D" w:rsidTr="008D4E6D">
        <w:trPr>
          <w:trHeight w:val="350"/>
        </w:trPr>
        <w:tc>
          <w:tcPr>
            <w:tcW w:w="3864" w:type="dxa"/>
            <w:shd w:val="clear" w:color="auto" w:fill="auto"/>
          </w:tcPr>
          <w:p w:rsidR="008D4E6D" w:rsidRDefault="008D4E6D" w:rsidP="004F31AB">
            <w:pPr>
              <w:pStyle w:val="libPoem"/>
            </w:pPr>
            <w:r w:rsidRPr="00A350C2">
              <w:rPr>
                <w:rtl/>
              </w:rPr>
              <w:lastRenderedPageBreak/>
              <w:t>وشعب كشلّ</w:t>
            </w:r>
            <w:r>
              <w:rPr>
                <w:rtl/>
              </w:rPr>
              <w:t xml:space="preserve"> </w:t>
            </w:r>
            <w:r w:rsidRPr="006474D5">
              <w:rPr>
                <w:rStyle w:val="libFootnotenumChar"/>
                <w:rtl/>
              </w:rPr>
              <w:t>(1)</w:t>
            </w:r>
            <w:r>
              <w:rPr>
                <w:rtl/>
              </w:rPr>
              <w:t xml:space="preserve"> </w:t>
            </w:r>
            <w:r w:rsidRPr="00A350C2">
              <w:rPr>
                <w:rtl/>
              </w:rPr>
              <w:t>الثّوب شكس طريقه</w:t>
            </w:r>
            <w:r w:rsidRPr="00725071">
              <w:rPr>
                <w:rStyle w:val="libPoemTiniChar0"/>
                <w:rtl/>
              </w:rPr>
              <w:br/>
              <w:t> </w:t>
            </w:r>
          </w:p>
        </w:tc>
        <w:tc>
          <w:tcPr>
            <w:tcW w:w="222" w:type="dxa"/>
            <w:shd w:val="clear" w:color="auto" w:fill="auto"/>
          </w:tcPr>
          <w:p w:rsidR="008D4E6D" w:rsidRDefault="008D4E6D" w:rsidP="004F31AB">
            <w:pPr>
              <w:pStyle w:val="libPoem"/>
              <w:rPr>
                <w:rtl/>
              </w:rPr>
            </w:pPr>
          </w:p>
        </w:tc>
        <w:tc>
          <w:tcPr>
            <w:tcW w:w="3864" w:type="dxa"/>
            <w:shd w:val="clear" w:color="auto" w:fill="auto"/>
          </w:tcPr>
          <w:p w:rsidR="008D4E6D" w:rsidRDefault="008D4E6D" w:rsidP="004F31AB">
            <w:pPr>
              <w:pStyle w:val="libPoem"/>
            </w:pPr>
            <w:r w:rsidRPr="00A350C2">
              <w:rPr>
                <w:rtl/>
              </w:rPr>
              <w:t>مجامع ضوجيه</w:t>
            </w:r>
            <w:r>
              <w:rPr>
                <w:rtl/>
              </w:rPr>
              <w:t xml:space="preserve"> </w:t>
            </w:r>
            <w:r w:rsidRPr="006474D5">
              <w:rPr>
                <w:rStyle w:val="libFootnotenumChar"/>
                <w:rtl/>
              </w:rPr>
              <w:t>(2)</w:t>
            </w:r>
            <w:r>
              <w:rPr>
                <w:rtl/>
              </w:rPr>
              <w:t xml:space="preserve"> </w:t>
            </w:r>
            <w:r w:rsidRPr="00A350C2">
              <w:rPr>
                <w:rtl/>
              </w:rPr>
              <w:t>نطاف مخاصر</w:t>
            </w:r>
            <w:r w:rsidRPr="00725071">
              <w:rPr>
                <w:rStyle w:val="libPoemTiniChar0"/>
                <w:rtl/>
              </w:rPr>
              <w:br/>
              <w:t> </w:t>
            </w:r>
          </w:p>
        </w:tc>
      </w:tr>
      <w:tr w:rsidR="008D4E6D" w:rsidTr="008D4E6D">
        <w:tblPrEx>
          <w:tblLook w:val="04A0"/>
        </w:tblPrEx>
        <w:trPr>
          <w:trHeight w:val="350"/>
        </w:trPr>
        <w:tc>
          <w:tcPr>
            <w:tcW w:w="3864" w:type="dxa"/>
          </w:tcPr>
          <w:p w:rsidR="008D4E6D" w:rsidRDefault="008D4E6D" w:rsidP="004F31AB">
            <w:pPr>
              <w:pStyle w:val="libPoem"/>
            </w:pPr>
            <w:r w:rsidRPr="00A350C2">
              <w:rPr>
                <w:rtl/>
              </w:rPr>
              <w:t>تعسّفته باللّيل لم يهدن</w:t>
            </w:r>
            <w:r>
              <w:rPr>
                <w:rtl/>
              </w:rPr>
              <w:t>ي</w:t>
            </w:r>
            <w:r w:rsidRPr="00A350C2">
              <w:rPr>
                <w:rtl/>
              </w:rPr>
              <w:t xml:space="preserve"> له</w:t>
            </w:r>
            <w:r w:rsidRPr="00725071">
              <w:rPr>
                <w:rStyle w:val="libPoemTiniChar0"/>
                <w:rtl/>
              </w:rPr>
              <w:br/>
              <w:t> </w:t>
            </w:r>
          </w:p>
        </w:tc>
        <w:tc>
          <w:tcPr>
            <w:tcW w:w="222" w:type="dxa"/>
          </w:tcPr>
          <w:p w:rsidR="008D4E6D" w:rsidRDefault="008D4E6D" w:rsidP="004F31AB">
            <w:pPr>
              <w:pStyle w:val="libPoem"/>
              <w:rPr>
                <w:rtl/>
              </w:rPr>
            </w:pPr>
          </w:p>
        </w:tc>
        <w:tc>
          <w:tcPr>
            <w:tcW w:w="3864" w:type="dxa"/>
          </w:tcPr>
          <w:p w:rsidR="008D4E6D" w:rsidRDefault="008D4E6D" w:rsidP="004F31AB">
            <w:pPr>
              <w:pStyle w:val="libPoem"/>
            </w:pPr>
            <w:r w:rsidRPr="00A350C2">
              <w:rPr>
                <w:rtl/>
              </w:rPr>
              <w:t>دليل، ولم يحسن له النّعت خابر</w:t>
            </w:r>
            <w:r w:rsidRPr="00725071">
              <w:rPr>
                <w:rStyle w:val="libPoemTiniChar0"/>
                <w:rtl/>
              </w:rPr>
              <w:br/>
              <w:t> </w:t>
            </w:r>
          </w:p>
        </w:tc>
      </w:tr>
    </w:tbl>
    <w:p w:rsidR="006474D5" w:rsidRDefault="006474D5" w:rsidP="006474D5">
      <w:pPr>
        <w:pStyle w:val="libNormal"/>
        <w:rPr>
          <w:rtl/>
        </w:rPr>
      </w:pPr>
      <w:r w:rsidRPr="00A350C2">
        <w:rPr>
          <w:rtl/>
        </w:rPr>
        <w:t>قال: يعن</w:t>
      </w:r>
      <w:r>
        <w:rPr>
          <w:rtl/>
        </w:rPr>
        <w:t>ي</w:t>
      </w:r>
      <w:r w:rsidRPr="00A350C2">
        <w:rPr>
          <w:rtl/>
        </w:rPr>
        <w:t xml:space="preserve"> بالشّعب فم جارية. كشلّ الثوب، يعن</w:t>
      </w:r>
      <w:r>
        <w:rPr>
          <w:rtl/>
        </w:rPr>
        <w:t>ي</w:t>
      </w:r>
      <w:r w:rsidRPr="00A350C2">
        <w:rPr>
          <w:rtl/>
        </w:rPr>
        <w:t xml:space="preserve"> كفّ الثوب إذا خاطه الخيّاط.</w:t>
      </w:r>
    </w:p>
    <w:p w:rsidR="006474D5" w:rsidRDefault="006474D5" w:rsidP="006474D5">
      <w:pPr>
        <w:pStyle w:val="libNormal"/>
        <w:rPr>
          <w:rtl/>
        </w:rPr>
      </w:pPr>
      <w:r w:rsidRPr="00A350C2">
        <w:rPr>
          <w:rtl/>
        </w:rPr>
        <w:t>والشّكس: الضيّق، يصفها بصغر الفم وحسنه ورقّة الشفتين. وضوجاه: جانباه وضوج الواد</w:t>
      </w:r>
      <w:r>
        <w:rPr>
          <w:rtl/>
        </w:rPr>
        <w:t>ي</w:t>
      </w:r>
      <w:r w:rsidRPr="00A350C2">
        <w:rPr>
          <w:rtl/>
        </w:rPr>
        <w:t>/: جانبه؛ ويعن</w:t>
      </w:r>
      <w:r>
        <w:rPr>
          <w:rtl/>
        </w:rPr>
        <w:t>ي</w:t>
      </w:r>
      <w:r w:rsidRPr="00A350C2">
        <w:rPr>
          <w:rtl/>
        </w:rPr>
        <w:t xml:space="preserve"> بالنّطاف: الريق. والمخاصر: الباردة، من الخصر.</w:t>
      </w:r>
    </w:p>
    <w:p w:rsidR="006474D5" w:rsidRDefault="006474D5" w:rsidP="006474D5">
      <w:pPr>
        <w:pStyle w:val="libNormal"/>
        <w:rPr>
          <w:rtl/>
        </w:rPr>
      </w:pPr>
      <w:r w:rsidRPr="00A350C2">
        <w:rPr>
          <w:rtl/>
        </w:rPr>
        <w:t>وقوله:</w:t>
      </w:r>
      <w:r>
        <w:rPr>
          <w:rtl/>
        </w:rPr>
        <w:t xml:space="preserve"> (</w:t>
      </w:r>
      <w:r w:rsidRPr="00A350C2">
        <w:rPr>
          <w:rtl/>
        </w:rPr>
        <w:t>لم يهدن</w:t>
      </w:r>
      <w:r>
        <w:rPr>
          <w:rtl/>
        </w:rPr>
        <w:t>ي</w:t>
      </w:r>
      <w:r w:rsidRPr="00A350C2">
        <w:rPr>
          <w:rtl/>
        </w:rPr>
        <w:t xml:space="preserve"> له دليل</w:t>
      </w:r>
      <w:r>
        <w:rPr>
          <w:rtl/>
        </w:rPr>
        <w:t xml:space="preserve">) </w:t>
      </w:r>
      <w:r w:rsidRPr="00A350C2">
        <w:rPr>
          <w:rtl/>
        </w:rPr>
        <w:t>؛ أ</w:t>
      </w:r>
      <w:r>
        <w:rPr>
          <w:rtl/>
        </w:rPr>
        <w:t>ي</w:t>
      </w:r>
      <w:r w:rsidRPr="00A350C2">
        <w:rPr>
          <w:rtl/>
        </w:rPr>
        <w:t xml:space="preserve"> لم يصل إليه غير</w:t>
      </w:r>
      <w:r>
        <w:rPr>
          <w:rtl/>
        </w:rPr>
        <w:t>ي</w:t>
      </w:r>
      <w:r w:rsidRPr="00A350C2">
        <w:rPr>
          <w:rtl/>
        </w:rPr>
        <w:t>، كما قال جرير:</w:t>
      </w:r>
    </w:p>
    <w:tbl>
      <w:tblPr>
        <w:tblStyle w:val="TableGrid"/>
        <w:bidiVisual/>
        <w:tblW w:w="4562" w:type="pct"/>
        <w:tblInd w:w="384" w:type="dxa"/>
        <w:tblLook w:val="01E0"/>
      </w:tblPr>
      <w:tblGrid>
        <w:gridCol w:w="3757"/>
        <w:gridCol w:w="276"/>
        <w:gridCol w:w="3718"/>
      </w:tblGrid>
      <w:tr w:rsidR="008D4E6D" w:rsidTr="004F31AB">
        <w:trPr>
          <w:trHeight w:val="350"/>
        </w:trPr>
        <w:tc>
          <w:tcPr>
            <w:tcW w:w="3920" w:type="dxa"/>
            <w:shd w:val="clear" w:color="auto" w:fill="auto"/>
          </w:tcPr>
          <w:p w:rsidR="008D4E6D" w:rsidRDefault="008D4E6D" w:rsidP="004F31AB">
            <w:pPr>
              <w:pStyle w:val="libPoem"/>
            </w:pPr>
            <w:r w:rsidRPr="00A350C2">
              <w:rPr>
                <w:rtl/>
              </w:rPr>
              <w:t>ألا ربّ يوم قد شربت بمشرب</w:t>
            </w:r>
            <w:r w:rsidRPr="00725071">
              <w:rPr>
                <w:rStyle w:val="libPoemTiniChar0"/>
                <w:rtl/>
              </w:rPr>
              <w:br/>
              <w:t> </w:t>
            </w:r>
          </w:p>
        </w:tc>
        <w:tc>
          <w:tcPr>
            <w:tcW w:w="279" w:type="dxa"/>
            <w:shd w:val="clear" w:color="auto" w:fill="auto"/>
          </w:tcPr>
          <w:p w:rsidR="008D4E6D" w:rsidRDefault="008D4E6D" w:rsidP="004F31AB">
            <w:pPr>
              <w:pStyle w:val="libPoem"/>
              <w:rPr>
                <w:rtl/>
              </w:rPr>
            </w:pPr>
          </w:p>
        </w:tc>
        <w:tc>
          <w:tcPr>
            <w:tcW w:w="3881" w:type="dxa"/>
            <w:shd w:val="clear" w:color="auto" w:fill="auto"/>
          </w:tcPr>
          <w:p w:rsidR="008D4E6D" w:rsidRDefault="008D4E6D" w:rsidP="004F31AB">
            <w:pPr>
              <w:pStyle w:val="libPoem"/>
            </w:pPr>
            <w:r w:rsidRPr="00A350C2">
              <w:rPr>
                <w:rtl/>
              </w:rPr>
              <w:t>شفى الغيم، لم يشرب به أحد قبل</w:t>
            </w:r>
            <w:r>
              <w:rPr>
                <w:rtl/>
              </w:rPr>
              <w:t xml:space="preserve">ي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الغيم والغين: العطش؛ وإنما يعن</w:t>
      </w:r>
      <w:r>
        <w:rPr>
          <w:rtl/>
        </w:rPr>
        <w:t>ي</w:t>
      </w:r>
      <w:r w:rsidRPr="00A350C2">
        <w:rPr>
          <w:rtl/>
        </w:rPr>
        <w:t xml:space="preserve"> ريق جارية.</w:t>
      </w:r>
    </w:p>
    <w:p w:rsidR="006474D5" w:rsidRDefault="006474D5" w:rsidP="006474D5">
      <w:pPr>
        <w:pStyle w:val="libNormal"/>
        <w:rPr>
          <w:rtl/>
        </w:rPr>
      </w:pPr>
      <w:r w:rsidRPr="00A350C2">
        <w:rPr>
          <w:rtl/>
        </w:rPr>
        <w:t>قال المبرّد وقال آخرون: بل يعن</w:t>
      </w:r>
      <w:r>
        <w:rPr>
          <w:rtl/>
        </w:rPr>
        <w:t>ي</w:t>
      </w:r>
      <w:r w:rsidRPr="00A350C2">
        <w:rPr>
          <w:rtl/>
        </w:rPr>
        <w:t xml:space="preserve"> شعبا من الشّعاب مخوفا ضيّقا، سلكه وحده.</w:t>
      </w:r>
    </w:p>
    <w:p w:rsidR="006474D5" w:rsidRDefault="006474D5" w:rsidP="006474D5">
      <w:pPr>
        <w:pStyle w:val="libNormal"/>
        <w:rPr>
          <w:rtl/>
        </w:rPr>
      </w:pPr>
      <w:r w:rsidRPr="00A350C2">
        <w:rPr>
          <w:rtl/>
        </w:rPr>
        <w:t>قال أبو العباس: إنما كنى بالشّعب عن فم جارية؛ ثم أخذ ف</w:t>
      </w:r>
      <w:r>
        <w:rPr>
          <w:rtl/>
        </w:rPr>
        <w:t>ي</w:t>
      </w:r>
      <w:r w:rsidRPr="00A350C2">
        <w:rPr>
          <w:rtl/>
        </w:rPr>
        <w:t xml:space="preserve"> وصف الشّعب؛ ليكون الأمر أشدّ التباسا.</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والأشبه أن يكون أراد شعبا حقيقيّا، لأن تأبط شرا كان لصا وصّافا للأهوال الت</w:t>
      </w:r>
      <w:r>
        <w:rPr>
          <w:rtl/>
        </w:rPr>
        <w:t>ي</w:t>
      </w:r>
      <w:r w:rsidRPr="00A350C2">
        <w:rPr>
          <w:rtl/>
        </w:rPr>
        <w:t xml:space="preserve"> تمض</w:t>
      </w:r>
      <w:r>
        <w:rPr>
          <w:rtl/>
        </w:rPr>
        <w:t>ي</w:t>
      </w:r>
      <w:r w:rsidRPr="00A350C2">
        <w:rPr>
          <w:rtl/>
        </w:rPr>
        <w:t xml:space="preserve"> به، ويعاينها ف</w:t>
      </w:r>
      <w:r>
        <w:rPr>
          <w:rtl/>
        </w:rPr>
        <w:t>ي</w:t>
      </w:r>
      <w:r w:rsidRPr="00A350C2">
        <w:rPr>
          <w:rtl/>
        </w:rPr>
        <w:t xml:space="preserve"> تلصّصه. وكان كثيرا ما يصف تدلّيه من الجبال، وتخلّصه من المضايق، وقطعه المفاوز، وأشباه ذلك؛ والقطعة الت</w:t>
      </w:r>
      <w:r>
        <w:rPr>
          <w:rtl/>
        </w:rPr>
        <w:t>ي</w:t>
      </w:r>
      <w:r w:rsidRPr="00A350C2">
        <w:rPr>
          <w:rtl/>
        </w:rPr>
        <w:t xml:space="preserve"> فيها البيتان كلّها تشهد بأن الوصف لشعب لا لفم جارية؛ لأنه يقول بعد قوله:</w:t>
      </w:r>
      <w:r>
        <w:rPr>
          <w:rtl/>
        </w:rPr>
        <w:t xml:space="preserve"> (</w:t>
      </w:r>
      <w:r w:rsidRPr="00A350C2">
        <w:rPr>
          <w:rtl/>
        </w:rPr>
        <w:t>وشعب كشلّ الثوب</w:t>
      </w:r>
      <w:r>
        <w:rPr>
          <w:rtl/>
        </w:rPr>
        <w:t xml:space="preserve">) </w:t>
      </w:r>
      <w:r w:rsidRPr="00A350C2">
        <w:rPr>
          <w:rtl/>
        </w:rPr>
        <w:t>:</w:t>
      </w:r>
    </w:p>
    <w:tbl>
      <w:tblPr>
        <w:tblStyle w:val="TableGrid"/>
        <w:bidiVisual/>
        <w:tblW w:w="4562" w:type="pct"/>
        <w:tblInd w:w="384" w:type="dxa"/>
        <w:tblLook w:val="01E0"/>
      </w:tblPr>
      <w:tblGrid>
        <w:gridCol w:w="3761"/>
        <w:gridCol w:w="276"/>
        <w:gridCol w:w="3714"/>
      </w:tblGrid>
      <w:tr w:rsidR="008D4E6D" w:rsidTr="004F31AB">
        <w:trPr>
          <w:trHeight w:val="350"/>
        </w:trPr>
        <w:tc>
          <w:tcPr>
            <w:tcW w:w="3920" w:type="dxa"/>
            <w:shd w:val="clear" w:color="auto" w:fill="auto"/>
          </w:tcPr>
          <w:p w:rsidR="008D4E6D" w:rsidRDefault="008D4E6D" w:rsidP="004F31AB">
            <w:pPr>
              <w:pStyle w:val="libPoem"/>
            </w:pPr>
            <w:r w:rsidRPr="00A350C2">
              <w:rPr>
                <w:rtl/>
              </w:rPr>
              <w:t>لدن</w:t>
            </w:r>
            <w:r>
              <w:rPr>
                <w:rtl/>
              </w:rPr>
              <w:t xml:space="preserve"> </w:t>
            </w:r>
            <w:r w:rsidRPr="006474D5">
              <w:rPr>
                <w:rStyle w:val="libFootnotenumChar"/>
                <w:rtl/>
              </w:rPr>
              <w:t>(4)</w:t>
            </w:r>
            <w:r>
              <w:rPr>
                <w:rtl/>
              </w:rPr>
              <w:t xml:space="preserve"> </w:t>
            </w:r>
            <w:r w:rsidRPr="00A350C2">
              <w:rPr>
                <w:rtl/>
              </w:rPr>
              <w:t>مطلع الشّعرى، قليل أنيسه</w:t>
            </w:r>
            <w:r w:rsidRPr="00725071">
              <w:rPr>
                <w:rStyle w:val="libPoemTiniChar0"/>
                <w:rtl/>
              </w:rPr>
              <w:br/>
              <w:t> </w:t>
            </w:r>
          </w:p>
        </w:tc>
        <w:tc>
          <w:tcPr>
            <w:tcW w:w="279" w:type="dxa"/>
            <w:shd w:val="clear" w:color="auto" w:fill="auto"/>
          </w:tcPr>
          <w:p w:rsidR="008D4E6D" w:rsidRDefault="008D4E6D" w:rsidP="004F31AB">
            <w:pPr>
              <w:pStyle w:val="libPoem"/>
              <w:rPr>
                <w:rtl/>
              </w:rPr>
            </w:pPr>
          </w:p>
        </w:tc>
        <w:tc>
          <w:tcPr>
            <w:tcW w:w="3881" w:type="dxa"/>
            <w:shd w:val="clear" w:color="auto" w:fill="auto"/>
          </w:tcPr>
          <w:p w:rsidR="008D4E6D" w:rsidRDefault="008D4E6D" w:rsidP="004F31AB">
            <w:pPr>
              <w:pStyle w:val="libPoem"/>
            </w:pPr>
            <w:r w:rsidRPr="00A350C2">
              <w:rPr>
                <w:rtl/>
              </w:rPr>
              <w:t>كأنّ الطّخا ف</w:t>
            </w:r>
            <w:r>
              <w:rPr>
                <w:rtl/>
              </w:rPr>
              <w:t>ي</w:t>
            </w:r>
            <w:r w:rsidRPr="00A350C2">
              <w:rPr>
                <w:rtl/>
              </w:rPr>
              <w:t xml:space="preserve"> جانبيه معاجر</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يقال: شللت الثوب إذا خطته خياطة خفيفة</w:t>
      </w:r>
      <w:r>
        <w:rPr>
          <w:rtl/>
        </w:rPr>
        <w:t>)</w:t>
      </w:r>
      <w:r w:rsidR="005104ED">
        <w:rPr>
          <w:rtl/>
        </w:rPr>
        <w:t>.</w:t>
      </w:r>
      <w:r w:rsidRPr="00A350C2">
        <w:rPr>
          <w:rtl/>
        </w:rPr>
        <w:t xml:space="preserve"> وف</w:t>
      </w:r>
      <w:r>
        <w:rPr>
          <w:rtl/>
        </w:rPr>
        <w:t>ي</w:t>
      </w:r>
      <w:r w:rsidRPr="00A350C2">
        <w:rPr>
          <w:rtl/>
        </w:rPr>
        <w:t xml:space="preserve"> حاشية الأصل: أيضا</w:t>
      </w:r>
      <w:r>
        <w:rPr>
          <w:rtl/>
        </w:rPr>
        <w:t xml:space="preserve"> (</w:t>
      </w:r>
      <w:r w:rsidRPr="00A350C2">
        <w:rPr>
          <w:rtl/>
        </w:rPr>
        <w:t>نسخة س: كشك</w:t>
      </w:r>
      <w:r>
        <w:rPr>
          <w:rtl/>
        </w:rPr>
        <w:t xml:space="preserve">) </w:t>
      </w:r>
      <w:r w:rsidRPr="00A350C2">
        <w:rPr>
          <w:rtl/>
        </w:rPr>
        <w:t>؛ وه</w:t>
      </w:r>
      <w:r>
        <w:rPr>
          <w:rtl/>
        </w:rPr>
        <w:t>ي</w:t>
      </w:r>
      <w:r w:rsidRPr="00A350C2">
        <w:rPr>
          <w:rtl/>
        </w:rPr>
        <w:t xml:space="preserve"> رواية د، ف، والأصمعيات، واللسان، والمخصص.</w:t>
      </w:r>
    </w:p>
    <w:p w:rsidR="006474D5" w:rsidRDefault="006474D5" w:rsidP="006474D5">
      <w:pPr>
        <w:pStyle w:val="libFootnote0"/>
        <w:rPr>
          <w:rtl/>
        </w:rPr>
      </w:pPr>
      <w:r w:rsidRPr="00A350C2">
        <w:rPr>
          <w:rtl/>
        </w:rPr>
        <w:t>(2) كذا ف</w:t>
      </w:r>
      <w:r>
        <w:rPr>
          <w:rtl/>
        </w:rPr>
        <w:t>ي</w:t>
      </w:r>
      <w:r w:rsidRPr="00A350C2">
        <w:rPr>
          <w:rtl/>
        </w:rPr>
        <w:t xml:space="preserve"> الأصول؛ وف</w:t>
      </w:r>
      <w:r>
        <w:rPr>
          <w:rtl/>
        </w:rPr>
        <w:t>ي</w:t>
      </w:r>
      <w:r w:rsidRPr="00A350C2">
        <w:rPr>
          <w:rtl/>
        </w:rPr>
        <w:t xml:space="preserve"> حاشية الأصل:</w:t>
      </w:r>
      <w:r>
        <w:rPr>
          <w:rtl/>
        </w:rPr>
        <w:t xml:space="preserve"> (</w:t>
      </w:r>
      <w:r w:rsidRPr="00A350C2">
        <w:rPr>
          <w:rtl/>
        </w:rPr>
        <w:t>ضوجيه: جانبيه، والضوج: منعطف الواد</w:t>
      </w:r>
      <w:r>
        <w:rPr>
          <w:rtl/>
        </w:rPr>
        <w:t>ي)</w:t>
      </w:r>
      <w:r w:rsidR="005104ED">
        <w:rPr>
          <w:rtl/>
        </w:rPr>
        <w:t>.</w:t>
      </w:r>
    </w:p>
    <w:p w:rsidR="006474D5" w:rsidRDefault="006474D5" w:rsidP="006474D5">
      <w:pPr>
        <w:pStyle w:val="libFootnote0"/>
        <w:rPr>
          <w:rtl/>
        </w:rPr>
      </w:pPr>
      <w:r w:rsidRPr="00A350C2">
        <w:rPr>
          <w:rtl/>
        </w:rPr>
        <w:t>وف</w:t>
      </w:r>
      <w:r>
        <w:rPr>
          <w:rtl/>
        </w:rPr>
        <w:t>ي</w:t>
      </w:r>
      <w:r w:rsidRPr="00A350C2">
        <w:rPr>
          <w:rtl/>
        </w:rPr>
        <w:t xml:space="preserve"> الأصمعيات واللسان والمخصص:</w:t>
      </w:r>
      <w:r>
        <w:rPr>
          <w:rtl/>
        </w:rPr>
        <w:t xml:space="preserve"> (</w:t>
      </w:r>
      <w:r w:rsidRPr="00A350C2">
        <w:rPr>
          <w:rtl/>
        </w:rPr>
        <w:t>صوحيه</w:t>
      </w:r>
      <w:r>
        <w:rPr>
          <w:rtl/>
        </w:rPr>
        <w:t xml:space="preserve">) </w:t>
      </w:r>
      <w:r w:rsidRPr="00A350C2">
        <w:rPr>
          <w:rtl/>
        </w:rPr>
        <w:t>بالصاد، والصوح: وجه الجبل القائم.</w:t>
      </w:r>
    </w:p>
    <w:p w:rsidR="006474D5" w:rsidRDefault="006474D5" w:rsidP="006474D5">
      <w:pPr>
        <w:pStyle w:val="libFootnote0"/>
        <w:rPr>
          <w:rtl/>
        </w:rPr>
      </w:pPr>
      <w:r w:rsidRPr="00A350C2">
        <w:rPr>
          <w:rtl/>
        </w:rPr>
        <w:t>(3) ديوانه: 461.</w:t>
      </w:r>
    </w:p>
    <w:p w:rsidR="006474D5" w:rsidRDefault="006474D5" w:rsidP="006474D5">
      <w:pPr>
        <w:pStyle w:val="libFootnote0"/>
        <w:rPr>
          <w:rtl/>
        </w:rPr>
      </w:pPr>
      <w:r w:rsidRPr="00A350C2">
        <w:rPr>
          <w:rtl/>
        </w:rPr>
        <w:t>(4) حاشية الأصل (من نسخة):</w:t>
      </w:r>
      <w:r>
        <w:rPr>
          <w:rtl/>
        </w:rPr>
        <w:t xml:space="preserve"> (</w:t>
      </w:r>
      <w:r w:rsidRPr="00A350C2">
        <w:rPr>
          <w:rtl/>
        </w:rPr>
        <w:t>لدى</w:t>
      </w:r>
      <w:r>
        <w:rPr>
          <w:rtl/>
        </w:rPr>
        <w:t>)</w:t>
      </w:r>
      <w:r w:rsidR="005104ED">
        <w:rPr>
          <w:rtl/>
        </w:rPr>
        <w:t>.</w:t>
      </w:r>
    </w:p>
    <w:p w:rsidR="006474D5" w:rsidRPr="00A350C2" w:rsidRDefault="006474D5" w:rsidP="006474D5">
      <w:pPr>
        <w:pStyle w:val="libFootnote0"/>
        <w:rPr>
          <w:rtl/>
        </w:rPr>
      </w:pPr>
      <w:r w:rsidRPr="00A350C2">
        <w:rPr>
          <w:rtl/>
        </w:rPr>
        <w:t>(5)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الطخاء، ممدود: السحاب؛ ولعله قصره ضرورة. وإن رويت الطخا بالضم، كان جمع طخية</w:t>
      </w:r>
      <w:r>
        <w:rPr>
          <w:rtl/>
        </w:rPr>
        <w:t>)</w:t>
      </w:r>
      <w:r w:rsidR="005104ED">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ED0CA8" w:rsidTr="00ED0CA8">
        <w:trPr>
          <w:trHeight w:val="350"/>
        </w:trPr>
        <w:tc>
          <w:tcPr>
            <w:tcW w:w="3864" w:type="dxa"/>
            <w:shd w:val="clear" w:color="auto" w:fill="auto"/>
          </w:tcPr>
          <w:p w:rsidR="00ED0CA8" w:rsidRDefault="00ED0CA8" w:rsidP="004F31AB">
            <w:pPr>
              <w:pStyle w:val="libPoem"/>
            </w:pPr>
            <w:r w:rsidRPr="00A350C2">
              <w:rPr>
                <w:rtl/>
              </w:rPr>
              <w:lastRenderedPageBreak/>
              <w:t>به من نجاء الدّلو بيض أقرّها</w:t>
            </w:r>
            <w:r w:rsidRPr="00725071">
              <w:rPr>
                <w:rStyle w:val="libPoemTiniChar0"/>
                <w:rtl/>
              </w:rPr>
              <w:br/>
              <w:t> </w:t>
            </w:r>
          </w:p>
        </w:tc>
        <w:tc>
          <w:tcPr>
            <w:tcW w:w="222" w:type="dxa"/>
            <w:shd w:val="clear" w:color="auto" w:fill="auto"/>
          </w:tcPr>
          <w:p w:rsidR="00ED0CA8" w:rsidRDefault="00ED0CA8" w:rsidP="004F31AB">
            <w:pPr>
              <w:pStyle w:val="libPoem"/>
              <w:rPr>
                <w:rtl/>
              </w:rPr>
            </w:pPr>
          </w:p>
        </w:tc>
        <w:tc>
          <w:tcPr>
            <w:tcW w:w="3864" w:type="dxa"/>
            <w:shd w:val="clear" w:color="auto" w:fill="auto"/>
          </w:tcPr>
          <w:p w:rsidR="00ED0CA8" w:rsidRDefault="00ED0CA8" w:rsidP="004F31AB">
            <w:pPr>
              <w:pStyle w:val="libPoem"/>
            </w:pPr>
            <w:r w:rsidRPr="00A350C2">
              <w:rPr>
                <w:rtl/>
              </w:rPr>
              <w:t>خبار لصمّ الصخر فيه قراقر</w:t>
            </w:r>
            <w:r>
              <w:rPr>
                <w:rtl/>
              </w:rPr>
              <w:t xml:space="preserve"> </w:t>
            </w:r>
            <w:r w:rsidRPr="006474D5">
              <w:rPr>
                <w:rStyle w:val="libFootnotenumChar"/>
                <w:rtl/>
              </w:rPr>
              <w:t>(1)</w:t>
            </w:r>
            <w:r w:rsidRPr="00725071">
              <w:rPr>
                <w:rStyle w:val="libPoemTiniChar0"/>
                <w:rtl/>
              </w:rPr>
              <w:br/>
              <w:t> </w:t>
            </w:r>
          </w:p>
        </w:tc>
      </w:tr>
      <w:tr w:rsidR="00ED0CA8" w:rsidTr="00ED0CA8">
        <w:tblPrEx>
          <w:tblLook w:val="04A0"/>
        </w:tblPrEx>
        <w:trPr>
          <w:trHeight w:val="350"/>
        </w:trPr>
        <w:tc>
          <w:tcPr>
            <w:tcW w:w="3864" w:type="dxa"/>
          </w:tcPr>
          <w:p w:rsidR="00ED0CA8" w:rsidRDefault="00ED0CA8" w:rsidP="004F31AB">
            <w:pPr>
              <w:pStyle w:val="libPoem"/>
            </w:pPr>
            <w:r w:rsidRPr="00A350C2">
              <w:rPr>
                <w:rtl/>
              </w:rPr>
              <w:t>وقرّرن حتّى كنّ للماء منتهى</w:t>
            </w:r>
            <w:r w:rsidRPr="00725071">
              <w:rPr>
                <w:rStyle w:val="libPoemTiniChar0"/>
                <w:rtl/>
              </w:rPr>
              <w:br/>
              <w:t> </w:t>
            </w:r>
          </w:p>
        </w:tc>
        <w:tc>
          <w:tcPr>
            <w:tcW w:w="222" w:type="dxa"/>
          </w:tcPr>
          <w:p w:rsidR="00ED0CA8" w:rsidRDefault="00ED0CA8" w:rsidP="004F31AB">
            <w:pPr>
              <w:pStyle w:val="libPoem"/>
              <w:rPr>
                <w:rtl/>
              </w:rPr>
            </w:pPr>
          </w:p>
        </w:tc>
        <w:tc>
          <w:tcPr>
            <w:tcW w:w="3864" w:type="dxa"/>
          </w:tcPr>
          <w:p w:rsidR="00ED0CA8" w:rsidRDefault="00ED0CA8" w:rsidP="004F31AB">
            <w:pPr>
              <w:pStyle w:val="libPoem"/>
            </w:pPr>
            <w:r w:rsidRPr="00A350C2">
              <w:rPr>
                <w:rtl/>
              </w:rPr>
              <w:t>وغادرهنّ السّيل فيما يغادر</w:t>
            </w:r>
            <w:r w:rsidRPr="00725071">
              <w:rPr>
                <w:rStyle w:val="libPoemTiniChar0"/>
                <w:rtl/>
              </w:rPr>
              <w:br/>
              <w:t> </w:t>
            </w:r>
          </w:p>
        </w:tc>
      </w:tr>
      <w:tr w:rsidR="00ED0CA8" w:rsidTr="00ED0CA8">
        <w:tblPrEx>
          <w:tblLook w:val="04A0"/>
        </w:tblPrEx>
        <w:trPr>
          <w:trHeight w:val="350"/>
        </w:trPr>
        <w:tc>
          <w:tcPr>
            <w:tcW w:w="3864" w:type="dxa"/>
          </w:tcPr>
          <w:p w:rsidR="00ED0CA8" w:rsidRDefault="00ED0CA8" w:rsidP="004F31AB">
            <w:pPr>
              <w:pStyle w:val="libPoem"/>
            </w:pPr>
            <w:r w:rsidRPr="00A350C2">
              <w:rPr>
                <w:rtl/>
              </w:rPr>
              <w:t>به نطف زرق قليل ترابها</w:t>
            </w:r>
            <w:r w:rsidRPr="00725071">
              <w:rPr>
                <w:rStyle w:val="libPoemTiniChar0"/>
                <w:rtl/>
              </w:rPr>
              <w:br/>
              <w:t> </w:t>
            </w:r>
          </w:p>
        </w:tc>
        <w:tc>
          <w:tcPr>
            <w:tcW w:w="222" w:type="dxa"/>
          </w:tcPr>
          <w:p w:rsidR="00ED0CA8" w:rsidRDefault="00ED0CA8" w:rsidP="004F31AB">
            <w:pPr>
              <w:pStyle w:val="libPoem"/>
              <w:rPr>
                <w:rtl/>
              </w:rPr>
            </w:pPr>
          </w:p>
        </w:tc>
        <w:tc>
          <w:tcPr>
            <w:tcW w:w="3864" w:type="dxa"/>
          </w:tcPr>
          <w:p w:rsidR="00ED0CA8" w:rsidRDefault="00ED0CA8" w:rsidP="004F31AB">
            <w:pPr>
              <w:pStyle w:val="libPoem"/>
            </w:pPr>
            <w:r w:rsidRPr="00A350C2">
              <w:rPr>
                <w:rtl/>
              </w:rPr>
              <w:t>جلا الماء عن أرجائها فهو حائر</w:t>
            </w:r>
            <w:r w:rsidRPr="00725071">
              <w:rPr>
                <w:rStyle w:val="libPoemTiniChar0"/>
                <w:rtl/>
              </w:rPr>
              <w:br/>
              <w:t> </w:t>
            </w:r>
          </w:p>
        </w:tc>
      </w:tr>
    </w:tbl>
    <w:p w:rsidR="006474D5" w:rsidRDefault="006474D5" w:rsidP="006474D5">
      <w:pPr>
        <w:pStyle w:val="libNormal"/>
        <w:rPr>
          <w:rtl/>
        </w:rPr>
      </w:pPr>
      <w:r w:rsidRPr="00A350C2">
        <w:rPr>
          <w:rtl/>
        </w:rPr>
        <w:t>وهذه الأوصاف كلّها لا تليق إلا بالشّعب دون غيره؛ وتأوّل ذلك على الفم تأوّل بعيد.</w:t>
      </w:r>
    </w:p>
    <w:p w:rsidR="006474D5" w:rsidRDefault="006474D5" w:rsidP="006474D5">
      <w:pPr>
        <w:pStyle w:val="libNormal"/>
        <w:rPr>
          <w:rtl/>
        </w:rPr>
      </w:pPr>
      <w:r w:rsidRPr="00A350C2">
        <w:rPr>
          <w:rtl/>
        </w:rPr>
        <w:t>وقد أحسن كثيّر ف</w:t>
      </w:r>
      <w:r>
        <w:rPr>
          <w:rtl/>
        </w:rPr>
        <w:t>ي</w:t>
      </w:r>
      <w:r w:rsidRPr="00A350C2">
        <w:rPr>
          <w:rtl/>
        </w:rPr>
        <w:t xml:space="preserve"> قوله يصف ثغرا:</w:t>
      </w:r>
    </w:p>
    <w:tbl>
      <w:tblPr>
        <w:tblStyle w:val="TableGrid"/>
        <w:bidiVisual/>
        <w:tblW w:w="4679" w:type="pct"/>
        <w:tblInd w:w="384" w:type="dxa"/>
        <w:tblLook w:val="01E0"/>
      </w:tblPr>
      <w:tblGrid>
        <w:gridCol w:w="3864"/>
        <w:gridCol w:w="222"/>
        <w:gridCol w:w="3864"/>
      </w:tblGrid>
      <w:tr w:rsidR="00ED0CA8" w:rsidTr="00ED0CA8">
        <w:trPr>
          <w:trHeight w:val="350"/>
        </w:trPr>
        <w:tc>
          <w:tcPr>
            <w:tcW w:w="3864" w:type="dxa"/>
            <w:shd w:val="clear" w:color="auto" w:fill="auto"/>
          </w:tcPr>
          <w:p w:rsidR="00ED0CA8" w:rsidRDefault="00ED0CA8" w:rsidP="004F31AB">
            <w:pPr>
              <w:pStyle w:val="libPoem"/>
            </w:pPr>
            <w:r w:rsidRPr="00A350C2">
              <w:rPr>
                <w:rtl/>
              </w:rPr>
              <w:t>ويوم الحبل قد سفرت وكفّت</w:t>
            </w:r>
            <w:r w:rsidRPr="00725071">
              <w:rPr>
                <w:rStyle w:val="libPoemTiniChar0"/>
                <w:rtl/>
              </w:rPr>
              <w:br/>
              <w:t> </w:t>
            </w:r>
          </w:p>
        </w:tc>
        <w:tc>
          <w:tcPr>
            <w:tcW w:w="222" w:type="dxa"/>
            <w:shd w:val="clear" w:color="auto" w:fill="auto"/>
          </w:tcPr>
          <w:p w:rsidR="00ED0CA8" w:rsidRDefault="00ED0CA8" w:rsidP="004F31AB">
            <w:pPr>
              <w:pStyle w:val="libPoem"/>
              <w:rPr>
                <w:rtl/>
              </w:rPr>
            </w:pPr>
          </w:p>
        </w:tc>
        <w:tc>
          <w:tcPr>
            <w:tcW w:w="3864" w:type="dxa"/>
            <w:shd w:val="clear" w:color="auto" w:fill="auto"/>
          </w:tcPr>
          <w:p w:rsidR="00ED0CA8" w:rsidRDefault="00ED0CA8" w:rsidP="004F31AB">
            <w:pPr>
              <w:pStyle w:val="libPoem"/>
            </w:pPr>
            <w:r w:rsidRPr="00A350C2">
              <w:rPr>
                <w:rtl/>
              </w:rPr>
              <w:t>رداء العصب عن رتل براد</w:t>
            </w:r>
            <w:r>
              <w:rPr>
                <w:rtl/>
              </w:rPr>
              <w:t xml:space="preserve"> </w:t>
            </w:r>
            <w:r w:rsidRPr="006474D5">
              <w:rPr>
                <w:rStyle w:val="libFootnotenumChar"/>
                <w:rtl/>
              </w:rPr>
              <w:t>(2)</w:t>
            </w:r>
            <w:r w:rsidRPr="00725071">
              <w:rPr>
                <w:rStyle w:val="libPoemTiniChar0"/>
                <w:rtl/>
              </w:rPr>
              <w:br/>
              <w:t> </w:t>
            </w:r>
          </w:p>
        </w:tc>
      </w:tr>
      <w:tr w:rsidR="00ED0CA8" w:rsidTr="00ED0CA8">
        <w:tblPrEx>
          <w:tblLook w:val="04A0"/>
        </w:tblPrEx>
        <w:trPr>
          <w:trHeight w:val="350"/>
        </w:trPr>
        <w:tc>
          <w:tcPr>
            <w:tcW w:w="3864" w:type="dxa"/>
          </w:tcPr>
          <w:p w:rsidR="00ED0CA8" w:rsidRDefault="00ED0CA8" w:rsidP="004F31AB">
            <w:pPr>
              <w:pStyle w:val="libPoem"/>
            </w:pPr>
            <w:r w:rsidRPr="00A350C2">
              <w:rPr>
                <w:rtl/>
              </w:rPr>
              <w:t>وعن نجلاء تدمع ف</w:t>
            </w:r>
            <w:r>
              <w:rPr>
                <w:rtl/>
              </w:rPr>
              <w:t>ي</w:t>
            </w:r>
            <w:r w:rsidRPr="00A350C2">
              <w:rPr>
                <w:rtl/>
              </w:rPr>
              <w:t xml:space="preserve"> بياض</w:t>
            </w:r>
            <w:r w:rsidRPr="00725071">
              <w:rPr>
                <w:rStyle w:val="libPoemTiniChar0"/>
                <w:rtl/>
              </w:rPr>
              <w:br/>
              <w:t> </w:t>
            </w:r>
          </w:p>
        </w:tc>
        <w:tc>
          <w:tcPr>
            <w:tcW w:w="222" w:type="dxa"/>
          </w:tcPr>
          <w:p w:rsidR="00ED0CA8" w:rsidRDefault="00ED0CA8" w:rsidP="004F31AB">
            <w:pPr>
              <w:pStyle w:val="libPoem"/>
              <w:rPr>
                <w:rtl/>
              </w:rPr>
            </w:pPr>
          </w:p>
        </w:tc>
        <w:tc>
          <w:tcPr>
            <w:tcW w:w="3864" w:type="dxa"/>
          </w:tcPr>
          <w:p w:rsidR="00ED0CA8" w:rsidRDefault="00ED0CA8" w:rsidP="004F31AB">
            <w:pPr>
              <w:pStyle w:val="libPoem"/>
            </w:pPr>
            <w:r w:rsidRPr="00A350C2">
              <w:rPr>
                <w:rtl/>
              </w:rPr>
              <w:t>إذا دمعت وتنظر ف</w:t>
            </w:r>
            <w:r>
              <w:rPr>
                <w:rtl/>
              </w:rPr>
              <w:t>ي</w:t>
            </w:r>
            <w:r w:rsidRPr="00A350C2">
              <w:rPr>
                <w:rtl/>
              </w:rPr>
              <w:t xml:space="preserve"> سواد</w:t>
            </w:r>
            <w:r w:rsidRPr="00725071">
              <w:rPr>
                <w:rStyle w:val="libPoemTiniChar0"/>
                <w:rtl/>
              </w:rPr>
              <w:br/>
              <w:t> </w:t>
            </w:r>
          </w:p>
        </w:tc>
      </w:tr>
      <w:tr w:rsidR="00ED0CA8" w:rsidTr="00ED0CA8">
        <w:tblPrEx>
          <w:tblLook w:val="04A0"/>
        </w:tblPrEx>
        <w:trPr>
          <w:trHeight w:val="350"/>
        </w:trPr>
        <w:tc>
          <w:tcPr>
            <w:tcW w:w="3864" w:type="dxa"/>
          </w:tcPr>
          <w:p w:rsidR="00ED0CA8" w:rsidRDefault="00ED0CA8" w:rsidP="004F31AB">
            <w:pPr>
              <w:pStyle w:val="libPoem"/>
            </w:pPr>
            <w:r w:rsidRPr="00A350C2">
              <w:rPr>
                <w:rtl/>
              </w:rPr>
              <w:t>وعن متكاوس ف</w:t>
            </w:r>
            <w:r>
              <w:rPr>
                <w:rtl/>
              </w:rPr>
              <w:t>ي</w:t>
            </w:r>
            <w:r w:rsidRPr="00A350C2">
              <w:rPr>
                <w:rtl/>
              </w:rPr>
              <w:t xml:space="preserve"> العقص جثل</w:t>
            </w:r>
            <w:r w:rsidRPr="00725071">
              <w:rPr>
                <w:rStyle w:val="libPoemTiniChar0"/>
                <w:rtl/>
              </w:rPr>
              <w:br/>
              <w:t> </w:t>
            </w:r>
          </w:p>
        </w:tc>
        <w:tc>
          <w:tcPr>
            <w:tcW w:w="222" w:type="dxa"/>
          </w:tcPr>
          <w:p w:rsidR="00ED0CA8" w:rsidRDefault="00ED0CA8" w:rsidP="004F31AB">
            <w:pPr>
              <w:pStyle w:val="libPoem"/>
              <w:rPr>
                <w:rtl/>
              </w:rPr>
            </w:pPr>
          </w:p>
        </w:tc>
        <w:tc>
          <w:tcPr>
            <w:tcW w:w="3864" w:type="dxa"/>
          </w:tcPr>
          <w:p w:rsidR="00ED0CA8" w:rsidRDefault="00ED0CA8" w:rsidP="004F31AB">
            <w:pPr>
              <w:pStyle w:val="libPoem"/>
            </w:pPr>
            <w:r w:rsidRPr="00A350C2">
              <w:rPr>
                <w:rtl/>
              </w:rPr>
              <w:t>أثيث النبت ذ</w:t>
            </w:r>
            <w:r>
              <w:rPr>
                <w:rtl/>
              </w:rPr>
              <w:t>ي</w:t>
            </w:r>
            <w:r w:rsidRPr="00A350C2">
              <w:rPr>
                <w:rtl/>
              </w:rPr>
              <w:t xml:space="preserve"> غدر جعاد</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وقال أبو تمام ف</w:t>
      </w:r>
      <w:r>
        <w:rPr>
          <w:rtl/>
        </w:rPr>
        <w:t>ي</w:t>
      </w:r>
      <w:r w:rsidRPr="00A350C2">
        <w:rPr>
          <w:rtl/>
        </w:rPr>
        <w:t xml:space="preserve"> هذا المعنى:</w:t>
      </w:r>
    </w:p>
    <w:tbl>
      <w:tblPr>
        <w:tblStyle w:val="TableGrid"/>
        <w:bidiVisual/>
        <w:tblW w:w="4679" w:type="pct"/>
        <w:tblInd w:w="384" w:type="dxa"/>
        <w:tblLook w:val="01E0"/>
      </w:tblPr>
      <w:tblGrid>
        <w:gridCol w:w="3864"/>
        <w:gridCol w:w="222"/>
        <w:gridCol w:w="3864"/>
      </w:tblGrid>
      <w:tr w:rsidR="00ED0CA8" w:rsidTr="00ED0CA8">
        <w:trPr>
          <w:trHeight w:val="350"/>
        </w:trPr>
        <w:tc>
          <w:tcPr>
            <w:tcW w:w="3864" w:type="dxa"/>
            <w:shd w:val="clear" w:color="auto" w:fill="auto"/>
          </w:tcPr>
          <w:p w:rsidR="00ED0CA8" w:rsidRDefault="00C33E53" w:rsidP="004F31AB">
            <w:pPr>
              <w:pStyle w:val="libPoem"/>
            </w:pPr>
            <w:r w:rsidRPr="00A350C2">
              <w:rPr>
                <w:rtl/>
              </w:rPr>
              <w:t>وعلى العيس خرّد يتبسّم</w:t>
            </w:r>
            <w:r w:rsidR="00ED0CA8" w:rsidRPr="00725071">
              <w:rPr>
                <w:rStyle w:val="libPoemTiniChar0"/>
                <w:rtl/>
              </w:rPr>
              <w:br/>
              <w:t> </w:t>
            </w:r>
          </w:p>
        </w:tc>
        <w:tc>
          <w:tcPr>
            <w:tcW w:w="222" w:type="dxa"/>
            <w:shd w:val="clear" w:color="auto" w:fill="auto"/>
          </w:tcPr>
          <w:p w:rsidR="00ED0CA8" w:rsidRDefault="00ED0CA8" w:rsidP="004F31AB">
            <w:pPr>
              <w:pStyle w:val="libPoem"/>
              <w:rPr>
                <w:rtl/>
              </w:rPr>
            </w:pPr>
          </w:p>
        </w:tc>
        <w:tc>
          <w:tcPr>
            <w:tcW w:w="3864" w:type="dxa"/>
            <w:shd w:val="clear" w:color="auto" w:fill="auto"/>
          </w:tcPr>
          <w:p w:rsidR="00ED0CA8" w:rsidRDefault="00C33E53" w:rsidP="004F31AB">
            <w:pPr>
              <w:pStyle w:val="libPoem"/>
            </w:pPr>
            <w:r w:rsidRPr="00A350C2">
              <w:rPr>
                <w:rtl/>
              </w:rPr>
              <w:t>ن عن الأشنب الشّتيت البراد</w:t>
            </w:r>
            <w:r>
              <w:rPr>
                <w:rtl/>
              </w:rPr>
              <w:t xml:space="preserve"> </w:t>
            </w:r>
            <w:r w:rsidRPr="006474D5">
              <w:rPr>
                <w:rStyle w:val="libFootnotenumChar"/>
                <w:rtl/>
              </w:rPr>
              <w:t>(4)</w:t>
            </w:r>
            <w:r w:rsidR="00ED0CA8" w:rsidRPr="00725071">
              <w:rPr>
                <w:rStyle w:val="libPoemTiniChar0"/>
                <w:rtl/>
              </w:rPr>
              <w:br/>
              <w:t> </w:t>
            </w:r>
          </w:p>
        </w:tc>
      </w:tr>
      <w:tr w:rsidR="00ED0CA8" w:rsidTr="00ED0CA8">
        <w:tblPrEx>
          <w:tblLook w:val="04A0"/>
        </w:tblPrEx>
        <w:trPr>
          <w:trHeight w:val="350"/>
        </w:trPr>
        <w:tc>
          <w:tcPr>
            <w:tcW w:w="3864" w:type="dxa"/>
          </w:tcPr>
          <w:p w:rsidR="00ED0CA8" w:rsidRDefault="00C33E53" w:rsidP="004F31AB">
            <w:pPr>
              <w:pStyle w:val="libPoem"/>
            </w:pPr>
            <w:r w:rsidRPr="00A350C2">
              <w:rPr>
                <w:rtl/>
              </w:rPr>
              <w:t>كان شوك السيّال حسنا فأضحى</w:t>
            </w:r>
            <w:r w:rsidR="00ED0CA8" w:rsidRPr="00725071">
              <w:rPr>
                <w:rStyle w:val="libPoemTiniChar0"/>
                <w:rtl/>
              </w:rPr>
              <w:br/>
              <w:t> </w:t>
            </w:r>
          </w:p>
        </w:tc>
        <w:tc>
          <w:tcPr>
            <w:tcW w:w="222" w:type="dxa"/>
          </w:tcPr>
          <w:p w:rsidR="00ED0CA8" w:rsidRDefault="00ED0CA8" w:rsidP="004F31AB">
            <w:pPr>
              <w:pStyle w:val="libPoem"/>
              <w:rPr>
                <w:rtl/>
              </w:rPr>
            </w:pPr>
          </w:p>
        </w:tc>
        <w:tc>
          <w:tcPr>
            <w:tcW w:w="3864" w:type="dxa"/>
          </w:tcPr>
          <w:p w:rsidR="00ED0CA8" w:rsidRDefault="00C33E53" w:rsidP="004F31AB">
            <w:pPr>
              <w:pStyle w:val="libPoem"/>
            </w:pPr>
            <w:r w:rsidRPr="00A350C2">
              <w:rPr>
                <w:rtl/>
              </w:rPr>
              <w:t>دونه للفراق شوك القتاد</w:t>
            </w:r>
            <w:r>
              <w:rPr>
                <w:rtl/>
              </w:rPr>
              <w:t xml:space="preserve"> </w:t>
            </w:r>
            <w:r w:rsidRPr="006474D5">
              <w:rPr>
                <w:rStyle w:val="libFootnotenumChar"/>
                <w:rtl/>
              </w:rPr>
              <w:t>(5)</w:t>
            </w:r>
            <w:r w:rsidR="00ED0CA8" w:rsidRPr="00725071">
              <w:rPr>
                <w:rStyle w:val="libPoemTiniChar0"/>
                <w:rtl/>
              </w:rPr>
              <w:br/>
              <w:t> </w:t>
            </w:r>
          </w:p>
        </w:tc>
      </w:tr>
    </w:tbl>
    <w:p w:rsidR="006474D5" w:rsidRDefault="006474D5" w:rsidP="006474D5">
      <w:pPr>
        <w:pStyle w:val="libNormal"/>
        <w:rPr>
          <w:rtl/>
        </w:rPr>
      </w:pPr>
      <w:r w:rsidRPr="00A350C2">
        <w:rPr>
          <w:rtl/>
        </w:rPr>
        <w:t>وقال البحتر</w:t>
      </w:r>
      <w:r>
        <w:rPr>
          <w:rtl/>
        </w:rPr>
        <w:t>ي</w:t>
      </w:r>
      <w:r w:rsidRPr="00A350C2">
        <w:rPr>
          <w:rtl/>
        </w:rPr>
        <w:t>:</w:t>
      </w:r>
    </w:p>
    <w:tbl>
      <w:tblPr>
        <w:tblStyle w:val="TableGrid"/>
        <w:bidiVisual/>
        <w:tblW w:w="4679" w:type="pct"/>
        <w:tblInd w:w="384" w:type="dxa"/>
        <w:tblLook w:val="01E0"/>
      </w:tblPr>
      <w:tblGrid>
        <w:gridCol w:w="3864"/>
        <w:gridCol w:w="222"/>
        <w:gridCol w:w="3864"/>
      </w:tblGrid>
      <w:tr w:rsidR="00ED0CA8" w:rsidTr="00ED0CA8">
        <w:trPr>
          <w:trHeight w:val="350"/>
        </w:trPr>
        <w:tc>
          <w:tcPr>
            <w:tcW w:w="3864" w:type="dxa"/>
            <w:shd w:val="clear" w:color="auto" w:fill="auto"/>
          </w:tcPr>
          <w:p w:rsidR="00ED0CA8" w:rsidRDefault="00C33E53" w:rsidP="004F31AB">
            <w:pPr>
              <w:pStyle w:val="libPoem"/>
            </w:pPr>
            <w:r w:rsidRPr="00A350C2">
              <w:rPr>
                <w:rtl/>
              </w:rPr>
              <w:t>وأرتنا خدّا يراح له الور</w:t>
            </w:r>
            <w:r w:rsidR="00ED0CA8" w:rsidRPr="00725071">
              <w:rPr>
                <w:rStyle w:val="libPoemTiniChar0"/>
                <w:rtl/>
              </w:rPr>
              <w:br/>
              <w:t> </w:t>
            </w:r>
          </w:p>
        </w:tc>
        <w:tc>
          <w:tcPr>
            <w:tcW w:w="222" w:type="dxa"/>
            <w:shd w:val="clear" w:color="auto" w:fill="auto"/>
          </w:tcPr>
          <w:p w:rsidR="00ED0CA8" w:rsidRDefault="00ED0CA8" w:rsidP="004F31AB">
            <w:pPr>
              <w:pStyle w:val="libPoem"/>
              <w:rPr>
                <w:rtl/>
              </w:rPr>
            </w:pPr>
          </w:p>
        </w:tc>
        <w:tc>
          <w:tcPr>
            <w:tcW w:w="3864" w:type="dxa"/>
            <w:shd w:val="clear" w:color="auto" w:fill="auto"/>
          </w:tcPr>
          <w:p w:rsidR="00ED0CA8" w:rsidRDefault="00C33E53" w:rsidP="004F31AB">
            <w:pPr>
              <w:pStyle w:val="libPoem"/>
            </w:pPr>
            <w:r w:rsidRPr="00A350C2">
              <w:rPr>
                <w:rtl/>
              </w:rPr>
              <w:t>د، ويشتمّه جنى التّفّاح</w:t>
            </w:r>
            <w:r>
              <w:rPr>
                <w:rtl/>
              </w:rPr>
              <w:t xml:space="preserve"> </w:t>
            </w:r>
            <w:r w:rsidRPr="006474D5">
              <w:rPr>
                <w:rStyle w:val="libFootnotenumChar"/>
                <w:rtl/>
              </w:rPr>
              <w:t>(6)</w:t>
            </w:r>
            <w:r w:rsidR="00ED0CA8" w:rsidRPr="00725071">
              <w:rPr>
                <w:rStyle w:val="libPoemTiniChar0"/>
                <w:rtl/>
              </w:rPr>
              <w:br/>
              <w:t> </w:t>
            </w:r>
          </w:p>
        </w:tc>
      </w:tr>
      <w:tr w:rsidR="00ED0CA8" w:rsidTr="00ED0CA8">
        <w:tblPrEx>
          <w:tblLook w:val="04A0"/>
        </w:tblPrEx>
        <w:trPr>
          <w:trHeight w:val="350"/>
        </w:trPr>
        <w:tc>
          <w:tcPr>
            <w:tcW w:w="3864" w:type="dxa"/>
          </w:tcPr>
          <w:p w:rsidR="00ED0CA8" w:rsidRDefault="00C33E53" w:rsidP="004F31AB">
            <w:pPr>
              <w:pStyle w:val="libPoem"/>
            </w:pPr>
            <w:r w:rsidRPr="00A350C2">
              <w:rPr>
                <w:rtl/>
              </w:rPr>
              <w:t>وشتيتا يغضّ من لؤلؤ النّظ</w:t>
            </w:r>
            <w:r w:rsidR="00ED0CA8" w:rsidRPr="00725071">
              <w:rPr>
                <w:rStyle w:val="libPoemTiniChar0"/>
                <w:rtl/>
              </w:rPr>
              <w:br/>
              <w:t> </w:t>
            </w:r>
          </w:p>
        </w:tc>
        <w:tc>
          <w:tcPr>
            <w:tcW w:w="222" w:type="dxa"/>
          </w:tcPr>
          <w:p w:rsidR="00ED0CA8" w:rsidRDefault="00ED0CA8" w:rsidP="004F31AB">
            <w:pPr>
              <w:pStyle w:val="libPoem"/>
              <w:rPr>
                <w:rtl/>
              </w:rPr>
            </w:pPr>
          </w:p>
        </w:tc>
        <w:tc>
          <w:tcPr>
            <w:tcW w:w="3864" w:type="dxa"/>
          </w:tcPr>
          <w:p w:rsidR="00ED0CA8" w:rsidRDefault="00C33E53" w:rsidP="004F31AB">
            <w:pPr>
              <w:pStyle w:val="libPoem"/>
            </w:pPr>
            <w:r w:rsidRPr="00A350C2">
              <w:rPr>
                <w:rtl/>
              </w:rPr>
              <w:t>م، ويزر</w:t>
            </w:r>
            <w:r>
              <w:rPr>
                <w:rtl/>
              </w:rPr>
              <w:t>ي</w:t>
            </w:r>
            <w:r w:rsidRPr="00A350C2">
              <w:rPr>
                <w:rtl/>
              </w:rPr>
              <w:t xml:space="preserve"> على شتيت الأقاح</w:t>
            </w:r>
            <w:r>
              <w:rPr>
                <w:rtl/>
              </w:rPr>
              <w:t>ي</w:t>
            </w:r>
            <w:r w:rsidR="00ED0CA8" w:rsidRPr="00725071">
              <w:rPr>
                <w:rStyle w:val="libPoemTiniChar0"/>
                <w:rtl/>
              </w:rPr>
              <w:br/>
              <w:t> </w:t>
            </w:r>
          </w:p>
        </w:tc>
      </w:tr>
      <w:tr w:rsidR="00ED0CA8" w:rsidTr="00ED0CA8">
        <w:tblPrEx>
          <w:tblLook w:val="04A0"/>
        </w:tblPrEx>
        <w:trPr>
          <w:trHeight w:val="350"/>
        </w:trPr>
        <w:tc>
          <w:tcPr>
            <w:tcW w:w="3864" w:type="dxa"/>
          </w:tcPr>
          <w:p w:rsidR="00ED0CA8" w:rsidRDefault="00C33E53" w:rsidP="004F31AB">
            <w:pPr>
              <w:pStyle w:val="libPoem"/>
            </w:pPr>
            <w:r w:rsidRPr="00A350C2">
              <w:rPr>
                <w:rtl/>
              </w:rPr>
              <w:t>فأضاءت تحت الدّجنّة للشّر</w:t>
            </w:r>
            <w:r w:rsidR="00ED0CA8" w:rsidRPr="00725071">
              <w:rPr>
                <w:rStyle w:val="libPoemTiniChar0"/>
                <w:rtl/>
              </w:rPr>
              <w:br/>
              <w:t> </w:t>
            </w:r>
          </w:p>
        </w:tc>
        <w:tc>
          <w:tcPr>
            <w:tcW w:w="222" w:type="dxa"/>
          </w:tcPr>
          <w:p w:rsidR="00ED0CA8" w:rsidRDefault="00ED0CA8" w:rsidP="004F31AB">
            <w:pPr>
              <w:pStyle w:val="libPoem"/>
              <w:rPr>
                <w:rtl/>
              </w:rPr>
            </w:pPr>
          </w:p>
        </w:tc>
        <w:tc>
          <w:tcPr>
            <w:tcW w:w="3864" w:type="dxa"/>
          </w:tcPr>
          <w:p w:rsidR="00ED0CA8" w:rsidRDefault="00C33E53" w:rsidP="004F31AB">
            <w:pPr>
              <w:pStyle w:val="libPoem"/>
            </w:pPr>
            <w:r w:rsidRPr="00A350C2">
              <w:rPr>
                <w:rtl/>
              </w:rPr>
              <w:t>ب، وكادت تضيء للمصباح</w:t>
            </w:r>
            <w:r>
              <w:rPr>
                <w:rtl/>
              </w:rPr>
              <w:t xml:space="preserve"> </w:t>
            </w:r>
            <w:r w:rsidRPr="006474D5">
              <w:rPr>
                <w:rStyle w:val="libFootnotenumChar"/>
                <w:rtl/>
              </w:rPr>
              <w:t>(7)</w:t>
            </w:r>
            <w:r w:rsidR="00ED0CA8"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يعن</w:t>
      </w:r>
      <w:r>
        <w:rPr>
          <w:rtl/>
        </w:rPr>
        <w:t>ي</w:t>
      </w:r>
      <w:r w:rsidRPr="00A350C2">
        <w:rPr>
          <w:rtl/>
        </w:rPr>
        <w:t xml:space="preserve"> بالدلو النجم، وما يزعمون من كون المطر عند طلوع نجم وسقوط نجم.</w:t>
      </w:r>
    </w:p>
    <w:p w:rsidR="006474D5" w:rsidRDefault="006474D5" w:rsidP="006474D5">
      <w:pPr>
        <w:pStyle w:val="libFootnote0"/>
        <w:rPr>
          <w:rtl/>
        </w:rPr>
      </w:pPr>
      <w:r w:rsidRPr="00A350C2">
        <w:rPr>
          <w:rtl/>
        </w:rPr>
        <w:t>والنجاء: جمع نجو، وهو السحاب الّذي هراق ماءه، ويجوز أن يكون المعنى: من مياه النجاء بيض.، فاقتصر على ذكر النجاء؛ لأنها تدل على المياه والحبار: الارض الرخوة</w:t>
      </w:r>
      <w:r>
        <w:rPr>
          <w:rtl/>
        </w:rPr>
        <w:t xml:space="preserve">) </w:t>
      </w:r>
    </w:p>
    <w:p w:rsidR="006474D5" w:rsidRDefault="006474D5" w:rsidP="006474D5">
      <w:pPr>
        <w:pStyle w:val="libFootnote0"/>
        <w:rPr>
          <w:rtl/>
        </w:rPr>
      </w:pPr>
      <w:r w:rsidRPr="00A350C2">
        <w:rPr>
          <w:rtl/>
        </w:rPr>
        <w:t>(2) ديوانه 2: 159، والأغان</w:t>
      </w:r>
      <w:r>
        <w:rPr>
          <w:rtl/>
        </w:rPr>
        <w:t>ي</w:t>
      </w:r>
      <w:r w:rsidRPr="00A350C2">
        <w:rPr>
          <w:rtl/>
        </w:rPr>
        <w:t xml:space="preserve"> 2: 177</w:t>
      </w:r>
      <w:r>
        <w:rPr>
          <w:rtl/>
        </w:rPr>
        <w:t xml:space="preserve"> - </w:t>
      </w:r>
      <w:r w:rsidRPr="00A350C2">
        <w:rPr>
          <w:rtl/>
        </w:rPr>
        <w:t>178، (طبع دار الكتب المصرية). ويقال: ثغر رتل؛ إذا كان حسن التنضيد مستوى النبات. والبراد: البارد.</w:t>
      </w:r>
    </w:p>
    <w:p w:rsidR="006474D5" w:rsidRDefault="006474D5" w:rsidP="006474D5">
      <w:pPr>
        <w:pStyle w:val="libFootnote0"/>
        <w:rPr>
          <w:rtl/>
        </w:rPr>
      </w:pPr>
      <w:r w:rsidRPr="00A350C2">
        <w:rPr>
          <w:rtl/>
        </w:rPr>
        <w:t>(3) الشعر المتكاوس: الكثيف المتراكم. والجثل: الكثيف الملتف.</w:t>
      </w:r>
    </w:p>
    <w:p w:rsidR="006474D5" w:rsidRDefault="006474D5" w:rsidP="006474D5">
      <w:pPr>
        <w:pStyle w:val="libFootnote0"/>
        <w:rPr>
          <w:rtl/>
        </w:rPr>
      </w:pPr>
      <w:r w:rsidRPr="00A350C2">
        <w:rPr>
          <w:rtl/>
        </w:rPr>
        <w:t>(4) ديوانه: 75</w:t>
      </w:r>
    </w:p>
    <w:p w:rsidR="006474D5" w:rsidRDefault="006474D5" w:rsidP="006474D5">
      <w:pPr>
        <w:pStyle w:val="libFootnote0"/>
        <w:rPr>
          <w:rtl/>
        </w:rPr>
      </w:pPr>
      <w:r w:rsidRPr="00A350C2">
        <w:rPr>
          <w:rtl/>
        </w:rPr>
        <w:t>(5) حاشية الأصل:</w:t>
      </w:r>
      <w:r>
        <w:rPr>
          <w:rtl/>
        </w:rPr>
        <w:t xml:space="preserve"> (</w:t>
      </w:r>
      <w:r w:rsidRPr="00A350C2">
        <w:rPr>
          <w:rtl/>
        </w:rPr>
        <w:t>السيال: ياسمين البر، وله شوك. تشبه به الأسنان؛ فيقول: كان أسنانها مثل شوك السيال حسنا، فاعترض دونها شوك الفراق</w:t>
      </w:r>
      <w:r>
        <w:rPr>
          <w:rtl/>
        </w:rPr>
        <w:t>)</w:t>
      </w:r>
      <w:r w:rsidR="005104ED">
        <w:rPr>
          <w:rtl/>
        </w:rPr>
        <w:t>.</w:t>
      </w:r>
    </w:p>
    <w:p w:rsidR="006474D5" w:rsidRDefault="006474D5" w:rsidP="006474D5">
      <w:pPr>
        <w:pStyle w:val="libFootnote0"/>
        <w:rPr>
          <w:rtl/>
        </w:rPr>
      </w:pPr>
      <w:r w:rsidRPr="00A350C2">
        <w:rPr>
          <w:rtl/>
        </w:rPr>
        <w:t>(6) ديوانه 1: 120.</w:t>
      </w:r>
    </w:p>
    <w:p w:rsidR="006474D5" w:rsidRPr="00A350C2" w:rsidRDefault="006474D5" w:rsidP="006474D5">
      <w:pPr>
        <w:pStyle w:val="libFootnote0"/>
        <w:rPr>
          <w:rtl/>
        </w:rPr>
      </w:pPr>
      <w:r w:rsidRPr="00A350C2">
        <w:rPr>
          <w:rtl/>
        </w:rPr>
        <w:t>(7) حاشية الأصل (من نسخة):</w:t>
      </w:r>
      <w:r>
        <w:rPr>
          <w:rtl/>
        </w:rPr>
        <w:t xml:space="preserve"> (</w:t>
      </w:r>
      <w:r w:rsidRPr="00A350C2">
        <w:rPr>
          <w:rtl/>
        </w:rPr>
        <w:t>كالمصباح</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أيضا:</w:t>
      </w:r>
    </w:p>
    <w:tbl>
      <w:tblPr>
        <w:tblStyle w:val="TableGrid"/>
        <w:bidiVisual/>
        <w:tblW w:w="4679" w:type="pct"/>
        <w:tblInd w:w="384" w:type="dxa"/>
        <w:tblLook w:val="01E0"/>
      </w:tblPr>
      <w:tblGrid>
        <w:gridCol w:w="3864"/>
        <w:gridCol w:w="222"/>
        <w:gridCol w:w="3864"/>
      </w:tblGrid>
      <w:tr w:rsidR="00ED0CA8" w:rsidTr="00ED0CA8">
        <w:trPr>
          <w:trHeight w:val="350"/>
        </w:trPr>
        <w:tc>
          <w:tcPr>
            <w:tcW w:w="3864" w:type="dxa"/>
            <w:shd w:val="clear" w:color="auto" w:fill="auto"/>
          </w:tcPr>
          <w:p w:rsidR="00ED0CA8" w:rsidRDefault="00BC58C0" w:rsidP="004F31AB">
            <w:pPr>
              <w:pStyle w:val="libPoem"/>
            </w:pPr>
            <w:r w:rsidRPr="00A350C2">
              <w:rPr>
                <w:rtl/>
              </w:rPr>
              <w:t>سفرت كما سفر الرّبيع الطّلق عن</w:t>
            </w:r>
            <w:r w:rsidR="00ED0CA8" w:rsidRPr="00725071">
              <w:rPr>
                <w:rStyle w:val="libPoemTiniChar0"/>
                <w:rtl/>
              </w:rPr>
              <w:br/>
              <w:t> </w:t>
            </w:r>
          </w:p>
        </w:tc>
        <w:tc>
          <w:tcPr>
            <w:tcW w:w="222" w:type="dxa"/>
            <w:shd w:val="clear" w:color="auto" w:fill="auto"/>
          </w:tcPr>
          <w:p w:rsidR="00ED0CA8" w:rsidRDefault="00ED0CA8" w:rsidP="004F31AB">
            <w:pPr>
              <w:pStyle w:val="libPoem"/>
              <w:rPr>
                <w:rtl/>
              </w:rPr>
            </w:pPr>
          </w:p>
        </w:tc>
        <w:tc>
          <w:tcPr>
            <w:tcW w:w="3864" w:type="dxa"/>
            <w:shd w:val="clear" w:color="auto" w:fill="auto"/>
          </w:tcPr>
          <w:p w:rsidR="00ED0CA8" w:rsidRDefault="00BC58C0" w:rsidP="004F31AB">
            <w:pPr>
              <w:pStyle w:val="libPoem"/>
            </w:pPr>
            <w:r w:rsidRPr="00A350C2">
              <w:rPr>
                <w:rtl/>
              </w:rPr>
              <w:t>ورد يرقرقه الضّحى مصقول</w:t>
            </w:r>
            <w:r w:rsidR="00ED0CA8" w:rsidRPr="00725071">
              <w:rPr>
                <w:rStyle w:val="libPoemTiniChar0"/>
                <w:rtl/>
              </w:rPr>
              <w:br/>
              <w:t> </w:t>
            </w:r>
          </w:p>
        </w:tc>
      </w:tr>
      <w:tr w:rsidR="00ED0CA8" w:rsidTr="00ED0CA8">
        <w:tblPrEx>
          <w:tblLook w:val="04A0"/>
        </w:tblPrEx>
        <w:trPr>
          <w:trHeight w:val="350"/>
        </w:trPr>
        <w:tc>
          <w:tcPr>
            <w:tcW w:w="3864" w:type="dxa"/>
          </w:tcPr>
          <w:p w:rsidR="00ED0CA8" w:rsidRDefault="00BC58C0" w:rsidP="004F31AB">
            <w:pPr>
              <w:pStyle w:val="libPoem"/>
            </w:pPr>
            <w:r w:rsidRPr="00A350C2">
              <w:rPr>
                <w:rtl/>
              </w:rPr>
              <w:t>وتبسّمت عن لؤلؤ ف</w:t>
            </w:r>
            <w:r>
              <w:rPr>
                <w:rtl/>
              </w:rPr>
              <w:t>ي</w:t>
            </w:r>
            <w:r w:rsidRPr="00A350C2">
              <w:rPr>
                <w:rtl/>
              </w:rPr>
              <w:t xml:space="preserve"> رصفه</w:t>
            </w:r>
            <w:r w:rsidR="00ED0CA8" w:rsidRPr="00725071">
              <w:rPr>
                <w:rStyle w:val="libPoemTiniChar0"/>
                <w:rtl/>
              </w:rPr>
              <w:br/>
              <w:t> </w:t>
            </w:r>
          </w:p>
        </w:tc>
        <w:tc>
          <w:tcPr>
            <w:tcW w:w="222" w:type="dxa"/>
          </w:tcPr>
          <w:p w:rsidR="00ED0CA8" w:rsidRDefault="00ED0CA8" w:rsidP="004F31AB">
            <w:pPr>
              <w:pStyle w:val="libPoem"/>
              <w:rPr>
                <w:rtl/>
              </w:rPr>
            </w:pPr>
          </w:p>
        </w:tc>
        <w:tc>
          <w:tcPr>
            <w:tcW w:w="3864" w:type="dxa"/>
          </w:tcPr>
          <w:p w:rsidR="00ED0CA8" w:rsidRDefault="00BC58C0" w:rsidP="004F31AB">
            <w:pPr>
              <w:pStyle w:val="libPoem"/>
            </w:pPr>
            <w:r w:rsidRPr="00A350C2">
              <w:rPr>
                <w:rtl/>
              </w:rPr>
              <w:t>برد يردّ حشاشة المتبول</w:t>
            </w:r>
            <w:r w:rsidR="00ED0CA8" w:rsidRPr="00725071">
              <w:rPr>
                <w:rStyle w:val="libPoemTiniChar0"/>
                <w:rtl/>
              </w:rPr>
              <w:br/>
              <w:t> </w:t>
            </w:r>
          </w:p>
        </w:tc>
      </w:tr>
    </w:tbl>
    <w:p w:rsidR="006474D5" w:rsidRDefault="006474D5" w:rsidP="006474D5">
      <w:pPr>
        <w:pStyle w:val="libNormal"/>
        <w:rPr>
          <w:rtl/>
        </w:rPr>
      </w:pPr>
      <w:r w:rsidRPr="00A350C2">
        <w:rPr>
          <w:rtl/>
        </w:rPr>
        <w:t>وقد جمع كلّ ما يوصف به الثّغر ف</w:t>
      </w:r>
      <w:r>
        <w:rPr>
          <w:rtl/>
        </w:rPr>
        <w:t>ي</w:t>
      </w:r>
      <w:r w:rsidRPr="00A350C2">
        <w:rPr>
          <w:rtl/>
        </w:rPr>
        <w:t xml:space="preserve"> قوله:</w:t>
      </w:r>
    </w:p>
    <w:tbl>
      <w:tblPr>
        <w:tblStyle w:val="TableGrid"/>
        <w:bidiVisual/>
        <w:tblW w:w="4562" w:type="pct"/>
        <w:tblInd w:w="384" w:type="dxa"/>
        <w:tblLook w:val="01E0"/>
      </w:tblPr>
      <w:tblGrid>
        <w:gridCol w:w="3760"/>
        <w:gridCol w:w="276"/>
        <w:gridCol w:w="3715"/>
      </w:tblGrid>
      <w:tr w:rsidR="00ED0CA8" w:rsidTr="004F31AB">
        <w:trPr>
          <w:trHeight w:val="350"/>
        </w:trPr>
        <w:tc>
          <w:tcPr>
            <w:tcW w:w="3920" w:type="dxa"/>
            <w:shd w:val="clear" w:color="auto" w:fill="auto"/>
          </w:tcPr>
          <w:p w:rsidR="00ED0CA8" w:rsidRDefault="00BC58C0" w:rsidP="004F31AB">
            <w:pPr>
              <w:pStyle w:val="libPoem"/>
            </w:pPr>
            <w:r w:rsidRPr="00A350C2">
              <w:rPr>
                <w:rtl/>
              </w:rPr>
              <w:t>كأنما تضحك عن لؤلؤ</w:t>
            </w:r>
            <w:r w:rsidR="00ED0CA8" w:rsidRPr="00725071">
              <w:rPr>
                <w:rStyle w:val="libPoemTiniChar0"/>
                <w:rtl/>
              </w:rPr>
              <w:br/>
              <w:t> </w:t>
            </w:r>
          </w:p>
        </w:tc>
        <w:tc>
          <w:tcPr>
            <w:tcW w:w="279" w:type="dxa"/>
            <w:shd w:val="clear" w:color="auto" w:fill="auto"/>
          </w:tcPr>
          <w:p w:rsidR="00ED0CA8" w:rsidRDefault="00ED0CA8" w:rsidP="004F31AB">
            <w:pPr>
              <w:pStyle w:val="libPoem"/>
              <w:rPr>
                <w:rtl/>
              </w:rPr>
            </w:pPr>
          </w:p>
        </w:tc>
        <w:tc>
          <w:tcPr>
            <w:tcW w:w="3881" w:type="dxa"/>
            <w:shd w:val="clear" w:color="auto" w:fill="auto"/>
          </w:tcPr>
          <w:p w:rsidR="00ED0CA8" w:rsidRDefault="00BC58C0" w:rsidP="004F31AB">
            <w:pPr>
              <w:pStyle w:val="libPoem"/>
            </w:pPr>
            <w:r w:rsidRPr="00A350C2">
              <w:rPr>
                <w:rtl/>
              </w:rPr>
              <w:t>منضّد أو برد أو أقاح</w:t>
            </w:r>
            <w:r>
              <w:rPr>
                <w:rtl/>
              </w:rPr>
              <w:t xml:space="preserve"> </w:t>
            </w:r>
            <w:r w:rsidRPr="006474D5">
              <w:rPr>
                <w:rStyle w:val="libFootnotenumChar"/>
                <w:rtl/>
              </w:rPr>
              <w:t>(1)</w:t>
            </w:r>
            <w:r w:rsidR="00ED0CA8" w:rsidRPr="00725071">
              <w:rPr>
                <w:rStyle w:val="libPoemTiniChar0"/>
                <w:rtl/>
              </w:rPr>
              <w:br/>
              <w:t> </w:t>
            </w:r>
          </w:p>
        </w:tc>
      </w:tr>
    </w:tbl>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1: 112.</w:t>
      </w:r>
    </w:p>
    <w:p w:rsidR="006474D5" w:rsidRDefault="006474D5" w:rsidP="006474D5">
      <w:pPr>
        <w:pStyle w:val="libFootnote0"/>
      </w:pPr>
      <w:r>
        <w:rPr>
          <w:rFonts w:hint="cs"/>
          <w:rtl/>
        </w:rPr>
        <w:br w:type="page"/>
      </w:r>
    </w:p>
    <w:p w:rsidR="006474D5" w:rsidRDefault="006474D5" w:rsidP="00A440F3">
      <w:pPr>
        <w:pStyle w:val="Heading2Center"/>
        <w:rPr>
          <w:rtl/>
        </w:rPr>
      </w:pPr>
      <w:bookmarkStart w:id="39" w:name="_Toc398964399"/>
      <w:r>
        <w:rPr>
          <w:rtl/>
        </w:rPr>
        <w:lastRenderedPageBreak/>
        <w:t>مجلس آخر</w:t>
      </w:r>
      <w:bookmarkEnd w:id="39"/>
    </w:p>
    <w:p w:rsidR="0013041F" w:rsidRDefault="0013041F" w:rsidP="00A440F3">
      <w:pPr>
        <w:pStyle w:val="Heading2Center"/>
        <w:rPr>
          <w:rtl/>
        </w:rPr>
      </w:pPr>
      <w:bookmarkStart w:id="40" w:name="_Toc398964400"/>
      <w:r>
        <w:rPr>
          <w:rFonts w:hint="cs"/>
          <w:rtl/>
        </w:rPr>
        <w:t>[</w:t>
      </w:r>
      <w:r w:rsidR="006474D5">
        <w:rPr>
          <w:rtl/>
        </w:rPr>
        <w:t>66</w:t>
      </w:r>
      <w:r>
        <w:rPr>
          <w:rFonts w:hint="cs"/>
          <w:rtl/>
        </w:rPr>
        <w:t>]</w:t>
      </w:r>
      <w:bookmarkEnd w:id="40"/>
    </w:p>
    <w:p w:rsidR="006474D5" w:rsidRPr="0013041F" w:rsidRDefault="006474D5" w:rsidP="00A440F3">
      <w:pPr>
        <w:pStyle w:val="libCenterBold1"/>
        <w:rPr>
          <w:rStyle w:val="libAieChar"/>
          <w:rtl/>
        </w:rPr>
      </w:pPr>
      <w:r w:rsidRPr="000C0502">
        <w:rPr>
          <w:rtl/>
        </w:rPr>
        <w:t xml:space="preserve">تأويل آية </w:t>
      </w:r>
      <w:r w:rsidR="0013041F">
        <w:rPr>
          <w:rFonts w:hint="cs"/>
          <w:rtl/>
        </w:rPr>
        <w:t xml:space="preserve">: </w:t>
      </w:r>
      <w:r w:rsidR="0013041F" w:rsidRPr="005516DF">
        <w:rPr>
          <w:rStyle w:val="libAlaemChar"/>
          <w:rFonts w:hint="cs"/>
          <w:rtl/>
        </w:rPr>
        <w:t>(</w:t>
      </w:r>
      <w:r w:rsidRPr="0013041F">
        <w:rPr>
          <w:rStyle w:val="libAieChar"/>
          <w:rtl/>
        </w:rPr>
        <w:t>قُلْ هَلْ أُنَبِّئُكُمْ بِشَرٍّ مِنْ ذلِكَ مَثُوبَةً عِنْدَ الله مَنْ لَعَنَهُ الله وَغَضِبَ عَلَيْهِ وَجَعَلَ مِنْهُمُ الْقِرَدَةَ وَالْخَنازِيرَ وَعَبَدَ الطَّاغُوتَ؛ أُولئِكَ شَرٌّ مَكاناً وَأَضَلُّ عَنْ سَواءِ السَّبِيلِ</w:t>
      </w:r>
      <w:r w:rsidR="0013041F"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13041F" w:rsidRPr="005516DF">
        <w:rPr>
          <w:rStyle w:val="libAlaemChar"/>
          <w:rFonts w:hint="cs"/>
          <w:rtl/>
        </w:rPr>
        <w:t>(</w:t>
      </w:r>
      <w:r w:rsidRPr="0013041F">
        <w:rPr>
          <w:rStyle w:val="libAieChar"/>
          <w:rtl/>
        </w:rPr>
        <w:t>قُلْ هَلْ أُنَبِّئُكُمْ بِشَرٍّ مِنْ ذلِكَ مَثُوبَةً عِنْدَ الله مَنْ لَعَنَهُ الله وَغَضِبَ عَلَيْهِ وَجَعَلَ مِنْهُمُ الْقِرَدَةَ وَالْخَنازِيرَ وَعَبَدَ الطَّاغُوتَ؛ أُولئِكَ شَرٌّ مَكاناً وَأَضَلُّ عَنْ سَواءِ السَّبِيلِ</w:t>
      </w:r>
      <w:r w:rsidR="0013041F" w:rsidRPr="005516DF">
        <w:rPr>
          <w:rStyle w:val="libAlaemChar"/>
          <w:rFonts w:hint="cs"/>
          <w:rtl/>
        </w:rPr>
        <w:t>)</w:t>
      </w:r>
      <w:r w:rsidRPr="00A350C2">
        <w:rPr>
          <w:rtl/>
        </w:rPr>
        <w:t>؛ [المائدة: 60].</w:t>
      </w:r>
    </w:p>
    <w:p w:rsidR="006474D5" w:rsidRDefault="006474D5" w:rsidP="006474D5">
      <w:pPr>
        <w:pStyle w:val="libNormal"/>
        <w:rPr>
          <w:rtl/>
        </w:rPr>
      </w:pPr>
      <w:r w:rsidRPr="00A350C2">
        <w:rPr>
          <w:rtl/>
        </w:rPr>
        <w:t>فقال: ما أنكرتم أن تكون هذه الآية دالة على أنه تعالى جعل الكافر كافرا؛ لأنه أخبر بأنه جعل منهم من عبد الطاغوت؛ كما جعل القردة والخنازير؟ وليس يجعله كافرا إلا بأن خلق كفره!.</w:t>
      </w:r>
    </w:p>
    <w:p w:rsidR="006474D5" w:rsidRDefault="006474D5" w:rsidP="006474D5">
      <w:pPr>
        <w:pStyle w:val="libNormal"/>
        <w:rPr>
          <w:rtl/>
        </w:rPr>
      </w:pPr>
      <w:r w:rsidRPr="00A350C2">
        <w:rPr>
          <w:rtl/>
        </w:rPr>
        <w:t>الجواب، يقال له</w:t>
      </w:r>
      <w:r>
        <w:rPr>
          <w:rtl/>
        </w:rPr>
        <w:t xml:space="preserve"> </w:t>
      </w:r>
      <w:r w:rsidRPr="006474D5">
        <w:rPr>
          <w:rStyle w:val="libFootnotenumChar"/>
          <w:rtl/>
        </w:rPr>
        <w:t>(1)</w:t>
      </w:r>
      <w:r>
        <w:rPr>
          <w:rtl/>
        </w:rPr>
        <w:t xml:space="preserve"> </w:t>
      </w:r>
      <w:r w:rsidRPr="00A350C2">
        <w:rPr>
          <w:rtl/>
        </w:rPr>
        <w:t>: قبل أن نتكلّم ف</w:t>
      </w:r>
      <w:r>
        <w:rPr>
          <w:rtl/>
        </w:rPr>
        <w:t>ي</w:t>
      </w:r>
      <w:r w:rsidRPr="00A350C2">
        <w:rPr>
          <w:rtl/>
        </w:rPr>
        <w:t xml:space="preserve"> تأويل الآية بما تحتمله من المعان</w:t>
      </w:r>
      <w:r>
        <w:rPr>
          <w:rtl/>
        </w:rPr>
        <w:t>ي</w:t>
      </w:r>
      <w:r w:rsidRPr="00A350C2">
        <w:rPr>
          <w:rtl/>
        </w:rPr>
        <w:t>:</w:t>
      </w:r>
      <w:r>
        <w:rPr>
          <w:rtl/>
        </w:rPr>
        <w:t xml:space="preserve"> </w:t>
      </w:r>
      <w:r w:rsidRPr="006474D5">
        <w:rPr>
          <w:rStyle w:val="libFootnotenumChar"/>
          <w:rtl/>
        </w:rPr>
        <w:t>(2)</w:t>
      </w:r>
      <w:r>
        <w:rPr>
          <w:rtl/>
        </w:rPr>
        <w:t xml:space="preserve"> </w:t>
      </w:r>
      <w:r w:rsidRPr="00A350C2">
        <w:rPr>
          <w:rtl/>
        </w:rPr>
        <w:t>كيف يجوز أن يخبرنا بأنه</w:t>
      </w:r>
      <w:r>
        <w:rPr>
          <w:rtl/>
        </w:rPr>
        <w:t xml:space="preserve"> </w:t>
      </w:r>
      <w:r w:rsidRPr="006474D5">
        <w:rPr>
          <w:rStyle w:val="libFootnotenumChar"/>
          <w:rtl/>
        </w:rPr>
        <w:t>(2)</w:t>
      </w:r>
      <w:r>
        <w:rPr>
          <w:rtl/>
        </w:rPr>
        <w:t xml:space="preserve"> </w:t>
      </w:r>
      <w:r w:rsidRPr="00A350C2">
        <w:rPr>
          <w:rtl/>
        </w:rPr>
        <w:t>جعلهم</w:t>
      </w:r>
      <w:r>
        <w:rPr>
          <w:rtl/>
        </w:rPr>
        <w:t xml:space="preserve"> </w:t>
      </w:r>
      <w:r w:rsidRPr="006474D5">
        <w:rPr>
          <w:rStyle w:val="libFootnotenumChar"/>
          <w:rtl/>
        </w:rPr>
        <w:t>(3)</w:t>
      </w:r>
      <w:r>
        <w:rPr>
          <w:rtl/>
        </w:rPr>
        <w:t xml:space="preserve"> </w:t>
      </w:r>
      <w:r w:rsidRPr="00A350C2">
        <w:rPr>
          <w:rtl/>
        </w:rPr>
        <w:t>؛ كفارا وخلق كفرهم! والكلام خرج مخرج الذّم لهم؛ والتوبيخ على كفرهم، والمبالغة ف</w:t>
      </w:r>
      <w:r>
        <w:rPr>
          <w:rtl/>
        </w:rPr>
        <w:t>ي</w:t>
      </w:r>
      <w:r w:rsidRPr="00A350C2">
        <w:rPr>
          <w:rtl/>
        </w:rPr>
        <w:t xml:space="preserve"> الإزراء عليهم! وأ</w:t>
      </w:r>
      <w:r>
        <w:rPr>
          <w:rtl/>
        </w:rPr>
        <w:t>ي</w:t>
      </w:r>
      <w:r w:rsidRPr="00A350C2">
        <w:rPr>
          <w:rtl/>
        </w:rPr>
        <w:t xml:space="preserve"> مدخل لكونه خالقا لكفرهم ف</w:t>
      </w:r>
      <w:r>
        <w:rPr>
          <w:rtl/>
        </w:rPr>
        <w:t>ي</w:t>
      </w:r>
      <w:r w:rsidRPr="00A350C2">
        <w:rPr>
          <w:rtl/>
        </w:rPr>
        <w:t xml:space="preserve"> باب ذمّهم! وأ</w:t>
      </w:r>
      <w:r>
        <w:rPr>
          <w:rtl/>
        </w:rPr>
        <w:t>ي</w:t>
      </w:r>
      <w:r w:rsidRPr="00A350C2">
        <w:rPr>
          <w:rtl/>
        </w:rPr>
        <w:t xml:space="preserve"> نسبة بينه وبين ذلك! بل لا شيء أبلغ ف</w:t>
      </w:r>
      <w:r>
        <w:rPr>
          <w:rtl/>
        </w:rPr>
        <w:t>ي</w:t>
      </w:r>
      <w:r w:rsidRPr="00A350C2">
        <w:rPr>
          <w:rtl/>
        </w:rPr>
        <w:t xml:space="preserve"> عذرهم وبراءتهم من أن يكون</w:t>
      </w:r>
      <w:r>
        <w:rPr>
          <w:rtl/>
        </w:rPr>
        <w:t xml:space="preserve"> </w:t>
      </w:r>
      <w:r w:rsidRPr="00A350C2">
        <w:rPr>
          <w:rtl/>
        </w:rPr>
        <w:t>خالقا لما ذمّهم من أجله. وهذا يقتضي أن يكون الكلام متناقضا مستحيل المعنى؛ ونحن نعلم أن أحدا إذا أراد ذمّ غيره، وتوبيخه وتهجينه بمثل هذا الضرب من الكلام إنما يقول:</w:t>
      </w:r>
    </w:p>
    <w:p w:rsidR="006474D5" w:rsidRDefault="006474D5" w:rsidP="006474D5">
      <w:pPr>
        <w:pStyle w:val="libNormal"/>
        <w:rPr>
          <w:rtl/>
        </w:rPr>
      </w:pPr>
      <w:r w:rsidRPr="00A350C2">
        <w:rPr>
          <w:rtl/>
        </w:rPr>
        <w:t>ألا أخبركم بشرّ الناس وأحقّهم بالذم واللوم! من فعل كذا، وصنع كذا؛ وكان على كذا وكذا؛ فيعدّد من الأحوال والأفعال قبائحها، ولا يجوز أن يدخل ف</w:t>
      </w:r>
      <w:r>
        <w:rPr>
          <w:rtl/>
        </w:rPr>
        <w:t>ي</w:t>
      </w:r>
      <w:r w:rsidRPr="00A350C2">
        <w:rPr>
          <w:rtl/>
        </w:rPr>
        <w:t xml:space="preserve"> جملتها ما ليس بقبيح؛ ولا ما هو من فعل الذم ومن جهته؛ حتى يقول ف</w:t>
      </w:r>
      <w:r>
        <w:rPr>
          <w:rtl/>
        </w:rPr>
        <w:t>ي</w:t>
      </w:r>
      <w:r w:rsidRPr="00A350C2">
        <w:rPr>
          <w:rtl/>
        </w:rPr>
        <w:t xml:space="preserve"> جملة ذلك: ومن تشاغل بالصّنعة الفلانية الت</w:t>
      </w:r>
      <w:r>
        <w:rPr>
          <w:rtl/>
        </w:rPr>
        <w:t>ي</w:t>
      </w:r>
      <w:r w:rsidRPr="00A350C2">
        <w:rPr>
          <w:rtl/>
        </w:rPr>
        <w:t xml:space="preserve"> أسلمها إليه وحمله عليها؛ وإن عقلا يقبل هذه الشبهة لعقل ضعيف سخيف.</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نسخة س: لهم</w:t>
      </w:r>
      <w:r>
        <w:rPr>
          <w:rtl/>
        </w:rPr>
        <w:t>)</w:t>
      </w:r>
      <w:r w:rsidR="005104ED">
        <w:rPr>
          <w:rtl/>
        </w:rPr>
        <w:t>.</w:t>
      </w:r>
    </w:p>
    <w:p w:rsidR="006474D5" w:rsidRDefault="006474D5" w:rsidP="006474D5">
      <w:pPr>
        <w:pStyle w:val="libFootnote0"/>
        <w:rPr>
          <w:rtl/>
        </w:rPr>
      </w:pPr>
      <w:r w:rsidRPr="00A350C2">
        <w:rPr>
          <w:rtl/>
        </w:rPr>
        <w:t>(2</w:t>
      </w:r>
      <w:r>
        <w:rPr>
          <w:rtl/>
        </w:rPr>
        <w:t xml:space="preserve"> - </w:t>
      </w:r>
      <w:r w:rsidRPr="00A350C2">
        <w:rPr>
          <w:rtl/>
        </w:rPr>
        <w:t>2) من نسخة بحاشيت</w:t>
      </w:r>
      <w:r>
        <w:rPr>
          <w:rtl/>
        </w:rPr>
        <w:t>ي</w:t>
      </w:r>
      <w:r w:rsidRPr="00A350C2">
        <w:rPr>
          <w:rtl/>
        </w:rPr>
        <w:t xml:space="preserve"> الأصل، ف:</w:t>
      </w:r>
      <w:r>
        <w:rPr>
          <w:rtl/>
        </w:rPr>
        <w:t xml:space="preserve"> (</w:t>
      </w:r>
      <w:r w:rsidRPr="00A350C2">
        <w:rPr>
          <w:rtl/>
        </w:rPr>
        <w:t xml:space="preserve">كيف يجوز أن يخبر </w:t>
      </w:r>
      <w:r>
        <w:rPr>
          <w:rtl/>
        </w:rPr>
        <w:t>الله</w:t>
      </w:r>
      <w:r w:rsidRPr="00A350C2">
        <w:rPr>
          <w:rtl/>
        </w:rPr>
        <w:t xml:space="preserve"> تعالى</w:t>
      </w:r>
      <w:r>
        <w:rPr>
          <w:rtl/>
        </w:rPr>
        <w:t>)</w:t>
      </w:r>
      <w:r w:rsidR="005104ED">
        <w:rPr>
          <w:rtl/>
        </w:rPr>
        <w:t>.</w:t>
      </w:r>
    </w:p>
    <w:p w:rsidR="006474D5" w:rsidRPr="00A350C2" w:rsidRDefault="006474D5" w:rsidP="006474D5">
      <w:pPr>
        <w:pStyle w:val="libFootnote0"/>
        <w:rPr>
          <w:rtl/>
        </w:rPr>
      </w:pPr>
      <w:r w:rsidRPr="00A350C2">
        <w:rPr>
          <w:rtl/>
        </w:rPr>
        <w:t>(3) م:</w:t>
      </w:r>
      <w:r>
        <w:rPr>
          <w:rtl/>
        </w:rPr>
        <w:t xml:space="preserve"> (</w:t>
      </w:r>
      <w:r w:rsidRPr="00A350C2">
        <w:rPr>
          <w:rtl/>
        </w:rPr>
        <w:t>يجعلهم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فإن قيل: أليس قد ذمّهم ف</w:t>
      </w:r>
      <w:r>
        <w:rPr>
          <w:rtl/>
        </w:rPr>
        <w:t>ي</w:t>
      </w:r>
      <w:r w:rsidRPr="00A350C2">
        <w:rPr>
          <w:rtl/>
        </w:rPr>
        <w:t xml:space="preserve"> الكلام بأن جعل منهم القردة والخنازير؛ ولا صنع لهم ف</w:t>
      </w:r>
      <w:r>
        <w:rPr>
          <w:rtl/>
        </w:rPr>
        <w:t>ي</w:t>
      </w:r>
      <w:r w:rsidRPr="00A350C2">
        <w:rPr>
          <w:rtl/>
        </w:rPr>
        <w:t xml:space="preserve"> ذلك! وكذلك يجوز أن يذمّهم ويجعلهم عابدين للطاغوت؛ وإن كان من فعله!</w:t>
      </w:r>
    </w:p>
    <w:p w:rsidR="006474D5" w:rsidRDefault="006474D5" w:rsidP="006474D5">
      <w:pPr>
        <w:pStyle w:val="libNormal"/>
        <w:rPr>
          <w:rtl/>
        </w:rPr>
      </w:pPr>
      <w:r w:rsidRPr="00A350C2">
        <w:rPr>
          <w:rtl/>
        </w:rPr>
        <w:t>قيل</w:t>
      </w:r>
      <w:r>
        <w:rPr>
          <w:rtl/>
        </w:rPr>
        <w:t xml:space="preserve"> </w:t>
      </w:r>
      <w:r w:rsidRPr="006474D5">
        <w:rPr>
          <w:rStyle w:val="libFootnotenumChar"/>
          <w:rtl/>
        </w:rPr>
        <w:t>(1)</w:t>
      </w:r>
      <w:r>
        <w:rPr>
          <w:rtl/>
        </w:rPr>
        <w:t xml:space="preserve"> </w:t>
      </w:r>
      <w:r w:rsidRPr="00A350C2">
        <w:rPr>
          <w:rtl/>
        </w:rPr>
        <w:t>: إنما جعلهم قردة وخنازير عقوبة لهم على أفعالهم وباستحقاقهم، فجرى ذلك مجرى أفعالهم، كما ذمّهم بأن لعنهم وغضب عليهم؛ من حيث استحقّوا ذلك منه بأفعالهم وعبادتهم للطاغوت؛ فإن كان هو خلقها فلا وجه لذمهم بها؛ لأن ذلك مما لا يستحقونه بفعل متقدّم كاللّعن والمسخ.</w:t>
      </w:r>
    </w:p>
    <w:p w:rsidR="006474D5" w:rsidRDefault="006474D5" w:rsidP="006474D5">
      <w:pPr>
        <w:pStyle w:val="libNormal"/>
        <w:rPr>
          <w:rtl/>
        </w:rPr>
      </w:pPr>
      <w:r w:rsidRPr="00A350C2">
        <w:rPr>
          <w:rtl/>
        </w:rPr>
        <w:t>ثم نعود إلى تأويل الآية فنقول: لا ظاهر للآية يقتضي ما ظنّوه، وأكثر ما تضمنته الإخبار بأنه خلق وجعل من يعبد الطاغوت كما جعل منهم القردة والخنازير؛ ولا شبهة ف</w:t>
      </w:r>
      <w:r>
        <w:rPr>
          <w:rtl/>
        </w:rPr>
        <w:t>ي</w:t>
      </w:r>
      <w:r w:rsidRPr="00A350C2">
        <w:rPr>
          <w:rtl/>
        </w:rPr>
        <w:t xml:space="preserve"> أنه تعالى هو خلق الكافر، وأنه لا خالق له سواه؛ غير أن ذلك لا يوجب أنه خلق كفره وجعله كافرا.</w:t>
      </w:r>
    </w:p>
    <w:p w:rsidR="006474D5" w:rsidRDefault="006474D5" w:rsidP="006474D5">
      <w:pPr>
        <w:pStyle w:val="libNormal"/>
        <w:rPr>
          <w:rtl/>
        </w:rPr>
      </w:pPr>
      <w:r w:rsidRPr="00A350C2">
        <w:rPr>
          <w:rtl/>
        </w:rPr>
        <w:t xml:space="preserve">وليس لهم أن يقولوا: كما نستفيد من قوله: </w:t>
      </w:r>
      <w:r w:rsidR="0013041F" w:rsidRPr="005516DF">
        <w:rPr>
          <w:rStyle w:val="libAlaemChar"/>
          <w:rFonts w:hint="cs"/>
          <w:rtl/>
        </w:rPr>
        <w:t>(</w:t>
      </w:r>
      <w:r w:rsidRPr="0013041F">
        <w:rPr>
          <w:rStyle w:val="libAieChar"/>
          <w:rtl/>
        </w:rPr>
        <w:t>جَعَلَ مِنْهُمُ الْقِرَدَةَ وَالْخَنازِيرَ</w:t>
      </w:r>
      <w:r w:rsidR="0013041F" w:rsidRPr="005516DF">
        <w:rPr>
          <w:rStyle w:val="libAlaemChar"/>
          <w:rFonts w:hint="cs"/>
          <w:rtl/>
        </w:rPr>
        <w:t>)</w:t>
      </w:r>
      <w:r w:rsidRPr="00A350C2">
        <w:rPr>
          <w:rtl/>
        </w:rPr>
        <w:t xml:space="preserve"> أنه جعل ما به كانوا كذلك؛ هكذا نستفيد من قوله: جعل منهم من عبد الطاغوت أنه خلق ما به كان عابدا للطاغوت؛ وذلك إنما استفدنا ما ذكروه من الأول؛ لأنّ الدليل قد دلّ على أنّ ما به يكون القرد قردا والخنزير خنزيرا؛ لا يكون إ</w:t>
      </w:r>
      <w:r>
        <w:rPr>
          <w:rtl/>
        </w:rPr>
        <w:t>لاّ</w:t>
      </w:r>
      <w:r w:rsidRPr="00A350C2">
        <w:rPr>
          <w:rtl/>
        </w:rPr>
        <w:t xml:space="preserve"> من فعله.</w:t>
      </w:r>
    </w:p>
    <w:p w:rsidR="006474D5" w:rsidRDefault="006474D5" w:rsidP="006474D5">
      <w:pPr>
        <w:pStyle w:val="libNormal"/>
        <w:rPr>
          <w:rtl/>
        </w:rPr>
      </w:pPr>
      <w:r w:rsidRPr="00A350C2">
        <w:rPr>
          <w:rtl/>
        </w:rPr>
        <w:t>وليس ما به يكون الكافر كافرا مقصورا على فعله تعالى؛ بل قد دلّ</w:t>
      </w:r>
      <w:r>
        <w:rPr>
          <w:rtl/>
        </w:rPr>
        <w:t xml:space="preserve"> </w:t>
      </w:r>
      <w:r w:rsidRPr="00A350C2">
        <w:rPr>
          <w:rtl/>
        </w:rPr>
        <w:t>الدليل على أنه يتعالى عن فعل ذلك وخلقه، فافترق الأمران.</w:t>
      </w:r>
    </w:p>
    <w:p w:rsidR="006474D5" w:rsidRDefault="006474D5" w:rsidP="006474D5">
      <w:pPr>
        <w:pStyle w:val="libNormal"/>
        <w:rPr>
          <w:rtl/>
        </w:rPr>
      </w:pPr>
      <w:r w:rsidRPr="00A350C2">
        <w:rPr>
          <w:rtl/>
        </w:rPr>
        <w:t>وف</w:t>
      </w:r>
      <w:r>
        <w:rPr>
          <w:rtl/>
        </w:rPr>
        <w:t>ي</w:t>
      </w:r>
      <w:r w:rsidRPr="00A350C2">
        <w:rPr>
          <w:rtl/>
        </w:rPr>
        <w:t xml:space="preserve"> الآية وجه آخر؛ وهو أ</w:t>
      </w:r>
      <w:r>
        <w:rPr>
          <w:rtl/>
        </w:rPr>
        <w:t>لاّ</w:t>
      </w:r>
      <w:r w:rsidRPr="00A350C2">
        <w:rPr>
          <w:rtl/>
        </w:rPr>
        <w:t xml:space="preserve"> يكون قوله تعالى: </w:t>
      </w:r>
      <w:r w:rsidR="0013041F" w:rsidRPr="005516DF">
        <w:rPr>
          <w:rStyle w:val="libAlaemChar"/>
          <w:rFonts w:hint="cs"/>
          <w:rtl/>
        </w:rPr>
        <w:t>(</w:t>
      </w:r>
      <w:r w:rsidRPr="0013041F">
        <w:rPr>
          <w:rStyle w:val="libAieChar"/>
          <w:rtl/>
        </w:rPr>
        <w:t>وَعَبَدَ الطَّاغُوتَ</w:t>
      </w:r>
      <w:r w:rsidR="0013041F" w:rsidRPr="005516DF">
        <w:rPr>
          <w:rStyle w:val="libAlaemChar"/>
          <w:rFonts w:hint="cs"/>
          <w:rtl/>
        </w:rPr>
        <w:t>)</w:t>
      </w:r>
      <w:r w:rsidRPr="00A350C2">
        <w:rPr>
          <w:rtl/>
        </w:rPr>
        <w:t xml:space="preserve"> معطوفا على القردة والخنازير؛ بل معطوفا على </w:t>
      </w:r>
      <w:r w:rsidR="0013041F" w:rsidRPr="005516DF">
        <w:rPr>
          <w:rStyle w:val="libAlaemChar"/>
          <w:rFonts w:hint="cs"/>
          <w:rtl/>
        </w:rPr>
        <w:t>(</w:t>
      </w:r>
      <w:r w:rsidRPr="0013041F">
        <w:rPr>
          <w:rStyle w:val="libAieChar"/>
          <w:rtl/>
        </w:rPr>
        <w:t>مَنْ لَعَنَهُ الله وَغَضِبَ عَلَيْهِ</w:t>
      </w:r>
      <w:r w:rsidR="0013041F" w:rsidRPr="005516DF">
        <w:rPr>
          <w:rStyle w:val="libAlaemChar"/>
          <w:rFonts w:hint="cs"/>
          <w:rtl/>
        </w:rPr>
        <w:t>)</w:t>
      </w:r>
      <w:r w:rsidRPr="00A350C2">
        <w:rPr>
          <w:rtl/>
        </w:rPr>
        <w:t xml:space="preserve">؛ وتقدير الكلام: من لعنه </w:t>
      </w:r>
      <w:r>
        <w:rPr>
          <w:rtl/>
        </w:rPr>
        <w:t>الله</w:t>
      </w:r>
      <w:r w:rsidRPr="00A350C2">
        <w:rPr>
          <w:rtl/>
        </w:rPr>
        <w:t xml:space="preserve">، ومن غضب عليه، ومن عبد الطاغوت، ومن جعل </w:t>
      </w:r>
      <w:r>
        <w:rPr>
          <w:rtl/>
        </w:rPr>
        <w:t>الله</w:t>
      </w:r>
      <w:r w:rsidRPr="00A350C2">
        <w:rPr>
          <w:rtl/>
        </w:rPr>
        <w:t xml:space="preserve"> منهم القردة والخنازير؛ وهذا هو الواجب؛ لأن عَبَدَ فعل، والفعل لا يعطف على الاسم، فلو عطفناه على القردة والخنازير لكنا قد عطفنا فعلا على اسم، فالأولى عطفه على ما تقدم من الأفعال.</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 ومن نسخة بحاشيت</w:t>
      </w:r>
      <w:r>
        <w:rPr>
          <w:rtl/>
        </w:rPr>
        <w:t>ي</w:t>
      </w:r>
      <w:r w:rsidRPr="00A350C2">
        <w:rPr>
          <w:rtl/>
        </w:rPr>
        <w:t xml:space="preserve"> الأصل، ف:</w:t>
      </w:r>
      <w:r>
        <w:rPr>
          <w:rtl/>
        </w:rPr>
        <w:t xml:space="preserve"> (</w:t>
      </w:r>
      <w:r w:rsidRPr="00A350C2">
        <w:rPr>
          <w:rtl/>
        </w:rPr>
        <w:t>قلنا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وقال قوم: يجوز أن يعطف </w:t>
      </w:r>
      <w:r w:rsidR="007B2FA7" w:rsidRPr="005516DF">
        <w:rPr>
          <w:rStyle w:val="libAlaemChar"/>
          <w:rFonts w:hint="cs"/>
          <w:rtl/>
        </w:rPr>
        <w:t>(</w:t>
      </w:r>
      <w:r w:rsidRPr="007B2FA7">
        <w:rPr>
          <w:rStyle w:val="libAieChar"/>
          <w:rtl/>
        </w:rPr>
        <w:t>عَبَدَ الطَّاغُوتَ</w:t>
      </w:r>
      <w:r w:rsidR="007B2FA7" w:rsidRPr="005516DF">
        <w:rPr>
          <w:rStyle w:val="libAlaemChar"/>
          <w:rFonts w:hint="cs"/>
          <w:rtl/>
        </w:rPr>
        <w:t>)</w:t>
      </w:r>
      <w:r w:rsidRPr="00A350C2">
        <w:rPr>
          <w:rtl/>
        </w:rPr>
        <w:t xml:space="preserve"> على الهاء والميم ف</w:t>
      </w:r>
      <w:r>
        <w:rPr>
          <w:rtl/>
        </w:rPr>
        <w:t>ي</w:t>
      </w:r>
      <w:r w:rsidRPr="00A350C2">
        <w:rPr>
          <w:rtl/>
        </w:rPr>
        <w:t xml:space="preserve"> مِنْهُمْ؛ فكأنه جعل منهم، وممّن عبد الطاغوت القردة والخنازير؛ وقد يحذف</w:t>
      </w:r>
      <w:r>
        <w:rPr>
          <w:rtl/>
        </w:rPr>
        <w:t xml:space="preserve"> (</w:t>
      </w:r>
      <w:r w:rsidRPr="00A350C2">
        <w:rPr>
          <w:rtl/>
        </w:rPr>
        <w:t>من</w:t>
      </w:r>
      <w:r>
        <w:rPr>
          <w:rtl/>
        </w:rPr>
        <w:t xml:space="preserve">) </w:t>
      </w:r>
      <w:r w:rsidRPr="00A350C2">
        <w:rPr>
          <w:rtl/>
        </w:rPr>
        <w:t>ف</w:t>
      </w:r>
      <w:r>
        <w:rPr>
          <w:rtl/>
        </w:rPr>
        <w:t>ي</w:t>
      </w:r>
      <w:r w:rsidRPr="00A350C2">
        <w:rPr>
          <w:rtl/>
        </w:rPr>
        <w:t xml:space="preserve"> الكلام؛ قال الشاعر:</w:t>
      </w:r>
    </w:p>
    <w:tbl>
      <w:tblPr>
        <w:tblStyle w:val="TableGrid"/>
        <w:bidiVisual/>
        <w:tblW w:w="4562" w:type="pct"/>
        <w:tblInd w:w="384" w:type="dxa"/>
        <w:tblLook w:val="01E0"/>
      </w:tblPr>
      <w:tblGrid>
        <w:gridCol w:w="3753"/>
        <w:gridCol w:w="276"/>
        <w:gridCol w:w="3722"/>
      </w:tblGrid>
      <w:tr w:rsidR="003E69D1" w:rsidTr="004F31AB">
        <w:trPr>
          <w:trHeight w:val="350"/>
        </w:trPr>
        <w:tc>
          <w:tcPr>
            <w:tcW w:w="3920" w:type="dxa"/>
            <w:shd w:val="clear" w:color="auto" w:fill="auto"/>
          </w:tcPr>
          <w:p w:rsidR="003E69D1" w:rsidRDefault="003E69D1" w:rsidP="004F31AB">
            <w:pPr>
              <w:pStyle w:val="libPoem"/>
            </w:pPr>
            <w:r w:rsidRPr="00A350C2">
              <w:rPr>
                <w:rtl/>
              </w:rPr>
              <w:t xml:space="preserve">أمن يهجو رسول </w:t>
            </w:r>
            <w:r>
              <w:rPr>
                <w:rtl/>
              </w:rPr>
              <w:t>الله</w:t>
            </w:r>
            <w:r w:rsidRPr="00A350C2">
              <w:rPr>
                <w:rtl/>
              </w:rPr>
              <w:t xml:space="preserve"> منكم</w:t>
            </w:r>
            <w:r w:rsidRPr="00725071">
              <w:rPr>
                <w:rStyle w:val="libPoemTiniChar0"/>
                <w:rtl/>
              </w:rPr>
              <w:br/>
              <w:t> </w:t>
            </w:r>
          </w:p>
        </w:tc>
        <w:tc>
          <w:tcPr>
            <w:tcW w:w="279" w:type="dxa"/>
            <w:shd w:val="clear" w:color="auto" w:fill="auto"/>
          </w:tcPr>
          <w:p w:rsidR="003E69D1" w:rsidRDefault="003E69D1" w:rsidP="004F31AB">
            <w:pPr>
              <w:pStyle w:val="libPoem"/>
              <w:rPr>
                <w:rtl/>
              </w:rPr>
            </w:pPr>
          </w:p>
        </w:tc>
        <w:tc>
          <w:tcPr>
            <w:tcW w:w="3881" w:type="dxa"/>
            <w:shd w:val="clear" w:color="auto" w:fill="auto"/>
          </w:tcPr>
          <w:p w:rsidR="003E69D1" w:rsidRDefault="003E69D1" w:rsidP="004F31AB">
            <w:pPr>
              <w:pStyle w:val="libPoem"/>
            </w:pPr>
            <w:r w:rsidRPr="00A350C2">
              <w:rPr>
                <w:rtl/>
              </w:rPr>
              <w:t>ويمدحه وينصره سواء</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ومن يمدحه وينصره.</w:t>
      </w:r>
    </w:p>
    <w:p w:rsidR="006474D5" w:rsidRDefault="006474D5" w:rsidP="006474D5">
      <w:pPr>
        <w:pStyle w:val="libNormal"/>
        <w:rPr>
          <w:rtl/>
        </w:rPr>
      </w:pPr>
      <w:r w:rsidRPr="00A350C2">
        <w:rPr>
          <w:rtl/>
        </w:rPr>
        <w:t>فإن قيل: فهبوا هذا التأويل ساغ ف</w:t>
      </w:r>
      <w:r>
        <w:rPr>
          <w:rtl/>
        </w:rPr>
        <w:t>ي</w:t>
      </w:r>
      <w:r w:rsidRPr="00A350C2">
        <w:rPr>
          <w:rtl/>
        </w:rPr>
        <w:t xml:space="preserve"> قراءة من قرأ بالفتح، أين أنتم عن قراءة من قرأ وَعَبَدَ بفتح العين وضمّ الباء، وكسر التاء من الطَّاغُوتَ، ومن قرأ عَبَدَ الطَّاغُوتَ بضم العين والباء، ومن قرأ </w:t>
      </w:r>
      <w:r w:rsidR="007B2FA7" w:rsidRPr="005516DF">
        <w:rPr>
          <w:rStyle w:val="libAlaemChar"/>
          <w:rFonts w:hint="cs"/>
          <w:rtl/>
        </w:rPr>
        <w:t>(</w:t>
      </w:r>
      <w:r w:rsidRPr="007B2FA7">
        <w:rPr>
          <w:rStyle w:val="libAieChar"/>
          <w:rtl/>
        </w:rPr>
        <w:t>وَعَبَدَ الطَّاغُوتَ</w:t>
      </w:r>
      <w:r w:rsidR="007B2FA7" w:rsidRPr="005516DF">
        <w:rPr>
          <w:rStyle w:val="libAlaemChar"/>
          <w:rFonts w:hint="cs"/>
          <w:rtl/>
        </w:rPr>
        <w:t>)</w:t>
      </w:r>
      <w:r w:rsidRPr="00A350C2">
        <w:rPr>
          <w:rtl/>
        </w:rPr>
        <w:t xml:space="preserve"> بضم العين والتشديد، ومن قرأ وعبّاد الطّاغوت!</w:t>
      </w:r>
    </w:p>
    <w:p w:rsidR="006474D5" w:rsidRDefault="006474D5" w:rsidP="006474D5">
      <w:pPr>
        <w:pStyle w:val="libNormal"/>
        <w:rPr>
          <w:rtl/>
        </w:rPr>
      </w:pPr>
      <w:r w:rsidRPr="00A350C2">
        <w:rPr>
          <w:rtl/>
        </w:rPr>
        <w:t>قلنا: المختار من هذه القراءة عند أهل العربية كلّهم القراءة بالفتح، وعليها جميع القراء السبعة؛ إلا حمزة فإنه قرأ؛ عَبَدَ بفتح العين وضم الباء، وباق</w:t>
      </w:r>
      <w:r>
        <w:rPr>
          <w:rtl/>
        </w:rPr>
        <w:t>ي</w:t>
      </w:r>
      <w:r w:rsidRPr="00A350C2">
        <w:rPr>
          <w:rtl/>
        </w:rPr>
        <w:t xml:space="preserve"> القراءات شاذة غير مأخوذ بها.</w:t>
      </w:r>
    </w:p>
    <w:p w:rsidR="006474D5" w:rsidRDefault="006474D5" w:rsidP="006474D5">
      <w:pPr>
        <w:pStyle w:val="libNormal"/>
        <w:rPr>
          <w:rtl/>
        </w:rPr>
      </w:pPr>
      <w:r w:rsidRPr="00A350C2">
        <w:rPr>
          <w:rtl/>
        </w:rPr>
        <w:t>قال أبو إسحاق الزجاج ف</w:t>
      </w:r>
      <w:r>
        <w:rPr>
          <w:rtl/>
        </w:rPr>
        <w:t>ي</w:t>
      </w:r>
      <w:r w:rsidRPr="00A350C2">
        <w:rPr>
          <w:rtl/>
        </w:rPr>
        <w:t xml:space="preserve"> كتابه ف</w:t>
      </w:r>
      <w:r>
        <w:rPr>
          <w:rtl/>
        </w:rPr>
        <w:t>ي</w:t>
      </w:r>
      <w:r w:rsidRPr="00A350C2">
        <w:rPr>
          <w:rtl/>
        </w:rPr>
        <w:t xml:space="preserve"> معان</w:t>
      </w:r>
      <w:r>
        <w:rPr>
          <w:rtl/>
        </w:rPr>
        <w:t>ي</w:t>
      </w:r>
      <w:r w:rsidRPr="00A350C2">
        <w:rPr>
          <w:rtl/>
        </w:rPr>
        <w:t xml:space="preserve"> القرآن:" </w:t>
      </w:r>
      <w:r w:rsidR="007B2FA7" w:rsidRPr="005516DF">
        <w:rPr>
          <w:rStyle w:val="libAlaemChar"/>
          <w:rFonts w:hint="cs"/>
          <w:rtl/>
        </w:rPr>
        <w:t>(</w:t>
      </w:r>
      <w:r w:rsidRPr="007B2FA7">
        <w:rPr>
          <w:rStyle w:val="libAieChar"/>
          <w:rtl/>
        </w:rPr>
        <w:t>عَبَدَ الطَّاغُوتَ</w:t>
      </w:r>
      <w:r w:rsidR="007B2FA7" w:rsidRPr="005516DF">
        <w:rPr>
          <w:rStyle w:val="libAlaemChar"/>
          <w:rFonts w:hint="cs"/>
          <w:rtl/>
        </w:rPr>
        <w:t>)</w:t>
      </w:r>
      <w:r w:rsidRPr="00A350C2">
        <w:rPr>
          <w:rtl/>
        </w:rPr>
        <w:t xml:space="preserve"> نسق على مَنْ لَعَنَهُ </w:t>
      </w:r>
      <w:r>
        <w:rPr>
          <w:rtl/>
        </w:rPr>
        <w:t>الله</w:t>
      </w:r>
      <w:r w:rsidRPr="00A350C2">
        <w:rPr>
          <w:rtl/>
        </w:rPr>
        <w:t xml:space="preserve"> " قال:" وقد قرئت عَبَدَ الطَّاغُوتَ؛ </w:t>
      </w:r>
      <w:r w:rsidR="007B2FA7" w:rsidRPr="005516DF">
        <w:rPr>
          <w:rStyle w:val="libAlaemChar"/>
          <w:rFonts w:hint="cs"/>
          <w:rtl/>
        </w:rPr>
        <w:t>(</w:t>
      </w:r>
      <w:r w:rsidRPr="007B2FA7">
        <w:rPr>
          <w:rStyle w:val="libAieChar"/>
          <w:rtl/>
        </w:rPr>
        <w:t>وعَبَدَ الطَّاغُوتَ</w:t>
      </w:r>
      <w:r w:rsidR="007B2FA7" w:rsidRPr="005516DF">
        <w:rPr>
          <w:rStyle w:val="libAlaemChar"/>
          <w:rFonts w:hint="cs"/>
          <w:rtl/>
        </w:rPr>
        <w:t>)</w:t>
      </w:r>
      <w:r w:rsidRPr="00A350C2">
        <w:rPr>
          <w:rtl/>
        </w:rPr>
        <w:t>؛ والّذي أختاره وَعَبَدَ الطَّاغُوتَ ".</w:t>
      </w:r>
    </w:p>
    <w:p w:rsidR="006474D5" w:rsidRDefault="006474D5" w:rsidP="006474D5">
      <w:pPr>
        <w:pStyle w:val="libNormal"/>
        <w:rPr>
          <w:rtl/>
        </w:rPr>
      </w:pPr>
      <w:r w:rsidRPr="00A350C2">
        <w:rPr>
          <w:rtl/>
        </w:rPr>
        <w:t>" ورو</w:t>
      </w:r>
      <w:r>
        <w:rPr>
          <w:rtl/>
        </w:rPr>
        <w:t>ي</w:t>
      </w:r>
      <w:r w:rsidRPr="00A350C2">
        <w:rPr>
          <w:rtl/>
        </w:rPr>
        <w:t xml:space="preserve"> عن ابن مسعود رحمه </w:t>
      </w:r>
      <w:r>
        <w:rPr>
          <w:rtl/>
        </w:rPr>
        <w:t>الله</w:t>
      </w:r>
      <w:r w:rsidRPr="00A350C2">
        <w:rPr>
          <w:rtl/>
        </w:rPr>
        <w:t>: وعبدوا الطّاغوت فهذا يقوّ</w:t>
      </w:r>
      <w:r>
        <w:rPr>
          <w:rtl/>
        </w:rPr>
        <w:t>ي</w:t>
      </w:r>
      <w:r w:rsidRPr="00A350C2">
        <w:rPr>
          <w:rtl/>
        </w:rPr>
        <w:t>: وَعَبَدَ الطَّاغُوتَ " قال:" ومن قرأ وَعَبَدَ الطَّاغُوتَ بضم الباء وخفض الطاغوت فإنه عند بعض أهل العربية ليس بالوجه من جهتين: إحداهما أن</w:t>
      </w:r>
      <w:r>
        <w:rPr>
          <w:rtl/>
        </w:rPr>
        <w:t xml:space="preserve"> (</w:t>
      </w:r>
      <w:r w:rsidRPr="00A350C2">
        <w:rPr>
          <w:rtl/>
        </w:rPr>
        <w:t>عبد</w:t>
      </w:r>
      <w:r>
        <w:rPr>
          <w:rtl/>
        </w:rPr>
        <w:t xml:space="preserve">) </w:t>
      </w:r>
      <w:r w:rsidRPr="00A350C2">
        <w:rPr>
          <w:rtl/>
        </w:rPr>
        <w:t>على وزن</w:t>
      </w:r>
      <w:r>
        <w:rPr>
          <w:rtl/>
        </w:rPr>
        <w:t xml:space="preserve"> (</w:t>
      </w:r>
      <w:r w:rsidRPr="00A350C2">
        <w:rPr>
          <w:rtl/>
        </w:rPr>
        <w:t>فعل</w:t>
      </w:r>
      <w:r>
        <w:rPr>
          <w:rtl/>
        </w:rPr>
        <w:t xml:space="preserve">)، </w:t>
      </w:r>
      <w:r w:rsidRPr="00A350C2">
        <w:rPr>
          <w:rtl/>
        </w:rPr>
        <w:t>وليس هذا من أمثلة الجمع؛</w:t>
      </w:r>
      <w:r>
        <w:rPr>
          <w:rtl/>
        </w:rPr>
        <w:t xml:space="preserve"> </w:t>
      </w:r>
      <w:r w:rsidRPr="00A350C2">
        <w:rPr>
          <w:rtl/>
        </w:rPr>
        <w:t>لأنهم فسّروه خدم الطاغوت. و</w:t>
      </w:r>
      <w:r>
        <w:rPr>
          <w:rtl/>
        </w:rPr>
        <w:t>الثاني</w:t>
      </w:r>
      <w:r w:rsidRPr="00A350C2">
        <w:rPr>
          <w:rtl/>
        </w:rPr>
        <w:t xml:space="preserve"> أن يكون محمولا على</w:t>
      </w:r>
      <w:r>
        <w:rPr>
          <w:rtl/>
        </w:rPr>
        <w:t xml:space="preserve"> (</w:t>
      </w:r>
      <w:r w:rsidRPr="00A350C2">
        <w:rPr>
          <w:rtl/>
        </w:rPr>
        <w:t>وجعل منهم عبدا للطّاغوت</w:t>
      </w:r>
      <w:r>
        <w:rPr>
          <w:rtl/>
        </w:rPr>
        <w:t>)</w:t>
      </w:r>
      <w:r w:rsidR="005104ED">
        <w:rPr>
          <w:rtl/>
        </w:rPr>
        <w:t>.</w:t>
      </w:r>
      <w:r w:rsidRPr="00A350C2">
        <w:rPr>
          <w:rtl/>
        </w:rPr>
        <w:t xml:space="preserve"> ثم خرّج لمن قرأ عَبَدَ وجها فقال: إن الاسم بن</w:t>
      </w:r>
      <w:r>
        <w:rPr>
          <w:rtl/>
        </w:rPr>
        <w:t>ي</w:t>
      </w:r>
      <w:r w:rsidRPr="00A350C2">
        <w:rPr>
          <w:rtl/>
        </w:rPr>
        <w:t xml:space="preserve"> على</w:t>
      </w:r>
      <w:r>
        <w:rPr>
          <w:rtl/>
        </w:rPr>
        <w:t xml:space="preserve"> (</w:t>
      </w:r>
      <w:r w:rsidRPr="00A350C2">
        <w:rPr>
          <w:rtl/>
        </w:rPr>
        <w:t>فعل</w:t>
      </w:r>
      <w:r>
        <w:rPr>
          <w:rtl/>
        </w:rPr>
        <w:t xml:space="preserve">) </w:t>
      </w:r>
      <w:r w:rsidRPr="00A350C2">
        <w:rPr>
          <w:rtl/>
        </w:rPr>
        <w:t>؛ كما يقال: رجل حذر أ</w:t>
      </w:r>
      <w:r>
        <w:rPr>
          <w:rtl/>
        </w:rPr>
        <w:t>ي</w:t>
      </w:r>
      <w:r w:rsidRPr="00A350C2">
        <w:rPr>
          <w:rtl/>
        </w:rPr>
        <w:t xml:space="preserve"> مبالغ ف</w:t>
      </w:r>
      <w:r>
        <w:rPr>
          <w:rtl/>
        </w:rPr>
        <w:t>ي</w:t>
      </w:r>
      <w:r w:rsidRPr="00A350C2">
        <w:rPr>
          <w:rtl/>
        </w:rPr>
        <w:t xml:space="preserve"> الحذر؛ فتأويل عَبَدَ أنّه بلغ الغاية ف</w:t>
      </w:r>
      <w:r>
        <w:rPr>
          <w:rtl/>
        </w:rPr>
        <w:t>ي</w:t>
      </w:r>
      <w:r w:rsidRPr="00A350C2">
        <w:rPr>
          <w:rtl/>
        </w:rPr>
        <w:t xml:space="preserve"> طاعة الشيطان". وهذا كلام الزجاج.</w:t>
      </w:r>
    </w:p>
    <w:p w:rsidR="006474D5" w:rsidRDefault="006474D5" w:rsidP="006474D5">
      <w:pPr>
        <w:pStyle w:val="libNormal"/>
        <w:rPr>
          <w:rtl/>
        </w:rPr>
      </w:pPr>
      <w:r w:rsidRPr="00A350C2">
        <w:rPr>
          <w:rtl/>
        </w:rPr>
        <w:t>وقال أبو على الحسن بن عبد الغفار الفارس</w:t>
      </w:r>
      <w:r>
        <w:rPr>
          <w:rtl/>
        </w:rPr>
        <w:t>ي</w:t>
      </w:r>
      <w:r w:rsidRPr="00A350C2">
        <w:rPr>
          <w:rtl/>
        </w:rPr>
        <w:t xml:space="preserve"> محتجا لقراءة حمزة:" ليس عَبَدَ لفظ</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البيت لحسان، ديوانه: 9، وروايته:</w:t>
      </w:r>
      <w:r>
        <w:rPr>
          <w:rtl/>
        </w:rPr>
        <w:t xml:space="preserve"> (</w:t>
      </w:r>
      <w:r w:rsidRPr="00A350C2">
        <w:rPr>
          <w:rtl/>
        </w:rPr>
        <w:t>فمن يهجو</w:t>
      </w:r>
      <w:r w:rsidR="005104ED">
        <w:rPr>
          <w:rtl/>
        </w:rPr>
        <w:t xml:space="preserve"> ...</w:t>
      </w:r>
      <w:r w:rsidRPr="00A350C2">
        <w:rPr>
          <w:rtl/>
        </w:rPr>
        <w:t xml:space="preserve"> </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جمع؛ ألا ترى أنه ليس ف</w:t>
      </w:r>
      <w:r>
        <w:rPr>
          <w:rtl/>
        </w:rPr>
        <w:t>ي</w:t>
      </w:r>
      <w:r w:rsidRPr="00A350C2">
        <w:rPr>
          <w:rtl/>
        </w:rPr>
        <w:t xml:space="preserve"> أبنية الجموع شيء على هذا البناء! ولكنه واحد يراد به الكثرة؛ ألا ترى أن ف</w:t>
      </w:r>
      <w:r>
        <w:rPr>
          <w:rtl/>
        </w:rPr>
        <w:t>ي</w:t>
      </w:r>
      <w:r w:rsidRPr="00A350C2">
        <w:rPr>
          <w:rtl/>
        </w:rPr>
        <w:t xml:space="preserve"> الأسماء المفردة المضافة إلى المعارف ما لفظه لفظ الإفراد ومعناه الجمع، كقوله تعالى: </w:t>
      </w:r>
      <w:r w:rsidR="00472BFE" w:rsidRPr="005516DF">
        <w:rPr>
          <w:rStyle w:val="libAlaemChar"/>
          <w:rFonts w:hint="cs"/>
          <w:rtl/>
        </w:rPr>
        <w:t>(</w:t>
      </w:r>
      <w:r w:rsidRPr="00472BFE">
        <w:rPr>
          <w:rStyle w:val="libAieChar"/>
          <w:rtl/>
        </w:rPr>
        <w:t>وَإِنْ تَعُدُّوا نِعْمَةَ الله لا تُحْصُوها</w:t>
      </w:r>
      <w:r w:rsidR="00472BFE" w:rsidRPr="005516DF">
        <w:rPr>
          <w:rStyle w:val="libAlaemChar"/>
          <w:rFonts w:hint="cs"/>
          <w:rtl/>
        </w:rPr>
        <w:t>)</w:t>
      </w:r>
      <w:r w:rsidRPr="00A350C2">
        <w:rPr>
          <w:rtl/>
        </w:rPr>
        <w:t xml:space="preserve">؛ [إبراهيم: 34] وكذلك قوله: </w:t>
      </w:r>
      <w:r w:rsidR="007B2FA7" w:rsidRPr="005516DF">
        <w:rPr>
          <w:rStyle w:val="libAlaemChar"/>
          <w:rFonts w:hint="cs"/>
          <w:rtl/>
        </w:rPr>
        <w:t>(</w:t>
      </w:r>
      <w:r w:rsidRPr="007B2FA7">
        <w:rPr>
          <w:rStyle w:val="libAieChar"/>
          <w:rtl/>
        </w:rPr>
        <w:t>وَعَبَدَ الطَّاغُوتَ</w:t>
      </w:r>
      <w:r w:rsidR="007B2FA7" w:rsidRPr="005516DF">
        <w:rPr>
          <w:rStyle w:val="libAlaemChar"/>
          <w:rFonts w:hint="cs"/>
          <w:rtl/>
        </w:rPr>
        <w:t>)</w:t>
      </w:r>
      <w:r w:rsidRPr="00A350C2">
        <w:rPr>
          <w:rtl/>
        </w:rPr>
        <w:t xml:space="preserve"> جاء على</w:t>
      </w:r>
      <w:r>
        <w:rPr>
          <w:rtl/>
        </w:rPr>
        <w:t xml:space="preserve"> (</w:t>
      </w:r>
      <w:r w:rsidRPr="00A350C2">
        <w:rPr>
          <w:rtl/>
        </w:rPr>
        <w:t>فعل</w:t>
      </w:r>
      <w:r>
        <w:rPr>
          <w:rtl/>
        </w:rPr>
        <w:t xml:space="preserve">) </w:t>
      </w:r>
      <w:r w:rsidRPr="00A350C2">
        <w:rPr>
          <w:rtl/>
        </w:rPr>
        <w:t>لأنّ هذا البناء يراد به الكثرة والمبالغة؛ وذلك نحو</w:t>
      </w:r>
      <w:r>
        <w:rPr>
          <w:rtl/>
        </w:rPr>
        <w:t xml:space="preserve"> (</w:t>
      </w:r>
      <w:r w:rsidRPr="00A350C2">
        <w:rPr>
          <w:rtl/>
        </w:rPr>
        <w:t>يقظ وندس</w:t>
      </w:r>
      <w:r>
        <w:rPr>
          <w:rtl/>
        </w:rPr>
        <w:t xml:space="preserve">) </w:t>
      </w:r>
      <w:r w:rsidRPr="00A350C2">
        <w:rPr>
          <w:rtl/>
        </w:rPr>
        <w:t>؛ فهذا كأنّ تقديره أنّه قد ذهب ف</w:t>
      </w:r>
      <w:r>
        <w:rPr>
          <w:rtl/>
        </w:rPr>
        <w:t>ي</w:t>
      </w:r>
      <w:r w:rsidRPr="00A350C2">
        <w:rPr>
          <w:rtl/>
        </w:rPr>
        <w:t xml:space="preserve"> عبادة الشيطان والتذلّل له كلّ مذهب".</w:t>
      </w:r>
    </w:p>
    <w:p w:rsidR="006474D5" w:rsidRDefault="006474D5" w:rsidP="006474D5">
      <w:pPr>
        <w:pStyle w:val="libNormal"/>
        <w:rPr>
          <w:rtl/>
        </w:rPr>
      </w:pPr>
      <w:r w:rsidRPr="00A350C2">
        <w:rPr>
          <w:rtl/>
        </w:rPr>
        <w:t>قال:" وجاء على هذا لأن</w:t>
      </w:r>
      <w:r>
        <w:rPr>
          <w:rtl/>
        </w:rPr>
        <w:t xml:space="preserve"> (</w:t>
      </w:r>
      <w:r w:rsidRPr="00A350C2">
        <w:rPr>
          <w:rtl/>
        </w:rPr>
        <w:t>عبد</w:t>
      </w:r>
      <w:r>
        <w:rPr>
          <w:rtl/>
        </w:rPr>
        <w:t xml:space="preserve">) </w:t>
      </w:r>
      <w:r w:rsidRPr="00A350C2">
        <w:rPr>
          <w:rtl/>
        </w:rPr>
        <w:t>ف</w:t>
      </w:r>
      <w:r>
        <w:rPr>
          <w:rtl/>
        </w:rPr>
        <w:t>ي</w:t>
      </w:r>
      <w:r w:rsidRPr="00A350C2">
        <w:rPr>
          <w:rtl/>
        </w:rPr>
        <w:t xml:space="preserve"> الأصل صفة، وإن كان قد استعمل استعمال الأسماء، واستعمالهم إياه استعمالها لا يزيل عنه كونه صفة؛ ألا ترى أنّ</w:t>
      </w:r>
      <w:r>
        <w:rPr>
          <w:rtl/>
        </w:rPr>
        <w:t xml:space="preserve"> (</w:t>
      </w:r>
      <w:r w:rsidRPr="00A350C2">
        <w:rPr>
          <w:rtl/>
        </w:rPr>
        <w:t>الأبرق والأبطح</w:t>
      </w:r>
      <w:r>
        <w:rPr>
          <w:rtl/>
        </w:rPr>
        <w:t xml:space="preserve">) </w:t>
      </w:r>
      <w:r w:rsidRPr="006474D5">
        <w:rPr>
          <w:rStyle w:val="libFootnotenumChar"/>
          <w:rtl/>
        </w:rPr>
        <w:t>(1)</w:t>
      </w:r>
      <w:r>
        <w:rPr>
          <w:rtl/>
        </w:rPr>
        <w:t xml:space="preserve"> </w:t>
      </w:r>
      <w:r w:rsidRPr="00A350C2">
        <w:rPr>
          <w:rtl/>
        </w:rPr>
        <w:t>وإن كانا قد استعملا استعمال الأسماء حتى كسّرا هذا النحو عندهم من التكسير ف</w:t>
      </w:r>
      <w:r>
        <w:rPr>
          <w:rtl/>
        </w:rPr>
        <w:t>ي</w:t>
      </w:r>
      <w:r w:rsidRPr="00A350C2">
        <w:rPr>
          <w:rtl/>
        </w:rPr>
        <w:t xml:space="preserve"> قولهم:</w:t>
      </w:r>
      <w:r>
        <w:rPr>
          <w:rtl/>
        </w:rPr>
        <w:t xml:space="preserve"> (</w:t>
      </w:r>
      <w:r w:rsidRPr="00A350C2">
        <w:rPr>
          <w:rtl/>
        </w:rPr>
        <w:t>أبارق وأباطح</w:t>
      </w:r>
      <w:r>
        <w:rPr>
          <w:rtl/>
        </w:rPr>
        <w:t xml:space="preserve">) </w:t>
      </w:r>
      <w:r w:rsidRPr="00A350C2">
        <w:rPr>
          <w:rtl/>
        </w:rPr>
        <w:t>؛ فلم يزل عنه حكم الصفة، يدلّك على ذلك تركهم صرفه، كتركهم صرف</w:t>
      </w:r>
      <w:r>
        <w:rPr>
          <w:rtl/>
        </w:rPr>
        <w:t xml:space="preserve"> (</w:t>
      </w:r>
      <w:r w:rsidRPr="00A350C2">
        <w:rPr>
          <w:rtl/>
        </w:rPr>
        <w:t>أحمر</w:t>
      </w:r>
      <w:r>
        <w:rPr>
          <w:rtl/>
        </w:rPr>
        <w:t xml:space="preserve">)، </w:t>
      </w:r>
      <w:r w:rsidRPr="00A350C2">
        <w:rPr>
          <w:rtl/>
        </w:rPr>
        <w:t>ولم يجعلوا ذلك كأفكل وأ يدع</w:t>
      </w:r>
      <w:r>
        <w:rPr>
          <w:rtl/>
        </w:rPr>
        <w:t xml:space="preserve"> </w:t>
      </w:r>
      <w:r w:rsidRPr="006474D5">
        <w:rPr>
          <w:rStyle w:val="libFootnotenumChar"/>
          <w:rtl/>
        </w:rPr>
        <w:t>(2)</w:t>
      </w:r>
      <w:r>
        <w:rPr>
          <w:rtl/>
        </w:rPr>
        <w:t xml:space="preserve"> </w:t>
      </w:r>
      <w:r w:rsidRPr="00A350C2">
        <w:rPr>
          <w:rtl/>
        </w:rPr>
        <w:t>؛ وكذلك عَبَدَ وإن كان قد استعمل استعمال الأسماء لم يخرجه ذلك عن أن يكون صفة، وإذا لم يخرج عن أن يكون صفة لم يمتنع أن يبنى بناء الصفات على</w:t>
      </w:r>
      <w:r>
        <w:rPr>
          <w:rtl/>
        </w:rPr>
        <w:t xml:space="preserve"> (</w:t>
      </w:r>
      <w:r w:rsidRPr="00A350C2">
        <w:rPr>
          <w:rtl/>
        </w:rPr>
        <w:t>فعل</w:t>
      </w:r>
      <w:r>
        <w:rPr>
          <w:rtl/>
        </w:rPr>
        <w:t xml:space="preserve">) </w:t>
      </w:r>
      <w:r w:rsidRPr="00A350C2">
        <w:rPr>
          <w:rtl/>
        </w:rPr>
        <w:t>"</w:t>
      </w:r>
    </w:p>
    <w:p w:rsidR="006474D5" w:rsidRDefault="006474D5" w:rsidP="006474D5">
      <w:pPr>
        <w:pStyle w:val="libNormal"/>
        <w:rPr>
          <w:rtl/>
        </w:rPr>
      </w:pPr>
      <w:r w:rsidRPr="00A350C2">
        <w:rPr>
          <w:rtl/>
        </w:rPr>
        <w:t>وهذا كلام مفيد ف</w:t>
      </w:r>
      <w:r>
        <w:rPr>
          <w:rtl/>
        </w:rPr>
        <w:t>ي</w:t>
      </w:r>
      <w:r w:rsidRPr="00A350C2">
        <w:rPr>
          <w:rtl/>
        </w:rPr>
        <w:t xml:space="preserve"> الاحتجاج لحمزة؛ فإذا صحت قراءة حمزة وعادلت قراءة الباقين المختارة، وصح أيضا سائر ما رو</w:t>
      </w:r>
      <w:r>
        <w:rPr>
          <w:rtl/>
        </w:rPr>
        <w:t>ي</w:t>
      </w:r>
      <w:r w:rsidRPr="00A350C2">
        <w:rPr>
          <w:rtl/>
        </w:rPr>
        <w:t xml:space="preserve"> من القراءات الت</w:t>
      </w:r>
      <w:r>
        <w:rPr>
          <w:rtl/>
        </w:rPr>
        <w:t>ي</w:t>
      </w:r>
      <w:r w:rsidRPr="00A350C2">
        <w:rPr>
          <w:rtl/>
        </w:rPr>
        <w:t xml:space="preserve"> حكاها السائل كان الوجه الأول الّذي ذكرناه ف</w:t>
      </w:r>
      <w:r>
        <w:rPr>
          <w:rtl/>
        </w:rPr>
        <w:t>ي</w:t>
      </w:r>
      <w:r w:rsidRPr="00A350C2">
        <w:rPr>
          <w:rtl/>
        </w:rPr>
        <w:t xml:space="preserve"> الآية يزيل الشبهة فيها.</w:t>
      </w:r>
    </w:p>
    <w:p w:rsidR="006474D5" w:rsidRDefault="006474D5" w:rsidP="006474D5">
      <w:pPr>
        <w:pStyle w:val="libNormal"/>
        <w:rPr>
          <w:rtl/>
        </w:rPr>
      </w:pPr>
      <w:r w:rsidRPr="00A350C2">
        <w:rPr>
          <w:rtl/>
        </w:rPr>
        <w:t>ويمكن ف</w:t>
      </w:r>
      <w:r>
        <w:rPr>
          <w:rtl/>
        </w:rPr>
        <w:t>ي</w:t>
      </w:r>
      <w:r w:rsidRPr="00A350C2">
        <w:rPr>
          <w:rtl/>
        </w:rPr>
        <w:t xml:space="preserve"> الآية وجه آخر على جميع القراءات المختلفة ف</w:t>
      </w:r>
      <w:r>
        <w:rPr>
          <w:rtl/>
        </w:rPr>
        <w:t>ي</w:t>
      </w:r>
      <w:r w:rsidRPr="00A350C2">
        <w:rPr>
          <w:rtl/>
        </w:rPr>
        <w:t xml:space="preserve"> عَبَدَ الطَّاغُوتَ؛ وهو أن يكون المراد بجعل منهم عبد الطاغوت؛ أ</w:t>
      </w:r>
      <w:r>
        <w:rPr>
          <w:rtl/>
        </w:rPr>
        <w:t>ي</w:t>
      </w:r>
      <w:r w:rsidRPr="00A350C2">
        <w:rPr>
          <w:rtl/>
        </w:rPr>
        <w:t xml:space="preserve"> نسبه إليهم، وشهد عليه بكونه من جملتهم.</w:t>
      </w:r>
    </w:p>
    <w:p w:rsidR="006474D5" w:rsidRDefault="006474D5" w:rsidP="006474D5">
      <w:pPr>
        <w:pStyle w:val="libNormal"/>
        <w:rPr>
          <w:rtl/>
        </w:rPr>
      </w:pPr>
      <w:r w:rsidRPr="00A350C2">
        <w:rPr>
          <w:rtl/>
        </w:rPr>
        <w:t>ول</w:t>
      </w:r>
      <w:r>
        <w:rPr>
          <w:rtl/>
        </w:rPr>
        <w:t xml:space="preserve"> (</w:t>
      </w:r>
      <w:r w:rsidRPr="00A350C2">
        <w:rPr>
          <w:rtl/>
        </w:rPr>
        <w:t>جعل</w:t>
      </w:r>
      <w:r>
        <w:rPr>
          <w:rtl/>
        </w:rPr>
        <w:t xml:space="preserve">) </w:t>
      </w:r>
      <w:r w:rsidRPr="00A350C2">
        <w:rPr>
          <w:rtl/>
        </w:rPr>
        <w:t xml:space="preserve">مواضع قد تكون بمعنى الخلق والفعل؛ كقوله: </w:t>
      </w:r>
      <w:r w:rsidR="00472BFE" w:rsidRPr="005516DF">
        <w:rPr>
          <w:rStyle w:val="libAlaemChar"/>
          <w:rFonts w:hint="cs"/>
          <w:rtl/>
        </w:rPr>
        <w:t>(</w:t>
      </w:r>
      <w:r w:rsidRPr="00472BFE">
        <w:rPr>
          <w:rStyle w:val="libAieChar"/>
          <w:rtl/>
        </w:rPr>
        <w:t>وَجَعَلَ الظُّلُماتِ وَالنُّورَ</w:t>
      </w:r>
      <w:r w:rsidR="00472BFE" w:rsidRPr="005516DF">
        <w:rPr>
          <w:rStyle w:val="libAlaemChar"/>
          <w:rFonts w:hint="cs"/>
          <w:rtl/>
        </w:rPr>
        <w:t>)</w:t>
      </w:r>
      <w:r w:rsidRPr="00A350C2">
        <w:rPr>
          <w:rtl/>
        </w:rPr>
        <w:t>، [الأنعام: 1]؛</w:t>
      </w:r>
      <w:r>
        <w:rPr>
          <w:rtl/>
        </w:rPr>
        <w:t xml:space="preserve"> </w:t>
      </w:r>
      <w:r w:rsidRPr="00A350C2">
        <w:rPr>
          <w:rtl/>
        </w:rPr>
        <w:t xml:space="preserve">وكقوله: </w:t>
      </w:r>
      <w:r w:rsidR="00472BFE" w:rsidRPr="005516DF">
        <w:rPr>
          <w:rStyle w:val="libAlaemChar"/>
          <w:rFonts w:hint="cs"/>
          <w:rtl/>
        </w:rPr>
        <w:t>(</w:t>
      </w:r>
      <w:r w:rsidRPr="00472BFE">
        <w:rPr>
          <w:rStyle w:val="libAieChar"/>
          <w:rtl/>
        </w:rPr>
        <w:t>وَجَعَلَ لَكُمْ مِنَ الْجِبالِ أَكْناناً</w:t>
      </w:r>
      <w:r w:rsidR="00472BFE" w:rsidRPr="005516DF">
        <w:rPr>
          <w:rStyle w:val="libAlaemChar"/>
          <w:rFonts w:hint="cs"/>
          <w:rtl/>
        </w:rPr>
        <w:t>)</w:t>
      </w:r>
      <w:r w:rsidRPr="00A350C2">
        <w:rPr>
          <w:rtl/>
        </w:rPr>
        <w:t>؛ [النحل: 81]؛ وه</w:t>
      </w:r>
      <w:r>
        <w:rPr>
          <w:rtl/>
        </w:rPr>
        <w:t>ي</w:t>
      </w:r>
      <w:r w:rsidRPr="00A350C2">
        <w:rPr>
          <w:rtl/>
        </w:rPr>
        <w:t xml:space="preserve"> هاهنا تتعدى إلى مفعول واحد؛ وقد تكون أيضا بمعنى التسمية والشهادة؛ كقوله تعالى: </w:t>
      </w:r>
      <w:r w:rsidR="00472BFE" w:rsidRPr="005516DF">
        <w:rPr>
          <w:rStyle w:val="libAlaemChar"/>
          <w:rFonts w:hint="cs"/>
          <w:rtl/>
        </w:rPr>
        <w:t>(</w:t>
      </w:r>
      <w:r w:rsidRPr="00472BFE">
        <w:rPr>
          <w:rStyle w:val="libAieChar"/>
          <w:rtl/>
        </w:rPr>
        <w:t>وَجَعَلُوا الْمَلائِكَةَ الَّذِينَ هُمْ عِبادُ الرَّحْمنِ إِناثاً</w:t>
      </w:r>
      <w:r w:rsidR="00472BFE" w:rsidRPr="005516DF">
        <w:rPr>
          <w:rStyle w:val="libAlaemChar"/>
          <w:rFonts w:hint="cs"/>
          <w:rtl/>
        </w:rPr>
        <w:t>)</w:t>
      </w:r>
      <w:r w:rsidRPr="00A350C2">
        <w:rPr>
          <w:rtl/>
        </w:rPr>
        <w:t>؛ [الزخرف: 19]؛ وكقول القائل: جعلت البصرة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الأبرق: أرض فيها حجارة سود وبيض، والأبطح: الأرض المنبطحة.</w:t>
      </w:r>
    </w:p>
    <w:p w:rsidR="006474D5" w:rsidRPr="00A350C2" w:rsidRDefault="006474D5" w:rsidP="006474D5">
      <w:pPr>
        <w:pStyle w:val="libFootnote0"/>
        <w:rPr>
          <w:rtl/>
        </w:rPr>
      </w:pPr>
      <w:r w:rsidRPr="00A350C2">
        <w:rPr>
          <w:rtl/>
        </w:rPr>
        <w:t>(2) الأفكل: الرعدة، والأيدع: صبغ أحمر؛ وهو المسمى دم الأخوين.</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بغداد، وجعلتن</w:t>
      </w:r>
      <w:r>
        <w:rPr>
          <w:rtl/>
        </w:rPr>
        <w:t>ي</w:t>
      </w:r>
      <w:r w:rsidRPr="00A350C2">
        <w:rPr>
          <w:rtl/>
        </w:rPr>
        <w:t xml:space="preserve"> كافرا، وجعلت حسن</w:t>
      </w:r>
      <w:r>
        <w:rPr>
          <w:rtl/>
        </w:rPr>
        <w:t>ي</w:t>
      </w:r>
      <w:r w:rsidRPr="00A350C2">
        <w:rPr>
          <w:rtl/>
        </w:rPr>
        <w:t xml:space="preserve"> قبيحا؛ وما أشبه ذلك؛ فه</w:t>
      </w:r>
      <w:r>
        <w:rPr>
          <w:rtl/>
        </w:rPr>
        <w:t>ي</w:t>
      </w:r>
      <w:r w:rsidRPr="00A350C2">
        <w:rPr>
          <w:rtl/>
        </w:rPr>
        <w:t xml:space="preserve"> هاهنا تتعدى إلى مفعولين.</w:t>
      </w:r>
    </w:p>
    <w:p w:rsidR="006474D5" w:rsidRDefault="006474D5" w:rsidP="006474D5">
      <w:pPr>
        <w:pStyle w:val="libNormal"/>
        <w:rPr>
          <w:rtl/>
        </w:rPr>
      </w:pPr>
      <w:r w:rsidRPr="00A350C2">
        <w:rPr>
          <w:rtl/>
        </w:rPr>
        <w:t>ول</w:t>
      </w:r>
      <w:r>
        <w:rPr>
          <w:rtl/>
        </w:rPr>
        <w:t xml:space="preserve"> (</w:t>
      </w:r>
      <w:r w:rsidRPr="00A350C2">
        <w:rPr>
          <w:rtl/>
        </w:rPr>
        <w:t>جعل</w:t>
      </w:r>
      <w:r>
        <w:rPr>
          <w:rtl/>
        </w:rPr>
        <w:t xml:space="preserve">) </w:t>
      </w:r>
      <w:r w:rsidRPr="00A350C2">
        <w:rPr>
          <w:rtl/>
        </w:rPr>
        <w:t>مواضع أخر لا حاجة بنا إلى ذكرها؛ فكأنه تعالى قال: ونسب عبد الطاغوت إليهم، وشهد أنهم من جملتهم.</w:t>
      </w:r>
    </w:p>
    <w:p w:rsidR="006474D5" w:rsidRDefault="006474D5" w:rsidP="006474D5">
      <w:pPr>
        <w:pStyle w:val="libNormal"/>
        <w:rPr>
          <w:rtl/>
        </w:rPr>
      </w:pPr>
      <w:r w:rsidRPr="00A350C2">
        <w:rPr>
          <w:rtl/>
        </w:rPr>
        <w:t>فإن قيل: لو كانت جَعَلَ هاهنا على ما ذكرتم لوجب أن تكون متعدية إلى مفعولين؛ لأنها إذا لم تتعد إ</w:t>
      </w:r>
      <w:r>
        <w:rPr>
          <w:rtl/>
        </w:rPr>
        <w:t>لاّ</w:t>
      </w:r>
      <w:r w:rsidRPr="00A350C2">
        <w:rPr>
          <w:rtl/>
        </w:rPr>
        <w:t xml:space="preserve"> إلى مفعول واحد فلا معنى لها إلا الخلق.</w:t>
      </w:r>
    </w:p>
    <w:p w:rsidR="006474D5" w:rsidRDefault="006474D5" w:rsidP="006474D5">
      <w:pPr>
        <w:pStyle w:val="libNormal"/>
        <w:rPr>
          <w:rtl/>
        </w:rPr>
      </w:pPr>
      <w:r w:rsidRPr="00A350C2">
        <w:rPr>
          <w:rtl/>
        </w:rPr>
        <w:t>قلنا: هذا غلط من متوهّمه؛ لأن جَعَلَ هاهنا متعدية إلى مفعولين، وقوله تعالى:</w:t>
      </w:r>
    </w:p>
    <w:p w:rsidR="006474D5" w:rsidRDefault="006474D5" w:rsidP="006474D5">
      <w:pPr>
        <w:pStyle w:val="libNormal"/>
        <w:rPr>
          <w:rtl/>
        </w:rPr>
      </w:pPr>
      <w:r w:rsidRPr="00A350C2">
        <w:rPr>
          <w:rtl/>
        </w:rPr>
        <w:t xml:space="preserve">مِنْهُمْ يقوم مقام المفعول </w:t>
      </w:r>
      <w:r>
        <w:rPr>
          <w:rtl/>
        </w:rPr>
        <w:t>الثاني</w:t>
      </w:r>
      <w:r w:rsidRPr="00A350C2">
        <w:rPr>
          <w:rtl/>
        </w:rPr>
        <w:t xml:space="preserve"> عند جميع أهل العربية، لأن كلّ جملة تقع ف</w:t>
      </w:r>
      <w:r>
        <w:rPr>
          <w:rtl/>
        </w:rPr>
        <w:t>ي</w:t>
      </w:r>
      <w:r w:rsidRPr="00A350C2">
        <w:rPr>
          <w:rtl/>
        </w:rPr>
        <w:t xml:space="preserve"> موضع خبر المبتدأ فه</w:t>
      </w:r>
      <w:r>
        <w:rPr>
          <w:rtl/>
        </w:rPr>
        <w:t>ي</w:t>
      </w:r>
      <w:r w:rsidRPr="00A350C2">
        <w:rPr>
          <w:rtl/>
        </w:rPr>
        <w:t xml:space="preserve"> تحسن أن تقع ف</w:t>
      </w:r>
      <w:r>
        <w:rPr>
          <w:rtl/>
        </w:rPr>
        <w:t>ي</w:t>
      </w:r>
      <w:r w:rsidRPr="00A350C2">
        <w:rPr>
          <w:rtl/>
        </w:rPr>
        <w:t xml:space="preserve"> موضع المفعول </w:t>
      </w:r>
      <w:r>
        <w:rPr>
          <w:rtl/>
        </w:rPr>
        <w:t>الثاني</w:t>
      </w:r>
      <w:r w:rsidRPr="00A350C2">
        <w:rPr>
          <w:rtl/>
        </w:rPr>
        <w:t>؛ كجعلت وظننت وما أشبههما.</w:t>
      </w:r>
    </w:p>
    <w:p w:rsidR="006474D5" w:rsidRDefault="006474D5" w:rsidP="006474D5">
      <w:pPr>
        <w:pStyle w:val="libNormal"/>
        <w:rPr>
          <w:rtl/>
        </w:rPr>
      </w:pPr>
      <w:r w:rsidRPr="00A350C2">
        <w:rPr>
          <w:rtl/>
        </w:rPr>
        <w:t>وقال الشاعر:</w:t>
      </w:r>
    </w:p>
    <w:tbl>
      <w:tblPr>
        <w:tblStyle w:val="TableGrid"/>
        <w:bidiVisual/>
        <w:tblW w:w="4562" w:type="pct"/>
        <w:tblInd w:w="384" w:type="dxa"/>
        <w:tblLook w:val="01E0"/>
      </w:tblPr>
      <w:tblGrid>
        <w:gridCol w:w="3755"/>
        <w:gridCol w:w="276"/>
        <w:gridCol w:w="3720"/>
      </w:tblGrid>
      <w:tr w:rsidR="00472BFE" w:rsidTr="004F31AB">
        <w:trPr>
          <w:trHeight w:val="350"/>
        </w:trPr>
        <w:tc>
          <w:tcPr>
            <w:tcW w:w="3920" w:type="dxa"/>
            <w:shd w:val="clear" w:color="auto" w:fill="auto"/>
          </w:tcPr>
          <w:p w:rsidR="00472BFE" w:rsidRDefault="00472BFE" w:rsidP="004F31AB">
            <w:pPr>
              <w:pStyle w:val="libPoem"/>
            </w:pPr>
            <w:r w:rsidRPr="00A350C2">
              <w:rPr>
                <w:rtl/>
              </w:rPr>
              <w:t>أبا لأراجيز ياابن اللّؤم توعدن</w:t>
            </w:r>
            <w:r>
              <w:rPr>
                <w:rtl/>
              </w:rPr>
              <w:t>ي</w:t>
            </w:r>
            <w:r w:rsidRPr="00725071">
              <w:rPr>
                <w:rStyle w:val="libPoemTiniChar0"/>
                <w:rtl/>
              </w:rPr>
              <w:br/>
              <w:t> </w:t>
            </w:r>
          </w:p>
        </w:tc>
        <w:tc>
          <w:tcPr>
            <w:tcW w:w="279" w:type="dxa"/>
            <w:shd w:val="clear" w:color="auto" w:fill="auto"/>
          </w:tcPr>
          <w:p w:rsidR="00472BFE" w:rsidRDefault="00472BFE" w:rsidP="004F31AB">
            <w:pPr>
              <w:pStyle w:val="libPoem"/>
              <w:rPr>
                <w:rtl/>
              </w:rPr>
            </w:pPr>
          </w:p>
        </w:tc>
        <w:tc>
          <w:tcPr>
            <w:tcW w:w="3881" w:type="dxa"/>
            <w:shd w:val="clear" w:color="auto" w:fill="auto"/>
          </w:tcPr>
          <w:p w:rsidR="00472BFE" w:rsidRDefault="00472BFE" w:rsidP="004F31AB">
            <w:pPr>
              <w:pStyle w:val="libPoem"/>
            </w:pPr>
            <w:r w:rsidRPr="00A350C2">
              <w:rPr>
                <w:rtl/>
              </w:rPr>
              <w:t>وف</w:t>
            </w:r>
            <w:r>
              <w:rPr>
                <w:rtl/>
              </w:rPr>
              <w:t>ي</w:t>
            </w:r>
            <w:r w:rsidRPr="00A350C2">
              <w:rPr>
                <w:rtl/>
              </w:rPr>
              <w:t xml:space="preserve"> الأراجيز خلت اللؤم والخور</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وقد فسر هذا على وجهين: أحدهما على الغاء</w:t>
      </w:r>
      <w:r>
        <w:rPr>
          <w:rtl/>
        </w:rPr>
        <w:t xml:space="preserve"> (</w:t>
      </w:r>
      <w:r w:rsidRPr="00A350C2">
        <w:rPr>
          <w:rtl/>
        </w:rPr>
        <w:t>خلت</w:t>
      </w:r>
      <w:r>
        <w:rPr>
          <w:rtl/>
        </w:rPr>
        <w:t xml:space="preserve">) </w:t>
      </w:r>
      <w:r w:rsidRPr="00A350C2">
        <w:rPr>
          <w:rtl/>
        </w:rPr>
        <w:t>من حيث توسطت الكلام؛ فيكون</w:t>
      </w:r>
      <w:r>
        <w:rPr>
          <w:rtl/>
        </w:rPr>
        <w:t xml:space="preserve"> (</w:t>
      </w:r>
      <w:r w:rsidRPr="00A350C2">
        <w:rPr>
          <w:rtl/>
        </w:rPr>
        <w:t>ف</w:t>
      </w:r>
      <w:r>
        <w:rPr>
          <w:rtl/>
        </w:rPr>
        <w:t>ي</w:t>
      </w:r>
      <w:r w:rsidRPr="00A350C2">
        <w:rPr>
          <w:rtl/>
        </w:rPr>
        <w:t xml:space="preserve"> الأراجيز</w:t>
      </w:r>
      <w:r>
        <w:rPr>
          <w:rtl/>
        </w:rPr>
        <w:t xml:space="preserve">) </w:t>
      </w:r>
      <w:r w:rsidRPr="00A350C2">
        <w:rPr>
          <w:rtl/>
        </w:rPr>
        <w:t>على هذا ف</w:t>
      </w:r>
      <w:r>
        <w:rPr>
          <w:rtl/>
        </w:rPr>
        <w:t>ي</w:t>
      </w:r>
      <w:r w:rsidRPr="00A350C2">
        <w:rPr>
          <w:rtl/>
        </w:rPr>
        <w:t xml:space="preserve"> موضع رفع بأنه خبر المبتدأ، والوجه </w:t>
      </w:r>
      <w:r>
        <w:rPr>
          <w:rtl/>
        </w:rPr>
        <w:t>الثاني</w:t>
      </w:r>
      <w:r w:rsidRPr="00A350C2">
        <w:rPr>
          <w:rtl/>
        </w:rPr>
        <w:t xml:space="preserve"> على إعمال</w:t>
      </w:r>
      <w:r>
        <w:rPr>
          <w:rtl/>
        </w:rPr>
        <w:t xml:space="preserve"> (</w:t>
      </w:r>
      <w:r w:rsidRPr="00A350C2">
        <w:rPr>
          <w:rtl/>
        </w:rPr>
        <w:t>خلت</w:t>
      </w:r>
      <w:r>
        <w:rPr>
          <w:rtl/>
        </w:rPr>
        <w:t xml:space="preserve">) </w:t>
      </w:r>
      <w:r w:rsidRPr="00A350C2">
        <w:rPr>
          <w:rtl/>
        </w:rPr>
        <w:t>فيكون</w:t>
      </w:r>
      <w:r>
        <w:rPr>
          <w:rtl/>
        </w:rPr>
        <w:t xml:space="preserve"> (</w:t>
      </w:r>
      <w:r w:rsidRPr="00A350C2">
        <w:rPr>
          <w:rtl/>
        </w:rPr>
        <w:t>ف</w:t>
      </w:r>
      <w:r>
        <w:rPr>
          <w:rtl/>
        </w:rPr>
        <w:t>ي</w:t>
      </w:r>
      <w:r w:rsidRPr="00A350C2">
        <w:rPr>
          <w:rtl/>
        </w:rPr>
        <w:t xml:space="preserve"> الأراجيز</w:t>
      </w:r>
      <w:r>
        <w:rPr>
          <w:rtl/>
        </w:rPr>
        <w:t xml:space="preserve">) </w:t>
      </w:r>
      <w:r w:rsidRPr="00A350C2">
        <w:rPr>
          <w:rtl/>
        </w:rPr>
        <w:t>ف</w:t>
      </w:r>
      <w:r>
        <w:rPr>
          <w:rtl/>
        </w:rPr>
        <w:t>ي</w:t>
      </w:r>
      <w:r w:rsidRPr="00A350C2">
        <w:rPr>
          <w:rtl/>
        </w:rPr>
        <w:t xml:space="preserve"> موضع نصب من حيث وقع موقع المفعول </w:t>
      </w:r>
      <w:r>
        <w:rPr>
          <w:rtl/>
        </w:rPr>
        <w:t>الثاني</w:t>
      </w:r>
      <w:r w:rsidRPr="00A350C2">
        <w:rPr>
          <w:rtl/>
        </w:rPr>
        <w:t>. وهذا بيّن لمن تدبره.</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أنشد ثعلب عن ابن الأعراب</w:t>
      </w:r>
      <w:r>
        <w:rPr>
          <w:rtl/>
        </w:rPr>
        <w:t>ي</w:t>
      </w:r>
      <w:r w:rsidRPr="00A350C2">
        <w:rPr>
          <w:rtl/>
        </w:rPr>
        <w:t>:</w:t>
      </w:r>
    </w:p>
    <w:tbl>
      <w:tblPr>
        <w:tblStyle w:val="TableGrid"/>
        <w:bidiVisual/>
        <w:tblW w:w="4679" w:type="pct"/>
        <w:tblInd w:w="384" w:type="dxa"/>
        <w:tblLook w:val="01E0"/>
      </w:tblPr>
      <w:tblGrid>
        <w:gridCol w:w="3864"/>
        <w:gridCol w:w="222"/>
        <w:gridCol w:w="3864"/>
      </w:tblGrid>
      <w:tr w:rsidR="00472BFE" w:rsidTr="00472BFE">
        <w:trPr>
          <w:trHeight w:val="350"/>
        </w:trPr>
        <w:tc>
          <w:tcPr>
            <w:tcW w:w="3864" w:type="dxa"/>
            <w:shd w:val="clear" w:color="auto" w:fill="auto"/>
          </w:tcPr>
          <w:p w:rsidR="00472BFE" w:rsidRDefault="00472BFE" w:rsidP="004F31AB">
            <w:pPr>
              <w:pStyle w:val="libPoem"/>
            </w:pPr>
            <w:r w:rsidRPr="00A350C2">
              <w:rPr>
                <w:rtl/>
              </w:rPr>
              <w:t>أما وأب</w:t>
            </w:r>
            <w:r>
              <w:rPr>
                <w:rtl/>
              </w:rPr>
              <w:t>ي</w:t>
            </w:r>
            <w:r w:rsidRPr="00A350C2">
              <w:rPr>
                <w:rtl/>
              </w:rPr>
              <w:t xml:space="preserve"> للصّبر ف</w:t>
            </w:r>
            <w:r>
              <w:rPr>
                <w:rtl/>
              </w:rPr>
              <w:t>ي</w:t>
            </w:r>
            <w:r w:rsidRPr="00A350C2">
              <w:rPr>
                <w:rtl/>
              </w:rPr>
              <w:t xml:space="preserve"> كلّ خلّة</w:t>
            </w:r>
            <w:r w:rsidRPr="00725071">
              <w:rPr>
                <w:rStyle w:val="libPoemTiniChar0"/>
                <w:rtl/>
              </w:rPr>
              <w:br/>
              <w:t> </w:t>
            </w:r>
          </w:p>
        </w:tc>
        <w:tc>
          <w:tcPr>
            <w:tcW w:w="222" w:type="dxa"/>
            <w:shd w:val="clear" w:color="auto" w:fill="auto"/>
          </w:tcPr>
          <w:p w:rsidR="00472BFE" w:rsidRDefault="00472BFE" w:rsidP="004F31AB">
            <w:pPr>
              <w:pStyle w:val="libPoem"/>
              <w:rPr>
                <w:rtl/>
              </w:rPr>
            </w:pPr>
          </w:p>
        </w:tc>
        <w:tc>
          <w:tcPr>
            <w:tcW w:w="3864" w:type="dxa"/>
            <w:shd w:val="clear" w:color="auto" w:fill="auto"/>
          </w:tcPr>
          <w:p w:rsidR="00472BFE" w:rsidRDefault="00472BFE" w:rsidP="004F31AB">
            <w:pPr>
              <w:pStyle w:val="libPoem"/>
            </w:pPr>
            <w:r w:rsidRPr="00A350C2">
              <w:rPr>
                <w:rtl/>
              </w:rPr>
              <w:t>أقرّ لعين</w:t>
            </w:r>
            <w:r>
              <w:rPr>
                <w:rtl/>
              </w:rPr>
              <w:t>ي</w:t>
            </w:r>
            <w:r w:rsidRPr="00A350C2">
              <w:rPr>
                <w:rtl/>
              </w:rPr>
              <w:t xml:space="preserve"> من غنى رهن ذلّة</w:t>
            </w:r>
            <w:r w:rsidRPr="00725071">
              <w:rPr>
                <w:rStyle w:val="libPoemTiniChar0"/>
                <w:rtl/>
              </w:rPr>
              <w:br/>
              <w:t> </w:t>
            </w:r>
          </w:p>
        </w:tc>
      </w:tr>
      <w:tr w:rsidR="00472BFE" w:rsidTr="00472BFE">
        <w:tblPrEx>
          <w:tblLook w:val="04A0"/>
        </w:tblPrEx>
        <w:trPr>
          <w:trHeight w:val="350"/>
        </w:trPr>
        <w:tc>
          <w:tcPr>
            <w:tcW w:w="3864" w:type="dxa"/>
          </w:tcPr>
          <w:p w:rsidR="00472BFE" w:rsidRDefault="00472BFE" w:rsidP="004F31AB">
            <w:pPr>
              <w:pStyle w:val="libPoem"/>
            </w:pPr>
            <w:r w:rsidRPr="00A350C2">
              <w:rPr>
                <w:rtl/>
              </w:rPr>
              <w:t>وإن</w:t>
            </w:r>
            <w:r>
              <w:rPr>
                <w:rtl/>
              </w:rPr>
              <w:t>ي</w:t>
            </w:r>
            <w:r w:rsidRPr="00A350C2">
              <w:rPr>
                <w:rtl/>
              </w:rPr>
              <w:t xml:space="preserve"> لأختار الظّما ف</w:t>
            </w:r>
            <w:r>
              <w:rPr>
                <w:rtl/>
              </w:rPr>
              <w:t>ي</w:t>
            </w:r>
            <w:r w:rsidRPr="00A350C2">
              <w:rPr>
                <w:rtl/>
              </w:rPr>
              <w:t xml:space="preserve"> مواطن</w:t>
            </w:r>
            <w:r w:rsidRPr="00725071">
              <w:rPr>
                <w:rStyle w:val="libPoemTiniChar0"/>
                <w:rtl/>
              </w:rPr>
              <w:br/>
              <w:t> </w:t>
            </w:r>
          </w:p>
        </w:tc>
        <w:tc>
          <w:tcPr>
            <w:tcW w:w="222" w:type="dxa"/>
          </w:tcPr>
          <w:p w:rsidR="00472BFE" w:rsidRDefault="00472BFE" w:rsidP="004F31AB">
            <w:pPr>
              <w:pStyle w:val="libPoem"/>
              <w:rPr>
                <w:rtl/>
              </w:rPr>
            </w:pPr>
          </w:p>
        </w:tc>
        <w:tc>
          <w:tcPr>
            <w:tcW w:w="3864" w:type="dxa"/>
          </w:tcPr>
          <w:p w:rsidR="00472BFE" w:rsidRDefault="00472BFE" w:rsidP="004F31AB">
            <w:pPr>
              <w:pStyle w:val="libPoem"/>
            </w:pPr>
            <w:r w:rsidRPr="00A350C2">
              <w:rPr>
                <w:rtl/>
              </w:rPr>
              <w:t>على بارد عذب وأغنى بغلّة</w:t>
            </w:r>
            <w:r w:rsidRPr="00725071">
              <w:rPr>
                <w:rStyle w:val="libPoemTiniChar0"/>
                <w:rtl/>
              </w:rPr>
              <w:br/>
              <w:t> </w:t>
            </w:r>
          </w:p>
        </w:tc>
      </w:tr>
      <w:tr w:rsidR="00472BFE" w:rsidTr="00472BFE">
        <w:tblPrEx>
          <w:tblLook w:val="04A0"/>
        </w:tblPrEx>
        <w:trPr>
          <w:trHeight w:val="350"/>
        </w:trPr>
        <w:tc>
          <w:tcPr>
            <w:tcW w:w="3864" w:type="dxa"/>
          </w:tcPr>
          <w:p w:rsidR="00472BFE" w:rsidRDefault="00472BFE" w:rsidP="004F31AB">
            <w:pPr>
              <w:pStyle w:val="libPoem"/>
            </w:pPr>
            <w:r w:rsidRPr="00A350C2">
              <w:rPr>
                <w:rtl/>
              </w:rPr>
              <w:t>وأستر ذنب الدّهر حتى كأنّه</w:t>
            </w:r>
            <w:r w:rsidRPr="00725071">
              <w:rPr>
                <w:rStyle w:val="libPoemTiniChar0"/>
                <w:rtl/>
              </w:rPr>
              <w:br/>
              <w:t> </w:t>
            </w:r>
          </w:p>
        </w:tc>
        <w:tc>
          <w:tcPr>
            <w:tcW w:w="222" w:type="dxa"/>
          </w:tcPr>
          <w:p w:rsidR="00472BFE" w:rsidRDefault="00472BFE" w:rsidP="004F31AB">
            <w:pPr>
              <w:pStyle w:val="libPoem"/>
              <w:rPr>
                <w:rtl/>
              </w:rPr>
            </w:pPr>
          </w:p>
        </w:tc>
        <w:tc>
          <w:tcPr>
            <w:tcW w:w="3864" w:type="dxa"/>
          </w:tcPr>
          <w:p w:rsidR="00472BFE" w:rsidRDefault="00472BFE" w:rsidP="004F31AB">
            <w:pPr>
              <w:pStyle w:val="libPoem"/>
            </w:pPr>
            <w:r w:rsidRPr="00A350C2">
              <w:rPr>
                <w:rtl/>
              </w:rPr>
              <w:t>صديق، ولا اغتابه عند زلّة</w:t>
            </w:r>
            <w:r w:rsidRPr="00725071">
              <w:rPr>
                <w:rStyle w:val="libPoemTiniChar0"/>
                <w:rtl/>
              </w:rPr>
              <w:br/>
              <w:t> </w:t>
            </w:r>
          </w:p>
        </w:tc>
      </w:tr>
      <w:tr w:rsidR="00472BFE" w:rsidTr="00472BFE">
        <w:tblPrEx>
          <w:tblLook w:val="04A0"/>
        </w:tblPrEx>
        <w:trPr>
          <w:trHeight w:val="350"/>
        </w:trPr>
        <w:tc>
          <w:tcPr>
            <w:tcW w:w="3864" w:type="dxa"/>
          </w:tcPr>
          <w:p w:rsidR="00472BFE" w:rsidRDefault="00472BFE" w:rsidP="004F31AB">
            <w:pPr>
              <w:pStyle w:val="libPoem"/>
            </w:pPr>
            <w:r w:rsidRPr="00A350C2">
              <w:rPr>
                <w:rtl/>
              </w:rPr>
              <w:t>ولست كمن كان ابن أمّ</w:t>
            </w:r>
            <w:r>
              <w:rPr>
                <w:rtl/>
              </w:rPr>
              <w:t>ي</w:t>
            </w:r>
            <w:r w:rsidRPr="00A350C2">
              <w:rPr>
                <w:rtl/>
              </w:rPr>
              <w:t xml:space="preserve"> مقترا</w:t>
            </w:r>
            <w:r w:rsidRPr="00725071">
              <w:rPr>
                <w:rStyle w:val="libPoemTiniChar0"/>
                <w:rtl/>
              </w:rPr>
              <w:br/>
              <w:t> </w:t>
            </w:r>
          </w:p>
        </w:tc>
        <w:tc>
          <w:tcPr>
            <w:tcW w:w="222" w:type="dxa"/>
          </w:tcPr>
          <w:p w:rsidR="00472BFE" w:rsidRDefault="00472BFE" w:rsidP="004F31AB">
            <w:pPr>
              <w:pStyle w:val="libPoem"/>
              <w:rPr>
                <w:rtl/>
              </w:rPr>
            </w:pPr>
          </w:p>
        </w:tc>
        <w:tc>
          <w:tcPr>
            <w:tcW w:w="3864" w:type="dxa"/>
          </w:tcPr>
          <w:p w:rsidR="00472BFE" w:rsidRDefault="00472BFE" w:rsidP="004F31AB">
            <w:pPr>
              <w:pStyle w:val="libPoem"/>
            </w:pPr>
            <w:r w:rsidRPr="00A350C2">
              <w:rPr>
                <w:rtl/>
              </w:rPr>
              <w:t>فلمّا أفاد المال عاد ابن علّة</w:t>
            </w:r>
            <w:r w:rsidRPr="00725071">
              <w:rPr>
                <w:rStyle w:val="libPoemTiniChar0"/>
                <w:rtl/>
              </w:rPr>
              <w:br/>
              <w:t> </w:t>
            </w:r>
          </w:p>
        </w:tc>
      </w:tr>
      <w:tr w:rsidR="00472BFE" w:rsidTr="00472BFE">
        <w:tblPrEx>
          <w:tblLook w:val="04A0"/>
        </w:tblPrEx>
        <w:trPr>
          <w:trHeight w:val="350"/>
        </w:trPr>
        <w:tc>
          <w:tcPr>
            <w:tcW w:w="3864" w:type="dxa"/>
          </w:tcPr>
          <w:p w:rsidR="00472BFE" w:rsidRDefault="00472BFE" w:rsidP="004F31AB">
            <w:pPr>
              <w:pStyle w:val="libPoem"/>
            </w:pPr>
            <w:r w:rsidRPr="00A350C2">
              <w:rPr>
                <w:rtl/>
              </w:rPr>
              <w:t>فدابرته حتى انقضى الودّ بيننا</w:t>
            </w:r>
            <w:r w:rsidRPr="00725071">
              <w:rPr>
                <w:rStyle w:val="libPoemTiniChar0"/>
                <w:rtl/>
              </w:rPr>
              <w:br/>
              <w:t> </w:t>
            </w:r>
          </w:p>
        </w:tc>
        <w:tc>
          <w:tcPr>
            <w:tcW w:w="222" w:type="dxa"/>
          </w:tcPr>
          <w:p w:rsidR="00472BFE" w:rsidRDefault="00472BFE" w:rsidP="004F31AB">
            <w:pPr>
              <w:pStyle w:val="libPoem"/>
              <w:rPr>
                <w:rtl/>
              </w:rPr>
            </w:pPr>
          </w:p>
        </w:tc>
        <w:tc>
          <w:tcPr>
            <w:tcW w:w="3864" w:type="dxa"/>
          </w:tcPr>
          <w:p w:rsidR="00472BFE" w:rsidRDefault="00472BFE" w:rsidP="004F31AB">
            <w:pPr>
              <w:pStyle w:val="libPoem"/>
            </w:pPr>
            <w:r w:rsidRPr="00A350C2">
              <w:rPr>
                <w:rtl/>
              </w:rPr>
              <w:t>ولم أتمطّق من نداه ببلّة</w:t>
            </w:r>
            <w:r w:rsidRPr="00725071">
              <w:rPr>
                <w:rStyle w:val="libPoemTiniChar0"/>
                <w:rtl/>
              </w:rPr>
              <w:br/>
              <w:t> </w:t>
            </w:r>
          </w:p>
        </w:tc>
      </w:tr>
      <w:tr w:rsidR="00472BFE" w:rsidTr="00472BFE">
        <w:tblPrEx>
          <w:tblLook w:val="04A0"/>
        </w:tblPrEx>
        <w:trPr>
          <w:trHeight w:val="350"/>
        </w:trPr>
        <w:tc>
          <w:tcPr>
            <w:tcW w:w="3864" w:type="dxa"/>
          </w:tcPr>
          <w:p w:rsidR="00472BFE" w:rsidRDefault="00472BFE" w:rsidP="004F31AB">
            <w:pPr>
              <w:pStyle w:val="libPoem"/>
            </w:pPr>
            <w:r w:rsidRPr="00A350C2">
              <w:rPr>
                <w:rtl/>
              </w:rPr>
              <w:t>وكنت له عند الملمّات عدّة</w:t>
            </w:r>
            <w:r w:rsidRPr="00725071">
              <w:rPr>
                <w:rStyle w:val="libPoemTiniChar0"/>
                <w:rtl/>
              </w:rPr>
              <w:br/>
              <w:t> </w:t>
            </w:r>
          </w:p>
        </w:tc>
        <w:tc>
          <w:tcPr>
            <w:tcW w:w="222" w:type="dxa"/>
          </w:tcPr>
          <w:p w:rsidR="00472BFE" w:rsidRDefault="00472BFE" w:rsidP="004F31AB">
            <w:pPr>
              <w:pStyle w:val="libPoem"/>
              <w:rPr>
                <w:rtl/>
              </w:rPr>
            </w:pPr>
          </w:p>
        </w:tc>
        <w:tc>
          <w:tcPr>
            <w:tcW w:w="3864" w:type="dxa"/>
          </w:tcPr>
          <w:p w:rsidR="00472BFE" w:rsidRDefault="00472BFE" w:rsidP="004F31AB">
            <w:pPr>
              <w:pStyle w:val="libPoem"/>
            </w:pPr>
            <w:r w:rsidRPr="00A350C2">
              <w:rPr>
                <w:rtl/>
              </w:rPr>
              <w:t>أسدّ بمال</w:t>
            </w:r>
            <w:r>
              <w:rPr>
                <w:rtl/>
              </w:rPr>
              <w:t>ي</w:t>
            </w:r>
            <w:r w:rsidRPr="00A350C2">
              <w:rPr>
                <w:rtl/>
              </w:rPr>
              <w:t xml:space="preserve"> دونه كلّ خلّة</w:t>
            </w:r>
            <w:r w:rsidRPr="00725071">
              <w:rPr>
                <w:rStyle w:val="libPoemTiniChar0"/>
                <w:rtl/>
              </w:rPr>
              <w:br/>
              <w:t> </w:t>
            </w:r>
          </w:p>
        </w:tc>
      </w:tr>
    </w:tbl>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البيت للعين المنقر</w:t>
      </w:r>
      <w:r>
        <w:rPr>
          <w:rtl/>
        </w:rPr>
        <w:t>ي</w:t>
      </w:r>
      <w:r w:rsidRPr="00A350C2">
        <w:rPr>
          <w:rtl/>
        </w:rPr>
        <w:t xml:space="preserve"> يهجو العجاج؛ وهو من شواهد الكتاب (1: 60).</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قال الشريف المرتضى رض</w:t>
      </w:r>
      <w:r>
        <w:rPr>
          <w:rtl/>
        </w:rPr>
        <w:t>ي</w:t>
      </w:r>
      <w:r w:rsidRPr="00A350C2">
        <w:rPr>
          <w:rtl/>
        </w:rPr>
        <w:t xml:space="preserve"> </w:t>
      </w:r>
      <w:r>
        <w:rPr>
          <w:rtl/>
        </w:rPr>
        <w:t>الله</w:t>
      </w:r>
      <w:r w:rsidRPr="00A350C2">
        <w:rPr>
          <w:rtl/>
        </w:rPr>
        <w:t xml:space="preserve"> عنه: الأولى ف</w:t>
      </w:r>
      <w:r>
        <w:rPr>
          <w:rtl/>
        </w:rPr>
        <w:t>ي</w:t>
      </w:r>
      <w:r w:rsidRPr="00A350C2">
        <w:rPr>
          <w:rtl/>
        </w:rPr>
        <w:t xml:space="preserve"> هذه القطعة إطلاقها. الخلّة: الحاجة، والخلّة أيضا: الخصلة. والخلّة، بالضم: المودّة، والخلّة أيضا، بالضم: ما كان خلوا من المرعى.</w:t>
      </w:r>
    </w:p>
    <w:p w:rsidR="006474D5" w:rsidRDefault="006474D5" w:rsidP="006474D5">
      <w:pPr>
        <w:pStyle w:val="libNormal"/>
        <w:rPr>
          <w:rtl/>
        </w:rPr>
      </w:pPr>
      <w:r w:rsidRPr="00A350C2">
        <w:rPr>
          <w:rtl/>
        </w:rPr>
        <w:t>والخلّة، بالكسر: ما يخرج من الأسنان بالخلال.</w:t>
      </w:r>
    </w:p>
    <w:p w:rsidR="006474D5" w:rsidRDefault="006474D5" w:rsidP="006474D5">
      <w:pPr>
        <w:pStyle w:val="libNormal"/>
        <w:rPr>
          <w:rtl/>
        </w:rPr>
      </w:pPr>
      <w:r w:rsidRPr="00A350C2">
        <w:rPr>
          <w:rtl/>
        </w:rPr>
        <w:t>والخليل: الحبيب؛ من المودة والمحبة، والخليل أيضا: الفقير؛ وكلا الوجهين قد ذكر ف</w:t>
      </w:r>
      <w:r>
        <w:rPr>
          <w:rtl/>
        </w:rPr>
        <w:t>ي</w:t>
      </w:r>
      <w:r w:rsidRPr="00A350C2">
        <w:rPr>
          <w:rtl/>
        </w:rPr>
        <w:t xml:space="preserve"> قوله تعالى: </w:t>
      </w:r>
      <w:r w:rsidR="00472BFE" w:rsidRPr="005516DF">
        <w:rPr>
          <w:rStyle w:val="libAlaemChar"/>
          <w:rFonts w:hint="cs"/>
          <w:rtl/>
        </w:rPr>
        <w:t>(</w:t>
      </w:r>
      <w:r w:rsidRPr="00472BFE">
        <w:rPr>
          <w:rStyle w:val="libAieChar"/>
          <w:rtl/>
        </w:rPr>
        <w:t>وَاتَّخَذَ الله إِبْراهِيمَ خَلِيلاً</w:t>
      </w:r>
      <w:r w:rsidR="00472BFE" w:rsidRPr="005516DF">
        <w:rPr>
          <w:rStyle w:val="libAlaemChar"/>
          <w:rFonts w:hint="cs"/>
          <w:rtl/>
        </w:rPr>
        <w:t>)</w:t>
      </w:r>
      <w:r w:rsidRPr="00A350C2">
        <w:rPr>
          <w:rtl/>
        </w:rPr>
        <w:t>؛ [النساء: 125]، ومنه حديث ابن مسعود:</w:t>
      </w:r>
      <w:r>
        <w:rPr>
          <w:rtl/>
        </w:rPr>
        <w:t xml:space="preserve"> (</w:t>
      </w:r>
      <w:r w:rsidRPr="00A350C2">
        <w:rPr>
          <w:rtl/>
        </w:rPr>
        <w:t>تعلموا القرآن فإنه لا يدر</w:t>
      </w:r>
      <w:r>
        <w:rPr>
          <w:rtl/>
        </w:rPr>
        <w:t>ي</w:t>
      </w:r>
      <w:r w:rsidRPr="00A350C2">
        <w:rPr>
          <w:rtl/>
        </w:rPr>
        <w:t xml:space="preserve"> أحدكم متى يختلّ إليه</w:t>
      </w:r>
      <w:r>
        <w:rPr>
          <w:rtl/>
        </w:rPr>
        <w:t>)</w:t>
      </w:r>
      <w:r w:rsidR="005104ED">
        <w:rPr>
          <w:rtl/>
        </w:rPr>
        <w:t>.</w:t>
      </w:r>
    </w:p>
    <w:p w:rsidR="006474D5" w:rsidRDefault="006474D5" w:rsidP="006474D5">
      <w:pPr>
        <w:pStyle w:val="libNormal"/>
        <w:rPr>
          <w:rtl/>
        </w:rPr>
      </w:pPr>
      <w:r w:rsidRPr="00A350C2">
        <w:rPr>
          <w:rtl/>
        </w:rPr>
        <w:t>قال أبو العباس ثعلب يكون من شيئين: أحدهما من الخلّة الت</w:t>
      </w:r>
      <w:r>
        <w:rPr>
          <w:rtl/>
        </w:rPr>
        <w:t>ي</w:t>
      </w:r>
      <w:r w:rsidRPr="00A350C2">
        <w:rPr>
          <w:rtl/>
        </w:rPr>
        <w:t xml:space="preserve"> ه</w:t>
      </w:r>
      <w:r>
        <w:rPr>
          <w:rtl/>
        </w:rPr>
        <w:t>ي</w:t>
      </w:r>
      <w:r w:rsidRPr="00A350C2">
        <w:rPr>
          <w:rtl/>
        </w:rPr>
        <w:t xml:space="preserve"> الحاجة؛ أ</w:t>
      </w:r>
      <w:r>
        <w:rPr>
          <w:rtl/>
        </w:rPr>
        <w:t>ي</w:t>
      </w:r>
      <w:r w:rsidRPr="00A350C2">
        <w:rPr>
          <w:rtl/>
        </w:rPr>
        <w:t xml:space="preserve"> متى يحتاج إليه، ويكون من الخلة وه</w:t>
      </w:r>
      <w:r>
        <w:rPr>
          <w:rtl/>
        </w:rPr>
        <w:t>ي</w:t>
      </w:r>
      <w:r w:rsidRPr="00A350C2">
        <w:rPr>
          <w:rtl/>
        </w:rPr>
        <w:t xml:space="preserve"> النبات الحلو؛ ويكون معناه: متى يشته</w:t>
      </w:r>
      <w:r>
        <w:rPr>
          <w:rtl/>
        </w:rPr>
        <w:t>ي</w:t>
      </w:r>
      <w:r w:rsidRPr="00A350C2">
        <w:rPr>
          <w:rtl/>
        </w:rPr>
        <w:t xml:space="preserve"> ما عنده، مشبّه بالإبل؛ لأنها ترعى الخلّة فإذا ملّتها عدلوا بها إلى الحمض؛ فإذا ملّت الحمض اشتهت الخلّة؛ ومن أمثالهم:</w:t>
      </w:r>
      <w:r>
        <w:rPr>
          <w:rtl/>
        </w:rPr>
        <w:t xml:space="preserve"> (</w:t>
      </w:r>
      <w:r w:rsidRPr="00A350C2">
        <w:rPr>
          <w:rtl/>
        </w:rPr>
        <w:t>جاءوا مخلّين فلاقوا حمضا</w:t>
      </w:r>
      <w:r>
        <w:rPr>
          <w:rtl/>
        </w:rPr>
        <w:t xml:space="preserve">) </w:t>
      </w:r>
      <w:r w:rsidRPr="00A350C2">
        <w:rPr>
          <w:rtl/>
        </w:rPr>
        <w:t>؛ أ</w:t>
      </w:r>
      <w:r>
        <w:rPr>
          <w:rtl/>
        </w:rPr>
        <w:t>ي</w:t>
      </w:r>
      <w:r w:rsidRPr="00A350C2">
        <w:rPr>
          <w:rtl/>
        </w:rPr>
        <w:t xml:space="preserve"> جاءوا مشتهين لقتالنا فلاقوا ما كرهوا.</w:t>
      </w:r>
    </w:p>
    <w:p w:rsidR="006474D5" w:rsidRDefault="006474D5" w:rsidP="006474D5">
      <w:pPr>
        <w:pStyle w:val="libNormal"/>
        <w:rPr>
          <w:rtl/>
        </w:rPr>
      </w:pPr>
      <w:r w:rsidRPr="00A350C2">
        <w:rPr>
          <w:rtl/>
        </w:rPr>
        <w:t>والخلّة أيضا: بنت المخاض والذكر الخلّ؛ ويقال: جسم خلّ إذا كان مهزولا؛ قال الشاعر:</w:t>
      </w:r>
    </w:p>
    <w:tbl>
      <w:tblPr>
        <w:tblStyle w:val="TableGrid"/>
        <w:bidiVisual/>
        <w:tblW w:w="4562" w:type="pct"/>
        <w:tblInd w:w="384" w:type="dxa"/>
        <w:tblLook w:val="01E0"/>
      </w:tblPr>
      <w:tblGrid>
        <w:gridCol w:w="3758"/>
        <w:gridCol w:w="276"/>
        <w:gridCol w:w="3717"/>
      </w:tblGrid>
      <w:tr w:rsidR="00472BFE" w:rsidTr="004F31AB">
        <w:trPr>
          <w:trHeight w:val="350"/>
        </w:trPr>
        <w:tc>
          <w:tcPr>
            <w:tcW w:w="3920" w:type="dxa"/>
            <w:shd w:val="clear" w:color="auto" w:fill="auto"/>
          </w:tcPr>
          <w:p w:rsidR="00472BFE" w:rsidRDefault="00472BFE" w:rsidP="004F31AB">
            <w:pPr>
              <w:pStyle w:val="libPoem"/>
            </w:pPr>
            <w:r w:rsidRPr="00A350C2">
              <w:rPr>
                <w:rtl/>
              </w:rPr>
              <w:t>فاسقنيها ياسواد بن عمرو</w:t>
            </w:r>
            <w:r w:rsidRPr="00725071">
              <w:rPr>
                <w:rStyle w:val="libPoemTiniChar0"/>
                <w:rtl/>
              </w:rPr>
              <w:br/>
              <w:t> </w:t>
            </w:r>
          </w:p>
        </w:tc>
        <w:tc>
          <w:tcPr>
            <w:tcW w:w="279" w:type="dxa"/>
            <w:shd w:val="clear" w:color="auto" w:fill="auto"/>
          </w:tcPr>
          <w:p w:rsidR="00472BFE" w:rsidRDefault="00472BFE" w:rsidP="004F31AB">
            <w:pPr>
              <w:pStyle w:val="libPoem"/>
              <w:rPr>
                <w:rtl/>
              </w:rPr>
            </w:pPr>
          </w:p>
        </w:tc>
        <w:tc>
          <w:tcPr>
            <w:tcW w:w="3881" w:type="dxa"/>
            <w:shd w:val="clear" w:color="auto" w:fill="auto"/>
          </w:tcPr>
          <w:p w:rsidR="00472BFE" w:rsidRDefault="00472BFE" w:rsidP="004F31AB">
            <w:pPr>
              <w:pStyle w:val="libPoem"/>
            </w:pPr>
            <w:r w:rsidRPr="00A350C2">
              <w:rPr>
                <w:rtl/>
              </w:rPr>
              <w:t>إنّ جسم</w:t>
            </w:r>
            <w:r>
              <w:rPr>
                <w:rtl/>
              </w:rPr>
              <w:t>ي</w:t>
            </w:r>
            <w:r w:rsidRPr="00A350C2">
              <w:rPr>
                <w:rtl/>
              </w:rPr>
              <w:t xml:space="preserve"> بعد خال</w:t>
            </w:r>
            <w:r>
              <w:rPr>
                <w:rtl/>
              </w:rPr>
              <w:t>ي</w:t>
            </w:r>
            <w:r w:rsidRPr="00A350C2">
              <w:rPr>
                <w:rtl/>
              </w:rPr>
              <w:t xml:space="preserve"> لخلّ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ويقال أيضا: فصيل مخلول إذا شدّ لسانه حتى لا يرضع؛ ويقال: خللته فهو خليل ومخلول؛ ومثله أجررته؛ قال الشاعر:</w:t>
      </w:r>
    </w:p>
    <w:tbl>
      <w:tblPr>
        <w:tblStyle w:val="TableGrid"/>
        <w:bidiVisual/>
        <w:tblW w:w="4562" w:type="pct"/>
        <w:tblInd w:w="384" w:type="dxa"/>
        <w:tblLook w:val="01E0"/>
      </w:tblPr>
      <w:tblGrid>
        <w:gridCol w:w="3756"/>
        <w:gridCol w:w="276"/>
        <w:gridCol w:w="3719"/>
      </w:tblGrid>
      <w:tr w:rsidR="00472BFE" w:rsidTr="004F31AB">
        <w:trPr>
          <w:trHeight w:val="350"/>
        </w:trPr>
        <w:tc>
          <w:tcPr>
            <w:tcW w:w="3920" w:type="dxa"/>
            <w:shd w:val="clear" w:color="auto" w:fill="auto"/>
          </w:tcPr>
          <w:p w:rsidR="00472BFE" w:rsidRDefault="00472BFE" w:rsidP="004F31AB">
            <w:pPr>
              <w:pStyle w:val="libPoem"/>
            </w:pPr>
            <w:r w:rsidRPr="00A350C2">
              <w:rPr>
                <w:rtl/>
              </w:rPr>
              <w:t>فلو أنّ قوم</w:t>
            </w:r>
            <w:r>
              <w:rPr>
                <w:rtl/>
              </w:rPr>
              <w:t>ي</w:t>
            </w:r>
            <w:r w:rsidRPr="00A350C2">
              <w:rPr>
                <w:rtl/>
              </w:rPr>
              <w:t xml:space="preserve"> أنطقتن</w:t>
            </w:r>
            <w:r>
              <w:rPr>
                <w:rtl/>
              </w:rPr>
              <w:t>ي</w:t>
            </w:r>
            <w:r w:rsidRPr="00A350C2">
              <w:rPr>
                <w:rtl/>
              </w:rPr>
              <w:t xml:space="preserve"> رماحهم</w:t>
            </w:r>
            <w:r w:rsidRPr="00725071">
              <w:rPr>
                <w:rStyle w:val="libPoemTiniChar0"/>
                <w:rtl/>
              </w:rPr>
              <w:br/>
              <w:t> </w:t>
            </w:r>
          </w:p>
        </w:tc>
        <w:tc>
          <w:tcPr>
            <w:tcW w:w="279" w:type="dxa"/>
            <w:shd w:val="clear" w:color="auto" w:fill="auto"/>
          </w:tcPr>
          <w:p w:rsidR="00472BFE" w:rsidRDefault="00472BFE" w:rsidP="004F31AB">
            <w:pPr>
              <w:pStyle w:val="libPoem"/>
              <w:rPr>
                <w:rtl/>
              </w:rPr>
            </w:pPr>
          </w:p>
        </w:tc>
        <w:tc>
          <w:tcPr>
            <w:tcW w:w="3881" w:type="dxa"/>
            <w:shd w:val="clear" w:color="auto" w:fill="auto"/>
          </w:tcPr>
          <w:p w:rsidR="00472BFE" w:rsidRDefault="00472BFE" w:rsidP="004F31AB">
            <w:pPr>
              <w:pStyle w:val="libPoem"/>
            </w:pPr>
            <w:r w:rsidRPr="00A350C2">
              <w:rPr>
                <w:rtl/>
              </w:rPr>
              <w:t>نطقت؛ ولكنّ الرّماح أجرّت</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لم يعملوا ف</w:t>
      </w:r>
      <w:r>
        <w:rPr>
          <w:rtl/>
        </w:rPr>
        <w:t>ي</w:t>
      </w:r>
      <w:r w:rsidRPr="00A350C2">
        <w:rPr>
          <w:rtl/>
        </w:rPr>
        <w:t xml:space="preserve"> الحرب شيئا فكنت أفتخر بهم.</w:t>
      </w:r>
    </w:p>
    <w:p w:rsidR="006474D5" w:rsidRDefault="006474D5" w:rsidP="006474D5">
      <w:pPr>
        <w:pStyle w:val="libNormal"/>
        <w:rPr>
          <w:rtl/>
        </w:rPr>
      </w:pPr>
      <w:r w:rsidRPr="00A350C2">
        <w:rPr>
          <w:rtl/>
        </w:rPr>
        <w:t>وقوله:</w:t>
      </w:r>
    </w:p>
    <w:p w:rsidR="006474D5" w:rsidRDefault="006474D5" w:rsidP="006474D5">
      <w:pPr>
        <w:pStyle w:val="libNormal"/>
        <w:rPr>
          <w:rtl/>
        </w:rPr>
      </w:pPr>
      <w:r w:rsidRPr="00A350C2">
        <w:rPr>
          <w:rtl/>
        </w:rPr>
        <w:t>* أقرّ لعين</w:t>
      </w:r>
      <w:r>
        <w:rPr>
          <w:rtl/>
        </w:rPr>
        <w:t>ي</w:t>
      </w:r>
      <w:r w:rsidRPr="00A350C2">
        <w:rPr>
          <w:rtl/>
        </w:rPr>
        <w:t xml:space="preserve"> من غنى رهن ذلّة*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قصيدة تنسب لتأبط شرا، وقيل إنها لابن أخته خفاف بن نضلة، وقيل للشنفرى، وقيل لخلف الأحمر؛ وأولها:</w:t>
      </w:r>
    </w:p>
    <w:tbl>
      <w:tblPr>
        <w:tblStyle w:val="TableGrid"/>
        <w:bidiVisual/>
        <w:tblW w:w="4562" w:type="pct"/>
        <w:tblInd w:w="384" w:type="dxa"/>
        <w:tblLook w:val="01E0"/>
      </w:tblPr>
      <w:tblGrid>
        <w:gridCol w:w="3761"/>
        <w:gridCol w:w="276"/>
        <w:gridCol w:w="3714"/>
      </w:tblGrid>
      <w:tr w:rsidR="00472BFE" w:rsidTr="004F31AB">
        <w:trPr>
          <w:trHeight w:val="350"/>
        </w:trPr>
        <w:tc>
          <w:tcPr>
            <w:tcW w:w="3920" w:type="dxa"/>
            <w:shd w:val="clear" w:color="auto" w:fill="auto"/>
          </w:tcPr>
          <w:p w:rsidR="00472BFE" w:rsidRDefault="00472BFE" w:rsidP="00472BFE">
            <w:pPr>
              <w:pStyle w:val="libPoemFootnote"/>
            </w:pPr>
            <w:r w:rsidRPr="00A350C2">
              <w:rPr>
                <w:rtl/>
              </w:rPr>
              <w:t>إنّ بالشّعب الّذي دون سلع</w:t>
            </w:r>
            <w:r w:rsidRPr="00725071">
              <w:rPr>
                <w:rStyle w:val="libPoemTiniChar0"/>
                <w:rtl/>
              </w:rPr>
              <w:br/>
              <w:t> </w:t>
            </w:r>
          </w:p>
        </w:tc>
        <w:tc>
          <w:tcPr>
            <w:tcW w:w="279" w:type="dxa"/>
            <w:shd w:val="clear" w:color="auto" w:fill="auto"/>
          </w:tcPr>
          <w:p w:rsidR="00472BFE" w:rsidRDefault="00472BFE" w:rsidP="00472BFE">
            <w:pPr>
              <w:pStyle w:val="libPoemFootnote"/>
              <w:rPr>
                <w:rtl/>
              </w:rPr>
            </w:pPr>
          </w:p>
        </w:tc>
        <w:tc>
          <w:tcPr>
            <w:tcW w:w="3881" w:type="dxa"/>
            <w:shd w:val="clear" w:color="auto" w:fill="auto"/>
          </w:tcPr>
          <w:p w:rsidR="00472BFE" w:rsidRDefault="00472BFE" w:rsidP="00472BFE">
            <w:pPr>
              <w:pStyle w:val="libPoemFootnote"/>
            </w:pPr>
            <w:r w:rsidRPr="00A350C2">
              <w:rPr>
                <w:rtl/>
              </w:rPr>
              <w:t>لقتيلا دمه ما يطلّ</w:t>
            </w:r>
            <w:r w:rsidRPr="00725071">
              <w:rPr>
                <w:rStyle w:val="libPoemTiniChar0"/>
                <w:rtl/>
              </w:rPr>
              <w:br/>
              <w:t> </w:t>
            </w:r>
          </w:p>
        </w:tc>
      </w:tr>
    </w:tbl>
    <w:p w:rsidR="006474D5" w:rsidRDefault="006474D5" w:rsidP="006474D5">
      <w:pPr>
        <w:pStyle w:val="libFootnote0"/>
        <w:rPr>
          <w:rtl/>
        </w:rPr>
      </w:pPr>
      <w:r w:rsidRPr="00A350C2">
        <w:rPr>
          <w:rtl/>
        </w:rPr>
        <w:t>وه</w:t>
      </w:r>
      <w:r>
        <w:rPr>
          <w:rtl/>
        </w:rPr>
        <w:t>ي</w:t>
      </w:r>
      <w:r w:rsidRPr="00A350C2">
        <w:rPr>
          <w:rtl/>
        </w:rPr>
        <w:t xml:space="preserve"> ف</w:t>
      </w:r>
      <w:r>
        <w:rPr>
          <w:rtl/>
        </w:rPr>
        <w:t>ي</w:t>
      </w:r>
      <w:r w:rsidRPr="00A350C2">
        <w:rPr>
          <w:rtl/>
        </w:rPr>
        <w:t xml:space="preserve"> حماسة أب</w:t>
      </w:r>
      <w:r>
        <w:rPr>
          <w:rtl/>
        </w:rPr>
        <w:t>ي</w:t>
      </w:r>
      <w:r w:rsidRPr="00A350C2">
        <w:rPr>
          <w:rtl/>
        </w:rPr>
        <w:t xml:space="preserve"> تمام</w:t>
      </w:r>
      <w:r>
        <w:rPr>
          <w:rtl/>
        </w:rPr>
        <w:t xml:space="preserve"> - </w:t>
      </w:r>
      <w:r w:rsidRPr="00A350C2">
        <w:rPr>
          <w:rtl/>
        </w:rPr>
        <w:t>بشرح المرزوق</w:t>
      </w:r>
      <w:r>
        <w:rPr>
          <w:rtl/>
        </w:rPr>
        <w:t>ي</w:t>
      </w:r>
      <w:r w:rsidRPr="00A350C2">
        <w:rPr>
          <w:rtl/>
        </w:rPr>
        <w:t xml:space="preserve"> 827</w:t>
      </w:r>
      <w:r>
        <w:rPr>
          <w:rtl/>
        </w:rPr>
        <w:t xml:space="preserve"> - </w:t>
      </w:r>
      <w:r w:rsidRPr="00A350C2">
        <w:rPr>
          <w:rtl/>
        </w:rPr>
        <w:t>839 وانظر اللآل</w:t>
      </w:r>
      <w:r>
        <w:rPr>
          <w:rtl/>
        </w:rPr>
        <w:t>ي</w:t>
      </w:r>
      <w:r w:rsidRPr="00A350C2">
        <w:rPr>
          <w:rtl/>
        </w:rPr>
        <w:t>: 919.</w:t>
      </w:r>
    </w:p>
    <w:p w:rsidR="006474D5" w:rsidRPr="00A350C2" w:rsidRDefault="006474D5" w:rsidP="006474D5">
      <w:pPr>
        <w:pStyle w:val="libFootnote0"/>
        <w:rPr>
          <w:rtl/>
        </w:rPr>
      </w:pPr>
      <w:r w:rsidRPr="00A350C2">
        <w:rPr>
          <w:rtl/>
        </w:rPr>
        <w:t>(2) البيت ف</w:t>
      </w:r>
      <w:r>
        <w:rPr>
          <w:rtl/>
        </w:rPr>
        <w:t>ي</w:t>
      </w:r>
      <w:r w:rsidRPr="00A350C2">
        <w:rPr>
          <w:rtl/>
        </w:rPr>
        <w:t xml:space="preserve"> حماسة أب</w:t>
      </w:r>
      <w:r>
        <w:rPr>
          <w:rtl/>
        </w:rPr>
        <w:t>ي</w:t>
      </w:r>
      <w:r w:rsidRPr="00A350C2">
        <w:rPr>
          <w:rtl/>
        </w:rPr>
        <w:t xml:space="preserve"> تمام</w:t>
      </w:r>
      <w:r>
        <w:rPr>
          <w:rtl/>
        </w:rPr>
        <w:t xml:space="preserve"> - </w:t>
      </w:r>
      <w:r w:rsidRPr="00A350C2">
        <w:rPr>
          <w:rtl/>
        </w:rPr>
        <w:t>بشرح المرزوق</w:t>
      </w:r>
      <w:r>
        <w:rPr>
          <w:rtl/>
        </w:rPr>
        <w:t>ي</w:t>
      </w:r>
      <w:r w:rsidRPr="00A350C2">
        <w:rPr>
          <w:rtl/>
        </w:rPr>
        <w:t xml:space="preserve"> 161؛ من قطعة لعمرو بن معديكرب.</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يقول: أختار الصيانة مع الفقر أحبّ إل</w:t>
      </w:r>
      <w:r>
        <w:rPr>
          <w:rtl/>
        </w:rPr>
        <w:t>ي</w:t>
      </w:r>
      <w:r w:rsidRPr="00A350C2">
        <w:rPr>
          <w:rtl/>
        </w:rPr>
        <w:t xml:space="preserve"> من الغنى مع الذلّ؛ ومثله:</w:t>
      </w:r>
    </w:p>
    <w:tbl>
      <w:tblPr>
        <w:tblStyle w:val="TableGrid"/>
        <w:bidiVisual/>
        <w:tblW w:w="4679" w:type="pct"/>
        <w:tblInd w:w="384" w:type="dxa"/>
        <w:tblLook w:val="01E0"/>
      </w:tblPr>
      <w:tblGrid>
        <w:gridCol w:w="3864"/>
        <w:gridCol w:w="222"/>
        <w:gridCol w:w="3864"/>
      </w:tblGrid>
      <w:tr w:rsidR="004F31AB" w:rsidTr="004F31AB">
        <w:trPr>
          <w:trHeight w:val="350"/>
        </w:trPr>
        <w:tc>
          <w:tcPr>
            <w:tcW w:w="3864" w:type="dxa"/>
            <w:shd w:val="clear" w:color="auto" w:fill="auto"/>
          </w:tcPr>
          <w:p w:rsidR="004F31AB" w:rsidRDefault="004F31AB" w:rsidP="004F31AB">
            <w:pPr>
              <w:pStyle w:val="libPoem"/>
            </w:pPr>
            <w:r w:rsidRPr="00A350C2">
              <w:rPr>
                <w:rtl/>
              </w:rPr>
              <w:t>إذا كان باب الذّلّ من جانب الغنى</w:t>
            </w:r>
            <w:r w:rsidRPr="00725071">
              <w:rPr>
                <w:rStyle w:val="libPoemTiniChar0"/>
                <w:rtl/>
              </w:rPr>
              <w:br/>
              <w:t> </w:t>
            </w:r>
          </w:p>
        </w:tc>
        <w:tc>
          <w:tcPr>
            <w:tcW w:w="222" w:type="dxa"/>
            <w:shd w:val="clear" w:color="auto" w:fill="auto"/>
          </w:tcPr>
          <w:p w:rsidR="004F31AB" w:rsidRDefault="004F31AB" w:rsidP="004F31AB">
            <w:pPr>
              <w:pStyle w:val="libPoem"/>
              <w:rPr>
                <w:rtl/>
              </w:rPr>
            </w:pPr>
          </w:p>
        </w:tc>
        <w:tc>
          <w:tcPr>
            <w:tcW w:w="3864" w:type="dxa"/>
            <w:shd w:val="clear" w:color="auto" w:fill="auto"/>
          </w:tcPr>
          <w:p w:rsidR="004F31AB" w:rsidRDefault="004F31AB" w:rsidP="004F31AB">
            <w:pPr>
              <w:pStyle w:val="libPoem"/>
            </w:pPr>
            <w:r w:rsidRPr="00A350C2">
              <w:rPr>
                <w:rtl/>
              </w:rPr>
              <w:t>سموت إلى العلياء من جانب الفقر</w:t>
            </w:r>
            <w:r w:rsidRPr="00725071">
              <w:rPr>
                <w:rStyle w:val="libPoemTiniChar0"/>
                <w:rtl/>
              </w:rPr>
              <w:br/>
              <w:t> </w:t>
            </w:r>
          </w:p>
        </w:tc>
      </w:tr>
      <w:tr w:rsidR="004F31AB" w:rsidTr="004F31AB">
        <w:tblPrEx>
          <w:tblLook w:val="04A0"/>
        </w:tblPrEx>
        <w:trPr>
          <w:trHeight w:val="350"/>
        </w:trPr>
        <w:tc>
          <w:tcPr>
            <w:tcW w:w="3864" w:type="dxa"/>
          </w:tcPr>
          <w:p w:rsidR="004F31AB" w:rsidRDefault="004F31AB" w:rsidP="004F31AB">
            <w:pPr>
              <w:pStyle w:val="libPoem"/>
            </w:pPr>
            <w:r w:rsidRPr="00A350C2">
              <w:rPr>
                <w:rtl/>
              </w:rPr>
              <w:t>صبرت وكان الصّبر منّ</w:t>
            </w:r>
            <w:r>
              <w:rPr>
                <w:rtl/>
              </w:rPr>
              <w:t>ي</w:t>
            </w:r>
            <w:r w:rsidRPr="00A350C2">
              <w:rPr>
                <w:rtl/>
              </w:rPr>
              <w:t xml:space="preserve"> سجيّة</w:t>
            </w:r>
            <w:r w:rsidRPr="00725071">
              <w:rPr>
                <w:rStyle w:val="libPoemTiniChar0"/>
                <w:rtl/>
              </w:rPr>
              <w:br/>
              <w:t> </w:t>
            </w:r>
          </w:p>
        </w:tc>
        <w:tc>
          <w:tcPr>
            <w:tcW w:w="222" w:type="dxa"/>
          </w:tcPr>
          <w:p w:rsidR="004F31AB" w:rsidRDefault="004F31AB" w:rsidP="004F31AB">
            <w:pPr>
              <w:pStyle w:val="libPoem"/>
              <w:rPr>
                <w:rtl/>
              </w:rPr>
            </w:pPr>
          </w:p>
        </w:tc>
        <w:tc>
          <w:tcPr>
            <w:tcW w:w="3864" w:type="dxa"/>
          </w:tcPr>
          <w:p w:rsidR="004F31AB" w:rsidRDefault="004F31AB" w:rsidP="004F31AB">
            <w:pPr>
              <w:pStyle w:val="libPoem"/>
            </w:pPr>
            <w:r w:rsidRPr="00A350C2">
              <w:rPr>
                <w:rtl/>
              </w:rPr>
              <w:t xml:space="preserve">وحسبك أنّ </w:t>
            </w:r>
            <w:r>
              <w:rPr>
                <w:rtl/>
              </w:rPr>
              <w:t>الله</w:t>
            </w:r>
            <w:r w:rsidRPr="00A350C2">
              <w:rPr>
                <w:rtl/>
              </w:rPr>
              <w:t xml:space="preserve"> أثنى على الصّبر</w:t>
            </w:r>
            <w:r w:rsidRPr="00725071">
              <w:rPr>
                <w:rStyle w:val="libPoemTiniChar0"/>
                <w:rtl/>
              </w:rPr>
              <w:br/>
              <w:t> </w:t>
            </w:r>
          </w:p>
        </w:tc>
      </w:tr>
    </w:tbl>
    <w:p w:rsidR="006474D5" w:rsidRDefault="006474D5" w:rsidP="006474D5">
      <w:pPr>
        <w:pStyle w:val="libNormal"/>
        <w:rPr>
          <w:rtl/>
        </w:rPr>
      </w:pPr>
      <w:r w:rsidRPr="00A350C2">
        <w:rPr>
          <w:rtl/>
        </w:rPr>
        <w:t>وقوله:</w:t>
      </w:r>
    </w:p>
    <w:tbl>
      <w:tblPr>
        <w:tblStyle w:val="TableGrid"/>
        <w:bidiVisual/>
        <w:tblW w:w="4562" w:type="pct"/>
        <w:tblInd w:w="384" w:type="dxa"/>
        <w:tblLook w:val="01E0"/>
      </w:tblPr>
      <w:tblGrid>
        <w:gridCol w:w="3754"/>
        <w:gridCol w:w="276"/>
        <w:gridCol w:w="3721"/>
      </w:tblGrid>
      <w:tr w:rsidR="007B2FA7" w:rsidTr="004203FC">
        <w:trPr>
          <w:trHeight w:val="350"/>
        </w:trPr>
        <w:tc>
          <w:tcPr>
            <w:tcW w:w="3920" w:type="dxa"/>
            <w:shd w:val="clear" w:color="auto" w:fill="auto"/>
          </w:tcPr>
          <w:p w:rsidR="007B2FA7" w:rsidRDefault="007B2FA7" w:rsidP="004203FC">
            <w:pPr>
              <w:pStyle w:val="libPoem"/>
            </w:pPr>
            <w:r w:rsidRPr="00A350C2">
              <w:rPr>
                <w:rtl/>
              </w:rPr>
              <w:t>وأستر ذنب الدهر حتى كأنه</w:t>
            </w:r>
            <w:r w:rsidRPr="00725071">
              <w:rPr>
                <w:rStyle w:val="libPoemTiniChar0"/>
                <w:rtl/>
              </w:rPr>
              <w:br/>
              <w:t> </w:t>
            </w:r>
          </w:p>
        </w:tc>
        <w:tc>
          <w:tcPr>
            <w:tcW w:w="279" w:type="dxa"/>
            <w:shd w:val="clear" w:color="auto" w:fill="auto"/>
          </w:tcPr>
          <w:p w:rsidR="007B2FA7" w:rsidRDefault="007B2FA7" w:rsidP="004203FC">
            <w:pPr>
              <w:pStyle w:val="libPoem"/>
              <w:rPr>
                <w:rtl/>
              </w:rPr>
            </w:pPr>
          </w:p>
        </w:tc>
        <w:tc>
          <w:tcPr>
            <w:tcW w:w="3881" w:type="dxa"/>
            <w:shd w:val="clear" w:color="auto" w:fill="auto"/>
          </w:tcPr>
          <w:p w:rsidR="007B2FA7" w:rsidRDefault="007B2FA7" w:rsidP="004203FC">
            <w:pPr>
              <w:pStyle w:val="libPoem"/>
            </w:pPr>
            <w:r w:rsidRPr="00A350C2">
              <w:rPr>
                <w:rtl/>
              </w:rPr>
              <w:t>صديق</w:t>
            </w:r>
            <w:r>
              <w:rPr>
                <w:rtl/>
              </w:rPr>
              <w:t xml:space="preserve"> ...</w:t>
            </w:r>
            <w:r w:rsidRPr="00725071">
              <w:rPr>
                <w:rStyle w:val="libPoemTiniChar0"/>
                <w:rtl/>
              </w:rPr>
              <w:br/>
              <w:t> </w:t>
            </w:r>
          </w:p>
        </w:tc>
      </w:tr>
    </w:tbl>
    <w:p w:rsidR="006474D5" w:rsidRDefault="006474D5" w:rsidP="006474D5">
      <w:pPr>
        <w:pStyle w:val="libNormal"/>
        <w:rPr>
          <w:rtl/>
        </w:rPr>
      </w:pPr>
      <w:r w:rsidRPr="00A350C2">
        <w:rPr>
          <w:rtl/>
        </w:rPr>
        <w:t>أراد: أن</w:t>
      </w:r>
      <w:r>
        <w:rPr>
          <w:rtl/>
        </w:rPr>
        <w:t>ي</w:t>
      </w:r>
      <w:r w:rsidRPr="00A350C2">
        <w:rPr>
          <w:rtl/>
        </w:rPr>
        <w:t xml:space="preserve"> لا أشكو ما يمسّن</w:t>
      </w:r>
      <w:r>
        <w:rPr>
          <w:rtl/>
        </w:rPr>
        <w:t>ي</w:t>
      </w:r>
      <w:r w:rsidRPr="00A350C2">
        <w:rPr>
          <w:rtl/>
        </w:rPr>
        <w:t xml:space="preserve"> به الدهر من خصاصة؛ بل أستر ذلك وأظهر التجمّل حتى لا أسوأ الصديق وأسر العدوّ. وهذا المعنى</w:t>
      </w:r>
      <w:r>
        <w:rPr>
          <w:rtl/>
        </w:rPr>
        <w:t xml:space="preserve"> </w:t>
      </w:r>
      <w:r w:rsidRPr="00A350C2">
        <w:rPr>
          <w:rtl/>
        </w:rPr>
        <w:t>أراد بقوله:</w:t>
      </w:r>
      <w:r>
        <w:rPr>
          <w:rtl/>
        </w:rPr>
        <w:t xml:space="preserve"> (</w:t>
      </w:r>
      <w:r w:rsidRPr="00A350C2">
        <w:rPr>
          <w:rtl/>
        </w:rPr>
        <w:t>ولا اغتابه عند زلّت</w:t>
      </w:r>
      <w:r>
        <w:rPr>
          <w:rtl/>
        </w:rPr>
        <w:t>ي)</w:t>
      </w:r>
      <w:r w:rsidR="005104ED">
        <w:rPr>
          <w:rtl/>
        </w:rPr>
        <w:t>.</w:t>
      </w:r>
    </w:p>
    <w:p w:rsidR="006474D5" w:rsidRDefault="006474D5" w:rsidP="006474D5">
      <w:pPr>
        <w:pStyle w:val="libNormal"/>
        <w:rPr>
          <w:rtl/>
        </w:rPr>
      </w:pPr>
      <w:r w:rsidRPr="00A350C2">
        <w:rPr>
          <w:rtl/>
        </w:rPr>
        <w:t>وقوله:</w:t>
      </w:r>
    </w:p>
    <w:p w:rsidR="006474D5" w:rsidRDefault="006474D5" w:rsidP="006474D5">
      <w:pPr>
        <w:pStyle w:val="libNormal"/>
        <w:rPr>
          <w:rtl/>
        </w:rPr>
      </w:pPr>
      <w:r w:rsidRPr="00A350C2">
        <w:rPr>
          <w:rtl/>
        </w:rPr>
        <w:t>* فلما أفاد المال عاد ابن علّة*</w:t>
      </w:r>
    </w:p>
    <w:p w:rsidR="006474D5" w:rsidRDefault="006474D5" w:rsidP="006474D5">
      <w:pPr>
        <w:pStyle w:val="libNormal"/>
        <w:rPr>
          <w:rtl/>
        </w:rPr>
      </w:pPr>
      <w:r w:rsidRPr="00A350C2">
        <w:rPr>
          <w:rtl/>
        </w:rPr>
        <w:t>فالعرب تقول: هم بنو أعيان؛ إذا كان أبوهم واحدا وأمهم واحدة؛ فإذا كان أبوهم واحدا وأمهاتهم شتى قيل أولاد ع</w:t>
      </w:r>
      <w:r>
        <w:rPr>
          <w:rtl/>
        </w:rPr>
        <w:t>لاّ</w:t>
      </w:r>
      <w:r w:rsidRPr="00A350C2">
        <w:rPr>
          <w:rtl/>
        </w:rPr>
        <w:t xml:space="preserve">ت؛ ومنه الحديث المأثور عن النبي صلى </w:t>
      </w:r>
      <w:r>
        <w:rPr>
          <w:rtl/>
        </w:rPr>
        <w:t>الله</w:t>
      </w:r>
      <w:r w:rsidRPr="00A350C2">
        <w:rPr>
          <w:rtl/>
        </w:rPr>
        <w:t xml:space="preserve"> عليه وآله أنه قال:</w:t>
      </w:r>
      <w:r>
        <w:rPr>
          <w:rtl/>
        </w:rPr>
        <w:t xml:space="preserve"> (</w:t>
      </w:r>
      <w:r w:rsidRPr="00A350C2">
        <w:rPr>
          <w:rtl/>
        </w:rPr>
        <w:t>النبيون أولاد ع</w:t>
      </w:r>
      <w:r>
        <w:rPr>
          <w:rtl/>
        </w:rPr>
        <w:t>لاّ</w:t>
      </w:r>
      <w:r w:rsidRPr="00A350C2">
        <w:rPr>
          <w:rtl/>
        </w:rPr>
        <w:t>ت</w:t>
      </w:r>
      <w:r>
        <w:rPr>
          <w:rtl/>
        </w:rPr>
        <w:t xml:space="preserve">) </w:t>
      </w:r>
      <w:r w:rsidRPr="00A350C2">
        <w:rPr>
          <w:rtl/>
        </w:rPr>
        <w:t>؛ أ</w:t>
      </w:r>
      <w:r>
        <w:rPr>
          <w:rtl/>
        </w:rPr>
        <w:t>ي</w:t>
      </w:r>
      <w:r w:rsidRPr="00A350C2">
        <w:rPr>
          <w:rtl/>
        </w:rPr>
        <w:t xml:space="preserve"> أمهاتهم شتّى وأبوهم واحد؛ وكنى الشاعر بذلك عن التباعد والتقاطع والتقال</w:t>
      </w:r>
      <w:r>
        <w:rPr>
          <w:rtl/>
        </w:rPr>
        <w:t>ي</w:t>
      </w:r>
      <w:r w:rsidRPr="00A350C2">
        <w:rPr>
          <w:rtl/>
        </w:rPr>
        <w:t>؛ لأن الأكثر ف</w:t>
      </w:r>
      <w:r>
        <w:rPr>
          <w:rtl/>
        </w:rPr>
        <w:t>ي</w:t>
      </w:r>
      <w:r w:rsidRPr="00A350C2">
        <w:rPr>
          <w:rtl/>
        </w:rPr>
        <w:t xml:space="preserve"> بن</w:t>
      </w:r>
      <w:r>
        <w:rPr>
          <w:rtl/>
        </w:rPr>
        <w:t>ي</w:t>
      </w:r>
      <w:r w:rsidRPr="00A350C2">
        <w:rPr>
          <w:rtl/>
        </w:rPr>
        <w:t xml:space="preserve"> الع</w:t>
      </w:r>
      <w:r>
        <w:rPr>
          <w:rtl/>
        </w:rPr>
        <w:t>لاّ</w:t>
      </w:r>
      <w:r w:rsidRPr="00A350C2">
        <w:rPr>
          <w:rtl/>
        </w:rPr>
        <w:t>ت ما ذكرناه.</w:t>
      </w:r>
    </w:p>
    <w:p w:rsidR="006474D5" w:rsidRDefault="006474D5" w:rsidP="006474D5">
      <w:pPr>
        <w:pStyle w:val="libNormal"/>
        <w:rPr>
          <w:rtl/>
        </w:rPr>
      </w:pPr>
      <w:r w:rsidRPr="00A350C2">
        <w:rPr>
          <w:rtl/>
        </w:rPr>
        <w:t>وقوله:</w:t>
      </w:r>
      <w:r>
        <w:rPr>
          <w:rtl/>
        </w:rPr>
        <w:t xml:space="preserve"> (</w:t>
      </w:r>
      <w:r w:rsidRPr="00A350C2">
        <w:rPr>
          <w:rtl/>
        </w:rPr>
        <w:t>ودابرته</w:t>
      </w:r>
      <w:r>
        <w:rPr>
          <w:rtl/>
        </w:rPr>
        <w:t xml:space="preserve">) </w:t>
      </w:r>
      <w:r w:rsidRPr="00A350C2">
        <w:rPr>
          <w:rtl/>
        </w:rPr>
        <w:t>أ</w:t>
      </w:r>
      <w:r>
        <w:rPr>
          <w:rtl/>
        </w:rPr>
        <w:t>ي</w:t>
      </w:r>
      <w:r w:rsidRPr="00A350C2">
        <w:rPr>
          <w:rtl/>
        </w:rPr>
        <w:t xml:space="preserve"> قاطعته.</w:t>
      </w:r>
    </w:p>
    <w:p w:rsidR="006474D5" w:rsidRDefault="006474D5" w:rsidP="006474D5">
      <w:pPr>
        <w:pStyle w:val="libNormal"/>
        <w:rPr>
          <w:rtl/>
        </w:rPr>
      </w:pPr>
      <w:r w:rsidRPr="00A350C2">
        <w:rPr>
          <w:rtl/>
        </w:rPr>
        <w:t>وقوله:</w:t>
      </w:r>
    </w:p>
    <w:p w:rsidR="006474D5" w:rsidRDefault="006474D5" w:rsidP="006474D5">
      <w:pPr>
        <w:pStyle w:val="libNormal"/>
        <w:rPr>
          <w:rtl/>
        </w:rPr>
      </w:pPr>
      <w:r w:rsidRPr="00A350C2">
        <w:rPr>
          <w:rtl/>
        </w:rPr>
        <w:t>* ولم أتمطّق من نداه ببلّة*</w:t>
      </w:r>
    </w:p>
    <w:p w:rsidR="006474D5" w:rsidRPr="00A350C2" w:rsidRDefault="006474D5" w:rsidP="006474D5">
      <w:pPr>
        <w:pStyle w:val="libNormal"/>
        <w:rPr>
          <w:rtl/>
        </w:rPr>
      </w:pPr>
      <w:r w:rsidRPr="00A350C2">
        <w:rPr>
          <w:rtl/>
        </w:rPr>
        <w:t>فالتمطّق يكون بالشفتين، والتلمّظ يكون باللسان، وكنى بذلك عن أنه لم يصب من خيره شيئا؛ وصان نفسه عنه.</w:t>
      </w:r>
    </w:p>
    <w:p w:rsidR="006474D5" w:rsidRDefault="006474D5" w:rsidP="006474D5">
      <w:pPr>
        <w:pStyle w:val="libNormal"/>
      </w:pPr>
      <w:r>
        <w:rPr>
          <w:rFonts w:hint="cs"/>
          <w:rtl/>
        </w:rPr>
        <w:br w:type="page"/>
      </w:r>
    </w:p>
    <w:p w:rsidR="006474D5" w:rsidRDefault="006474D5" w:rsidP="00A440F3">
      <w:pPr>
        <w:pStyle w:val="Heading2Center"/>
        <w:rPr>
          <w:rtl/>
        </w:rPr>
      </w:pPr>
      <w:bookmarkStart w:id="41" w:name="_Toc398964401"/>
      <w:r w:rsidRPr="000C0502">
        <w:rPr>
          <w:rtl/>
        </w:rPr>
        <w:lastRenderedPageBreak/>
        <w:t>م</w:t>
      </w:r>
      <w:r>
        <w:rPr>
          <w:rtl/>
        </w:rPr>
        <w:t>جلس آخر</w:t>
      </w:r>
      <w:bookmarkEnd w:id="41"/>
    </w:p>
    <w:p w:rsidR="004F31AB" w:rsidRDefault="004F31AB" w:rsidP="00A440F3">
      <w:pPr>
        <w:pStyle w:val="Heading2Center"/>
        <w:rPr>
          <w:rtl/>
        </w:rPr>
      </w:pPr>
      <w:bookmarkStart w:id="42" w:name="_Toc398964402"/>
      <w:r>
        <w:rPr>
          <w:rFonts w:hint="cs"/>
          <w:rtl/>
        </w:rPr>
        <w:t>[</w:t>
      </w:r>
      <w:r w:rsidR="006474D5">
        <w:rPr>
          <w:rtl/>
        </w:rPr>
        <w:t>67</w:t>
      </w:r>
      <w:r>
        <w:rPr>
          <w:rFonts w:hint="cs"/>
          <w:rtl/>
        </w:rPr>
        <w:t>]</w:t>
      </w:r>
      <w:bookmarkEnd w:id="42"/>
    </w:p>
    <w:p w:rsidR="006474D5" w:rsidRDefault="006474D5" w:rsidP="00A440F3">
      <w:pPr>
        <w:pStyle w:val="libCenterBold1"/>
        <w:rPr>
          <w:rtl/>
        </w:rPr>
      </w:pPr>
      <w:r w:rsidRPr="000C0502">
        <w:rPr>
          <w:rtl/>
        </w:rPr>
        <w:t xml:space="preserve">تأويل آية </w:t>
      </w:r>
      <w:r w:rsidR="004F31AB">
        <w:rPr>
          <w:rFonts w:hint="cs"/>
          <w:rtl/>
        </w:rPr>
        <w:t xml:space="preserve">: </w:t>
      </w:r>
      <w:r w:rsidR="004F31AB" w:rsidRPr="005516DF">
        <w:rPr>
          <w:rStyle w:val="libAlaemChar"/>
          <w:rFonts w:hint="cs"/>
          <w:rtl/>
        </w:rPr>
        <w:t>(</w:t>
      </w:r>
      <w:r w:rsidRPr="004F31AB">
        <w:rPr>
          <w:rStyle w:val="libAieChar"/>
          <w:rtl/>
        </w:rPr>
        <w:t>الَّذِي جَعَلَ لَكُمُ الأرْضَ فِراشاً وَالسَّماءَ بِناءً وَأَنْزَلَ مِنَ السَّماءِ ماءً فَأَخْرَجَ بِهِ مِنَ الثَّمَراتِ رِزْقاً لَكُمْ فَلا تَجْعَلُوا لِلَّهِ أَنْداداً وَأَنْتُمْ تَعْلَمُونَ</w:t>
      </w:r>
      <w:r w:rsidR="004F31AB" w:rsidRPr="005516DF">
        <w:rPr>
          <w:rStyle w:val="libAlaemChar"/>
          <w:rFonts w:hint="cs"/>
          <w:rtl/>
        </w:rPr>
        <w:t>)</w:t>
      </w:r>
    </w:p>
    <w:p w:rsidR="006474D5" w:rsidRDefault="006474D5" w:rsidP="006474D5">
      <w:pPr>
        <w:pStyle w:val="libNormal"/>
        <w:rPr>
          <w:rtl/>
        </w:rPr>
      </w:pPr>
      <w:r w:rsidRPr="00A350C2">
        <w:rPr>
          <w:rtl/>
        </w:rPr>
        <w:t xml:space="preserve">إن سأل سائل فقال: ما تأويل قوله تعالى: </w:t>
      </w:r>
      <w:r w:rsidR="004F31AB" w:rsidRPr="005516DF">
        <w:rPr>
          <w:rStyle w:val="libAlaemChar"/>
          <w:rFonts w:hint="cs"/>
          <w:rtl/>
        </w:rPr>
        <w:t>(</w:t>
      </w:r>
      <w:r w:rsidRPr="004F31AB">
        <w:rPr>
          <w:rStyle w:val="libAieChar"/>
          <w:rtl/>
        </w:rPr>
        <w:t>الَّذِي جَعَلَ لَكُمُ الأرْضَ فِراشاً وَالسَّماءَ بِناءً وَأَنْزَلَ مِنَ السَّماءِ ماءً فَأَخْرَجَ بِهِ مِنَ الثَّمَراتِ رِزْقاً لَكُمْ فَلا تَجْعَلُوا لِلَّهِ أَنْداداً وَأَنْتُمْ تَعْلَمُونَ</w:t>
      </w:r>
      <w:r w:rsidR="004F31AB" w:rsidRPr="005516DF">
        <w:rPr>
          <w:rStyle w:val="libAlaemChar"/>
          <w:rFonts w:hint="cs"/>
          <w:rtl/>
        </w:rPr>
        <w:t>)</w:t>
      </w:r>
      <w:r w:rsidRPr="00A350C2">
        <w:rPr>
          <w:rtl/>
        </w:rPr>
        <w:t>؛ [البقرة: 22].</w:t>
      </w:r>
    </w:p>
    <w:p w:rsidR="006474D5" w:rsidRDefault="006474D5" w:rsidP="006474D5">
      <w:pPr>
        <w:pStyle w:val="libNormal"/>
        <w:rPr>
          <w:rtl/>
        </w:rPr>
      </w:pPr>
      <w:r w:rsidRPr="00A350C2">
        <w:rPr>
          <w:rtl/>
        </w:rPr>
        <w:t>وما الّذي أثبت لهم العلم به؟ وكيف يطابق وصفهم هاهنا بالعلم لوصفهم بالجهل ف</w:t>
      </w:r>
      <w:r>
        <w:rPr>
          <w:rtl/>
        </w:rPr>
        <w:t>ي</w:t>
      </w:r>
      <w:r w:rsidRPr="00A350C2">
        <w:rPr>
          <w:rtl/>
        </w:rPr>
        <w:t xml:space="preserve"> قوله تعالى: </w:t>
      </w:r>
      <w:r w:rsidR="004F31AB" w:rsidRPr="005516DF">
        <w:rPr>
          <w:rStyle w:val="libAlaemChar"/>
          <w:rFonts w:hint="cs"/>
          <w:rtl/>
        </w:rPr>
        <w:t>(</w:t>
      </w:r>
      <w:r w:rsidRPr="004F31AB">
        <w:rPr>
          <w:rStyle w:val="libAieChar"/>
          <w:rtl/>
        </w:rPr>
        <w:t>قُلْ أَفَغَيْرَ الله تَأْمُرُونِّي أَعْبُدُ أَيُّهَا الْجاهِلُونَ</w:t>
      </w:r>
      <w:r w:rsidR="004F31AB" w:rsidRPr="005516DF">
        <w:rPr>
          <w:rStyle w:val="libAlaemChar"/>
          <w:rFonts w:hint="cs"/>
          <w:rtl/>
        </w:rPr>
        <w:t>)</w:t>
      </w:r>
      <w:r w:rsidRPr="00A350C2">
        <w:rPr>
          <w:rtl/>
        </w:rPr>
        <w:t>؛ [الزمر: 64].</w:t>
      </w:r>
    </w:p>
    <w:p w:rsidR="006474D5" w:rsidRDefault="006474D5" w:rsidP="006474D5">
      <w:pPr>
        <w:pStyle w:val="libNormal"/>
        <w:rPr>
          <w:rtl/>
        </w:rPr>
      </w:pPr>
      <w:r w:rsidRPr="00A350C2">
        <w:rPr>
          <w:rtl/>
        </w:rPr>
        <w:t>الجواب، قلنا: هذه الآية معناها متعلّق بما قبلها؛ لأنه تعالى أمرهم بعبادته، والاعتراف بنعمته؛ ثم عدّد عليهم صنوف النّعم الت</w:t>
      </w:r>
      <w:r>
        <w:rPr>
          <w:rtl/>
        </w:rPr>
        <w:t>ي</w:t>
      </w:r>
      <w:r w:rsidRPr="00A350C2">
        <w:rPr>
          <w:rtl/>
        </w:rPr>
        <w:t xml:space="preserve"> ليست إلا من جهته؛ ليستدلّوا بذلك على وجوب عبادته؛ وإن العبادة إنما تجب لأجل النّعم المخصوصة؛ فقال جل من قائل: </w:t>
      </w:r>
      <w:r w:rsidR="004F31AB" w:rsidRPr="005516DF">
        <w:rPr>
          <w:rStyle w:val="libAlaemChar"/>
          <w:rFonts w:hint="cs"/>
          <w:rtl/>
        </w:rPr>
        <w:t>(</w:t>
      </w:r>
      <w:r w:rsidRPr="004F31AB">
        <w:rPr>
          <w:rStyle w:val="libAieChar"/>
          <w:rtl/>
        </w:rPr>
        <w:t>يا</w:t>
      </w:r>
      <w:r w:rsidR="004F31AB" w:rsidRPr="004F31AB">
        <w:rPr>
          <w:rStyle w:val="libAieChar"/>
          <w:rFonts w:hint="cs"/>
          <w:rtl/>
        </w:rPr>
        <w:t xml:space="preserve"> </w:t>
      </w:r>
      <w:r w:rsidRPr="004F31AB">
        <w:rPr>
          <w:rStyle w:val="libAieChar"/>
          <w:rtl/>
        </w:rPr>
        <w:t>أَيُّهَا النَّاسُ اعْبُدُوا رَبَّكُمُ الَّذِي خَلَقَكُمْ وَالَّذِينَ مِنْ قَبْلِكُمْ لَعَلَّكُمْ تَتَّقُونَ. الَّذِي جَعَلَ لَكُمُ الأرْضَ فِراشاً وَالسَّماءَ بِناءً</w:t>
      </w:r>
      <w:r w:rsidR="004F31AB" w:rsidRPr="005516DF">
        <w:rPr>
          <w:rStyle w:val="libAlaemChar"/>
          <w:rFonts w:hint="cs"/>
          <w:rtl/>
        </w:rPr>
        <w:t>)</w:t>
      </w:r>
      <w:r w:rsidRPr="00A350C2">
        <w:rPr>
          <w:rtl/>
        </w:rPr>
        <w:t xml:space="preserve"> إلى آخر الآية؛ ونبّه ف</w:t>
      </w:r>
      <w:r>
        <w:rPr>
          <w:rtl/>
        </w:rPr>
        <w:t>ي</w:t>
      </w:r>
      <w:r w:rsidRPr="00A350C2">
        <w:rPr>
          <w:rtl/>
        </w:rPr>
        <w:t xml:space="preserve"> آخرها على وجوب توحيده والإخلاص له، وأ</w:t>
      </w:r>
      <w:r>
        <w:rPr>
          <w:rtl/>
        </w:rPr>
        <w:t>لاّ</w:t>
      </w:r>
      <w:r w:rsidRPr="00A350C2">
        <w:rPr>
          <w:rtl/>
        </w:rPr>
        <w:t xml:space="preserve"> يشرك به شيء، بقوله تعالى: </w:t>
      </w:r>
      <w:r w:rsidR="004F31AB" w:rsidRPr="005516DF">
        <w:rPr>
          <w:rStyle w:val="libAlaemChar"/>
          <w:rFonts w:hint="cs"/>
          <w:rtl/>
        </w:rPr>
        <w:t>(</w:t>
      </w:r>
      <w:r w:rsidRPr="004F31AB">
        <w:rPr>
          <w:rStyle w:val="libAieChar"/>
          <w:rtl/>
        </w:rPr>
        <w:t>فَلا تَجْعَلُوا لِلَّهِ أَنْداداً وَأَنْتُمْ تَعْلَمُونَ</w:t>
      </w:r>
      <w:r w:rsidR="004F31AB" w:rsidRPr="005516DF">
        <w:rPr>
          <w:rStyle w:val="libAlaemChar"/>
          <w:rFonts w:hint="cs"/>
          <w:rtl/>
        </w:rPr>
        <w:t>)</w:t>
      </w:r>
      <w:r w:rsidRPr="00A350C2">
        <w:rPr>
          <w:rtl/>
        </w:rPr>
        <w:t>.</w:t>
      </w:r>
    </w:p>
    <w:p w:rsidR="006474D5" w:rsidRDefault="006474D5" w:rsidP="006474D5">
      <w:pPr>
        <w:pStyle w:val="libNormal"/>
        <w:rPr>
          <w:rtl/>
        </w:rPr>
      </w:pPr>
      <w:r w:rsidRPr="00A350C2">
        <w:rPr>
          <w:rtl/>
        </w:rPr>
        <w:t xml:space="preserve">ومعنى قوله تعالى: </w:t>
      </w:r>
      <w:r w:rsidR="004F31AB" w:rsidRPr="005516DF">
        <w:rPr>
          <w:rStyle w:val="libAlaemChar"/>
          <w:rFonts w:hint="cs"/>
          <w:rtl/>
        </w:rPr>
        <w:t>(</w:t>
      </w:r>
      <w:r w:rsidRPr="004F31AB">
        <w:rPr>
          <w:rStyle w:val="libAieChar"/>
          <w:rtl/>
        </w:rPr>
        <w:t>جَعَلَ لَكُمُ الأرْضَ فِراشاً</w:t>
      </w:r>
      <w:r w:rsidR="004F31AB" w:rsidRPr="005516DF">
        <w:rPr>
          <w:rStyle w:val="libAlaemChar"/>
          <w:rFonts w:hint="cs"/>
          <w:rtl/>
        </w:rPr>
        <w:t>)</w:t>
      </w:r>
      <w:r w:rsidRPr="00A350C2">
        <w:rPr>
          <w:rtl/>
        </w:rPr>
        <w:t xml:space="preserve"> أ</w:t>
      </w:r>
      <w:r>
        <w:rPr>
          <w:rtl/>
        </w:rPr>
        <w:t>ي</w:t>
      </w:r>
      <w:r w:rsidRPr="00A350C2">
        <w:rPr>
          <w:rtl/>
        </w:rPr>
        <w:t xml:space="preserve"> يمكن أن تستقرّوا عليها وتفرشوها وتتصرفوا فيها؛ وذلك لا يمكن إلا بأن تكون مبسوطة ساكنة دائمة السكون.</w:t>
      </w:r>
    </w:p>
    <w:p w:rsidR="006474D5" w:rsidRPr="00A350C2" w:rsidRDefault="006474D5" w:rsidP="006474D5">
      <w:pPr>
        <w:pStyle w:val="libNormal"/>
        <w:rPr>
          <w:rtl/>
        </w:rPr>
      </w:pPr>
      <w:r w:rsidRPr="00A350C2">
        <w:rPr>
          <w:rtl/>
        </w:rPr>
        <w:t xml:space="preserve">وقد استدل أبو عليّ بذلك، وبقوله تعالى: </w:t>
      </w:r>
      <w:r w:rsidR="004F31AB" w:rsidRPr="005516DF">
        <w:rPr>
          <w:rStyle w:val="libAlaemChar"/>
          <w:rFonts w:hint="cs"/>
          <w:rtl/>
        </w:rPr>
        <w:t>(</w:t>
      </w:r>
      <w:r w:rsidRPr="00FD1CE1">
        <w:rPr>
          <w:rStyle w:val="libAieChar"/>
          <w:rtl/>
        </w:rPr>
        <w:t>وَالله جَعَلَ لَكُمُ الأرْضَ بِساطاً</w:t>
      </w:r>
      <w:r w:rsidR="00FD1CE1" w:rsidRPr="005516DF">
        <w:rPr>
          <w:rStyle w:val="libAlaemChar"/>
          <w:rFonts w:hint="cs"/>
          <w:rtl/>
        </w:rPr>
        <w:t>)</w:t>
      </w:r>
      <w:r w:rsidRPr="00A350C2">
        <w:rPr>
          <w:rtl/>
        </w:rPr>
        <w:t xml:space="preserve"> على بطلان ما تقوّله المنجّمون من أن الأرض كريّة الشكل؛ وهذا القدر</w:t>
      </w:r>
      <w:r>
        <w:rPr>
          <w:rtl/>
        </w:rPr>
        <w:t xml:space="preserve"> </w:t>
      </w:r>
      <w:r w:rsidRPr="00A350C2">
        <w:rPr>
          <w:rtl/>
        </w:rPr>
        <w:t>لا يدرك؛ لأنه يكف</w:t>
      </w:r>
      <w:r>
        <w:rPr>
          <w:rtl/>
        </w:rPr>
        <w:t>ي</w:t>
      </w:r>
      <w:r w:rsidRPr="00A350C2">
        <w:rPr>
          <w:rtl/>
        </w:rPr>
        <w:t xml:space="preserve"> ف</w:t>
      </w:r>
      <w:r>
        <w:rPr>
          <w:rtl/>
        </w:rPr>
        <w:t>ي</w:t>
      </w:r>
      <w:r w:rsidRPr="00A350C2">
        <w:rPr>
          <w:rtl/>
        </w:rPr>
        <w:t xml:space="preserve"> النعمة علينا أن يكون فيها بسائط ومواضع مسطوحة يمكن التصرّف عليها؛ وليس يجب أن يكون جميعها كذلك؛ ومعلوم ضرورة أن جميع الأرض ليس مسطوحا مبسوطا وإن كان</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مواضع التصرّف منها بهذه الصفة، والمنجّمون لا يدفعون أن يكون ف</w:t>
      </w:r>
      <w:r>
        <w:rPr>
          <w:rtl/>
        </w:rPr>
        <w:t>ي</w:t>
      </w:r>
      <w:r w:rsidRPr="00A350C2">
        <w:rPr>
          <w:rtl/>
        </w:rPr>
        <w:t xml:space="preserve"> الأرض بسائط وسطوح يتصرّف عليها، ويستقرّ فيها؛ وإنما يذهبون إلى أن بجملتها شكل الكرة.</w:t>
      </w:r>
    </w:p>
    <w:p w:rsidR="006474D5" w:rsidRDefault="006474D5" w:rsidP="006474D5">
      <w:pPr>
        <w:pStyle w:val="libNormal"/>
        <w:rPr>
          <w:rtl/>
        </w:rPr>
      </w:pPr>
      <w:r w:rsidRPr="00A350C2">
        <w:rPr>
          <w:rtl/>
        </w:rPr>
        <w:t xml:space="preserve">وليس له أن يقول: قوله: </w:t>
      </w:r>
      <w:r w:rsidR="00FD1CE1" w:rsidRPr="005516DF">
        <w:rPr>
          <w:rStyle w:val="libAlaemChar"/>
          <w:rFonts w:hint="cs"/>
          <w:rtl/>
        </w:rPr>
        <w:t>(</w:t>
      </w:r>
      <w:r w:rsidRPr="00FD1CE1">
        <w:rPr>
          <w:rStyle w:val="libAieChar"/>
          <w:rtl/>
        </w:rPr>
        <w:t>وجَعَلَ لَكُمُ الأرْضَ فِراشاً</w:t>
      </w:r>
      <w:r w:rsidR="00FD1CE1" w:rsidRPr="005516DF">
        <w:rPr>
          <w:rStyle w:val="libAlaemChar"/>
          <w:rFonts w:hint="cs"/>
          <w:rtl/>
        </w:rPr>
        <w:t>)</w:t>
      </w:r>
      <w:r w:rsidRPr="00A350C2">
        <w:rPr>
          <w:rtl/>
        </w:rPr>
        <w:t xml:space="preserve"> يقتضي الإشارة إلى جميع الأرض وجملتها؛ لا إلى مواضع منها، لأن ذلك تدفعه الضرورة من حيث أنا نعلم بالمشاهدة أنّ فيها ما ليس ببساط ولا فراش؛ ولا شبهة ف</w:t>
      </w:r>
      <w:r>
        <w:rPr>
          <w:rtl/>
        </w:rPr>
        <w:t>ي</w:t>
      </w:r>
      <w:r w:rsidRPr="00A350C2">
        <w:rPr>
          <w:rtl/>
        </w:rPr>
        <w:t xml:space="preserve"> أن جعله السماء على ما ه</w:t>
      </w:r>
      <w:r>
        <w:rPr>
          <w:rtl/>
        </w:rPr>
        <w:t>ي</w:t>
      </w:r>
      <w:r w:rsidRPr="00A350C2">
        <w:rPr>
          <w:rtl/>
        </w:rPr>
        <w:t xml:space="preserve"> عليه من الصّفة ممّا له تعلّق بمنافعنا ومصالحنا. وكذلك إنزاله تعالى منها الماء الّذي هو المطر الّذي تظهر به الثمرات فننتفع بنيلها والاغتذاء بها.</w:t>
      </w:r>
    </w:p>
    <w:p w:rsidR="006474D5" w:rsidRDefault="006474D5" w:rsidP="006474D5">
      <w:pPr>
        <w:pStyle w:val="libNormal"/>
        <w:rPr>
          <w:rtl/>
        </w:rPr>
      </w:pPr>
      <w:r w:rsidRPr="00A350C2">
        <w:rPr>
          <w:rtl/>
        </w:rPr>
        <w:t xml:space="preserve">فأما قوله تعالى: </w:t>
      </w:r>
      <w:r w:rsidR="00FD1CE1" w:rsidRPr="005516DF">
        <w:rPr>
          <w:rStyle w:val="libAlaemChar"/>
          <w:rFonts w:hint="cs"/>
          <w:rtl/>
        </w:rPr>
        <w:t>(</w:t>
      </w:r>
      <w:r w:rsidRPr="00FD1CE1">
        <w:rPr>
          <w:rStyle w:val="libAieChar"/>
          <w:rtl/>
        </w:rPr>
        <w:t>فَلا تَجْعَلُوا لِلَّهِ أَنْداداً</w:t>
      </w:r>
      <w:r w:rsidR="00FD1CE1" w:rsidRPr="005516DF">
        <w:rPr>
          <w:rStyle w:val="libAlaemChar"/>
          <w:rFonts w:hint="cs"/>
          <w:rtl/>
        </w:rPr>
        <w:t>)</w:t>
      </w:r>
      <w:r w:rsidRPr="00A350C2">
        <w:rPr>
          <w:rtl/>
        </w:rPr>
        <w:t xml:space="preserve"> فإن الندّ هو المثل والعدل؛ قال حسان ابن ثابت:</w:t>
      </w:r>
    </w:p>
    <w:tbl>
      <w:tblPr>
        <w:tblStyle w:val="TableGrid"/>
        <w:bidiVisual/>
        <w:tblW w:w="4562" w:type="pct"/>
        <w:tblInd w:w="384" w:type="dxa"/>
        <w:tblLook w:val="01E0"/>
      </w:tblPr>
      <w:tblGrid>
        <w:gridCol w:w="3755"/>
        <w:gridCol w:w="276"/>
        <w:gridCol w:w="3720"/>
      </w:tblGrid>
      <w:tr w:rsidR="00FD1CE1" w:rsidTr="002B7E42">
        <w:trPr>
          <w:trHeight w:val="350"/>
        </w:trPr>
        <w:tc>
          <w:tcPr>
            <w:tcW w:w="3920" w:type="dxa"/>
            <w:shd w:val="clear" w:color="auto" w:fill="auto"/>
          </w:tcPr>
          <w:p w:rsidR="00FD1CE1" w:rsidRDefault="00FD1CE1" w:rsidP="002B7E42">
            <w:pPr>
              <w:pStyle w:val="libPoem"/>
            </w:pPr>
            <w:r w:rsidRPr="00A350C2">
              <w:rPr>
                <w:rtl/>
              </w:rPr>
              <w:t>أتهجوه ولست له بندّ</w:t>
            </w:r>
            <w:r w:rsidRPr="00725071">
              <w:rPr>
                <w:rStyle w:val="libPoemTiniChar0"/>
                <w:rtl/>
              </w:rPr>
              <w:br/>
              <w:t> </w:t>
            </w:r>
          </w:p>
        </w:tc>
        <w:tc>
          <w:tcPr>
            <w:tcW w:w="279" w:type="dxa"/>
            <w:shd w:val="clear" w:color="auto" w:fill="auto"/>
          </w:tcPr>
          <w:p w:rsidR="00FD1CE1" w:rsidRDefault="00FD1CE1" w:rsidP="002B7E42">
            <w:pPr>
              <w:pStyle w:val="libPoem"/>
              <w:rPr>
                <w:rtl/>
              </w:rPr>
            </w:pPr>
          </w:p>
        </w:tc>
        <w:tc>
          <w:tcPr>
            <w:tcW w:w="3881" w:type="dxa"/>
            <w:shd w:val="clear" w:color="auto" w:fill="auto"/>
          </w:tcPr>
          <w:p w:rsidR="00FD1CE1" w:rsidRDefault="00FD1CE1" w:rsidP="002B7E42">
            <w:pPr>
              <w:pStyle w:val="libPoem"/>
            </w:pPr>
            <w:r w:rsidRPr="00A350C2">
              <w:rPr>
                <w:rtl/>
              </w:rPr>
              <w:t>فشرّ كما لخيركما الفداء</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 xml:space="preserve">فأما قوله تعالى: </w:t>
      </w:r>
      <w:r w:rsidR="00FD1CE1" w:rsidRPr="005516DF">
        <w:rPr>
          <w:rStyle w:val="libAlaemChar"/>
          <w:rFonts w:hint="cs"/>
          <w:rtl/>
        </w:rPr>
        <w:t>(</w:t>
      </w:r>
      <w:r w:rsidRPr="00FD1CE1">
        <w:rPr>
          <w:rStyle w:val="libAieChar"/>
          <w:rtl/>
        </w:rPr>
        <w:t>وَأَنْتُمْ تَعْلَمُونَ</w:t>
      </w:r>
      <w:r w:rsidR="00FD1CE1" w:rsidRPr="005516DF">
        <w:rPr>
          <w:rStyle w:val="libAlaemChar"/>
          <w:rFonts w:hint="cs"/>
          <w:rtl/>
        </w:rPr>
        <w:t>)</w:t>
      </w:r>
      <w:r w:rsidRPr="00A350C2">
        <w:rPr>
          <w:rtl/>
        </w:rPr>
        <w:t xml:space="preserve"> فيحتمل وجوها:</w:t>
      </w:r>
    </w:p>
    <w:p w:rsidR="006474D5" w:rsidRDefault="006474D5" w:rsidP="006474D5">
      <w:pPr>
        <w:pStyle w:val="libNormal"/>
        <w:rPr>
          <w:rtl/>
        </w:rPr>
      </w:pPr>
      <w:r w:rsidRPr="00A350C2">
        <w:rPr>
          <w:rtl/>
        </w:rPr>
        <w:t>أولها أن يريد أنكم تعلمون أنّ الأنداد الت</w:t>
      </w:r>
      <w:r>
        <w:rPr>
          <w:rtl/>
        </w:rPr>
        <w:t>ي</w:t>
      </w:r>
      <w:r w:rsidRPr="00A350C2">
        <w:rPr>
          <w:rtl/>
        </w:rPr>
        <w:t xml:space="preserve"> ه</w:t>
      </w:r>
      <w:r>
        <w:rPr>
          <w:rtl/>
        </w:rPr>
        <w:t>ي</w:t>
      </w:r>
      <w:r w:rsidRPr="00A350C2">
        <w:rPr>
          <w:rtl/>
        </w:rPr>
        <w:t xml:space="preserve"> الأصنام وما جرى مجراها الت</w:t>
      </w:r>
      <w:r>
        <w:rPr>
          <w:rtl/>
        </w:rPr>
        <w:t>ي</w:t>
      </w:r>
      <w:r w:rsidRPr="00A350C2">
        <w:rPr>
          <w:rtl/>
        </w:rPr>
        <w:t xml:space="preserve"> تعبدونها من دون </w:t>
      </w:r>
      <w:r>
        <w:rPr>
          <w:rtl/>
        </w:rPr>
        <w:t>الله</w:t>
      </w:r>
      <w:r w:rsidRPr="00A350C2">
        <w:rPr>
          <w:rtl/>
        </w:rPr>
        <w:t xml:space="preserve"> تعالى لم ينعم عليكم بهذه النعم الت</w:t>
      </w:r>
      <w:r>
        <w:rPr>
          <w:rtl/>
        </w:rPr>
        <w:t>ي</w:t>
      </w:r>
      <w:r w:rsidRPr="00A350C2">
        <w:rPr>
          <w:rtl/>
        </w:rPr>
        <w:t xml:space="preserve"> عدّدها ولا بأمثالها، وأنها لا تضرّ ولا تنفع، ولا تسمع ولا تبصر؛ ومعلوم أن المشركين الذين كانوا يعبدون الأصنام ما كانوا يدّعون ولا تعتقدون أنّ الأصنام خلقت السماء والأرض من دون </w:t>
      </w:r>
      <w:r>
        <w:rPr>
          <w:rtl/>
        </w:rPr>
        <w:t>الله</w:t>
      </w:r>
      <w:r w:rsidRPr="00A350C2">
        <w:rPr>
          <w:rtl/>
        </w:rPr>
        <w:t xml:space="preserve"> ولا معه تعالى؛ فالوصف لهم هاهنا بالعلم إنما هو لتأكيد الحجة عليهم. ويصح لزومها لهم؛ لأنهم مع العلم بما ذكرناه يكونون أضيق عذرا.</w:t>
      </w:r>
    </w:p>
    <w:p w:rsidR="006474D5" w:rsidRDefault="006474D5" w:rsidP="006474D5">
      <w:pPr>
        <w:pStyle w:val="libNormal"/>
        <w:rPr>
          <w:rtl/>
        </w:rPr>
      </w:pPr>
      <w:r w:rsidRPr="00A350C2">
        <w:rPr>
          <w:rtl/>
        </w:rPr>
        <w:t xml:space="preserve">والوجه </w:t>
      </w:r>
      <w:r>
        <w:rPr>
          <w:rtl/>
        </w:rPr>
        <w:t>الثاني</w:t>
      </w:r>
      <w:r w:rsidRPr="00A350C2">
        <w:rPr>
          <w:rtl/>
        </w:rPr>
        <w:t xml:space="preserve"> أن يكون المراد بقوله تعالى: </w:t>
      </w:r>
      <w:r w:rsidR="004E4D43" w:rsidRPr="005516DF">
        <w:rPr>
          <w:rStyle w:val="libAlaemChar"/>
          <w:rFonts w:hint="cs"/>
          <w:rtl/>
        </w:rPr>
        <w:t>(</w:t>
      </w:r>
      <w:r w:rsidRPr="004E4D43">
        <w:rPr>
          <w:rStyle w:val="libAieChar"/>
          <w:rtl/>
        </w:rPr>
        <w:t>وَأَنْتُمْ تَعْلَمُونَ</w:t>
      </w:r>
      <w:r w:rsidR="004E4D43" w:rsidRPr="005516DF">
        <w:rPr>
          <w:rStyle w:val="libAlaemChar"/>
          <w:rFonts w:hint="cs"/>
          <w:rtl/>
        </w:rPr>
        <w:t>)</w:t>
      </w:r>
      <w:r w:rsidRPr="00A350C2">
        <w:rPr>
          <w:rtl/>
        </w:rPr>
        <w:t xml:space="preserve"> أ</w:t>
      </w:r>
      <w:r>
        <w:rPr>
          <w:rtl/>
        </w:rPr>
        <w:t>ي</w:t>
      </w:r>
      <w:r w:rsidRPr="00A350C2">
        <w:rPr>
          <w:rtl/>
        </w:rPr>
        <w:t xml:space="preserve"> تعقلون وتميزون، وتعلمون ما تقولون وتفعلون، وتأتون وتذرون، لأنّ من كان بهذه الصفة فقد استوفى شروط التكليف، ولزمته الحجة، وضاق عذره ف</w:t>
      </w:r>
      <w:r>
        <w:rPr>
          <w:rtl/>
        </w:rPr>
        <w:t>ي</w:t>
      </w:r>
      <w:r w:rsidRPr="00A350C2">
        <w:rPr>
          <w:rtl/>
        </w:rPr>
        <w:t xml:space="preserve"> التخلّف عن النظر وإصابة الحق.</w:t>
      </w:r>
    </w:p>
    <w:p w:rsidR="006474D5" w:rsidRDefault="006474D5" w:rsidP="006474D5">
      <w:pPr>
        <w:pStyle w:val="libNormal"/>
        <w:rPr>
          <w:rtl/>
        </w:rPr>
      </w:pPr>
      <w:r w:rsidRPr="00A350C2">
        <w:rPr>
          <w:rtl/>
        </w:rPr>
        <w:t>ونظير ذلك</w:t>
      </w:r>
      <w:r>
        <w:rPr>
          <w:rtl/>
        </w:rPr>
        <w:t xml:space="preserve"> </w:t>
      </w:r>
      <w:r w:rsidRPr="00A350C2">
        <w:rPr>
          <w:rtl/>
        </w:rPr>
        <w:t xml:space="preserve">قوله تعالى: </w:t>
      </w:r>
      <w:r w:rsidR="004E4D43" w:rsidRPr="005516DF">
        <w:rPr>
          <w:rStyle w:val="libAlaemChar"/>
          <w:rFonts w:hint="cs"/>
          <w:rtl/>
        </w:rPr>
        <w:t>(</w:t>
      </w:r>
      <w:r w:rsidRPr="004E4D43">
        <w:rPr>
          <w:rStyle w:val="libAieChar"/>
          <w:rtl/>
        </w:rPr>
        <w:t>إِنَّما يَتَذَكَّرُ أُولُوا الألْبابِ</w:t>
      </w:r>
      <w:r w:rsidR="004E4D43" w:rsidRPr="005516DF">
        <w:rPr>
          <w:rStyle w:val="libAlaemChar"/>
          <w:rFonts w:hint="cs"/>
          <w:rtl/>
        </w:rPr>
        <w:t>)</w:t>
      </w:r>
      <w:r w:rsidRPr="00A350C2">
        <w:rPr>
          <w:rtl/>
        </w:rPr>
        <w:t xml:space="preserve">؛ [الزمر: 9] </w:t>
      </w:r>
      <w:r w:rsidR="004E4D43" w:rsidRPr="005516DF">
        <w:rPr>
          <w:rStyle w:val="libAlaemChar"/>
          <w:rFonts w:hint="cs"/>
          <w:rtl/>
        </w:rPr>
        <w:t>(</w:t>
      </w:r>
      <w:r w:rsidRPr="004E4D43">
        <w:rPr>
          <w:rStyle w:val="libAieChar"/>
          <w:rtl/>
        </w:rPr>
        <w:t>وإِنَّما يَخْشَى الله مِنْ عِبادِهِ الْعُلَماءُ</w:t>
      </w:r>
      <w:r w:rsidR="004E4D43" w:rsidRPr="005516DF">
        <w:rPr>
          <w:rStyle w:val="libAlaemChar"/>
          <w:rFonts w:hint="cs"/>
          <w:rtl/>
        </w:rPr>
        <w:t>)</w:t>
      </w:r>
      <w:r w:rsidRPr="00A350C2">
        <w:rPr>
          <w:rtl/>
        </w:rPr>
        <w:t>؛ [فاطر: 28].</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9.</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والوجه الثالث ما قاله بعض المفسرين كمجاهد وغيره أن المراد بذلك أهل الكتابين التوراة والإنجيل خاصة. ومعنى </w:t>
      </w:r>
      <w:r w:rsidR="004E4D43" w:rsidRPr="005516DF">
        <w:rPr>
          <w:rStyle w:val="libAlaemChar"/>
          <w:rFonts w:hint="cs"/>
          <w:rtl/>
        </w:rPr>
        <w:t>(</w:t>
      </w:r>
      <w:r w:rsidRPr="004E4D43">
        <w:rPr>
          <w:rStyle w:val="libAieChar"/>
          <w:rtl/>
        </w:rPr>
        <w:t>وَأَنْتُمْ تَعْلَمُونَ</w:t>
      </w:r>
      <w:r w:rsidR="004E4D43" w:rsidRPr="005516DF">
        <w:rPr>
          <w:rStyle w:val="libAlaemChar"/>
          <w:rFonts w:hint="cs"/>
          <w:rtl/>
        </w:rPr>
        <w:t>)</w:t>
      </w:r>
      <w:r w:rsidRPr="00A350C2">
        <w:rPr>
          <w:rtl/>
        </w:rPr>
        <w:t xml:space="preserve"> أ</w:t>
      </w:r>
      <w:r>
        <w:rPr>
          <w:rtl/>
        </w:rPr>
        <w:t>ي</w:t>
      </w:r>
      <w:r w:rsidRPr="00A350C2">
        <w:rPr>
          <w:rtl/>
        </w:rPr>
        <w:t xml:space="preserve"> أنكم تعلمون أنه إله واحد ف</w:t>
      </w:r>
      <w:r>
        <w:rPr>
          <w:rtl/>
        </w:rPr>
        <w:t>ي</w:t>
      </w:r>
      <w:r w:rsidRPr="00A350C2">
        <w:rPr>
          <w:rtl/>
        </w:rPr>
        <w:t xml:space="preserve"> التوراة والإنجيل.</w:t>
      </w:r>
    </w:p>
    <w:p w:rsidR="006474D5" w:rsidRDefault="006474D5" w:rsidP="006474D5">
      <w:pPr>
        <w:pStyle w:val="libNormal"/>
        <w:rPr>
          <w:rtl/>
        </w:rPr>
      </w:pPr>
      <w:r w:rsidRPr="00A350C2">
        <w:rPr>
          <w:rtl/>
        </w:rPr>
        <w:t>فعلى الوجهين الأولين لا تناف</w:t>
      </w:r>
      <w:r>
        <w:rPr>
          <w:rtl/>
        </w:rPr>
        <w:t>ي</w:t>
      </w:r>
      <w:r w:rsidRPr="00A350C2">
        <w:rPr>
          <w:rtl/>
        </w:rPr>
        <w:t xml:space="preserve"> بين هذه الآية وبين قوله تعالى: </w:t>
      </w:r>
      <w:r w:rsidR="004E4D43" w:rsidRPr="005516DF">
        <w:rPr>
          <w:rStyle w:val="libAlaemChar"/>
          <w:rFonts w:hint="cs"/>
          <w:rtl/>
        </w:rPr>
        <w:t>(</w:t>
      </w:r>
      <w:r w:rsidRPr="004E4D43">
        <w:rPr>
          <w:rStyle w:val="libAieChar"/>
          <w:rtl/>
        </w:rPr>
        <w:t>قُلْ أَفَغَيْرَ الله تَأْمُرُونِّي أَعْبُدُ أَيُّهَا الْجاهِلُونَ</w:t>
      </w:r>
      <w:r w:rsidR="004E4D43" w:rsidRPr="005516DF">
        <w:rPr>
          <w:rStyle w:val="libAlaemChar"/>
          <w:rFonts w:hint="cs"/>
          <w:rtl/>
        </w:rPr>
        <w:t>)</w:t>
      </w:r>
      <w:r w:rsidRPr="00A350C2">
        <w:rPr>
          <w:rtl/>
        </w:rPr>
        <w:t>؛ لأنّ علمهم تعلّق بشيء، وجهلهم تعلق بغيره. وعلى الوجه الثالث إذا جعل الآية الت</w:t>
      </w:r>
      <w:r>
        <w:rPr>
          <w:rtl/>
        </w:rPr>
        <w:t>ي</w:t>
      </w:r>
      <w:r w:rsidRPr="00A350C2">
        <w:rPr>
          <w:rtl/>
        </w:rPr>
        <w:t xml:space="preserve"> سئلنا عنها مختصة بأهل الكتاب أمكن أن تجعل الآية الت</w:t>
      </w:r>
      <w:r>
        <w:rPr>
          <w:rtl/>
        </w:rPr>
        <w:t>ي</w:t>
      </w:r>
      <w:r w:rsidRPr="00A350C2">
        <w:rPr>
          <w:rtl/>
        </w:rPr>
        <w:t xml:space="preserve"> وصفوا فيها بالجهل تتناول غير هؤلاء؛ ممن لم يكن ذا كتاب يجد فيه بيان التوحيد؛ وكلّ هذا واضح بحمد </w:t>
      </w:r>
      <w:r>
        <w:rPr>
          <w:rtl/>
        </w:rPr>
        <w:t>الله</w:t>
      </w:r>
      <w:r w:rsidRPr="00A350C2">
        <w:rPr>
          <w:rtl/>
        </w:rPr>
        <w:t>.</w:t>
      </w:r>
    </w:p>
    <w:p w:rsidR="006474D5" w:rsidRDefault="006474D5" w:rsidP="004E4D43">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ومما يفسّر من الشعر تفاسير مختلفة؛ والقول محتمل للكلّ قول امرئ القيس:</w:t>
      </w:r>
    </w:p>
    <w:tbl>
      <w:tblPr>
        <w:tblStyle w:val="TableGrid"/>
        <w:bidiVisual/>
        <w:tblW w:w="4679" w:type="pct"/>
        <w:tblInd w:w="384" w:type="dxa"/>
        <w:tblLook w:val="01E0"/>
      </w:tblPr>
      <w:tblGrid>
        <w:gridCol w:w="3864"/>
        <w:gridCol w:w="222"/>
        <w:gridCol w:w="3864"/>
      </w:tblGrid>
      <w:tr w:rsidR="004E4D43" w:rsidTr="004E4D43">
        <w:trPr>
          <w:trHeight w:val="350"/>
        </w:trPr>
        <w:tc>
          <w:tcPr>
            <w:tcW w:w="3864" w:type="dxa"/>
            <w:shd w:val="clear" w:color="auto" w:fill="auto"/>
          </w:tcPr>
          <w:p w:rsidR="004E4D43" w:rsidRDefault="004E4D43" w:rsidP="002B7E42">
            <w:pPr>
              <w:pStyle w:val="libPoem"/>
            </w:pPr>
            <w:r w:rsidRPr="00A350C2">
              <w:rPr>
                <w:rtl/>
              </w:rPr>
              <w:t>وقد اغتد</w:t>
            </w:r>
            <w:r>
              <w:rPr>
                <w:rtl/>
              </w:rPr>
              <w:t>ي</w:t>
            </w:r>
            <w:r w:rsidRPr="00A350C2">
              <w:rPr>
                <w:rtl/>
              </w:rPr>
              <w:t xml:space="preserve"> ومع</w:t>
            </w:r>
            <w:r>
              <w:rPr>
                <w:rtl/>
              </w:rPr>
              <w:t>ي</w:t>
            </w:r>
            <w:r w:rsidRPr="00A350C2">
              <w:rPr>
                <w:rtl/>
              </w:rPr>
              <w:t xml:space="preserve"> القانصان</w:t>
            </w:r>
            <w:r w:rsidRPr="00725071">
              <w:rPr>
                <w:rStyle w:val="libPoemTiniChar0"/>
                <w:rtl/>
              </w:rPr>
              <w:br/>
              <w:t> </w:t>
            </w:r>
          </w:p>
        </w:tc>
        <w:tc>
          <w:tcPr>
            <w:tcW w:w="222" w:type="dxa"/>
            <w:shd w:val="clear" w:color="auto" w:fill="auto"/>
          </w:tcPr>
          <w:p w:rsidR="004E4D43" w:rsidRDefault="004E4D43" w:rsidP="002B7E42">
            <w:pPr>
              <w:pStyle w:val="libPoem"/>
              <w:rPr>
                <w:rtl/>
              </w:rPr>
            </w:pPr>
          </w:p>
        </w:tc>
        <w:tc>
          <w:tcPr>
            <w:tcW w:w="3864" w:type="dxa"/>
            <w:shd w:val="clear" w:color="auto" w:fill="auto"/>
          </w:tcPr>
          <w:p w:rsidR="004E4D43" w:rsidRDefault="004E4D43" w:rsidP="002B7E42">
            <w:pPr>
              <w:pStyle w:val="libPoem"/>
            </w:pPr>
            <w:r w:rsidRPr="00A350C2">
              <w:rPr>
                <w:rtl/>
              </w:rPr>
              <w:t>وكلّ بمربأة مقتفر</w:t>
            </w:r>
            <w:r>
              <w:rPr>
                <w:rtl/>
              </w:rPr>
              <w:t xml:space="preserve"> </w:t>
            </w:r>
            <w:r w:rsidRPr="006474D5">
              <w:rPr>
                <w:rStyle w:val="libFootnotenumChar"/>
                <w:rtl/>
              </w:rPr>
              <w:t>(1)</w:t>
            </w:r>
            <w:r w:rsidRPr="00725071">
              <w:rPr>
                <w:rStyle w:val="libPoemTiniChar0"/>
                <w:rtl/>
              </w:rPr>
              <w:br/>
              <w:t> </w:t>
            </w:r>
          </w:p>
        </w:tc>
      </w:tr>
      <w:tr w:rsidR="004E4D43" w:rsidTr="004E4D43">
        <w:tblPrEx>
          <w:tblLook w:val="04A0"/>
        </w:tblPrEx>
        <w:trPr>
          <w:trHeight w:val="350"/>
        </w:trPr>
        <w:tc>
          <w:tcPr>
            <w:tcW w:w="3864" w:type="dxa"/>
          </w:tcPr>
          <w:p w:rsidR="004E4D43" w:rsidRDefault="004E4D43" w:rsidP="002B7E42">
            <w:pPr>
              <w:pStyle w:val="libPoem"/>
            </w:pPr>
            <w:r w:rsidRPr="00A350C2">
              <w:rPr>
                <w:rtl/>
              </w:rPr>
              <w:t>فيدركنا فغم داجن</w:t>
            </w:r>
            <w:r w:rsidRPr="00725071">
              <w:rPr>
                <w:rStyle w:val="libPoemTiniChar0"/>
                <w:rtl/>
              </w:rPr>
              <w:br/>
              <w:t> </w:t>
            </w:r>
          </w:p>
        </w:tc>
        <w:tc>
          <w:tcPr>
            <w:tcW w:w="222" w:type="dxa"/>
          </w:tcPr>
          <w:p w:rsidR="004E4D43" w:rsidRDefault="004E4D43" w:rsidP="002B7E42">
            <w:pPr>
              <w:pStyle w:val="libPoem"/>
              <w:rPr>
                <w:rtl/>
              </w:rPr>
            </w:pPr>
          </w:p>
        </w:tc>
        <w:tc>
          <w:tcPr>
            <w:tcW w:w="3864" w:type="dxa"/>
          </w:tcPr>
          <w:p w:rsidR="004E4D43" w:rsidRDefault="004E4D43" w:rsidP="002B7E42">
            <w:pPr>
              <w:pStyle w:val="libPoem"/>
            </w:pPr>
            <w:r w:rsidRPr="00A350C2">
              <w:rPr>
                <w:rtl/>
              </w:rPr>
              <w:t>سميع بصير طلوب نكر</w:t>
            </w:r>
            <w:r w:rsidRPr="00725071">
              <w:rPr>
                <w:rStyle w:val="libPoemTiniChar0"/>
                <w:rtl/>
              </w:rPr>
              <w:br/>
              <w:t> </w:t>
            </w:r>
          </w:p>
        </w:tc>
      </w:tr>
      <w:tr w:rsidR="004E4D43" w:rsidTr="004E4D43">
        <w:tblPrEx>
          <w:tblLook w:val="04A0"/>
        </w:tblPrEx>
        <w:trPr>
          <w:trHeight w:val="350"/>
        </w:trPr>
        <w:tc>
          <w:tcPr>
            <w:tcW w:w="3864" w:type="dxa"/>
          </w:tcPr>
          <w:p w:rsidR="004E4D43" w:rsidRDefault="004E4D43" w:rsidP="002B7E42">
            <w:pPr>
              <w:pStyle w:val="libPoem"/>
            </w:pPr>
            <w:r w:rsidRPr="00A350C2">
              <w:rPr>
                <w:rtl/>
              </w:rPr>
              <w:t>ألصّ الضّروس، حب</w:t>
            </w:r>
            <w:r>
              <w:rPr>
                <w:rtl/>
              </w:rPr>
              <w:t>ي</w:t>
            </w:r>
            <w:r w:rsidRPr="00A350C2">
              <w:rPr>
                <w:rtl/>
              </w:rPr>
              <w:t xml:space="preserve"> الضّلوع،</w:t>
            </w:r>
            <w:r w:rsidRPr="00725071">
              <w:rPr>
                <w:rStyle w:val="libPoemTiniChar0"/>
                <w:rtl/>
              </w:rPr>
              <w:br/>
              <w:t> </w:t>
            </w:r>
          </w:p>
        </w:tc>
        <w:tc>
          <w:tcPr>
            <w:tcW w:w="222" w:type="dxa"/>
          </w:tcPr>
          <w:p w:rsidR="004E4D43" w:rsidRDefault="004E4D43" w:rsidP="002B7E42">
            <w:pPr>
              <w:pStyle w:val="libPoem"/>
              <w:rPr>
                <w:rtl/>
              </w:rPr>
            </w:pPr>
          </w:p>
        </w:tc>
        <w:tc>
          <w:tcPr>
            <w:tcW w:w="3864" w:type="dxa"/>
          </w:tcPr>
          <w:p w:rsidR="004E4D43" w:rsidRDefault="004E4D43" w:rsidP="002B7E42">
            <w:pPr>
              <w:pStyle w:val="libPoem"/>
            </w:pPr>
            <w:r w:rsidRPr="00A350C2">
              <w:rPr>
                <w:rtl/>
              </w:rPr>
              <w:t>تبوع، أريب، نشيط، أشر</w:t>
            </w:r>
            <w:r w:rsidRPr="00725071">
              <w:rPr>
                <w:rStyle w:val="libPoemTiniChar0"/>
                <w:rtl/>
              </w:rPr>
              <w:br/>
              <w:t> </w:t>
            </w:r>
          </w:p>
        </w:tc>
      </w:tr>
      <w:tr w:rsidR="004E4D43" w:rsidTr="004E4D43">
        <w:tblPrEx>
          <w:tblLook w:val="04A0"/>
        </w:tblPrEx>
        <w:trPr>
          <w:trHeight w:val="350"/>
        </w:trPr>
        <w:tc>
          <w:tcPr>
            <w:tcW w:w="3864" w:type="dxa"/>
          </w:tcPr>
          <w:p w:rsidR="004E4D43" w:rsidRDefault="004E4D43" w:rsidP="002B7E42">
            <w:pPr>
              <w:pStyle w:val="libPoem"/>
            </w:pPr>
            <w:r w:rsidRPr="00A350C2">
              <w:rPr>
                <w:rtl/>
              </w:rPr>
              <w:t>فأنشب أظفاره ف</w:t>
            </w:r>
            <w:r>
              <w:rPr>
                <w:rtl/>
              </w:rPr>
              <w:t>ي</w:t>
            </w:r>
            <w:r w:rsidRPr="00A350C2">
              <w:rPr>
                <w:rtl/>
              </w:rPr>
              <w:t xml:space="preserve"> النّسا</w:t>
            </w:r>
            <w:r w:rsidRPr="00725071">
              <w:rPr>
                <w:rStyle w:val="libPoemTiniChar0"/>
                <w:rtl/>
              </w:rPr>
              <w:br/>
              <w:t> </w:t>
            </w:r>
          </w:p>
        </w:tc>
        <w:tc>
          <w:tcPr>
            <w:tcW w:w="222" w:type="dxa"/>
          </w:tcPr>
          <w:p w:rsidR="004E4D43" w:rsidRDefault="004E4D43" w:rsidP="002B7E42">
            <w:pPr>
              <w:pStyle w:val="libPoem"/>
              <w:rPr>
                <w:rtl/>
              </w:rPr>
            </w:pPr>
          </w:p>
        </w:tc>
        <w:tc>
          <w:tcPr>
            <w:tcW w:w="3864" w:type="dxa"/>
          </w:tcPr>
          <w:p w:rsidR="004E4D43" w:rsidRDefault="004E4D43" w:rsidP="002B7E42">
            <w:pPr>
              <w:pStyle w:val="libPoem"/>
            </w:pPr>
            <w:r w:rsidRPr="00A350C2">
              <w:rPr>
                <w:rtl/>
              </w:rPr>
              <w:t>فقلت: هبلت! ألا تنتصر!</w:t>
            </w:r>
            <w:r w:rsidRPr="00725071">
              <w:rPr>
                <w:rStyle w:val="libPoemTiniChar0"/>
                <w:rtl/>
              </w:rPr>
              <w:br/>
              <w:t> </w:t>
            </w:r>
          </w:p>
        </w:tc>
      </w:tr>
      <w:tr w:rsidR="004E4D43" w:rsidTr="004E4D43">
        <w:tblPrEx>
          <w:tblLook w:val="04A0"/>
        </w:tblPrEx>
        <w:trPr>
          <w:trHeight w:val="350"/>
        </w:trPr>
        <w:tc>
          <w:tcPr>
            <w:tcW w:w="3864" w:type="dxa"/>
          </w:tcPr>
          <w:p w:rsidR="004E4D43" w:rsidRDefault="004E4D43" w:rsidP="002B7E42">
            <w:pPr>
              <w:pStyle w:val="libPoem"/>
            </w:pPr>
            <w:r w:rsidRPr="00A350C2">
              <w:rPr>
                <w:rtl/>
              </w:rPr>
              <w:t>فكرّ إليه بمبراته</w:t>
            </w:r>
            <w:r w:rsidRPr="00725071">
              <w:rPr>
                <w:rStyle w:val="libPoemTiniChar0"/>
                <w:rtl/>
              </w:rPr>
              <w:br/>
              <w:t> </w:t>
            </w:r>
          </w:p>
        </w:tc>
        <w:tc>
          <w:tcPr>
            <w:tcW w:w="222" w:type="dxa"/>
          </w:tcPr>
          <w:p w:rsidR="004E4D43" w:rsidRDefault="004E4D43" w:rsidP="002B7E42">
            <w:pPr>
              <w:pStyle w:val="libPoem"/>
              <w:rPr>
                <w:rtl/>
              </w:rPr>
            </w:pPr>
          </w:p>
        </w:tc>
        <w:tc>
          <w:tcPr>
            <w:tcW w:w="3864" w:type="dxa"/>
          </w:tcPr>
          <w:p w:rsidR="004E4D43" w:rsidRDefault="004E4D43" w:rsidP="002B7E42">
            <w:pPr>
              <w:pStyle w:val="libPoem"/>
            </w:pPr>
            <w:r w:rsidRPr="00A350C2">
              <w:rPr>
                <w:rtl/>
              </w:rPr>
              <w:t>كما خلّ ظهر اللّسان المجر</w:t>
            </w:r>
            <w:r w:rsidRPr="00725071">
              <w:rPr>
                <w:rStyle w:val="libPoemTiniChar0"/>
                <w:rtl/>
              </w:rPr>
              <w:br/>
              <w:t> </w:t>
            </w:r>
          </w:p>
        </w:tc>
      </w:tr>
      <w:tr w:rsidR="004E4D43" w:rsidTr="004E4D43">
        <w:tblPrEx>
          <w:tblLook w:val="04A0"/>
        </w:tblPrEx>
        <w:trPr>
          <w:trHeight w:val="350"/>
        </w:trPr>
        <w:tc>
          <w:tcPr>
            <w:tcW w:w="3864" w:type="dxa"/>
          </w:tcPr>
          <w:p w:rsidR="004E4D43" w:rsidRDefault="004E4D43" w:rsidP="002B7E42">
            <w:pPr>
              <w:pStyle w:val="libPoem"/>
            </w:pPr>
            <w:r w:rsidRPr="00A350C2">
              <w:rPr>
                <w:rtl/>
              </w:rPr>
              <w:t>فظلّ يرنّح ف</w:t>
            </w:r>
            <w:r>
              <w:rPr>
                <w:rtl/>
              </w:rPr>
              <w:t>ي</w:t>
            </w:r>
            <w:r w:rsidRPr="00A350C2">
              <w:rPr>
                <w:rtl/>
              </w:rPr>
              <w:t xml:space="preserve"> غيطل</w:t>
            </w:r>
            <w:r w:rsidRPr="00725071">
              <w:rPr>
                <w:rStyle w:val="libPoemTiniChar0"/>
                <w:rtl/>
              </w:rPr>
              <w:br/>
              <w:t> </w:t>
            </w:r>
          </w:p>
        </w:tc>
        <w:tc>
          <w:tcPr>
            <w:tcW w:w="222" w:type="dxa"/>
          </w:tcPr>
          <w:p w:rsidR="004E4D43" w:rsidRDefault="004E4D43" w:rsidP="002B7E42">
            <w:pPr>
              <w:pStyle w:val="libPoem"/>
              <w:rPr>
                <w:rtl/>
              </w:rPr>
            </w:pPr>
          </w:p>
        </w:tc>
        <w:tc>
          <w:tcPr>
            <w:tcW w:w="3864" w:type="dxa"/>
          </w:tcPr>
          <w:p w:rsidR="004E4D43" w:rsidRDefault="004E4D43" w:rsidP="002B7E42">
            <w:pPr>
              <w:pStyle w:val="libPoem"/>
            </w:pPr>
            <w:r w:rsidRPr="00A350C2">
              <w:rPr>
                <w:rtl/>
              </w:rPr>
              <w:t>كما يستدير الحمار النّعر</w:t>
            </w:r>
            <w:r w:rsidRPr="00725071">
              <w:rPr>
                <w:rStyle w:val="libPoemTiniChar0"/>
                <w:rtl/>
              </w:rPr>
              <w:br/>
              <w:t> </w:t>
            </w:r>
          </w:p>
        </w:tc>
      </w:tr>
    </w:tbl>
    <w:p w:rsidR="006474D5" w:rsidRDefault="006474D5" w:rsidP="006474D5">
      <w:pPr>
        <w:pStyle w:val="libNormal"/>
        <w:rPr>
          <w:rtl/>
        </w:rPr>
      </w:pPr>
      <w:r w:rsidRPr="00A350C2">
        <w:rPr>
          <w:rtl/>
        </w:rPr>
        <w:t>قال ابن السّكّيت: القانصان: الصائدان، والمربأة: الموضع المرتفع يربأ فيه، والمقتفر:</w:t>
      </w:r>
    </w:p>
    <w:p w:rsidR="006474D5" w:rsidRDefault="006474D5" w:rsidP="006474D5">
      <w:pPr>
        <w:pStyle w:val="libNormal"/>
        <w:rPr>
          <w:rtl/>
        </w:rPr>
      </w:pPr>
      <w:r w:rsidRPr="00A350C2">
        <w:rPr>
          <w:rtl/>
        </w:rPr>
        <w:t>الّذي يقتفر آثار الوحش ويتبعها. وقال غيره: القانصان: الباز</w:t>
      </w:r>
      <w:r>
        <w:rPr>
          <w:rtl/>
        </w:rPr>
        <w:t>ي</w:t>
      </w:r>
      <w:r w:rsidRPr="00A350C2">
        <w:rPr>
          <w:rtl/>
        </w:rPr>
        <w:t xml:space="preserve"> والصقر.</w:t>
      </w:r>
    </w:p>
    <w:p w:rsidR="006474D5" w:rsidRDefault="006474D5" w:rsidP="006474D5">
      <w:pPr>
        <w:pStyle w:val="libNormal"/>
        <w:rPr>
          <w:rtl/>
        </w:rPr>
      </w:pPr>
      <w:r w:rsidRPr="00A350C2">
        <w:rPr>
          <w:rtl/>
        </w:rPr>
        <w:t>والفغم: الكلب الحريص على الصيد؛ يقال: ما أشدّ فغمه! أ</w:t>
      </w:r>
      <w:r>
        <w:rPr>
          <w:rtl/>
        </w:rPr>
        <w:t>ي</w:t>
      </w:r>
      <w:r w:rsidRPr="00A350C2">
        <w:rPr>
          <w:rtl/>
        </w:rPr>
        <w:t xml:space="preserve"> ما أشد حرصه!، قال الأعشى:</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10</w:t>
      </w:r>
      <w:r>
        <w:rPr>
          <w:rtl/>
        </w:rPr>
        <w:t xml:space="preserve"> - </w:t>
      </w:r>
      <w:r w:rsidRPr="00A350C2">
        <w:rPr>
          <w:rtl/>
        </w:rPr>
        <w:t>12.</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5"/>
        <w:gridCol w:w="276"/>
        <w:gridCol w:w="3720"/>
      </w:tblGrid>
      <w:tr w:rsidR="007B2FA7" w:rsidTr="004203FC">
        <w:trPr>
          <w:trHeight w:val="350"/>
        </w:trPr>
        <w:tc>
          <w:tcPr>
            <w:tcW w:w="3920" w:type="dxa"/>
            <w:shd w:val="clear" w:color="auto" w:fill="auto"/>
          </w:tcPr>
          <w:p w:rsidR="007B2FA7" w:rsidRDefault="007B2FA7" w:rsidP="004203FC">
            <w:pPr>
              <w:pStyle w:val="libPoem"/>
            </w:pPr>
            <w:r w:rsidRPr="00A350C2">
              <w:rPr>
                <w:rtl/>
              </w:rPr>
              <w:lastRenderedPageBreak/>
              <w:t>نؤمّ ديار بن</w:t>
            </w:r>
            <w:r>
              <w:rPr>
                <w:rtl/>
              </w:rPr>
              <w:t>ي</w:t>
            </w:r>
            <w:r w:rsidRPr="00A350C2">
              <w:rPr>
                <w:rtl/>
              </w:rPr>
              <w:t xml:space="preserve"> عامر</w:t>
            </w:r>
            <w:r w:rsidRPr="00725071">
              <w:rPr>
                <w:rStyle w:val="libPoemTiniChar0"/>
                <w:rtl/>
              </w:rPr>
              <w:br/>
              <w:t> </w:t>
            </w:r>
          </w:p>
        </w:tc>
        <w:tc>
          <w:tcPr>
            <w:tcW w:w="279" w:type="dxa"/>
            <w:shd w:val="clear" w:color="auto" w:fill="auto"/>
          </w:tcPr>
          <w:p w:rsidR="007B2FA7" w:rsidRDefault="007B2FA7" w:rsidP="004203FC">
            <w:pPr>
              <w:pStyle w:val="libPoem"/>
              <w:rPr>
                <w:rtl/>
              </w:rPr>
            </w:pPr>
          </w:p>
        </w:tc>
        <w:tc>
          <w:tcPr>
            <w:tcW w:w="3881" w:type="dxa"/>
            <w:shd w:val="clear" w:color="auto" w:fill="auto"/>
          </w:tcPr>
          <w:p w:rsidR="007B2FA7" w:rsidRDefault="007B2FA7" w:rsidP="004203FC">
            <w:pPr>
              <w:pStyle w:val="libPoem"/>
            </w:pPr>
            <w:r w:rsidRPr="00A350C2">
              <w:rPr>
                <w:rtl/>
              </w:rPr>
              <w:t>وأنت بآل عقيل فغم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مولع، والدّاجن: الّذي يألف الصيد، والسميع: الّذي إذا سمع حسّا لم يفته، والبصير: الّذي إذا رأى شيئا من بعد لم يكذبه بصره، والتبوع: الّذي إذا تبع</w:t>
      </w:r>
      <w:r w:rsidR="004F4D13">
        <w:rPr>
          <w:rtl/>
        </w:rPr>
        <w:t xml:space="preserve"> الصيد أدركه ولم يعجز عن لحقوقه</w:t>
      </w:r>
      <w:r w:rsidRPr="00A350C2">
        <w:rPr>
          <w:rtl/>
        </w:rPr>
        <w:t>، والنّكر: المنكر الحاذق بالصيد، ويروى</w:t>
      </w:r>
      <w:r>
        <w:rPr>
          <w:rtl/>
        </w:rPr>
        <w:t xml:space="preserve"> (</w:t>
      </w:r>
      <w:r w:rsidRPr="00A350C2">
        <w:rPr>
          <w:rtl/>
        </w:rPr>
        <w:t>نكر</w:t>
      </w:r>
      <w:r>
        <w:rPr>
          <w:rtl/>
        </w:rPr>
        <w:t xml:space="preserve">) </w:t>
      </w:r>
      <w:r w:rsidRPr="00A350C2">
        <w:rPr>
          <w:rtl/>
        </w:rPr>
        <w:t>بالضم.</w:t>
      </w:r>
    </w:p>
    <w:p w:rsidR="006474D5" w:rsidRDefault="006474D5" w:rsidP="006474D5">
      <w:pPr>
        <w:pStyle w:val="libNormal"/>
        <w:rPr>
          <w:rtl/>
        </w:rPr>
      </w:pPr>
      <w:r w:rsidRPr="00A350C2">
        <w:rPr>
          <w:rtl/>
        </w:rPr>
        <w:t>وقال ابن السكيت وغيره ف</w:t>
      </w:r>
      <w:r>
        <w:rPr>
          <w:rtl/>
        </w:rPr>
        <w:t>ي</w:t>
      </w:r>
      <w:r w:rsidRPr="00A350C2">
        <w:rPr>
          <w:rtl/>
        </w:rPr>
        <w:t xml:space="preserve"> قوله:</w:t>
      </w:r>
    </w:p>
    <w:p w:rsidR="006474D5" w:rsidRDefault="006474D5" w:rsidP="006474D5">
      <w:pPr>
        <w:pStyle w:val="libNormal"/>
        <w:rPr>
          <w:rtl/>
        </w:rPr>
      </w:pPr>
      <w:r w:rsidRPr="00A350C2">
        <w:rPr>
          <w:rtl/>
        </w:rPr>
        <w:t>* فأنشب أظفاره ف</w:t>
      </w:r>
      <w:r>
        <w:rPr>
          <w:rtl/>
        </w:rPr>
        <w:t>ي</w:t>
      </w:r>
      <w:r w:rsidRPr="00A350C2">
        <w:rPr>
          <w:rtl/>
        </w:rPr>
        <w:t xml:space="preserve"> النّسا*</w:t>
      </w:r>
    </w:p>
    <w:p w:rsidR="006474D5" w:rsidRDefault="006474D5" w:rsidP="006474D5">
      <w:pPr>
        <w:pStyle w:val="libNormal"/>
        <w:rPr>
          <w:rtl/>
        </w:rPr>
      </w:pPr>
      <w:r w:rsidRPr="00A350C2">
        <w:rPr>
          <w:rtl/>
        </w:rPr>
        <w:t>أ</w:t>
      </w:r>
      <w:r>
        <w:rPr>
          <w:rtl/>
        </w:rPr>
        <w:t>ي</w:t>
      </w:r>
      <w:r w:rsidRPr="00A350C2">
        <w:rPr>
          <w:rtl/>
        </w:rPr>
        <w:t xml:space="preserve"> أنشب الكلب أظفاره ف</w:t>
      </w:r>
      <w:r>
        <w:rPr>
          <w:rtl/>
        </w:rPr>
        <w:t>ي</w:t>
      </w:r>
      <w:r w:rsidRPr="00A350C2">
        <w:rPr>
          <w:rtl/>
        </w:rPr>
        <w:t xml:space="preserve"> نسا الثور، والنّسا: عرق ف</w:t>
      </w:r>
      <w:r>
        <w:rPr>
          <w:rtl/>
        </w:rPr>
        <w:t>ي</w:t>
      </w:r>
      <w:r w:rsidRPr="00A350C2">
        <w:rPr>
          <w:rtl/>
        </w:rPr>
        <w:t xml:space="preserve"> الفخذ معروف.</w:t>
      </w:r>
      <w:r>
        <w:rPr>
          <w:rtl/>
        </w:rPr>
        <w:t xml:space="preserve"> (</w:t>
      </w:r>
      <w:r w:rsidRPr="00A350C2">
        <w:rPr>
          <w:rtl/>
        </w:rPr>
        <w:t>فقلت:</w:t>
      </w:r>
    </w:p>
    <w:p w:rsidR="006474D5" w:rsidRDefault="006474D5" w:rsidP="006474D5">
      <w:pPr>
        <w:pStyle w:val="libNormal"/>
        <w:rPr>
          <w:rtl/>
        </w:rPr>
      </w:pPr>
      <w:r w:rsidRPr="00A350C2">
        <w:rPr>
          <w:rtl/>
        </w:rPr>
        <w:t>هبلت</w:t>
      </w:r>
      <w:r>
        <w:rPr>
          <w:rtl/>
        </w:rPr>
        <w:t xml:space="preserve">) </w:t>
      </w:r>
      <w:r w:rsidRPr="00A350C2">
        <w:rPr>
          <w:rtl/>
        </w:rPr>
        <w:t>؛ أ</w:t>
      </w:r>
      <w:r>
        <w:rPr>
          <w:rtl/>
        </w:rPr>
        <w:t>ي</w:t>
      </w:r>
      <w:r w:rsidRPr="00A350C2">
        <w:rPr>
          <w:rtl/>
        </w:rPr>
        <w:t>: فقلت للثور: هبلت، ألا تنتصر من الكلب! قالوا: وهذا تهكّم منه بالثور واستهزاء به، والأصل ف</w:t>
      </w:r>
      <w:r>
        <w:rPr>
          <w:rtl/>
        </w:rPr>
        <w:t>ي</w:t>
      </w:r>
      <w:r w:rsidRPr="00A350C2">
        <w:rPr>
          <w:rtl/>
        </w:rPr>
        <w:t xml:space="preserve"> التهكّم الوقوع على الشيء؛ يقال: تهكّم البيت إذا وقع بعضه على بعض.</w:t>
      </w:r>
    </w:p>
    <w:p w:rsidR="006474D5" w:rsidRDefault="006474D5" w:rsidP="006474D5">
      <w:pPr>
        <w:pStyle w:val="libNormal"/>
        <w:rPr>
          <w:rtl/>
        </w:rPr>
      </w:pPr>
      <w:r w:rsidRPr="00A350C2">
        <w:rPr>
          <w:rtl/>
        </w:rPr>
        <w:t>ومعنى:</w:t>
      </w:r>
    </w:p>
    <w:p w:rsidR="006474D5" w:rsidRDefault="006474D5" w:rsidP="006474D5">
      <w:pPr>
        <w:pStyle w:val="libNormal"/>
        <w:rPr>
          <w:rtl/>
        </w:rPr>
      </w:pPr>
      <w:r w:rsidRPr="00A350C2">
        <w:rPr>
          <w:rtl/>
        </w:rPr>
        <w:t>* فكرّ إليه بمبراته*</w:t>
      </w:r>
    </w:p>
    <w:p w:rsidR="006474D5" w:rsidRDefault="006474D5" w:rsidP="006474D5">
      <w:pPr>
        <w:pStyle w:val="libNormal"/>
        <w:rPr>
          <w:rtl/>
        </w:rPr>
      </w:pPr>
      <w:r w:rsidRPr="00A350C2">
        <w:rPr>
          <w:rtl/>
        </w:rPr>
        <w:t>قال ابن السكّيت وغيره: معناه: فكرّ الثور إلى الكلب بمبراته؛ أ</w:t>
      </w:r>
      <w:r>
        <w:rPr>
          <w:rtl/>
        </w:rPr>
        <w:t>ي</w:t>
      </w:r>
      <w:r w:rsidRPr="00A350C2">
        <w:rPr>
          <w:rtl/>
        </w:rPr>
        <w:t xml:space="preserve"> بقرنه.</w:t>
      </w:r>
    </w:p>
    <w:p w:rsidR="006474D5" w:rsidRDefault="006474D5" w:rsidP="006474D5">
      <w:pPr>
        <w:pStyle w:val="libNormal"/>
        <w:rPr>
          <w:rtl/>
        </w:rPr>
      </w:pPr>
      <w:r w:rsidRPr="00A350C2">
        <w:rPr>
          <w:rtl/>
        </w:rPr>
        <w:t>ومعنى:</w:t>
      </w:r>
    </w:p>
    <w:p w:rsidR="006474D5" w:rsidRDefault="006474D5" w:rsidP="006474D5">
      <w:pPr>
        <w:pStyle w:val="libNormal"/>
        <w:rPr>
          <w:rtl/>
        </w:rPr>
      </w:pPr>
      <w:r w:rsidRPr="00A350C2">
        <w:rPr>
          <w:rtl/>
        </w:rPr>
        <w:t>* كما خلّ ظهر اللسان المجرّ*</w:t>
      </w:r>
    </w:p>
    <w:p w:rsidR="006474D5" w:rsidRDefault="006474D5" w:rsidP="006474D5">
      <w:pPr>
        <w:pStyle w:val="libNormal"/>
        <w:rPr>
          <w:rtl/>
        </w:rPr>
      </w:pPr>
      <w:r w:rsidRPr="00A350C2">
        <w:rPr>
          <w:rtl/>
        </w:rPr>
        <w:t>أ</w:t>
      </w:r>
      <w:r>
        <w:rPr>
          <w:rtl/>
        </w:rPr>
        <w:t>ي</w:t>
      </w:r>
      <w:r w:rsidRPr="00A350C2">
        <w:rPr>
          <w:rtl/>
        </w:rPr>
        <w:t xml:space="preserve"> طعنه كما يجرّ الرجل لسان الفصيل، وهو أن يقطع طرف لسانه أو يشقّه حتى لا يقدر على الشرب من خلف أمه، وذلك إذا كبر واستغنى عن الشرب.</w:t>
      </w:r>
    </w:p>
    <w:p w:rsidR="006474D5" w:rsidRDefault="006474D5" w:rsidP="006474D5">
      <w:pPr>
        <w:pStyle w:val="libNormal"/>
        <w:rPr>
          <w:rtl/>
        </w:rPr>
      </w:pPr>
      <w:r w:rsidRPr="00A350C2">
        <w:rPr>
          <w:rtl/>
        </w:rPr>
        <w:t>ومعنى:</w:t>
      </w:r>
    </w:p>
    <w:p w:rsidR="006474D5" w:rsidRDefault="006474D5" w:rsidP="006474D5">
      <w:pPr>
        <w:pStyle w:val="libNormal"/>
        <w:rPr>
          <w:rtl/>
        </w:rPr>
      </w:pPr>
      <w:r w:rsidRPr="00A350C2">
        <w:rPr>
          <w:rtl/>
        </w:rPr>
        <w:t>* فظل يرنّح ف</w:t>
      </w:r>
      <w:r>
        <w:rPr>
          <w:rtl/>
        </w:rPr>
        <w:t>ي</w:t>
      </w:r>
      <w:r w:rsidRPr="00A350C2">
        <w:rPr>
          <w:rtl/>
        </w:rPr>
        <w:t xml:space="preserve"> غيطل*</w:t>
      </w:r>
    </w:p>
    <w:p w:rsidR="006474D5" w:rsidRDefault="006474D5" w:rsidP="006474D5">
      <w:pPr>
        <w:pStyle w:val="libNormal"/>
        <w:rPr>
          <w:rtl/>
        </w:rPr>
      </w:pPr>
      <w:r w:rsidRPr="00A350C2">
        <w:rPr>
          <w:rtl/>
        </w:rPr>
        <w:t>أ</w:t>
      </w:r>
      <w:r>
        <w:rPr>
          <w:rtl/>
        </w:rPr>
        <w:t>ي</w:t>
      </w:r>
      <w:r w:rsidRPr="00A350C2">
        <w:rPr>
          <w:rtl/>
        </w:rPr>
        <w:t xml:space="preserve"> ظل الكلب يرنّح</w:t>
      </w:r>
      <w:r>
        <w:rPr>
          <w:rtl/>
        </w:rPr>
        <w:t xml:space="preserve"> </w:t>
      </w:r>
      <w:r w:rsidRPr="006474D5">
        <w:rPr>
          <w:rStyle w:val="libFootnotenumChar"/>
          <w:rtl/>
        </w:rPr>
        <w:t>(2)</w:t>
      </w:r>
      <w:r>
        <w:rPr>
          <w:rtl/>
        </w:rPr>
        <w:t xml:space="preserve">، </w:t>
      </w:r>
      <w:r w:rsidRPr="00A350C2">
        <w:rPr>
          <w:rtl/>
        </w:rPr>
        <w:t>أ</w:t>
      </w:r>
      <w:r>
        <w:rPr>
          <w:rtl/>
        </w:rPr>
        <w:t>ي</w:t>
      </w:r>
      <w:r w:rsidRPr="00A350C2">
        <w:rPr>
          <w:rtl/>
        </w:rPr>
        <w:t xml:space="preserve"> يميد ويتمايل كالسكران، والغيطل: الشجر الملتف، ويكون أيضا الجلبة والصياح.</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30.</w:t>
      </w:r>
    </w:p>
    <w:p w:rsidR="006474D5" w:rsidRPr="00A350C2" w:rsidRDefault="006474D5" w:rsidP="006474D5">
      <w:pPr>
        <w:pStyle w:val="libFootnote0"/>
        <w:rPr>
          <w:rtl/>
        </w:rPr>
      </w:pPr>
      <w:r w:rsidRPr="00A350C2">
        <w:rPr>
          <w:rtl/>
        </w:rPr>
        <w:t>(2) حاشية الأصل:</w:t>
      </w:r>
      <w:r>
        <w:rPr>
          <w:rtl/>
        </w:rPr>
        <w:t xml:space="preserve"> (</w:t>
      </w:r>
      <w:r w:rsidRPr="00A350C2">
        <w:rPr>
          <w:rtl/>
        </w:rPr>
        <w:t>ترنح: تمايل من السكر وغيره، ورنح عليه، على ما لم يسم على فاعله، إذا استدار</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وقوله:</w:t>
      </w:r>
    </w:p>
    <w:p w:rsidR="006474D5" w:rsidRDefault="006474D5" w:rsidP="006474D5">
      <w:pPr>
        <w:pStyle w:val="libNormal"/>
        <w:rPr>
          <w:rtl/>
        </w:rPr>
      </w:pPr>
      <w:r w:rsidRPr="00A350C2">
        <w:rPr>
          <w:rtl/>
        </w:rPr>
        <w:t>* كما يستدير الحمار النعر*</w:t>
      </w:r>
    </w:p>
    <w:p w:rsidR="006474D5" w:rsidRDefault="006474D5" w:rsidP="006474D5">
      <w:pPr>
        <w:pStyle w:val="libNormal"/>
        <w:rPr>
          <w:rtl/>
        </w:rPr>
      </w:pPr>
      <w:r w:rsidRPr="00A350C2">
        <w:rPr>
          <w:rtl/>
        </w:rPr>
        <w:t>فالنّعر: الّذي يدخل ف</w:t>
      </w:r>
      <w:r>
        <w:rPr>
          <w:rtl/>
        </w:rPr>
        <w:t>ي</w:t>
      </w:r>
      <w:r w:rsidRPr="00A350C2">
        <w:rPr>
          <w:rtl/>
        </w:rPr>
        <w:t xml:space="preserve"> رأسه ذباب أزرق أو أخضر، فيطح برأسه وينزو، فشبّه الكلب ف</w:t>
      </w:r>
      <w:r>
        <w:rPr>
          <w:rtl/>
        </w:rPr>
        <w:t>ي</w:t>
      </w:r>
      <w:r w:rsidRPr="00A350C2">
        <w:rPr>
          <w:rtl/>
        </w:rPr>
        <w:t xml:space="preserve"> اضطرابه ونزوّه بالحمار النّعر، قال ابن مقبل:</w:t>
      </w:r>
    </w:p>
    <w:tbl>
      <w:tblPr>
        <w:tblStyle w:val="TableGrid"/>
        <w:bidiVisual/>
        <w:tblW w:w="4562" w:type="pct"/>
        <w:tblInd w:w="384" w:type="dxa"/>
        <w:tblLook w:val="01E0"/>
      </w:tblPr>
      <w:tblGrid>
        <w:gridCol w:w="3754"/>
        <w:gridCol w:w="276"/>
        <w:gridCol w:w="3721"/>
      </w:tblGrid>
      <w:tr w:rsidR="004F4D13" w:rsidTr="002B7E42">
        <w:trPr>
          <w:trHeight w:val="350"/>
        </w:trPr>
        <w:tc>
          <w:tcPr>
            <w:tcW w:w="3920" w:type="dxa"/>
            <w:shd w:val="clear" w:color="auto" w:fill="auto"/>
          </w:tcPr>
          <w:p w:rsidR="004F4D13" w:rsidRDefault="004F4D13" w:rsidP="002B7E42">
            <w:pPr>
              <w:pStyle w:val="libPoem"/>
            </w:pPr>
            <w:r w:rsidRPr="00A350C2">
              <w:rPr>
                <w:rtl/>
              </w:rPr>
              <w:t>ترى النّعرات الزّرق تحت لبانه</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أحاد ومثنى أصعقتها صواهله</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وقال أحمد بن عبيد: القانصان: الفرس وصاحبه؛ والحجّة أن الفرس تسمى قانصا قول عد</w:t>
      </w:r>
      <w:r>
        <w:rPr>
          <w:rtl/>
        </w:rPr>
        <w:t>ي</w:t>
      </w:r>
      <w:r w:rsidRPr="00A350C2">
        <w:rPr>
          <w:rtl/>
        </w:rPr>
        <w:t xml:space="preserve"> بن زيد:</w:t>
      </w:r>
    </w:p>
    <w:tbl>
      <w:tblPr>
        <w:tblStyle w:val="TableGrid"/>
        <w:bidiVisual/>
        <w:tblW w:w="4562" w:type="pct"/>
        <w:tblInd w:w="384" w:type="dxa"/>
        <w:tblLook w:val="01E0"/>
      </w:tblPr>
      <w:tblGrid>
        <w:gridCol w:w="3762"/>
        <w:gridCol w:w="276"/>
        <w:gridCol w:w="3713"/>
      </w:tblGrid>
      <w:tr w:rsidR="004F4D13" w:rsidTr="002B7E42">
        <w:trPr>
          <w:trHeight w:val="350"/>
        </w:trPr>
        <w:tc>
          <w:tcPr>
            <w:tcW w:w="3920" w:type="dxa"/>
            <w:shd w:val="clear" w:color="auto" w:fill="auto"/>
          </w:tcPr>
          <w:p w:rsidR="004F4D13" w:rsidRDefault="004F4D13" w:rsidP="002B7E42">
            <w:pPr>
              <w:pStyle w:val="libPoem"/>
            </w:pPr>
            <w:r w:rsidRPr="00A350C2">
              <w:rPr>
                <w:rtl/>
              </w:rPr>
              <w:t>تقنصك الخيل ويصطادك الطّ</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ير ولا تنكع لهو القنيص</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لا تمنع به.</w:t>
      </w:r>
    </w:p>
    <w:p w:rsidR="006474D5" w:rsidRDefault="006474D5" w:rsidP="006474D5">
      <w:pPr>
        <w:pStyle w:val="libNormal"/>
        <w:rPr>
          <w:rtl/>
        </w:rPr>
      </w:pPr>
      <w:r w:rsidRPr="00A350C2">
        <w:rPr>
          <w:rtl/>
        </w:rPr>
        <w:t>قال: وقوله:</w:t>
      </w:r>
    </w:p>
    <w:p w:rsidR="006474D5" w:rsidRDefault="006474D5" w:rsidP="006474D5">
      <w:pPr>
        <w:pStyle w:val="libNormal"/>
        <w:rPr>
          <w:rtl/>
        </w:rPr>
      </w:pPr>
      <w:r w:rsidRPr="00A350C2">
        <w:rPr>
          <w:rtl/>
        </w:rPr>
        <w:t>* فأنشب أظفاره ف</w:t>
      </w:r>
      <w:r>
        <w:rPr>
          <w:rtl/>
        </w:rPr>
        <w:t>ي</w:t>
      </w:r>
      <w:r w:rsidRPr="00A350C2">
        <w:rPr>
          <w:rtl/>
        </w:rPr>
        <w:t xml:space="preserve"> النّسا*</w:t>
      </w:r>
    </w:p>
    <w:p w:rsidR="006474D5" w:rsidRDefault="006474D5" w:rsidP="006474D5">
      <w:pPr>
        <w:pStyle w:val="libNormal"/>
        <w:rPr>
          <w:rtl/>
        </w:rPr>
      </w:pPr>
      <w:r w:rsidRPr="00A350C2">
        <w:rPr>
          <w:rtl/>
        </w:rPr>
        <w:t>معناه فأنشب الكلب أظفاره ف</w:t>
      </w:r>
      <w:r>
        <w:rPr>
          <w:rtl/>
        </w:rPr>
        <w:t>ي</w:t>
      </w:r>
      <w:r w:rsidRPr="00A350C2">
        <w:rPr>
          <w:rtl/>
        </w:rPr>
        <w:t xml:space="preserve"> نسا الثور، فقلت لصاحب الفرس أو لغلام</w:t>
      </w:r>
      <w:r>
        <w:rPr>
          <w:rtl/>
        </w:rPr>
        <w:t>ي</w:t>
      </w:r>
      <w:r w:rsidRPr="00A350C2">
        <w:rPr>
          <w:rtl/>
        </w:rPr>
        <w:t xml:space="preserve"> الممسك للفرس: هبلت! ألا تدنو إلى الثور فتطعنه فقد أمسكه عليك الكلب! قال: ومحال أن يكون امرؤ القيس أغرى الثور بقتل كلبه؛ لأن امرأ القيس يفخر بالصيد ويصفه ف</w:t>
      </w:r>
      <w:r>
        <w:rPr>
          <w:rtl/>
        </w:rPr>
        <w:t>ي</w:t>
      </w:r>
      <w:r w:rsidRPr="00A350C2">
        <w:rPr>
          <w:rtl/>
        </w:rPr>
        <w:t xml:space="preserve"> أكثر شعره بأنه مرزوق منه مظفّر فيه، كقوله:</w:t>
      </w:r>
    </w:p>
    <w:tbl>
      <w:tblPr>
        <w:tblStyle w:val="TableGrid"/>
        <w:bidiVisual/>
        <w:tblW w:w="4562" w:type="pct"/>
        <w:tblInd w:w="384" w:type="dxa"/>
        <w:tblLook w:val="01E0"/>
      </w:tblPr>
      <w:tblGrid>
        <w:gridCol w:w="3756"/>
        <w:gridCol w:w="276"/>
        <w:gridCol w:w="3719"/>
      </w:tblGrid>
      <w:tr w:rsidR="004F4D13" w:rsidTr="002B7E42">
        <w:trPr>
          <w:trHeight w:val="350"/>
        </w:trPr>
        <w:tc>
          <w:tcPr>
            <w:tcW w:w="3920" w:type="dxa"/>
            <w:shd w:val="clear" w:color="auto" w:fill="auto"/>
          </w:tcPr>
          <w:p w:rsidR="004F4D13" w:rsidRDefault="004F4D13" w:rsidP="002B7E42">
            <w:pPr>
              <w:pStyle w:val="libPoem"/>
            </w:pPr>
            <w:r w:rsidRPr="00A350C2">
              <w:rPr>
                <w:rtl/>
              </w:rPr>
              <w:t>إذا ما خرجنا قال ولدان أهلنا:</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تعالوا إلى أن يأتنا الصّيد نحطب</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وكقوله:</w:t>
      </w:r>
    </w:p>
    <w:tbl>
      <w:tblPr>
        <w:tblStyle w:val="TableGrid"/>
        <w:bidiVisual/>
        <w:tblW w:w="4562" w:type="pct"/>
        <w:tblInd w:w="384" w:type="dxa"/>
        <w:tblLook w:val="01E0"/>
      </w:tblPr>
      <w:tblGrid>
        <w:gridCol w:w="3755"/>
        <w:gridCol w:w="276"/>
        <w:gridCol w:w="3720"/>
      </w:tblGrid>
      <w:tr w:rsidR="004F4D13" w:rsidTr="002B7E42">
        <w:trPr>
          <w:trHeight w:val="350"/>
        </w:trPr>
        <w:tc>
          <w:tcPr>
            <w:tcW w:w="3920" w:type="dxa"/>
            <w:shd w:val="clear" w:color="auto" w:fill="auto"/>
          </w:tcPr>
          <w:p w:rsidR="004F4D13" w:rsidRDefault="004F4D13" w:rsidP="002B7E42">
            <w:pPr>
              <w:pStyle w:val="libPoem"/>
            </w:pPr>
            <w:r w:rsidRPr="00A350C2">
              <w:rPr>
                <w:rtl/>
              </w:rPr>
              <w:t>مطعم للصّيد ليس له</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غيره كسب على كبره</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اللسان (نعر).</w:t>
      </w:r>
    </w:p>
    <w:p w:rsidR="006474D5" w:rsidRDefault="006474D5" w:rsidP="006474D5">
      <w:pPr>
        <w:pStyle w:val="libFootnote0"/>
        <w:rPr>
          <w:rtl/>
        </w:rPr>
      </w:pPr>
      <w:r w:rsidRPr="00A350C2">
        <w:rPr>
          <w:rtl/>
        </w:rPr>
        <w:t>(2) شعراء النصرانية 470، واللسان (نكع).</w:t>
      </w:r>
    </w:p>
    <w:p w:rsidR="006474D5" w:rsidRDefault="006474D5" w:rsidP="006474D5">
      <w:pPr>
        <w:pStyle w:val="libFootnote0"/>
        <w:rPr>
          <w:rtl/>
        </w:rPr>
      </w:pPr>
      <w:r w:rsidRPr="00A350C2">
        <w:rPr>
          <w:rtl/>
        </w:rPr>
        <w:t>(3) خزانة الأدب 2: 197؛ ولم يرد ف</w:t>
      </w:r>
      <w:r>
        <w:rPr>
          <w:rtl/>
        </w:rPr>
        <w:t>ي</w:t>
      </w:r>
      <w:r w:rsidRPr="00A350C2">
        <w:rPr>
          <w:rtl/>
        </w:rPr>
        <w:t xml:space="preserve"> ديوانه بشرح البطليوس</w:t>
      </w:r>
      <w:r>
        <w:rPr>
          <w:rtl/>
        </w:rPr>
        <w:t>ي</w:t>
      </w:r>
      <w:r w:rsidRPr="00A350C2">
        <w:rPr>
          <w:rtl/>
        </w:rPr>
        <w:t>.</w:t>
      </w:r>
    </w:p>
    <w:p w:rsidR="006474D5" w:rsidRPr="00A350C2" w:rsidRDefault="006474D5" w:rsidP="006474D5">
      <w:pPr>
        <w:pStyle w:val="libFootnote0"/>
        <w:rPr>
          <w:rtl/>
        </w:rPr>
      </w:pPr>
      <w:r w:rsidRPr="00A350C2">
        <w:rPr>
          <w:rtl/>
        </w:rPr>
        <w:t>(4) حاشية الأصل:</w:t>
      </w:r>
      <w:r>
        <w:rPr>
          <w:rtl/>
        </w:rPr>
        <w:t xml:space="preserve"> (</w:t>
      </w:r>
      <w:r w:rsidRPr="00A350C2">
        <w:rPr>
          <w:rtl/>
        </w:rPr>
        <w:t>أ</w:t>
      </w:r>
      <w:r>
        <w:rPr>
          <w:rtl/>
        </w:rPr>
        <w:t>ي</w:t>
      </w:r>
      <w:r w:rsidRPr="00A350C2">
        <w:rPr>
          <w:rtl/>
        </w:rPr>
        <w:t xml:space="preserve"> يطعم الصيد؛ واللام دخلت للتقوية</w:t>
      </w:r>
      <w:r>
        <w:rPr>
          <w:rtl/>
        </w:rPr>
        <w:t xml:space="preserve">) </w:t>
      </w:r>
      <w:r w:rsidRPr="00A350C2">
        <w:rPr>
          <w:rtl/>
        </w:rPr>
        <w:t>والبيت ف</w:t>
      </w:r>
      <w:r>
        <w:rPr>
          <w:rtl/>
        </w:rPr>
        <w:t>ي</w:t>
      </w:r>
      <w:r w:rsidRPr="00A350C2">
        <w:rPr>
          <w:rtl/>
        </w:rPr>
        <w:t xml:space="preserve"> اللسان (طعم)، وشرح الستة للأعلم ص 56.</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فمحال على هذا أن يغر</w:t>
      </w:r>
      <w:r>
        <w:rPr>
          <w:rtl/>
        </w:rPr>
        <w:t>ي</w:t>
      </w:r>
      <w:r w:rsidRPr="00A350C2">
        <w:rPr>
          <w:rtl/>
        </w:rPr>
        <w:t xml:space="preserve"> الثور بقتل كلبه.</w:t>
      </w:r>
    </w:p>
    <w:p w:rsidR="006474D5" w:rsidRDefault="006474D5" w:rsidP="006474D5">
      <w:pPr>
        <w:pStyle w:val="libNormal"/>
        <w:rPr>
          <w:rtl/>
        </w:rPr>
      </w:pPr>
      <w:r w:rsidRPr="00A350C2">
        <w:rPr>
          <w:rtl/>
        </w:rPr>
        <w:t>قال: وتأويل</w:t>
      </w:r>
      <w:r>
        <w:rPr>
          <w:rtl/>
        </w:rPr>
        <w:t xml:space="preserve"> (</w:t>
      </w:r>
      <w:r w:rsidRPr="00A350C2">
        <w:rPr>
          <w:rtl/>
        </w:rPr>
        <w:t>ألا تنتصر!</w:t>
      </w:r>
      <w:r>
        <w:rPr>
          <w:rtl/>
        </w:rPr>
        <w:t xml:space="preserve">) </w:t>
      </w:r>
      <w:r w:rsidRPr="00A350C2">
        <w:rPr>
          <w:rtl/>
        </w:rPr>
        <w:t xml:space="preserve">ألا تدنو من الثور! </w:t>
      </w:r>
      <w:r>
        <w:rPr>
          <w:rtl/>
        </w:rPr>
        <w:t xml:space="preserve"> </w:t>
      </w:r>
      <w:r w:rsidRPr="00A350C2">
        <w:rPr>
          <w:rtl/>
        </w:rPr>
        <w:t>والدليل على أن</w:t>
      </w:r>
      <w:r>
        <w:rPr>
          <w:rtl/>
        </w:rPr>
        <w:t xml:space="preserve"> (</w:t>
      </w:r>
      <w:r w:rsidRPr="00A350C2">
        <w:rPr>
          <w:rtl/>
        </w:rPr>
        <w:t>تنتصر</w:t>
      </w:r>
      <w:r>
        <w:rPr>
          <w:rtl/>
        </w:rPr>
        <w:t xml:space="preserve">) </w:t>
      </w:r>
      <w:r w:rsidRPr="00A350C2">
        <w:rPr>
          <w:rtl/>
        </w:rPr>
        <w:t>بمعنى</w:t>
      </w:r>
      <w:r>
        <w:rPr>
          <w:rtl/>
        </w:rPr>
        <w:t xml:space="preserve"> (</w:t>
      </w:r>
      <w:r w:rsidRPr="00A350C2">
        <w:rPr>
          <w:rtl/>
        </w:rPr>
        <w:t>تدنو</w:t>
      </w:r>
      <w:r>
        <w:rPr>
          <w:rtl/>
        </w:rPr>
        <w:t xml:space="preserve">) </w:t>
      </w:r>
      <w:r w:rsidRPr="00A350C2">
        <w:rPr>
          <w:rtl/>
        </w:rPr>
        <w:t>قول الراع</w:t>
      </w:r>
      <w:r>
        <w:rPr>
          <w:rtl/>
        </w:rPr>
        <w:t>ي</w:t>
      </w:r>
      <w:r w:rsidRPr="00A350C2">
        <w:rPr>
          <w:rtl/>
        </w:rPr>
        <w:t>:</w:t>
      </w:r>
    </w:p>
    <w:tbl>
      <w:tblPr>
        <w:tblStyle w:val="TableGrid"/>
        <w:bidiVisual/>
        <w:tblW w:w="4562" w:type="pct"/>
        <w:tblInd w:w="384" w:type="dxa"/>
        <w:tblLook w:val="01E0"/>
      </w:tblPr>
      <w:tblGrid>
        <w:gridCol w:w="3756"/>
        <w:gridCol w:w="276"/>
        <w:gridCol w:w="3719"/>
      </w:tblGrid>
      <w:tr w:rsidR="004F4D13" w:rsidTr="002B7E42">
        <w:trPr>
          <w:trHeight w:val="350"/>
        </w:trPr>
        <w:tc>
          <w:tcPr>
            <w:tcW w:w="3920" w:type="dxa"/>
            <w:shd w:val="clear" w:color="auto" w:fill="auto"/>
          </w:tcPr>
          <w:p w:rsidR="004F4D13" w:rsidRDefault="004F4D13" w:rsidP="002B7E42">
            <w:pPr>
              <w:pStyle w:val="libPoem"/>
            </w:pPr>
            <w:r w:rsidRPr="00A350C2">
              <w:rPr>
                <w:rtl/>
              </w:rPr>
              <w:t>وأفرغن ف</w:t>
            </w:r>
            <w:r>
              <w:rPr>
                <w:rtl/>
              </w:rPr>
              <w:t>ي</w:t>
            </w:r>
            <w:r w:rsidRPr="00A350C2">
              <w:rPr>
                <w:rtl/>
              </w:rPr>
              <w:t xml:space="preserve"> واد</w:t>
            </w:r>
            <w:r>
              <w:rPr>
                <w:rtl/>
              </w:rPr>
              <w:t>ي</w:t>
            </w:r>
            <w:r w:rsidRPr="00A350C2">
              <w:rPr>
                <w:rtl/>
              </w:rPr>
              <w:t xml:space="preserve"> جلاميد بعد ما</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علا البيد ساف</w:t>
            </w:r>
            <w:r>
              <w:rPr>
                <w:rtl/>
              </w:rPr>
              <w:t>ي</w:t>
            </w:r>
            <w:r w:rsidRPr="00A350C2">
              <w:rPr>
                <w:rtl/>
              </w:rPr>
              <w:t xml:space="preserve"> القيظة المتناصر</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المتدان</w:t>
      </w:r>
      <w:r>
        <w:rPr>
          <w:rtl/>
        </w:rPr>
        <w:t>ي</w:t>
      </w:r>
      <w:r w:rsidRPr="00A350C2">
        <w:rPr>
          <w:rtl/>
        </w:rPr>
        <w:t>.</w:t>
      </w:r>
    </w:p>
    <w:p w:rsidR="006474D5" w:rsidRDefault="006474D5" w:rsidP="006474D5">
      <w:pPr>
        <w:pStyle w:val="libNormal"/>
        <w:rPr>
          <w:rtl/>
        </w:rPr>
      </w:pPr>
      <w:r w:rsidRPr="00A350C2">
        <w:rPr>
          <w:rtl/>
        </w:rPr>
        <w:t>وقال مضرّس بن ربع</w:t>
      </w:r>
      <w:r>
        <w:rPr>
          <w:rtl/>
        </w:rPr>
        <w:t>ي</w:t>
      </w:r>
      <w:r w:rsidRPr="00A350C2">
        <w:rPr>
          <w:rtl/>
        </w:rPr>
        <w:t>:</w:t>
      </w:r>
    </w:p>
    <w:tbl>
      <w:tblPr>
        <w:tblStyle w:val="TableGrid"/>
        <w:bidiVisual/>
        <w:tblW w:w="4562" w:type="pct"/>
        <w:tblInd w:w="384" w:type="dxa"/>
        <w:tblLook w:val="01E0"/>
      </w:tblPr>
      <w:tblGrid>
        <w:gridCol w:w="3755"/>
        <w:gridCol w:w="276"/>
        <w:gridCol w:w="3720"/>
      </w:tblGrid>
      <w:tr w:rsidR="004F4D13" w:rsidTr="002B7E42">
        <w:trPr>
          <w:trHeight w:val="350"/>
        </w:trPr>
        <w:tc>
          <w:tcPr>
            <w:tcW w:w="3920" w:type="dxa"/>
            <w:shd w:val="clear" w:color="auto" w:fill="auto"/>
          </w:tcPr>
          <w:p w:rsidR="004F4D13" w:rsidRDefault="004F4D13" w:rsidP="002B7E42">
            <w:pPr>
              <w:pStyle w:val="libPoem"/>
            </w:pPr>
            <w:r w:rsidRPr="00A350C2">
              <w:rPr>
                <w:rtl/>
              </w:rPr>
              <w:t>فإنّك لا تعط</w:t>
            </w:r>
            <w:r>
              <w:rPr>
                <w:rtl/>
              </w:rPr>
              <w:t>ي</w:t>
            </w:r>
            <w:r w:rsidRPr="00A350C2">
              <w:rPr>
                <w:rtl/>
              </w:rPr>
              <w:t xml:space="preserve"> امرأ حظّ غيره</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ولا تملك الشّقّ الّذي الغيث ناصره</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دان منه.</w:t>
      </w:r>
    </w:p>
    <w:p w:rsidR="006474D5" w:rsidRDefault="006474D5" w:rsidP="006474D5">
      <w:pPr>
        <w:pStyle w:val="libNormal"/>
        <w:rPr>
          <w:rtl/>
        </w:rPr>
      </w:pPr>
      <w:r w:rsidRPr="00A350C2">
        <w:rPr>
          <w:rtl/>
        </w:rPr>
        <w:t>ومعنى:</w:t>
      </w:r>
      <w:r>
        <w:rPr>
          <w:rtl/>
        </w:rPr>
        <w:t xml:space="preserve"> (</w:t>
      </w:r>
      <w:r w:rsidRPr="00A350C2">
        <w:rPr>
          <w:rtl/>
        </w:rPr>
        <w:t>ألصّ الضّروس</w:t>
      </w:r>
      <w:r>
        <w:rPr>
          <w:rtl/>
        </w:rPr>
        <w:t xml:space="preserve">) </w:t>
      </w:r>
      <w:r w:rsidRPr="00A350C2">
        <w:rPr>
          <w:rtl/>
        </w:rPr>
        <w:t>أ</w:t>
      </w:r>
      <w:r>
        <w:rPr>
          <w:rtl/>
        </w:rPr>
        <w:t>ي</w:t>
      </w:r>
      <w:r w:rsidRPr="00A350C2">
        <w:rPr>
          <w:rtl/>
        </w:rPr>
        <w:t xml:space="preserve"> بعض أسنانه ملتصق ببعض.</w:t>
      </w:r>
    </w:p>
    <w:p w:rsidR="006474D5" w:rsidRDefault="006474D5" w:rsidP="006474D5">
      <w:pPr>
        <w:pStyle w:val="libNormal"/>
        <w:rPr>
          <w:rtl/>
        </w:rPr>
      </w:pPr>
      <w:r w:rsidRPr="00A350C2">
        <w:rPr>
          <w:rtl/>
        </w:rPr>
        <w:t>وحب</w:t>
      </w:r>
      <w:r>
        <w:rPr>
          <w:rtl/>
        </w:rPr>
        <w:t>ي</w:t>
      </w:r>
      <w:r w:rsidRPr="00A350C2">
        <w:rPr>
          <w:rtl/>
        </w:rPr>
        <w:t xml:space="preserve"> الضلوع: أ</w:t>
      </w:r>
      <w:r>
        <w:rPr>
          <w:rtl/>
        </w:rPr>
        <w:t>ي</w:t>
      </w:r>
      <w:r w:rsidRPr="00A350C2">
        <w:rPr>
          <w:rtl/>
        </w:rPr>
        <w:t xml:space="preserve"> مشرف الضلوع عاليها. ويروى:</w:t>
      </w:r>
      <w:r>
        <w:rPr>
          <w:rtl/>
        </w:rPr>
        <w:t xml:space="preserve"> (حن</w:t>
      </w:r>
      <w:r>
        <w:rPr>
          <w:rFonts w:hint="cs"/>
          <w:rtl/>
        </w:rPr>
        <w:t>ي</w:t>
      </w:r>
      <w:r w:rsidRPr="00A350C2">
        <w:rPr>
          <w:rtl/>
        </w:rPr>
        <w:t xml:space="preserve"> الضّلوع</w:t>
      </w:r>
      <w:r>
        <w:rPr>
          <w:rtl/>
        </w:rPr>
        <w:t xml:space="preserve">) </w:t>
      </w:r>
      <w:r w:rsidRPr="00A350C2">
        <w:rPr>
          <w:rtl/>
        </w:rPr>
        <w:t>بالنون أ</w:t>
      </w:r>
      <w:r>
        <w:rPr>
          <w:rtl/>
        </w:rPr>
        <w:t>ي</w:t>
      </w:r>
      <w:r w:rsidRPr="00A350C2">
        <w:rPr>
          <w:rtl/>
        </w:rPr>
        <w:t xml:space="preserve"> منحنيها. ويقال: إن الضّلوع إذا تقوّست كان أوسع لجوفه وأقوى له؛ ويروى أيضا:</w:t>
      </w:r>
      <w:r>
        <w:rPr>
          <w:rtl/>
        </w:rPr>
        <w:t xml:space="preserve"> (</w:t>
      </w:r>
      <w:r w:rsidRPr="00A350C2">
        <w:rPr>
          <w:rtl/>
        </w:rPr>
        <w:t>خف</w:t>
      </w:r>
      <w:r>
        <w:rPr>
          <w:rtl/>
        </w:rPr>
        <w:t>ي</w:t>
      </w:r>
      <w:r w:rsidRPr="00A350C2">
        <w:rPr>
          <w:rtl/>
        </w:rPr>
        <w:t xml:space="preserve"> الضلوع</w:t>
      </w:r>
      <w:r>
        <w:rPr>
          <w:rtl/>
        </w:rPr>
        <w:t xml:space="preserve">) </w:t>
      </w:r>
      <w:r w:rsidRPr="00A350C2">
        <w:rPr>
          <w:rtl/>
        </w:rPr>
        <w:t>أ</w:t>
      </w:r>
      <w:r>
        <w:rPr>
          <w:rtl/>
        </w:rPr>
        <w:t>ي</w:t>
      </w:r>
      <w:r w:rsidRPr="00A350C2">
        <w:rPr>
          <w:rtl/>
        </w:rPr>
        <w:t xml:space="preserve"> ضلوعه خفية داخلة ف</w:t>
      </w:r>
      <w:r>
        <w:rPr>
          <w:rtl/>
        </w:rPr>
        <w:t>ي</w:t>
      </w:r>
      <w:r w:rsidRPr="00A350C2">
        <w:rPr>
          <w:rtl/>
        </w:rPr>
        <w:t xml:space="preserve"> جنبه.</w:t>
      </w:r>
    </w:p>
    <w:p w:rsidR="006474D5" w:rsidRDefault="006474D5" w:rsidP="006474D5">
      <w:pPr>
        <w:pStyle w:val="libNormal"/>
        <w:rPr>
          <w:rtl/>
        </w:rPr>
      </w:pPr>
      <w:r w:rsidRPr="00A350C2">
        <w:rPr>
          <w:rtl/>
        </w:rPr>
        <w:t>ومعنى:</w:t>
      </w:r>
    </w:p>
    <w:p w:rsidR="006474D5" w:rsidRDefault="006474D5" w:rsidP="006474D5">
      <w:pPr>
        <w:pStyle w:val="libNormal"/>
        <w:rPr>
          <w:rtl/>
        </w:rPr>
      </w:pPr>
      <w:r w:rsidRPr="00A350C2">
        <w:rPr>
          <w:rtl/>
        </w:rPr>
        <w:t>* فظلّ يرنّح ف</w:t>
      </w:r>
      <w:r>
        <w:rPr>
          <w:rtl/>
        </w:rPr>
        <w:t>ي</w:t>
      </w:r>
      <w:r w:rsidRPr="00A350C2">
        <w:rPr>
          <w:rtl/>
        </w:rPr>
        <w:t xml:space="preserve"> غيطل*</w:t>
      </w:r>
    </w:p>
    <w:p w:rsidR="006474D5" w:rsidRDefault="006474D5" w:rsidP="006474D5">
      <w:pPr>
        <w:pStyle w:val="libNormal"/>
        <w:rPr>
          <w:rtl/>
        </w:rPr>
      </w:pPr>
      <w:r w:rsidRPr="00A350C2">
        <w:rPr>
          <w:rtl/>
        </w:rPr>
        <w:t>أ</w:t>
      </w:r>
      <w:r>
        <w:rPr>
          <w:rtl/>
        </w:rPr>
        <w:t>ي</w:t>
      </w:r>
      <w:r w:rsidRPr="00A350C2">
        <w:rPr>
          <w:rtl/>
        </w:rPr>
        <w:t xml:space="preserve"> ظلّ الثور يرنّح ف</w:t>
      </w:r>
      <w:r>
        <w:rPr>
          <w:rtl/>
        </w:rPr>
        <w:t>ي</w:t>
      </w:r>
      <w:r w:rsidRPr="00A350C2">
        <w:rPr>
          <w:rtl/>
        </w:rPr>
        <w:t xml:space="preserve"> غيطل لمّا طعنه صاحب الفرس. وقد يجوز أيضا أن يكون ترنّح الثور لظفر الكلب به، ولأنه أنشب أظفاره فيه؛ وكلّ ذلك محتمل.</w:t>
      </w:r>
    </w:p>
    <w:p w:rsidR="006474D5" w:rsidRDefault="006474D5" w:rsidP="006474D5">
      <w:pPr>
        <w:pStyle w:val="libNormal"/>
        <w:rPr>
          <w:rtl/>
        </w:rPr>
      </w:pPr>
      <w:r w:rsidRPr="00A350C2">
        <w:rPr>
          <w:rtl/>
        </w:rPr>
        <w:t>ومما يحتمل أيضا على وجوه مختلفة قول امرئ القيس:</w:t>
      </w:r>
    </w:p>
    <w:tbl>
      <w:tblPr>
        <w:tblStyle w:val="TableGrid"/>
        <w:bidiVisual/>
        <w:tblW w:w="4562" w:type="pct"/>
        <w:tblInd w:w="384" w:type="dxa"/>
        <w:tblLook w:val="01E0"/>
      </w:tblPr>
      <w:tblGrid>
        <w:gridCol w:w="3754"/>
        <w:gridCol w:w="276"/>
        <w:gridCol w:w="3721"/>
      </w:tblGrid>
      <w:tr w:rsidR="004F4D13" w:rsidTr="002B7E42">
        <w:trPr>
          <w:trHeight w:val="350"/>
        </w:trPr>
        <w:tc>
          <w:tcPr>
            <w:tcW w:w="3920" w:type="dxa"/>
            <w:shd w:val="clear" w:color="auto" w:fill="auto"/>
          </w:tcPr>
          <w:p w:rsidR="004F4D13" w:rsidRDefault="004F4D13" w:rsidP="002B7E42">
            <w:pPr>
              <w:pStyle w:val="libPoem"/>
            </w:pPr>
            <w:r w:rsidRPr="00A350C2">
              <w:rPr>
                <w:rtl/>
              </w:rPr>
              <w:t>فتوضح فالمقراة لم يعف رسمها</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لما نسجتها من جنوب وشمأل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قال قوم: معناه لم يدرس رسمها لنسج هاتين الريحين فقط؛ بل لتتابع الرياح والأمطار؛ والدليل على ذلك قوله ف</w:t>
      </w:r>
      <w:r>
        <w:rPr>
          <w:rtl/>
        </w:rPr>
        <w:t>ي</w:t>
      </w:r>
      <w:r w:rsidRPr="00A350C2">
        <w:rPr>
          <w:rtl/>
        </w:rPr>
        <w:t xml:space="preserve"> البيت الآخر:</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19.</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فهل عند رسم دارس من معوّل</w:t>
      </w:r>
      <w:r>
        <w:rPr>
          <w:rtl/>
        </w:rPr>
        <w:t xml:space="preserve"> </w:t>
      </w:r>
      <w:r w:rsidRPr="006474D5">
        <w:rPr>
          <w:rStyle w:val="libFootnotenumChar"/>
          <w:rtl/>
        </w:rPr>
        <w:t>(1)</w:t>
      </w:r>
      <w:r>
        <w:rPr>
          <w:rtl/>
        </w:rPr>
        <w:t xml:space="preserve"> </w:t>
      </w:r>
      <w:r w:rsidRPr="00A350C2">
        <w:rPr>
          <w:rtl/>
        </w:rPr>
        <w:t>*</w:t>
      </w:r>
    </w:p>
    <w:p w:rsidR="006474D5" w:rsidRDefault="006474D5" w:rsidP="006474D5">
      <w:pPr>
        <w:pStyle w:val="libNormal"/>
        <w:rPr>
          <w:rtl/>
        </w:rPr>
      </w:pPr>
      <w:r w:rsidRPr="00A350C2">
        <w:rPr>
          <w:rtl/>
        </w:rPr>
        <w:t>وقال آخرون: ومعنى:</w:t>
      </w:r>
      <w:r>
        <w:rPr>
          <w:rtl/>
        </w:rPr>
        <w:t xml:space="preserve"> (</w:t>
      </w:r>
      <w:r w:rsidRPr="00A350C2">
        <w:rPr>
          <w:rtl/>
        </w:rPr>
        <w:t>لم يعف رسمها</w:t>
      </w:r>
      <w:r>
        <w:rPr>
          <w:rtl/>
        </w:rPr>
        <w:t xml:space="preserve">) </w:t>
      </w:r>
      <w:r w:rsidRPr="00A350C2">
        <w:rPr>
          <w:rtl/>
        </w:rPr>
        <w:t>لم يدرس، فالرسم على هذا القول باق غير دارس.</w:t>
      </w:r>
    </w:p>
    <w:p w:rsidR="006474D5" w:rsidRDefault="006474D5" w:rsidP="006474D5">
      <w:pPr>
        <w:pStyle w:val="libNormal"/>
        <w:rPr>
          <w:rtl/>
        </w:rPr>
      </w:pPr>
      <w:r w:rsidRPr="00A350C2">
        <w:rPr>
          <w:rtl/>
        </w:rPr>
        <w:t>ومعنى قوله ف</w:t>
      </w:r>
      <w:r>
        <w:rPr>
          <w:rtl/>
        </w:rPr>
        <w:t>ي</w:t>
      </w:r>
      <w:r w:rsidRPr="00A350C2">
        <w:rPr>
          <w:rtl/>
        </w:rPr>
        <w:t xml:space="preserve"> البيت الآخر:</w:t>
      </w:r>
      <w:r>
        <w:rPr>
          <w:rtl/>
        </w:rPr>
        <w:t xml:space="preserve"> (</w:t>
      </w:r>
      <w:r w:rsidRPr="00A350C2">
        <w:rPr>
          <w:rtl/>
        </w:rPr>
        <w:t>رسم دارس</w:t>
      </w:r>
      <w:r>
        <w:rPr>
          <w:rtl/>
        </w:rPr>
        <w:t xml:space="preserve">)، </w:t>
      </w:r>
      <w:r w:rsidRPr="00A350C2">
        <w:rPr>
          <w:rtl/>
        </w:rPr>
        <w:t>أ</w:t>
      </w:r>
      <w:r>
        <w:rPr>
          <w:rtl/>
        </w:rPr>
        <w:t>ي</w:t>
      </w:r>
      <w:r w:rsidRPr="00A350C2">
        <w:rPr>
          <w:rtl/>
        </w:rPr>
        <w:t xml:space="preserve"> فهل عند رسم سيدرس ف</w:t>
      </w:r>
      <w:r>
        <w:rPr>
          <w:rtl/>
        </w:rPr>
        <w:t>ي</w:t>
      </w:r>
      <w:r w:rsidRPr="00A350C2">
        <w:rPr>
          <w:rtl/>
        </w:rPr>
        <w:t xml:space="preserve"> المستقبل! وإن كان الساعة موجودا غير دارس!</w:t>
      </w:r>
    </w:p>
    <w:p w:rsidR="006474D5" w:rsidRDefault="006474D5" w:rsidP="006474D5">
      <w:pPr>
        <w:pStyle w:val="libNormal"/>
        <w:rPr>
          <w:rtl/>
        </w:rPr>
      </w:pPr>
      <w:r w:rsidRPr="00A350C2">
        <w:rPr>
          <w:rtl/>
        </w:rPr>
        <w:t>وقال آخرون ف</w:t>
      </w:r>
      <w:r>
        <w:rPr>
          <w:rtl/>
        </w:rPr>
        <w:t>ي</w:t>
      </w:r>
      <w:r w:rsidRPr="00A350C2">
        <w:rPr>
          <w:rtl/>
        </w:rPr>
        <w:t xml:space="preserve"> معنى قوله:</w:t>
      </w:r>
      <w:r>
        <w:rPr>
          <w:rtl/>
        </w:rPr>
        <w:t xml:space="preserve"> (</w:t>
      </w:r>
      <w:r w:rsidRPr="00A350C2">
        <w:rPr>
          <w:rtl/>
        </w:rPr>
        <w:t>لم يعف</w:t>
      </w:r>
      <w:r>
        <w:rPr>
          <w:rtl/>
        </w:rPr>
        <w:t xml:space="preserve">) </w:t>
      </w:r>
      <w:r w:rsidRPr="00A350C2">
        <w:rPr>
          <w:rtl/>
        </w:rPr>
        <w:t xml:space="preserve">مثل الوجه </w:t>
      </w:r>
      <w:r>
        <w:rPr>
          <w:rtl/>
        </w:rPr>
        <w:t>الثاني</w:t>
      </w:r>
      <w:r w:rsidRPr="00A350C2">
        <w:rPr>
          <w:rtl/>
        </w:rPr>
        <w:t>؛ أ</w:t>
      </w:r>
      <w:r>
        <w:rPr>
          <w:rtl/>
        </w:rPr>
        <w:t>ي</w:t>
      </w:r>
      <w:r w:rsidRPr="00A350C2">
        <w:rPr>
          <w:rtl/>
        </w:rPr>
        <w:t xml:space="preserve"> أنه لم يدرس أثرها لما نسجتها، بل ه</w:t>
      </w:r>
      <w:r>
        <w:rPr>
          <w:rtl/>
        </w:rPr>
        <w:t>ي</w:t>
      </w:r>
      <w:r w:rsidRPr="00A350C2">
        <w:rPr>
          <w:rtl/>
        </w:rPr>
        <w:t xml:space="preserve"> بواق ثوابت، فنحن نحزن لها، ونجزع عند رؤيتها، ولو عفت وامّحت لاسترحنا، وهذا مثل قول ابن أحمر:</w:t>
      </w:r>
    </w:p>
    <w:tbl>
      <w:tblPr>
        <w:tblStyle w:val="TableGrid"/>
        <w:bidiVisual/>
        <w:tblW w:w="4562" w:type="pct"/>
        <w:tblInd w:w="384" w:type="dxa"/>
        <w:tblLook w:val="01E0"/>
      </w:tblPr>
      <w:tblGrid>
        <w:gridCol w:w="3756"/>
        <w:gridCol w:w="276"/>
        <w:gridCol w:w="3719"/>
      </w:tblGrid>
      <w:tr w:rsidR="004F4D13" w:rsidTr="002B7E42">
        <w:trPr>
          <w:trHeight w:val="350"/>
        </w:trPr>
        <w:tc>
          <w:tcPr>
            <w:tcW w:w="3920" w:type="dxa"/>
            <w:shd w:val="clear" w:color="auto" w:fill="auto"/>
          </w:tcPr>
          <w:p w:rsidR="004F4D13" w:rsidRDefault="004F4D13" w:rsidP="002B7E42">
            <w:pPr>
              <w:pStyle w:val="libPoem"/>
            </w:pPr>
            <w:r w:rsidRPr="00A350C2">
              <w:rPr>
                <w:rtl/>
              </w:rPr>
              <w:t>ألا ليت المنازل قد بلينا</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فلا يبكين ذا شجن حزينا</w:t>
            </w:r>
            <w:r w:rsidRPr="00725071">
              <w:rPr>
                <w:rStyle w:val="libPoemTiniChar0"/>
                <w:rtl/>
              </w:rPr>
              <w:br/>
              <w:t> </w:t>
            </w:r>
          </w:p>
        </w:tc>
      </w:tr>
    </w:tbl>
    <w:p w:rsidR="006474D5" w:rsidRDefault="006474D5" w:rsidP="006474D5">
      <w:pPr>
        <w:pStyle w:val="libNormal"/>
        <w:rPr>
          <w:rtl/>
        </w:rPr>
      </w:pPr>
      <w:r w:rsidRPr="00A350C2">
        <w:rPr>
          <w:rtl/>
        </w:rPr>
        <w:t>ومثل قول الآخر:</w:t>
      </w:r>
    </w:p>
    <w:tbl>
      <w:tblPr>
        <w:tblStyle w:val="TableGrid"/>
        <w:bidiVisual/>
        <w:tblW w:w="4562" w:type="pct"/>
        <w:tblInd w:w="384" w:type="dxa"/>
        <w:tblLook w:val="01E0"/>
      </w:tblPr>
      <w:tblGrid>
        <w:gridCol w:w="3757"/>
        <w:gridCol w:w="276"/>
        <w:gridCol w:w="3718"/>
      </w:tblGrid>
      <w:tr w:rsidR="004F4D13" w:rsidTr="002B7E42">
        <w:trPr>
          <w:trHeight w:val="350"/>
        </w:trPr>
        <w:tc>
          <w:tcPr>
            <w:tcW w:w="3920" w:type="dxa"/>
            <w:shd w:val="clear" w:color="auto" w:fill="auto"/>
          </w:tcPr>
          <w:p w:rsidR="004F4D13" w:rsidRDefault="004F4D13" w:rsidP="002B7E42">
            <w:pPr>
              <w:pStyle w:val="libPoem"/>
            </w:pPr>
            <w:r w:rsidRPr="00A350C2">
              <w:rPr>
                <w:rtl/>
              </w:rPr>
              <w:t>ليت الدّيار الت</w:t>
            </w:r>
            <w:r>
              <w:rPr>
                <w:rtl/>
              </w:rPr>
              <w:t>ي</w:t>
            </w:r>
            <w:r w:rsidRPr="00A350C2">
              <w:rPr>
                <w:rtl/>
              </w:rPr>
              <w:t xml:space="preserve"> تبق</w:t>
            </w:r>
            <w:r>
              <w:rPr>
                <w:rFonts w:hint="cs"/>
                <w:rtl/>
              </w:rPr>
              <w:t>ى</w:t>
            </w:r>
            <w:r w:rsidRPr="00A350C2">
              <w:rPr>
                <w:rtl/>
              </w:rPr>
              <w:t xml:space="preserve"> لتحزننا</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كانت تبين إذا ما أهلها بانوا</w:t>
            </w:r>
            <w:r w:rsidRPr="00725071">
              <w:rPr>
                <w:rStyle w:val="libPoemTiniChar0"/>
                <w:rtl/>
              </w:rPr>
              <w:br/>
              <w:t> </w:t>
            </w:r>
          </w:p>
        </w:tc>
      </w:tr>
    </w:tbl>
    <w:p w:rsidR="006474D5" w:rsidRDefault="006474D5" w:rsidP="006474D5">
      <w:pPr>
        <w:pStyle w:val="libNormal"/>
        <w:rPr>
          <w:rtl/>
        </w:rPr>
      </w:pPr>
      <w:r w:rsidRPr="00A350C2">
        <w:rPr>
          <w:rtl/>
        </w:rPr>
        <w:t>وليس قوله:</w:t>
      </w:r>
    </w:p>
    <w:p w:rsidR="006474D5" w:rsidRDefault="006474D5" w:rsidP="006474D5">
      <w:pPr>
        <w:pStyle w:val="libNormal"/>
        <w:rPr>
          <w:rtl/>
        </w:rPr>
      </w:pPr>
      <w:r w:rsidRPr="00A350C2">
        <w:rPr>
          <w:rtl/>
        </w:rPr>
        <w:t>* فهل عند رسم دارس من معوّل*</w:t>
      </w:r>
    </w:p>
    <w:p w:rsidR="006474D5" w:rsidRDefault="006474D5" w:rsidP="006474D5">
      <w:pPr>
        <w:pStyle w:val="libNormal"/>
        <w:rPr>
          <w:rtl/>
        </w:rPr>
      </w:pPr>
      <w:r w:rsidRPr="00A350C2">
        <w:rPr>
          <w:rtl/>
        </w:rPr>
        <w:t>نقضا لهذا، إنما هو كقولك: درس كتابك، أ</w:t>
      </w:r>
      <w:r>
        <w:rPr>
          <w:rtl/>
        </w:rPr>
        <w:t>ي</w:t>
      </w:r>
      <w:r w:rsidRPr="00A350C2">
        <w:rPr>
          <w:rtl/>
        </w:rPr>
        <w:t xml:space="preserve"> ذهب بعضه وبق</w:t>
      </w:r>
      <w:r>
        <w:rPr>
          <w:rtl/>
        </w:rPr>
        <w:t>ي</w:t>
      </w:r>
      <w:r w:rsidRPr="00A350C2">
        <w:rPr>
          <w:rtl/>
        </w:rPr>
        <w:t xml:space="preserve"> بعض.</w:t>
      </w:r>
    </w:p>
    <w:p w:rsidR="006474D5" w:rsidRDefault="006474D5" w:rsidP="006474D5">
      <w:pPr>
        <w:pStyle w:val="libNormal"/>
        <w:rPr>
          <w:rtl/>
        </w:rPr>
      </w:pPr>
      <w:r w:rsidRPr="00A350C2">
        <w:rPr>
          <w:rtl/>
        </w:rPr>
        <w:t>وقال أبو بكر العبد</w:t>
      </w:r>
      <w:r>
        <w:rPr>
          <w:rtl/>
        </w:rPr>
        <w:t>ي</w:t>
      </w:r>
      <w:r w:rsidRPr="00A350C2">
        <w:rPr>
          <w:rtl/>
        </w:rPr>
        <w:t>: معناه لم يعف رسمها من قلب</w:t>
      </w:r>
      <w:r>
        <w:rPr>
          <w:rtl/>
        </w:rPr>
        <w:t>ي</w:t>
      </w:r>
      <w:r w:rsidRPr="00A350C2">
        <w:rPr>
          <w:rtl/>
        </w:rPr>
        <w:t>، وهو دارس من الموضع، فلم يتناول قوله:</w:t>
      </w:r>
      <w:r>
        <w:rPr>
          <w:rtl/>
        </w:rPr>
        <w:t xml:space="preserve"> (</w:t>
      </w:r>
      <w:r w:rsidRPr="00A350C2">
        <w:rPr>
          <w:rtl/>
        </w:rPr>
        <w:t>لم يعف رسمها</w:t>
      </w:r>
      <w:r>
        <w:rPr>
          <w:rtl/>
        </w:rPr>
        <w:t xml:space="preserve">) </w:t>
      </w:r>
      <w:r w:rsidRPr="00A350C2">
        <w:rPr>
          <w:rtl/>
        </w:rPr>
        <w:t>ما تناوله قوله:</w:t>
      </w:r>
      <w:r>
        <w:rPr>
          <w:rtl/>
        </w:rPr>
        <w:t xml:space="preserve"> (</w:t>
      </w:r>
      <w:r w:rsidRPr="00A350C2">
        <w:rPr>
          <w:rtl/>
        </w:rPr>
        <w:t>فهل عند رسم دارس</w:t>
      </w:r>
      <w:r>
        <w:rPr>
          <w:rtl/>
        </w:rPr>
        <w:t xml:space="preserve">) </w:t>
      </w:r>
      <w:r w:rsidRPr="00A350C2">
        <w:rPr>
          <w:rtl/>
        </w:rPr>
        <w:t>من جميع وجوهه فيتناقض الكلام.</w:t>
      </w:r>
    </w:p>
    <w:p w:rsidR="006474D5" w:rsidRDefault="006474D5" w:rsidP="006474D5">
      <w:pPr>
        <w:pStyle w:val="libNormal"/>
        <w:rPr>
          <w:rtl/>
        </w:rPr>
      </w:pPr>
      <w:r w:rsidRPr="00A350C2">
        <w:rPr>
          <w:rtl/>
        </w:rPr>
        <w:t>وقال آخرون: أراد بقوله:</w:t>
      </w:r>
      <w:r>
        <w:rPr>
          <w:rtl/>
        </w:rPr>
        <w:t xml:space="preserve"> (</w:t>
      </w:r>
      <w:r w:rsidRPr="00A350C2">
        <w:rPr>
          <w:rtl/>
        </w:rPr>
        <w:t>لم يعف</w:t>
      </w:r>
      <w:r>
        <w:rPr>
          <w:rtl/>
        </w:rPr>
        <w:t xml:space="preserve">)، </w:t>
      </w:r>
      <w:r w:rsidRPr="00A350C2">
        <w:rPr>
          <w:rtl/>
        </w:rPr>
        <w:t>لم يدرس، ثم أكذب نفسه بقوله:</w:t>
      </w:r>
    </w:p>
    <w:p w:rsidR="006474D5" w:rsidRDefault="006474D5" w:rsidP="006474D5">
      <w:pPr>
        <w:pStyle w:val="libNormal"/>
        <w:rPr>
          <w:rtl/>
        </w:rPr>
      </w:pPr>
      <w:r w:rsidRPr="00A350C2">
        <w:rPr>
          <w:rtl/>
        </w:rPr>
        <w:t>* فهل عند رسم دارس من معوّل*</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21، وأوله:</w:t>
      </w:r>
    </w:p>
    <w:p w:rsidR="006474D5" w:rsidRPr="00A350C2" w:rsidRDefault="006474D5" w:rsidP="006474D5">
      <w:pPr>
        <w:pStyle w:val="libFootnote0"/>
        <w:rPr>
          <w:rtl/>
        </w:rPr>
      </w:pPr>
      <w:r w:rsidRPr="00A350C2">
        <w:rPr>
          <w:rtl/>
        </w:rPr>
        <w:t>* وإنّ شفائ</w:t>
      </w:r>
      <w:r>
        <w:rPr>
          <w:rtl/>
        </w:rPr>
        <w:t>ي</w:t>
      </w:r>
      <w:r w:rsidRPr="00A350C2">
        <w:rPr>
          <w:rtl/>
        </w:rPr>
        <w:t xml:space="preserve"> عبرة مهراقة*</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كما قال زهير:</w:t>
      </w:r>
    </w:p>
    <w:tbl>
      <w:tblPr>
        <w:tblStyle w:val="TableGrid"/>
        <w:bidiVisual/>
        <w:tblW w:w="4562" w:type="pct"/>
        <w:tblInd w:w="384" w:type="dxa"/>
        <w:tblLook w:val="01E0"/>
      </w:tblPr>
      <w:tblGrid>
        <w:gridCol w:w="3756"/>
        <w:gridCol w:w="276"/>
        <w:gridCol w:w="3719"/>
      </w:tblGrid>
      <w:tr w:rsidR="004F4D13" w:rsidTr="002B7E42">
        <w:trPr>
          <w:trHeight w:val="350"/>
        </w:trPr>
        <w:tc>
          <w:tcPr>
            <w:tcW w:w="3920" w:type="dxa"/>
            <w:shd w:val="clear" w:color="auto" w:fill="auto"/>
          </w:tcPr>
          <w:p w:rsidR="004F4D13" w:rsidRDefault="004F4D13" w:rsidP="002B7E42">
            <w:pPr>
              <w:pStyle w:val="libPoem"/>
            </w:pPr>
            <w:r w:rsidRPr="00A350C2">
              <w:rPr>
                <w:rtl/>
              </w:rPr>
              <w:t>قف بالدّيار الت</w:t>
            </w:r>
            <w:r>
              <w:rPr>
                <w:rtl/>
              </w:rPr>
              <w:t>ي</w:t>
            </w:r>
            <w:r w:rsidRPr="00A350C2">
              <w:rPr>
                <w:rtl/>
              </w:rPr>
              <w:t xml:space="preserve"> لم يعفها القدم</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بلى، وغيّرها الأرواح والدّيم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وكما قال الآخر:</w:t>
      </w:r>
    </w:p>
    <w:tbl>
      <w:tblPr>
        <w:tblStyle w:val="TableGrid"/>
        <w:bidiVisual/>
        <w:tblW w:w="4562" w:type="pct"/>
        <w:tblInd w:w="384" w:type="dxa"/>
        <w:tblLook w:val="01E0"/>
      </w:tblPr>
      <w:tblGrid>
        <w:gridCol w:w="3757"/>
        <w:gridCol w:w="276"/>
        <w:gridCol w:w="3718"/>
      </w:tblGrid>
      <w:tr w:rsidR="004F4D13" w:rsidTr="002B7E42">
        <w:trPr>
          <w:trHeight w:val="350"/>
        </w:trPr>
        <w:tc>
          <w:tcPr>
            <w:tcW w:w="3920" w:type="dxa"/>
            <w:shd w:val="clear" w:color="auto" w:fill="auto"/>
          </w:tcPr>
          <w:p w:rsidR="004F4D13" w:rsidRDefault="004F4D13" w:rsidP="002B7E42">
            <w:pPr>
              <w:pStyle w:val="libPoem"/>
            </w:pPr>
            <w:r w:rsidRPr="00A350C2">
              <w:rPr>
                <w:rtl/>
              </w:rPr>
              <w:t>فلا تبعدن ياخير عمرو بن مالك</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بلى، إنّ من زار القبور ليبعدا</w:t>
            </w:r>
            <w:r w:rsidRPr="00725071">
              <w:rPr>
                <w:rStyle w:val="libPoemTiniChar0"/>
                <w:rtl/>
              </w:rPr>
              <w:br/>
              <w:t> </w:t>
            </w:r>
          </w:p>
        </w:tc>
      </w:tr>
    </w:tbl>
    <w:p w:rsidR="006474D5" w:rsidRDefault="006474D5" w:rsidP="006474D5">
      <w:pPr>
        <w:pStyle w:val="libNormal"/>
        <w:rPr>
          <w:rtl/>
        </w:rPr>
      </w:pPr>
      <w:r w:rsidRPr="00A350C2">
        <w:rPr>
          <w:rtl/>
        </w:rPr>
        <w:t>أراد</w:t>
      </w:r>
      <w:r>
        <w:rPr>
          <w:rtl/>
        </w:rPr>
        <w:t xml:space="preserve"> (</w:t>
      </w:r>
      <w:r w:rsidRPr="00A350C2">
        <w:rPr>
          <w:rtl/>
        </w:rPr>
        <w:t>ليبعدن</w:t>
      </w:r>
      <w:r>
        <w:rPr>
          <w:rtl/>
        </w:rPr>
        <w:t xml:space="preserve">)، </w:t>
      </w:r>
      <w:r w:rsidRPr="00A350C2">
        <w:rPr>
          <w:rtl/>
        </w:rPr>
        <w:t>فأبدل الألف من النون الخفيفة؛ وهذا وجه ضعيف، وبيت زهير ليس يجب فيه ما توهّم من المناقضة والتكذيب؛ لأنه يمكن أن يحمل على ما ذكرناه ف</w:t>
      </w:r>
      <w:r>
        <w:rPr>
          <w:rtl/>
        </w:rPr>
        <w:t>ي</w:t>
      </w:r>
      <w:r w:rsidRPr="00A350C2">
        <w:rPr>
          <w:rtl/>
        </w:rPr>
        <w:t xml:space="preserve"> أحد الوجوه المتقدمة؛ من أنه أراد أنّ رسمها لم يعف ولم يبطل كلّه، وإن كان قد غيّرت الدّيم والأرواح بعضه وأثّرت ف</w:t>
      </w:r>
      <w:r>
        <w:rPr>
          <w:rtl/>
        </w:rPr>
        <w:t>ي</w:t>
      </w:r>
      <w:r w:rsidRPr="00A350C2">
        <w:rPr>
          <w:rtl/>
        </w:rPr>
        <w:t xml:space="preserve"> بعض.</w:t>
      </w:r>
    </w:p>
    <w:p w:rsidR="006474D5" w:rsidRDefault="006474D5" w:rsidP="006474D5">
      <w:pPr>
        <w:pStyle w:val="libNormal"/>
        <w:rPr>
          <w:rtl/>
        </w:rPr>
      </w:pPr>
      <w:r w:rsidRPr="00A350C2">
        <w:rPr>
          <w:rtl/>
        </w:rPr>
        <w:t xml:space="preserve">فأما البيت </w:t>
      </w:r>
      <w:r>
        <w:rPr>
          <w:rtl/>
        </w:rPr>
        <w:t>الثاني</w:t>
      </w:r>
      <w:r w:rsidRPr="00A350C2">
        <w:rPr>
          <w:rtl/>
        </w:rPr>
        <w:t xml:space="preserve"> فلا حجّة فيه؛ لأنه لم يتضمن إثباتا ونفيا، وإنما دعاء له ألا يبعد، ثم رجع إلى قوله:</w:t>
      </w:r>
      <w:r>
        <w:rPr>
          <w:rtl/>
        </w:rPr>
        <w:t xml:space="preserve"> (</w:t>
      </w:r>
      <w:r w:rsidRPr="00A350C2">
        <w:rPr>
          <w:rtl/>
        </w:rPr>
        <w:t>بلى</w:t>
      </w:r>
      <w:r>
        <w:rPr>
          <w:rtl/>
        </w:rPr>
        <w:t xml:space="preserve">) </w:t>
      </w:r>
      <w:r w:rsidRPr="00A350C2">
        <w:rPr>
          <w:rtl/>
        </w:rPr>
        <w:t>إنه ليبعد من زار القبور، وما يدع</w:t>
      </w:r>
      <w:r>
        <w:rPr>
          <w:rtl/>
        </w:rPr>
        <w:t>ي</w:t>
      </w:r>
      <w:r w:rsidRPr="00A350C2">
        <w:rPr>
          <w:rtl/>
        </w:rPr>
        <w:t xml:space="preserve"> به غير واجب ولا ثابت، فكيف يناف</w:t>
      </w:r>
      <w:r>
        <w:rPr>
          <w:rtl/>
        </w:rPr>
        <w:t>ي</w:t>
      </w:r>
      <w:r w:rsidRPr="00A350C2">
        <w:rPr>
          <w:rtl/>
        </w:rPr>
        <w:t xml:space="preserve"> الإثبات </w:t>
      </w:r>
      <w:r>
        <w:rPr>
          <w:rtl/>
        </w:rPr>
        <w:t>الثاني</w:t>
      </w:r>
      <w:r w:rsidRPr="00A350C2">
        <w:rPr>
          <w:rtl/>
        </w:rPr>
        <w:t>!</w:t>
      </w:r>
    </w:p>
    <w:p w:rsidR="006474D5" w:rsidRDefault="006474D5" w:rsidP="006474D5">
      <w:pPr>
        <w:pStyle w:val="libNormal"/>
        <w:rPr>
          <w:rtl/>
        </w:rPr>
      </w:pPr>
      <w:r w:rsidRPr="00A350C2">
        <w:rPr>
          <w:rtl/>
        </w:rPr>
        <w:t>ويمكن ف</w:t>
      </w:r>
      <w:r>
        <w:rPr>
          <w:rtl/>
        </w:rPr>
        <w:t>ي</w:t>
      </w:r>
      <w:r w:rsidRPr="00A350C2">
        <w:rPr>
          <w:rtl/>
        </w:rPr>
        <w:t xml:space="preserve"> البيت وجه آخر، وهو أن يكون معنى:</w:t>
      </w:r>
      <w:r>
        <w:rPr>
          <w:rtl/>
        </w:rPr>
        <w:t xml:space="preserve"> (</w:t>
      </w:r>
      <w:r w:rsidRPr="00A350C2">
        <w:rPr>
          <w:rtl/>
        </w:rPr>
        <w:t>لم يعف رسمها</w:t>
      </w:r>
      <w:r>
        <w:rPr>
          <w:rtl/>
        </w:rPr>
        <w:t xml:space="preserve">) </w:t>
      </w:r>
      <w:r w:rsidRPr="00A350C2">
        <w:rPr>
          <w:rtl/>
        </w:rPr>
        <w:t>أ</w:t>
      </w:r>
      <w:r>
        <w:rPr>
          <w:rtl/>
        </w:rPr>
        <w:t>ي</w:t>
      </w:r>
      <w:r w:rsidRPr="00A350C2">
        <w:rPr>
          <w:rtl/>
        </w:rPr>
        <w:t xml:space="preserve"> لم يزد ويكثر فيظهر حتى يعرفه المترسّم؛ ويثبته المتأمل، بل هو خاف غير لائح ولا ظاهر. ثم قال من بعد:</w:t>
      </w:r>
    </w:p>
    <w:p w:rsidR="006474D5" w:rsidRDefault="006474D5" w:rsidP="006474D5">
      <w:pPr>
        <w:pStyle w:val="libNormal"/>
        <w:rPr>
          <w:rtl/>
        </w:rPr>
      </w:pPr>
      <w:r w:rsidRPr="00A350C2">
        <w:rPr>
          <w:rtl/>
        </w:rPr>
        <w:t>* فهل عند رسم دارس من معوّل*</w:t>
      </w:r>
    </w:p>
    <w:p w:rsidR="006474D5" w:rsidRDefault="006474D5" w:rsidP="006474D5">
      <w:pPr>
        <w:pStyle w:val="libNormal"/>
        <w:rPr>
          <w:rtl/>
        </w:rPr>
      </w:pPr>
      <w:r w:rsidRPr="00A350C2">
        <w:rPr>
          <w:rtl/>
        </w:rPr>
        <w:t>فلم يتناقض الأول؛ لأنه قد أثبت الدروس له ف</w:t>
      </w:r>
      <w:r>
        <w:rPr>
          <w:rtl/>
        </w:rPr>
        <w:t>ي</w:t>
      </w:r>
      <w:r w:rsidRPr="00A350C2">
        <w:rPr>
          <w:rtl/>
        </w:rPr>
        <w:t xml:space="preserve"> كلا الموضعين. ولا شبهة ف</w:t>
      </w:r>
      <w:r>
        <w:rPr>
          <w:rtl/>
        </w:rPr>
        <w:t>ي</w:t>
      </w:r>
      <w:r w:rsidRPr="00A350C2">
        <w:rPr>
          <w:rtl/>
        </w:rPr>
        <w:t xml:space="preserve"> أن</w:t>
      </w:r>
      <w:r>
        <w:rPr>
          <w:rtl/>
        </w:rPr>
        <w:t xml:space="preserve"> (</w:t>
      </w:r>
      <w:r w:rsidRPr="00A350C2">
        <w:rPr>
          <w:rtl/>
        </w:rPr>
        <w:t>عفا</w:t>
      </w:r>
      <w:r>
        <w:rPr>
          <w:rtl/>
        </w:rPr>
        <w:t xml:space="preserve">) </w:t>
      </w:r>
      <w:r w:rsidRPr="00A350C2">
        <w:rPr>
          <w:rtl/>
        </w:rPr>
        <w:t>من حروف الأضداد الت</w:t>
      </w:r>
      <w:r>
        <w:rPr>
          <w:rtl/>
        </w:rPr>
        <w:t>ي</w:t>
      </w:r>
      <w:r w:rsidRPr="00A350C2">
        <w:rPr>
          <w:rtl/>
        </w:rPr>
        <w:t xml:space="preserve"> تستعمل تارة ف</w:t>
      </w:r>
      <w:r>
        <w:rPr>
          <w:rtl/>
        </w:rPr>
        <w:t>ي</w:t>
      </w:r>
      <w:r w:rsidRPr="00A350C2">
        <w:rPr>
          <w:rtl/>
        </w:rPr>
        <w:t xml:space="preserve"> الدروس، وأخرى ف</w:t>
      </w:r>
      <w:r>
        <w:rPr>
          <w:rtl/>
        </w:rPr>
        <w:t>ي</w:t>
      </w:r>
      <w:r w:rsidRPr="00A350C2">
        <w:rPr>
          <w:rtl/>
        </w:rPr>
        <w:t xml:space="preserve"> الزيادة والكثرة؛ قال </w:t>
      </w:r>
      <w:r>
        <w:rPr>
          <w:rtl/>
        </w:rPr>
        <w:t>الله</w:t>
      </w:r>
      <w:r w:rsidRPr="00A350C2">
        <w:rPr>
          <w:rtl/>
        </w:rPr>
        <w:t xml:space="preserve"> تعالى:</w:t>
      </w:r>
    </w:p>
    <w:p w:rsidR="006474D5" w:rsidRDefault="004F4D13" w:rsidP="006474D5">
      <w:pPr>
        <w:pStyle w:val="libNormal"/>
        <w:rPr>
          <w:rtl/>
        </w:rPr>
      </w:pPr>
      <w:r w:rsidRPr="005516DF">
        <w:rPr>
          <w:rStyle w:val="libAlaemChar"/>
          <w:rFonts w:hint="cs"/>
          <w:rtl/>
        </w:rPr>
        <w:t>(</w:t>
      </w:r>
      <w:r w:rsidR="006474D5" w:rsidRPr="004F4D13">
        <w:rPr>
          <w:rStyle w:val="libAieChar"/>
          <w:rtl/>
        </w:rPr>
        <w:t>حَتَّى عَفَوْا</w:t>
      </w:r>
      <w:r w:rsidRPr="005516DF">
        <w:rPr>
          <w:rStyle w:val="libAlaemChar"/>
          <w:rFonts w:hint="cs"/>
          <w:rtl/>
        </w:rPr>
        <w:t>)</w:t>
      </w:r>
      <w:r w:rsidR="006474D5" w:rsidRPr="00A350C2">
        <w:rPr>
          <w:rtl/>
        </w:rPr>
        <w:t>؛ [الأعراف: 95]؛ أ</w:t>
      </w:r>
      <w:r w:rsidR="006474D5">
        <w:rPr>
          <w:rtl/>
        </w:rPr>
        <w:t>ي</w:t>
      </w:r>
      <w:r w:rsidR="006474D5" w:rsidRPr="00A350C2">
        <w:rPr>
          <w:rtl/>
        </w:rPr>
        <w:t xml:space="preserve"> كثروا؛ ويقال: قد عفا الشّعر إذا كثر، وقال الشاعر:</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145.</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5"/>
        <w:gridCol w:w="276"/>
        <w:gridCol w:w="3720"/>
      </w:tblGrid>
      <w:tr w:rsidR="004F4D13" w:rsidTr="002B7E42">
        <w:trPr>
          <w:trHeight w:val="350"/>
        </w:trPr>
        <w:tc>
          <w:tcPr>
            <w:tcW w:w="3920" w:type="dxa"/>
            <w:shd w:val="clear" w:color="auto" w:fill="auto"/>
          </w:tcPr>
          <w:p w:rsidR="004F4D13" w:rsidRDefault="004F4D13" w:rsidP="002B7E42">
            <w:pPr>
              <w:pStyle w:val="libPoem"/>
            </w:pPr>
            <w:r w:rsidRPr="00A350C2">
              <w:rPr>
                <w:rtl/>
              </w:rPr>
              <w:lastRenderedPageBreak/>
              <w:t>ولكنّا نعضّ السّيف منها</w:t>
            </w:r>
            <w:r w:rsidRPr="00725071">
              <w:rPr>
                <w:rStyle w:val="libPoemTiniChar0"/>
                <w:rtl/>
              </w:rPr>
              <w:br/>
              <w:t> </w:t>
            </w:r>
          </w:p>
        </w:tc>
        <w:tc>
          <w:tcPr>
            <w:tcW w:w="279" w:type="dxa"/>
            <w:shd w:val="clear" w:color="auto" w:fill="auto"/>
          </w:tcPr>
          <w:p w:rsidR="004F4D13" w:rsidRDefault="004F4D13" w:rsidP="002B7E42">
            <w:pPr>
              <w:pStyle w:val="libPoem"/>
              <w:rPr>
                <w:rtl/>
              </w:rPr>
            </w:pPr>
          </w:p>
        </w:tc>
        <w:tc>
          <w:tcPr>
            <w:tcW w:w="3881" w:type="dxa"/>
            <w:shd w:val="clear" w:color="auto" w:fill="auto"/>
          </w:tcPr>
          <w:p w:rsidR="004F4D13" w:rsidRDefault="004F4D13" w:rsidP="002B7E42">
            <w:pPr>
              <w:pStyle w:val="libPoem"/>
            </w:pPr>
            <w:r w:rsidRPr="00A350C2">
              <w:rPr>
                <w:rtl/>
              </w:rPr>
              <w:t>بأسوق عافيات اللّحم كوم</w:t>
            </w:r>
            <w:r w:rsidRPr="00725071">
              <w:rPr>
                <w:rStyle w:val="libPoemTiniChar0"/>
                <w:rtl/>
              </w:rPr>
              <w:br/>
              <w:t> </w:t>
            </w:r>
          </w:p>
        </w:tc>
      </w:tr>
    </w:tbl>
    <w:p w:rsidR="006474D5" w:rsidRPr="00A350C2" w:rsidRDefault="006474D5" w:rsidP="006474D5">
      <w:pPr>
        <w:pStyle w:val="libNormal"/>
        <w:rPr>
          <w:rtl/>
        </w:rPr>
      </w:pPr>
      <w:r w:rsidRPr="00A350C2">
        <w:rPr>
          <w:rtl/>
        </w:rPr>
        <w:t xml:space="preserve">أراد كثيرات اللحم؛ يقال: قد عفا وبر البعير إذا زاد؛ ويقال: أعفيت الشعر وعفوته إذا كثرته وزدت فيه، وأمر رسول </w:t>
      </w:r>
      <w:r>
        <w:rPr>
          <w:rtl/>
        </w:rPr>
        <w:t>الله</w:t>
      </w:r>
      <w:r w:rsidRPr="00A350C2">
        <w:rPr>
          <w:rtl/>
        </w:rPr>
        <w:t xml:space="preserve"> صلى </w:t>
      </w:r>
      <w:r>
        <w:rPr>
          <w:rtl/>
        </w:rPr>
        <w:t>الله</w:t>
      </w:r>
      <w:r w:rsidRPr="00A350C2">
        <w:rPr>
          <w:rtl/>
        </w:rPr>
        <w:t xml:space="preserve"> عليه وآله بأن تحفى الشوارب وتعفى اللّحى؛ أ</w:t>
      </w:r>
      <w:r>
        <w:rPr>
          <w:rtl/>
        </w:rPr>
        <w:t>ي</w:t>
      </w:r>
      <w:r w:rsidRPr="00A350C2">
        <w:rPr>
          <w:rtl/>
        </w:rPr>
        <w:t xml:space="preserve"> توفر، وهذا الوجه عند</w:t>
      </w:r>
      <w:r>
        <w:rPr>
          <w:rtl/>
        </w:rPr>
        <w:t>ي</w:t>
      </w:r>
      <w:r w:rsidRPr="00A350C2">
        <w:rPr>
          <w:rtl/>
        </w:rPr>
        <w:t xml:space="preserve"> أشبه مما تقدم.</w:t>
      </w:r>
    </w:p>
    <w:p w:rsidR="006474D5" w:rsidRDefault="006474D5" w:rsidP="006474D5">
      <w:pPr>
        <w:pStyle w:val="libNormal"/>
      </w:pPr>
      <w:r>
        <w:rPr>
          <w:rFonts w:hint="cs"/>
          <w:rtl/>
        </w:rPr>
        <w:br w:type="page"/>
      </w:r>
    </w:p>
    <w:p w:rsidR="006474D5" w:rsidRDefault="006474D5" w:rsidP="00A440F3">
      <w:pPr>
        <w:pStyle w:val="Heading2Center"/>
        <w:rPr>
          <w:rtl/>
        </w:rPr>
      </w:pPr>
      <w:bookmarkStart w:id="43" w:name="_Toc398964403"/>
      <w:r>
        <w:rPr>
          <w:rtl/>
        </w:rPr>
        <w:lastRenderedPageBreak/>
        <w:t>مجلس آخر</w:t>
      </w:r>
      <w:bookmarkEnd w:id="43"/>
    </w:p>
    <w:p w:rsidR="004F4D13" w:rsidRDefault="004F4D13" w:rsidP="00A440F3">
      <w:pPr>
        <w:pStyle w:val="Heading2Center"/>
        <w:rPr>
          <w:rtl/>
        </w:rPr>
      </w:pPr>
      <w:bookmarkStart w:id="44" w:name="_Toc398964404"/>
      <w:r>
        <w:rPr>
          <w:rFonts w:hint="cs"/>
          <w:rtl/>
        </w:rPr>
        <w:t>[</w:t>
      </w:r>
      <w:r w:rsidR="006474D5">
        <w:rPr>
          <w:rtl/>
        </w:rPr>
        <w:t>68</w:t>
      </w:r>
      <w:r>
        <w:rPr>
          <w:rFonts w:hint="cs"/>
          <w:rtl/>
        </w:rPr>
        <w:t>]</w:t>
      </w:r>
      <w:bookmarkEnd w:id="44"/>
    </w:p>
    <w:p w:rsidR="006474D5" w:rsidRDefault="006474D5" w:rsidP="00A440F3">
      <w:pPr>
        <w:pStyle w:val="libCenterBold1"/>
        <w:rPr>
          <w:rtl/>
        </w:rPr>
      </w:pPr>
      <w:r w:rsidRPr="002C12AF">
        <w:rPr>
          <w:rtl/>
        </w:rPr>
        <w:t xml:space="preserve">تأويل آية </w:t>
      </w:r>
      <w:r w:rsidR="004F4D13">
        <w:rPr>
          <w:rFonts w:hint="cs"/>
          <w:rtl/>
        </w:rPr>
        <w:t xml:space="preserve">: </w:t>
      </w:r>
      <w:r w:rsidR="004F4D13" w:rsidRPr="005516DF">
        <w:rPr>
          <w:rStyle w:val="libAlaemChar"/>
          <w:rFonts w:hint="cs"/>
          <w:rtl/>
        </w:rPr>
        <w:t>(</w:t>
      </w:r>
      <w:r w:rsidRPr="004F4D13">
        <w:rPr>
          <w:rStyle w:val="libAieChar"/>
          <w:rtl/>
        </w:rPr>
        <w:t>يا أُخْتَ هارُونَ ما كانَ أَبُوكِ امْرَأَ سَوْءٍ وَما كانَتْ أُمُّكِ بَغِيًّا. فَأَشارَتْ إِلَيْهِ قالُوا كَيْفَ نُكَلِّمُ مَنْ كانَ فِي الْمَهْدِ صَبِيًّا</w:t>
      </w:r>
      <w:r w:rsidR="004F4D13"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4F4D13" w:rsidRPr="005516DF">
        <w:rPr>
          <w:rStyle w:val="libAlaemChar"/>
          <w:rFonts w:hint="cs"/>
          <w:rtl/>
        </w:rPr>
        <w:t>(</w:t>
      </w:r>
      <w:r w:rsidRPr="004F4D13">
        <w:rPr>
          <w:rStyle w:val="libAieChar"/>
          <w:rtl/>
        </w:rPr>
        <w:t>يا</w:t>
      </w:r>
      <w:r w:rsidR="004F4D13" w:rsidRPr="004F4D13">
        <w:rPr>
          <w:rStyle w:val="libAieChar"/>
          <w:rFonts w:hint="cs"/>
          <w:rtl/>
        </w:rPr>
        <w:t xml:space="preserve"> </w:t>
      </w:r>
      <w:r w:rsidRPr="004F4D13">
        <w:rPr>
          <w:rStyle w:val="libAieChar"/>
          <w:rtl/>
        </w:rPr>
        <w:t>أُخْتَ هارُونَ ما كانَ أَبُوكِ امْرَأَ سَوْءٍ وَما كانَتْ أُمُّكِ بَغِيًّا. فَأَشارَتْ إِلَيْهِ قالُوا كَيْفَ نُكَلِّمُ مَنْ كانَ فِي الْمَهْدِ صَبِيًّا</w:t>
      </w:r>
      <w:r w:rsidR="004F4D13" w:rsidRPr="005516DF">
        <w:rPr>
          <w:rStyle w:val="libAlaemChar"/>
          <w:rFonts w:hint="cs"/>
          <w:rtl/>
        </w:rPr>
        <w:t>)</w:t>
      </w:r>
      <w:r w:rsidRPr="00A350C2">
        <w:rPr>
          <w:rtl/>
        </w:rPr>
        <w:t>؛ [مريم: 28، 29].</w:t>
      </w:r>
    </w:p>
    <w:p w:rsidR="006474D5" w:rsidRDefault="006474D5" w:rsidP="006474D5">
      <w:pPr>
        <w:pStyle w:val="libNormal"/>
        <w:rPr>
          <w:rtl/>
        </w:rPr>
      </w:pPr>
      <w:r w:rsidRPr="00A350C2">
        <w:rPr>
          <w:rtl/>
        </w:rPr>
        <w:t>فقال: من هارون الّذي نسبت مريم إلى أنها أخته؟ ومعلوم أنها لم تكن أختا لهارون أخ</w:t>
      </w:r>
      <w:r>
        <w:rPr>
          <w:rtl/>
        </w:rPr>
        <w:t>ي</w:t>
      </w:r>
      <w:r w:rsidRPr="00A350C2">
        <w:rPr>
          <w:rtl/>
        </w:rPr>
        <w:t xml:space="preserve"> موسى. وما معنى </w:t>
      </w:r>
      <w:r w:rsidR="00BA1D11" w:rsidRPr="005516DF">
        <w:rPr>
          <w:rStyle w:val="libAlaemChar"/>
          <w:rFonts w:hint="cs"/>
          <w:rtl/>
        </w:rPr>
        <w:t>(</w:t>
      </w:r>
      <w:r w:rsidRPr="00BA1D11">
        <w:rPr>
          <w:rStyle w:val="libAieChar"/>
          <w:rtl/>
        </w:rPr>
        <w:t>مَنْ كانَ فِي الْمَهْدِ صَبِيًّا</w:t>
      </w:r>
      <w:r w:rsidR="00BA1D11" w:rsidRPr="005516DF">
        <w:rPr>
          <w:rStyle w:val="libAlaemChar"/>
          <w:rFonts w:hint="cs"/>
          <w:rtl/>
        </w:rPr>
        <w:t>)</w:t>
      </w:r>
      <w:r w:rsidRPr="00A350C2">
        <w:rPr>
          <w:rtl/>
        </w:rPr>
        <w:t>، ولفظة</w:t>
      </w:r>
      <w:r>
        <w:rPr>
          <w:rtl/>
        </w:rPr>
        <w:t xml:space="preserve"> (</w:t>
      </w:r>
      <w:r w:rsidRPr="00A350C2">
        <w:rPr>
          <w:rtl/>
        </w:rPr>
        <w:t>كان</w:t>
      </w:r>
      <w:r>
        <w:rPr>
          <w:rtl/>
        </w:rPr>
        <w:t xml:space="preserve">) </w:t>
      </w:r>
      <w:r w:rsidRPr="00A350C2">
        <w:rPr>
          <w:rtl/>
        </w:rPr>
        <w:t>تدلّ على ما مضى</w:t>
      </w:r>
      <w:r>
        <w:rPr>
          <w:rtl/>
        </w:rPr>
        <w:t xml:space="preserve"> </w:t>
      </w:r>
      <w:r w:rsidRPr="006474D5">
        <w:rPr>
          <w:rStyle w:val="libFootnotenumChar"/>
          <w:rtl/>
        </w:rPr>
        <w:t>(1)</w:t>
      </w:r>
      <w:r>
        <w:rPr>
          <w:rtl/>
        </w:rPr>
        <w:t xml:space="preserve"> </w:t>
      </w:r>
      <w:r w:rsidRPr="00A350C2">
        <w:rPr>
          <w:rtl/>
        </w:rPr>
        <w:t>وعيسى عليه السلام ف</w:t>
      </w:r>
      <w:r>
        <w:rPr>
          <w:rtl/>
        </w:rPr>
        <w:t>ي</w:t>
      </w:r>
      <w:r w:rsidRPr="00A350C2">
        <w:rPr>
          <w:rtl/>
        </w:rPr>
        <w:t xml:space="preserve"> حال قولهم ذلك كان ف</w:t>
      </w:r>
      <w:r>
        <w:rPr>
          <w:rtl/>
        </w:rPr>
        <w:t>ي</w:t>
      </w:r>
      <w:r w:rsidRPr="00A350C2">
        <w:rPr>
          <w:rtl/>
        </w:rPr>
        <w:t xml:space="preserve"> المهد؟</w:t>
      </w:r>
    </w:p>
    <w:p w:rsidR="006474D5" w:rsidRDefault="006474D5" w:rsidP="006474D5">
      <w:pPr>
        <w:pStyle w:val="libNormal"/>
        <w:rPr>
          <w:rtl/>
        </w:rPr>
      </w:pPr>
      <w:r w:rsidRPr="00A350C2">
        <w:rPr>
          <w:rtl/>
        </w:rPr>
        <w:t>الجواب، قلنا: هارون الّذي نسبت إليه مريم قد قيل فيه أقوال:</w:t>
      </w:r>
    </w:p>
    <w:p w:rsidR="006474D5" w:rsidRDefault="006474D5" w:rsidP="006474D5">
      <w:pPr>
        <w:pStyle w:val="libNormal"/>
        <w:rPr>
          <w:rtl/>
        </w:rPr>
      </w:pPr>
      <w:r w:rsidRPr="00A350C2">
        <w:rPr>
          <w:rtl/>
        </w:rPr>
        <w:t>منها أن هارون المذكور كان رجلا فاسقا مشهورا بالعهر والشرّ وفساد الطريقة، فلما أنكروا ما جاءت به من الولد، وظنوا بها ما هي مبرأة منه نسبوها إلى هذا الرجل تشبيها وتمثيلا؛ وكان تقدير الكلام: ياشبيهة هارون ف</w:t>
      </w:r>
      <w:r>
        <w:rPr>
          <w:rtl/>
        </w:rPr>
        <w:t>ي</w:t>
      </w:r>
      <w:r w:rsidRPr="00A350C2">
        <w:rPr>
          <w:rtl/>
        </w:rPr>
        <w:t xml:space="preserve"> فسقه وقبيح فعله؛ وهذا القول يروى عن سعيد بن جبير.</w:t>
      </w:r>
    </w:p>
    <w:p w:rsidR="006474D5" w:rsidRDefault="006474D5" w:rsidP="006474D5">
      <w:pPr>
        <w:pStyle w:val="libNormal"/>
        <w:rPr>
          <w:rtl/>
        </w:rPr>
      </w:pPr>
      <w:r w:rsidRPr="00A350C2">
        <w:rPr>
          <w:rtl/>
        </w:rPr>
        <w:t>ومنها أن هارون هذا كان أخاها لأبيها دون أمّها؛ وقيل إنه كان أخاها لأبيها وأمها، وكان رجلا معروفا بالصلاح وحسن الطريقة والعبادة والتألّه.</w:t>
      </w:r>
    </w:p>
    <w:p w:rsidR="006474D5" w:rsidRDefault="006474D5" w:rsidP="006474D5">
      <w:pPr>
        <w:pStyle w:val="libNormal"/>
        <w:rPr>
          <w:rtl/>
        </w:rPr>
      </w:pPr>
      <w:r w:rsidRPr="00A350C2">
        <w:rPr>
          <w:rtl/>
        </w:rPr>
        <w:t>وقيل: إنه لم يكن أخاها على الحقيقة؛ بل كان رجلا صالحا من قومها، وإنه لما مات شيّع جنازته أربعون ألفا، كلّهم يسمّى هارون، من بن</w:t>
      </w:r>
      <w:r>
        <w:rPr>
          <w:rtl/>
        </w:rPr>
        <w:t>ي</w:t>
      </w:r>
      <w:r w:rsidRPr="00A350C2">
        <w:rPr>
          <w:rtl/>
        </w:rPr>
        <w:t xml:space="preserve"> إسرائيل، فلما أنكروا ما ظهر من أمرها قالوا لها: </w:t>
      </w:r>
      <w:r w:rsidR="00BA1D11" w:rsidRPr="005516DF">
        <w:rPr>
          <w:rStyle w:val="libAlaemChar"/>
          <w:rFonts w:hint="cs"/>
          <w:rtl/>
        </w:rPr>
        <w:t>(</w:t>
      </w:r>
      <w:r w:rsidRPr="00BA1D11">
        <w:rPr>
          <w:rStyle w:val="libAieChar"/>
          <w:rtl/>
        </w:rPr>
        <w:t>يا</w:t>
      </w:r>
      <w:r w:rsidR="00BA1D11" w:rsidRPr="00BA1D11">
        <w:rPr>
          <w:rStyle w:val="libAieChar"/>
          <w:rFonts w:hint="cs"/>
          <w:rtl/>
        </w:rPr>
        <w:t xml:space="preserve"> </w:t>
      </w:r>
      <w:r w:rsidRPr="00BA1D11">
        <w:rPr>
          <w:rStyle w:val="libAieChar"/>
          <w:rtl/>
        </w:rPr>
        <w:t>أُخْتَ هارُونَ</w:t>
      </w:r>
      <w:r w:rsidR="00BA1D11" w:rsidRPr="005516DF">
        <w:rPr>
          <w:rStyle w:val="libAlaemChar"/>
          <w:rFonts w:hint="cs"/>
          <w:rtl/>
        </w:rPr>
        <w:t>)</w:t>
      </w:r>
      <w:r w:rsidRPr="00A350C2">
        <w:rPr>
          <w:rtl/>
        </w:rPr>
        <w:t>؛ أ</w:t>
      </w:r>
      <w:r>
        <w:rPr>
          <w:rtl/>
        </w:rPr>
        <w:t>ي</w:t>
      </w:r>
      <w:r w:rsidRPr="00A350C2">
        <w:rPr>
          <w:rtl/>
        </w:rPr>
        <w:t xml:space="preserve"> ياشبيهته ف</w:t>
      </w:r>
      <w:r>
        <w:rPr>
          <w:rtl/>
        </w:rPr>
        <w:t>ي</w:t>
      </w:r>
      <w:r w:rsidRPr="00A350C2">
        <w:rPr>
          <w:rtl/>
        </w:rPr>
        <w:t xml:space="preserve"> الصلاح، ما كان هذا معروفا منك، ولا كان ووالدك ممن يفعل القبيح، ولا تتطرّق عليه الرّيب!</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ف:</w:t>
      </w:r>
      <w:r>
        <w:rPr>
          <w:rtl/>
        </w:rPr>
        <w:t xml:space="preserve"> (</w:t>
      </w:r>
      <w:r w:rsidRPr="00A350C2">
        <w:rPr>
          <w:rtl/>
        </w:rPr>
        <w:t>ما مضى من الزمان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وعلى قول من قال إنه كان أخاها يكون معنى قولهم: إنك من أهل بيت الصلاح والسداد؛ لأن أباك لم يكن امرأ سوء، ولا كانت أمك بغيّا، وأنت مع ذلك أخت هارون المعروف بالصلاح والعفة، فكيف أتيت بما لا يشبه نسبك، ولا يعرف من مثلك!</w:t>
      </w:r>
    </w:p>
    <w:p w:rsidR="006474D5" w:rsidRDefault="006474D5" w:rsidP="006474D5">
      <w:pPr>
        <w:pStyle w:val="libNormal"/>
        <w:rPr>
          <w:rtl/>
        </w:rPr>
      </w:pPr>
      <w:r w:rsidRPr="00A350C2">
        <w:rPr>
          <w:rtl/>
        </w:rPr>
        <w:t>ويقوّ</w:t>
      </w:r>
      <w:r>
        <w:rPr>
          <w:rtl/>
        </w:rPr>
        <w:t>ي</w:t>
      </w:r>
      <w:r w:rsidRPr="00A350C2">
        <w:rPr>
          <w:rtl/>
        </w:rPr>
        <w:t xml:space="preserve"> هذا القول ما رواه المغيرة بن شعبة قال: لما أرسلن</w:t>
      </w:r>
      <w:r>
        <w:rPr>
          <w:rtl/>
        </w:rPr>
        <w:t xml:space="preserve">ي </w:t>
      </w:r>
      <w:r w:rsidRPr="00A350C2">
        <w:rPr>
          <w:rtl/>
        </w:rPr>
        <w:t xml:space="preserve">رسول </w:t>
      </w:r>
      <w:r>
        <w:rPr>
          <w:rtl/>
        </w:rPr>
        <w:t>الله</w:t>
      </w:r>
      <w:r w:rsidRPr="00A350C2">
        <w:rPr>
          <w:rtl/>
        </w:rPr>
        <w:t xml:space="preserve"> صلى </w:t>
      </w:r>
      <w:r>
        <w:rPr>
          <w:rtl/>
        </w:rPr>
        <w:t>الله</w:t>
      </w:r>
      <w:r w:rsidRPr="00A350C2">
        <w:rPr>
          <w:rtl/>
        </w:rPr>
        <w:t xml:space="preserve"> عليه وآله إلى أهل نجران قال ل</w:t>
      </w:r>
      <w:r>
        <w:rPr>
          <w:rtl/>
        </w:rPr>
        <w:t>ي</w:t>
      </w:r>
      <w:r w:rsidRPr="00A350C2">
        <w:rPr>
          <w:rtl/>
        </w:rPr>
        <w:t xml:space="preserve"> أهلها: أليس نبيّكم يزعم أن هارون أخو موسى، وقد علم </w:t>
      </w:r>
      <w:r>
        <w:rPr>
          <w:rtl/>
        </w:rPr>
        <w:t>الله</w:t>
      </w:r>
      <w:r w:rsidRPr="00A350C2">
        <w:rPr>
          <w:rtl/>
        </w:rPr>
        <w:t xml:space="preserve"> ما كان بين موسى وعيسى من السنين! فلم أدر ما أردّ عليهم حتى رجعت إلى النبي صلى </w:t>
      </w:r>
      <w:r>
        <w:rPr>
          <w:rtl/>
        </w:rPr>
        <w:t>الله</w:t>
      </w:r>
      <w:r w:rsidRPr="00A350C2">
        <w:rPr>
          <w:rtl/>
        </w:rPr>
        <w:t xml:space="preserve"> عليه وآله فذكرت ذلك فقال ل</w:t>
      </w:r>
      <w:r>
        <w:rPr>
          <w:rtl/>
        </w:rPr>
        <w:t>ي</w:t>
      </w:r>
      <w:r w:rsidRPr="00A350C2">
        <w:rPr>
          <w:rtl/>
        </w:rPr>
        <w:t>:</w:t>
      </w:r>
      <w:r>
        <w:rPr>
          <w:rtl/>
        </w:rPr>
        <w:t xml:space="preserve"> (</w:t>
      </w:r>
      <w:r w:rsidRPr="00A350C2">
        <w:rPr>
          <w:rtl/>
        </w:rPr>
        <w:t>فه</w:t>
      </w:r>
      <w:r>
        <w:rPr>
          <w:rtl/>
        </w:rPr>
        <w:t>لاّ</w:t>
      </w:r>
      <w:r w:rsidRPr="00A350C2">
        <w:rPr>
          <w:rtl/>
        </w:rPr>
        <w:t xml:space="preserve"> قلت إنهم كانوا يدعون بأنبيائهم والصالحين قبلهم</w:t>
      </w:r>
      <w:r>
        <w:rPr>
          <w:rtl/>
        </w:rPr>
        <w:t xml:space="preserve">) </w:t>
      </w:r>
      <w:r w:rsidRPr="00A350C2">
        <w:rPr>
          <w:rtl/>
        </w:rPr>
        <w:t>!</w:t>
      </w:r>
    </w:p>
    <w:p w:rsidR="006474D5" w:rsidRDefault="006474D5" w:rsidP="006474D5">
      <w:pPr>
        <w:pStyle w:val="libNormal"/>
        <w:rPr>
          <w:rtl/>
        </w:rPr>
      </w:pPr>
      <w:r w:rsidRPr="00A350C2">
        <w:rPr>
          <w:rtl/>
        </w:rPr>
        <w:t xml:space="preserve">ومنها أن يكون معنى قوله: </w:t>
      </w:r>
      <w:r w:rsidR="00BA1D11" w:rsidRPr="005516DF">
        <w:rPr>
          <w:rStyle w:val="libAlaemChar"/>
          <w:rFonts w:hint="cs"/>
          <w:rtl/>
        </w:rPr>
        <w:t>(</w:t>
      </w:r>
      <w:r w:rsidRPr="00BA1D11">
        <w:rPr>
          <w:rStyle w:val="libAieChar"/>
          <w:rtl/>
        </w:rPr>
        <w:t>يا</w:t>
      </w:r>
      <w:r w:rsidR="00BA1D11" w:rsidRPr="00BA1D11">
        <w:rPr>
          <w:rStyle w:val="libAieChar"/>
          <w:rFonts w:hint="cs"/>
          <w:rtl/>
        </w:rPr>
        <w:t xml:space="preserve"> </w:t>
      </w:r>
      <w:r w:rsidRPr="00BA1D11">
        <w:rPr>
          <w:rStyle w:val="libAieChar"/>
          <w:rtl/>
        </w:rPr>
        <w:t>أُخْتَ هارُونَ</w:t>
      </w:r>
      <w:r w:rsidR="00BA1D11" w:rsidRPr="005516DF">
        <w:rPr>
          <w:rStyle w:val="libAlaemChar"/>
          <w:rFonts w:hint="cs"/>
          <w:rtl/>
        </w:rPr>
        <w:t>)</w:t>
      </w:r>
      <w:r w:rsidRPr="00A350C2">
        <w:rPr>
          <w:rtl/>
        </w:rPr>
        <w:t xml:space="preserve"> يامن ه</w:t>
      </w:r>
      <w:r>
        <w:rPr>
          <w:rtl/>
        </w:rPr>
        <w:t>ي</w:t>
      </w:r>
      <w:r w:rsidRPr="00A350C2">
        <w:rPr>
          <w:rtl/>
        </w:rPr>
        <w:t xml:space="preserve"> من نسل هارون أخ</w:t>
      </w:r>
      <w:r>
        <w:rPr>
          <w:rtl/>
        </w:rPr>
        <w:t>ي</w:t>
      </w:r>
      <w:r w:rsidRPr="00A350C2">
        <w:rPr>
          <w:rtl/>
        </w:rPr>
        <w:t xml:space="preserve"> موسى؛ كما يقال للرجل: ياأخا بن</w:t>
      </w:r>
      <w:r>
        <w:rPr>
          <w:rtl/>
        </w:rPr>
        <w:t>ي</w:t>
      </w:r>
      <w:r w:rsidRPr="00A350C2">
        <w:rPr>
          <w:rtl/>
        </w:rPr>
        <w:t xml:space="preserve"> تميم، ويا أخا بن</w:t>
      </w:r>
      <w:r>
        <w:rPr>
          <w:rtl/>
        </w:rPr>
        <w:t>ي</w:t>
      </w:r>
      <w:r w:rsidRPr="00A350C2">
        <w:rPr>
          <w:rtl/>
        </w:rPr>
        <w:t xml:space="preserve"> فلان.</w:t>
      </w:r>
    </w:p>
    <w:p w:rsidR="006474D5" w:rsidRDefault="006474D5" w:rsidP="006474D5">
      <w:pPr>
        <w:pStyle w:val="libNormal"/>
        <w:rPr>
          <w:rtl/>
        </w:rPr>
      </w:pPr>
      <w:r w:rsidRPr="00A350C2">
        <w:rPr>
          <w:rtl/>
        </w:rPr>
        <w:t>وذكر مقاتل بن سليمان ف</w:t>
      </w:r>
      <w:r>
        <w:rPr>
          <w:rtl/>
        </w:rPr>
        <w:t>ي</w:t>
      </w:r>
      <w:r w:rsidRPr="00A350C2">
        <w:rPr>
          <w:rtl/>
        </w:rPr>
        <w:t xml:space="preserve"> قوله تعالى: </w:t>
      </w:r>
      <w:r w:rsidR="00BA1D11" w:rsidRPr="005516DF">
        <w:rPr>
          <w:rStyle w:val="libAlaemChar"/>
          <w:rFonts w:hint="cs"/>
          <w:rtl/>
        </w:rPr>
        <w:t>(</w:t>
      </w:r>
      <w:r w:rsidRPr="00BA1D11">
        <w:rPr>
          <w:rStyle w:val="libAieChar"/>
          <w:rtl/>
        </w:rPr>
        <w:t>يا</w:t>
      </w:r>
      <w:r w:rsidR="00BA1D11" w:rsidRPr="00BA1D11">
        <w:rPr>
          <w:rStyle w:val="libAieChar"/>
          <w:rFonts w:hint="cs"/>
          <w:rtl/>
        </w:rPr>
        <w:t xml:space="preserve"> </w:t>
      </w:r>
      <w:r w:rsidRPr="00BA1D11">
        <w:rPr>
          <w:rStyle w:val="libAieChar"/>
          <w:rtl/>
        </w:rPr>
        <w:t>أُخْتَ هارُونَ</w:t>
      </w:r>
      <w:r w:rsidR="00BA1D11" w:rsidRPr="005516DF">
        <w:rPr>
          <w:rStyle w:val="libAlaemChar"/>
          <w:rFonts w:hint="cs"/>
          <w:rtl/>
        </w:rPr>
        <w:t>)</w:t>
      </w:r>
      <w:r>
        <w:rPr>
          <w:rtl/>
        </w:rPr>
        <w:t xml:space="preserve"> </w:t>
      </w:r>
      <w:r w:rsidRPr="006474D5">
        <w:rPr>
          <w:rStyle w:val="libFootnotenumChar"/>
          <w:rtl/>
        </w:rPr>
        <w:t>(1)</w:t>
      </w:r>
      <w:r>
        <w:rPr>
          <w:rtl/>
        </w:rPr>
        <w:t xml:space="preserve"> </w:t>
      </w:r>
      <w:r w:rsidRPr="00A350C2">
        <w:rPr>
          <w:rtl/>
        </w:rPr>
        <w:t>قال: رو</w:t>
      </w:r>
      <w:r>
        <w:rPr>
          <w:rtl/>
        </w:rPr>
        <w:t>ي</w:t>
      </w:r>
      <w:r w:rsidRPr="00A350C2">
        <w:rPr>
          <w:rtl/>
        </w:rPr>
        <w:t xml:space="preserve"> عن النبي صلى </w:t>
      </w:r>
      <w:r>
        <w:rPr>
          <w:rtl/>
        </w:rPr>
        <w:t>الله</w:t>
      </w:r>
      <w:r w:rsidRPr="00A350C2">
        <w:rPr>
          <w:rtl/>
        </w:rPr>
        <w:t xml:space="preserve"> عليه وآله أنه قال:</w:t>
      </w:r>
      <w:r>
        <w:rPr>
          <w:rtl/>
        </w:rPr>
        <w:t xml:space="preserve"> (</w:t>
      </w:r>
      <w:r w:rsidRPr="00A350C2">
        <w:rPr>
          <w:rtl/>
        </w:rPr>
        <w:t>هارون الّذي ذكروه هو هارون أخو موسى عليهما السلام</w:t>
      </w:r>
      <w:r>
        <w:rPr>
          <w:rtl/>
        </w:rPr>
        <w:t>)</w:t>
      </w:r>
      <w:r w:rsidR="005104ED">
        <w:rPr>
          <w:rtl/>
        </w:rPr>
        <w:t>.</w:t>
      </w:r>
    </w:p>
    <w:p w:rsidR="006474D5" w:rsidRDefault="006474D5" w:rsidP="006474D5">
      <w:pPr>
        <w:pStyle w:val="libNormal"/>
        <w:rPr>
          <w:rtl/>
        </w:rPr>
      </w:pPr>
      <w:r w:rsidRPr="00A350C2">
        <w:rPr>
          <w:rtl/>
        </w:rPr>
        <w:t>قال مقاتل: تأويل</w:t>
      </w:r>
      <w:r>
        <w:rPr>
          <w:rtl/>
        </w:rPr>
        <w:t xml:space="preserve"> </w:t>
      </w:r>
      <w:r w:rsidRPr="006474D5">
        <w:rPr>
          <w:rStyle w:val="libFootnotenumChar"/>
          <w:rtl/>
        </w:rPr>
        <w:t>(1)</w:t>
      </w:r>
      <w:r>
        <w:rPr>
          <w:rtl/>
        </w:rPr>
        <w:t xml:space="preserve"> </w:t>
      </w:r>
      <w:r w:rsidR="00BA1D11" w:rsidRPr="005516DF">
        <w:rPr>
          <w:rStyle w:val="libAlaemChar"/>
          <w:rFonts w:hint="cs"/>
          <w:rtl/>
        </w:rPr>
        <w:t>(</w:t>
      </w:r>
      <w:r w:rsidRPr="00BA1D11">
        <w:rPr>
          <w:rStyle w:val="libAieChar"/>
          <w:rtl/>
        </w:rPr>
        <w:t>يا</w:t>
      </w:r>
      <w:r w:rsidR="00BA1D11" w:rsidRPr="00BA1D11">
        <w:rPr>
          <w:rStyle w:val="libAieChar"/>
          <w:rFonts w:hint="cs"/>
          <w:rtl/>
        </w:rPr>
        <w:t xml:space="preserve"> </w:t>
      </w:r>
      <w:r w:rsidRPr="00BA1D11">
        <w:rPr>
          <w:rStyle w:val="libAieChar"/>
          <w:rtl/>
        </w:rPr>
        <w:t>أُخْتَ هارُونَ</w:t>
      </w:r>
      <w:r w:rsidR="00BA1D11" w:rsidRPr="005516DF">
        <w:rPr>
          <w:rStyle w:val="libAlaemChar"/>
          <w:rFonts w:hint="cs"/>
          <w:rtl/>
        </w:rPr>
        <w:t>)</w:t>
      </w:r>
      <w:r w:rsidRPr="00A350C2">
        <w:rPr>
          <w:rtl/>
        </w:rPr>
        <w:t xml:space="preserve"> يامن ه</w:t>
      </w:r>
      <w:r>
        <w:rPr>
          <w:rtl/>
        </w:rPr>
        <w:t>ي</w:t>
      </w:r>
      <w:r w:rsidRPr="00A350C2">
        <w:rPr>
          <w:rtl/>
        </w:rPr>
        <w:t xml:space="preserve"> من نسل هارون، كما قال تعالى:</w:t>
      </w:r>
    </w:p>
    <w:p w:rsidR="006474D5" w:rsidRDefault="00BA1D11" w:rsidP="006474D5">
      <w:pPr>
        <w:pStyle w:val="libNormal"/>
        <w:rPr>
          <w:rtl/>
        </w:rPr>
      </w:pPr>
      <w:r w:rsidRPr="005516DF">
        <w:rPr>
          <w:rStyle w:val="libAlaemChar"/>
          <w:rFonts w:hint="cs"/>
          <w:rtl/>
        </w:rPr>
        <w:t>(</w:t>
      </w:r>
      <w:r w:rsidR="006474D5" w:rsidRPr="00BA1D11">
        <w:rPr>
          <w:rStyle w:val="libAieChar"/>
          <w:rtl/>
        </w:rPr>
        <w:t>وَإِلى عادٍ أَخاهُمْ هُوداً</w:t>
      </w:r>
      <w:r w:rsidRPr="005516DF">
        <w:rPr>
          <w:rStyle w:val="libAlaemChar"/>
          <w:rFonts w:hint="cs"/>
          <w:rtl/>
        </w:rPr>
        <w:t>)</w:t>
      </w:r>
      <w:r w:rsidR="006474D5" w:rsidRPr="00A350C2">
        <w:rPr>
          <w:rtl/>
        </w:rPr>
        <w:t xml:space="preserve">؛ [الأعراف: 65]، </w:t>
      </w:r>
      <w:r w:rsidRPr="005516DF">
        <w:rPr>
          <w:rStyle w:val="libAlaemChar"/>
          <w:rFonts w:hint="cs"/>
          <w:rtl/>
        </w:rPr>
        <w:t>(</w:t>
      </w:r>
      <w:r w:rsidR="006474D5" w:rsidRPr="00BA1D11">
        <w:rPr>
          <w:rStyle w:val="libAieChar"/>
          <w:rtl/>
        </w:rPr>
        <w:t>وَإِلى ثَمُودَ أَخاهُمْ صالِحاً</w:t>
      </w:r>
      <w:r w:rsidRPr="005516DF">
        <w:rPr>
          <w:rStyle w:val="libAlaemChar"/>
          <w:rFonts w:hint="cs"/>
          <w:rtl/>
        </w:rPr>
        <w:t>)</w:t>
      </w:r>
      <w:r w:rsidR="006474D5" w:rsidRPr="00A350C2">
        <w:rPr>
          <w:rtl/>
        </w:rPr>
        <w:t>؛ [الأعراف: 73] يعن</w:t>
      </w:r>
      <w:r w:rsidR="006474D5">
        <w:rPr>
          <w:rtl/>
        </w:rPr>
        <w:t>ي</w:t>
      </w:r>
      <w:r w:rsidR="006474D5" w:rsidRPr="00A350C2">
        <w:rPr>
          <w:rtl/>
        </w:rPr>
        <w:t xml:space="preserve"> بأخيهم أنه من نسلهم وجنسهم.</w:t>
      </w:r>
    </w:p>
    <w:p w:rsidR="006474D5" w:rsidRDefault="006474D5" w:rsidP="006474D5">
      <w:pPr>
        <w:pStyle w:val="libNormal"/>
        <w:rPr>
          <w:rtl/>
        </w:rPr>
      </w:pPr>
      <w:r w:rsidRPr="00A350C2">
        <w:rPr>
          <w:rtl/>
        </w:rPr>
        <w:t>وكلّ قول من هذه الأقوال قد اختاره قوم من المفسرين.</w:t>
      </w:r>
    </w:p>
    <w:p w:rsidR="006474D5" w:rsidRDefault="006474D5" w:rsidP="00BA1D11">
      <w:pPr>
        <w:pStyle w:val="libNormal"/>
        <w:rPr>
          <w:rtl/>
        </w:rPr>
      </w:pPr>
      <w:r w:rsidRPr="00A350C2">
        <w:rPr>
          <w:rtl/>
        </w:rPr>
        <w:t xml:space="preserve">فأما قوله تعالى: </w:t>
      </w:r>
      <w:r w:rsidR="00BA1D11" w:rsidRPr="005516DF">
        <w:rPr>
          <w:rStyle w:val="libAlaemChar"/>
          <w:rFonts w:hint="cs"/>
          <w:rtl/>
        </w:rPr>
        <w:t>(</w:t>
      </w:r>
      <w:r w:rsidRPr="00BA1D11">
        <w:rPr>
          <w:rStyle w:val="libAieChar"/>
          <w:rtl/>
        </w:rPr>
        <w:t>مَنْ كانَ فِي الْمَهْدِ صَبِيًّا</w:t>
      </w:r>
      <w:r w:rsidR="00BA1D11" w:rsidRPr="005516DF">
        <w:rPr>
          <w:rStyle w:val="libAlaemChar"/>
          <w:rFonts w:hint="cs"/>
          <w:rtl/>
        </w:rPr>
        <w:t>)</w:t>
      </w:r>
      <w:r w:rsidRPr="00A350C2">
        <w:rPr>
          <w:rtl/>
        </w:rPr>
        <w:t xml:space="preserve"> فهو كلام مبن</w:t>
      </w:r>
      <w:r>
        <w:rPr>
          <w:rtl/>
        </w:rPr>
        <w:t>ي</w:t>
      </w:r>
      <w:r w:rsidRPr="00A350C2">
        <w:rPr>
          <w:rtl/>
        </w:rPr>
        <w:t xml:space="preserve"> على الشرط والجزاء، مقصود به إليهما؛ والمعنى: من يكن ف</w:t>
      </w:r>
      <w:r>
        <w:rPr>
          <w:rtl/>
        </w:rPr>
        <w:t>ي</w:t>
      </w:r>
      <w:r w:rsidRPr="00A350C2">
        <w:rPr>
          <w:rtl/>
        </w:rPr>
        <w:t xml:space="preserve"> المهد صبيا، فكيف نكلّمه! ووضع ف</w:t>
      </w:r>
      <w:r>
        <w:rPr>
          <w:rtl/>
        </w:rPr>
        <w:t>ي</w:t>
      </w:r>
      <w:r w:rsidRPr="00A350C2">
        <w:rPr>
          <w:rtl/>
        </w:rPr>
        <w:t xml:space="preserve"> ظاهر اللفظ الماض</w:t>
      </w:r>
      <w:r>
        <w:rPr>
          <w:rtl/>
        </w:rPr>
        <w:t>ي</w:t>
      </w:r>
      <w:r w:rsidRPr="00A350C2">
        <w:rPr>
          <w:rtl/>
        </w:rPr>
        <w:t xml:space="preserve"> موضع المستقبل، لأن الشارط لا يشرط إلا فيما يستقبل، فيقول القائل: إن زرتن</w:t>
      </w:r>
      <w:r>
        <w:rPr>
          <w:rtl/>
        </w:rPr>
        <w:t>ي</w:t>
      </w:r>
      <w:r w:rsidRPr="00A350C2">
        <w:rPr>
          <w:rtl/>
        </w:rPr>
        <w:t xml:space="preserve"> زرتك؛ يريد إن تزرن</w:t>
      </w:r>
      <w:r>
        <w:rPr>
          <w:rtl/>
        </w:rPr>
        <w:t>ي</w:t>
      </w:r>
      <w:r w:rsidRPr="00A350C2">
        <w:rPr>
          <w:rtl/>
        </w:rPr>
        <w:t xml:space="preserve"> أزرك؛ قال </w:t>
      </w:r>
      <w:r>
        <w:rPr>
          <w:rtl/>
        </w:rPr>
        <w:t>الله</w:t>
      </w:r>
      <w:r w:rsidRPr="00A350C2">
        <w:rPr>
          <w:rtl/>
        </w:rPr>
        <w:t xml:space="preserve"> تعالى: </w:t>
      </w:r>
      <w:r w:rsidR="00BA1D11" w:rsidRPr="005516DF">
        <w:rPr>
          <w:rStyle w:val="libAlaemChar"/>
          <w:rFonts w:hint="cs"/>
          <w:rtl/>
        </w:rPr>
        <w:t>(</w:t>
      </w:r>
      <w:r w:rsidRPr="00BA1D11">
        <w:rPr>
          <w:rStyle w:val="libAieChar"/>
          <w:rtl/>
        </w:rPr>
        <w:t>إِنْ شاءَ جَعَلَ لَكَ خَيْراً مِنْ ذلِكَ</w:t>
      </w:r>
      <w:r w:rsidR="00BA1D11" w:rsidRPr="005516DF">
        <w:rPr>
          <w:rStyle w:val="libAlaemChar"/>
          <w:rFonts w:hint="cs"/>
          <w:rtl/>
        </w:rPr>
        <w:t>)</w:t>
      </w:r>
      <w:r w:rsidRPr="00A350C2">
        <w:rPr>
          <w:rtl/>
        </w:rPr>
        <w:t>؛ [الفرقان: 10] يعن</w:t>
      </w:r>
      <w:r>
        <w:rPr>
          <w:rtl/>
        </w:rPr>
        <w:t>ي</w:t>
      </w:r>
      <w:r w:rsidRPr="00A350C2">
        <w:rPr>
          <w:rtl/>
        </w:rPr>
        <w:t xml:space="preserve"> إن يشأ يجعل.</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w:t>
      </w:r>
      <w:r>
        <w:rPr>
          <w:rtl/>
        </w:rPr>
        <w:t xml:space="preserve"> - </w:t>
      </w:r>
      <w:r w:rsidRPr="00A350C2">
        <w:rPr>
          <w:rtl/>
        </w:rPr>
        <w:t>1) ساقط من الأصل؛ والمثبت عن د، ف.</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قطرب: معنى كانَ هاهنا معنى صار؛ فكأن المعنى: وكيف نكلّم من صار ف</w:t>
      </w:r>
      <w:r>
        <w:rPr>
          <w:rtl/>
        </w:rPr>
        <w:t>ي</w:t>
      </w:r>
      <w:r w:rsidRPr="00A350C2">
        <w:rPr>
          <w:rtl/>
        </w:rPr>
        <w:t xml:space="preserve"> المهد صبيا، ويشهد بذلك قول زهير:</w:t>
      </w:r>
    </w:p>
    <w:tbl>
      <w:tblPr>
        <w:tblStyle w:val="TableGrid"/>
        <w:bidiVisual/>
        <w:tblW w:w="4562" w:type="pct"/>
        <w:tblInd w:w="384" w:type="dxa"/>
        <w:tblLook w:val="01E0"/>
      </w:tblPr>
      <w:tblGrid>
        <w:gridCol w:w="3753"/>
        <w:gridCol w:w="276"/>
        <w:gridCol w:w="3722"/>
      </w:tblGrid>
      <w:tr w:rsidR="00BA1D11" w:rsidTr="002B7E42">
        <w:trPr>
          <w:trHeight w:val="350"/>
        </w:trPr>
        <w:tc>
          <w:tcPr>
            <w:tcW w:w="3920" w:type="dxa"/>
            <w:shd w:val="clear" w:color="auto" w:fill="auto"/>
          </w:tcPr>
          <w:p w:rsidR="00BA1D11" w:rsidRDefault="00BA1D11" w:rsidP="002B7E42">
            <w:pPr>
              <w:pStyle w:val="libPoem"/>
            </w:pPr>
            <w:r w:rsidRPr="00A350C2">
              <w:rPr>
                <w:rtl/>
              </w:rPr>
              <w:t>أجزت إليه حرّة أرحبيّة</w:t>
            </w:r>
            <w:r w:rsidRPr="00725071">
              <w:rPr>
                <w:rStyle w:val="libPoemTiniChar0"/>
                <w:rtl/>
              </w:rPr>
              <w:br/>
              <w:t> </w:t>
            </w:r>
          </w:p>
        </w:tc>
        <w:tc>
          <w:tcPr>
            <w:tcW w:w="279" w:type="dxa"/>
            <w:shd w:val="clear" w:color="auto" w:fill="auto"/>
          </w:tcPr>
          <w:p w:rsidR="00BA1D11" w:rsidRDefault="00BA1D11" w:rsidP="002B7E42">
            <w:pPr>
              <w:pStyle w:val="libPoem"/>
              <w:rPr>
                <w:rtl/>
              </w:rPr>
            </w:pPr>
          </w:p>
        </w:tc>
        <w:tc>
          <w:tcPr>
            <w:tcW w:w="3881" w:type="dxa"/>
            <w:shd w:val="clear" w:color="auto" w:fill="auto"/>
          </w:tcPr>
          <w:p w:rsidR="00BA1D11" w:rsidRDefault="00BA1D11" w:rsidP="002B7E42">
            <w:pPr>
              <w:pStyle w:val="libPoem"/>
            </w:pPr>
            <w:r w:rsidRPr="00A350C2">
              <w:rPr>
                <w:rtl/>
              </w:rPr>
              <w:t>وقد كان لون اللّيل مثل الأرندج</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وقال غيره: كانَ هاهنا بمعنى خلق ووجد؛ كما قالت العرب: كان الحرّ، وكان البرد؛ أ</w:t>
      </w:r>
      <w:r>
        <w:rPr>
          <w:rtl/>
        </w:rPr>
        <w:t>ي</w:t>
      </w:r>
      <w:r w:rsidRPr="00A350C2">
        <w:rPr>
          <w:rtl/>
        </w:rPr>
        <w:t xml:space="preserve"> وجدا وحدثا.</w:t>
      </w:r>
    </w:p>
    <w:p w:rsidR="006474D5" w:rsidRDefault="006474D5" w:rsidP="006474D5">
      <w:pPr>
        <w:pStyle w:val="libNormal"/>
        <w:rPr>
          <w:rtl/>
        </w:rPr>
      </w:pPr>
      <w:r w:rsidRPr="00A350C2">
        <w:rPr>
          <w:rtl/>
        </w:rPr>
        <w:t>وقال قوم: لفظة كانَ وإن أريد بها الماض</w:t>
      </w:r>
      <w:r>
        <w:rPr>
          <w:rtl/>
        </w:rPr>
        <w:t>ي</w:t>
      </w:r>
      <w:r w:rsidRPr="00A350C2">
        <w:rPr>
          <w:rtl/>
        </w:rPr>
        <w:t xml:space="preserve"> فقد يراد بها الحال والاستقبال؛ كقوله تعالى: </w:t>
      </w:r>
      <w:r w:rsidR="00BA1D11" w:rsidRPr="005516DF">
        <w:rPr>
          <w:rStyle w:val="libAlaemChar"/>
          <w:rFonts w:hint="cs"/>
          <w:rtl/>
        </w:rPr>
        <w:t>(</w:t>
      </w:r>
      <w:r w:rsidRPr="00BA1D11">
        <w:rPr>
          <w:rStyle w:val="libAieChar"/>
          <w:rtl/>
        </w:rPr>
        <w:t>كُنْتُمْ خَيْرَ أُمَّةٍ أُخْرِجَتْ لِلنَّاسِ</w:t>
      </w:r>
      <w:r w:rsidR="00BA1D11" w:rsidRPr="005516DF">
        <w:rPr>
          <w:rStyle w:val="libAlaemChar"/>
          <w:rFonts w:hint="cs"/>
          <w:rtl/>
        </w:rPr>
        <w:t>)</w:t>
      </w:r>
      <w:r w:rsidRPr="00A350C2">
        <w:rPr>
          <w:rtl/>
        </w:rPr>
        <w:t>؛ [آل عمران: 110]، أ</w:t>
      </w:r>
      <w:r>
        <w:rPr>
          <w:rtl/>
        </w:rPr>
        <w:t>ي</w:t>
      </w:r>
      <w:r w:rsidRPr="00A350C2">
        <w:rPr>
          <w:rtl/>
        </w:rPr>
        <w:t xml:space="preserve"> أنتم كذلك، وقوله تعالى: </w:t>
      </w:r>
      <w:r w:rsidR="00BA1D11" w:rsidRPr="005516DF">
        <w:rPr>
          <w:rStyle w:val="libAlaemChar"/>
          <w:rFonts w:hint="cs"/>
          <w:rtl/>
        </w:rPr>
        <w:t>(</w:t>
      </w:r>
      <w:r w:rsidRPr="00BA1D11">
        <w:rPr>
          <w:rStyle w:val="libAieChar"/>
          <w:rtl/>
        </w:rPr>
        <w:t>هَلْ كُنْتُ إِلاّ بَشَراً رَسُولاً</w:t>
      </w:r>
      <w:r w:rsidR="00BA1D11" w:rsidRPr="005516DF">
        <w:rPr>
          <w:rStyle w:val="libAlaemChar"/>
          <w:rFonts w:hint="cs"/>
          <w:rtl/>
        </w:rPr>
        <w:t>)</w:t>
      </w:r>
      <w:r w:rsidRPr="00A350C2">
        <w:rPr>
          <w:rtl/>
        </w:rPr>
        <w:t xml:space="preserve"> [الإسراء: 73] وقوله تعالى: </w:t>
      </w:r>
      <w:r w:rsidR="00BA1D11" w:rsidRPr="005516DF">
        <w:rPr>
          <w:rStyle w:val="libAlaemChar"/>
          <w:rFonts w:hint="cs"/>
          <w:rtl/>
        </w:rPr>
        <w:t>(</w:t>
      </w:r>
      <w:r w:rsidRPr="00BA1D11">
        <w:rPr>
          <w:rStyle w:val="libAieChar"/>
          <w:rtl/>
        </w:rPr>
        <w:t>وَكانَ الله عَلِيماً حَكِيماً</w:t>
      </w:r>
      <w:r w:rsidR="00BA1D11" w:rsidRPr="005516DF">
        <w:rPr>
          <w:rStyle w:val="libAlaemChar"/>
          <w:rFonts w:hint="cs"/>
          <w:rtl/>
        </w:rPr>
        <w:t>)</w:t>
      </w:r>
      <w:r w:rsidRPr="00A350C2">
        <w:rPr>
          <w:rtl/>
        </w:rPr>
        <w:t>؛ [النساء: 17]؛ وإن كان قد قيل ف</w:t>
      </w:r>
      <w:r>
        <w:rPr>
          <w:rtl/>
        </w:rPr>
        <w:t>ي</w:t>
      </w:r>
      <w:r w:rsidRPr="00A350C2">
        <w:rPr>
          <w:rtl/>
        </w:rPr>
        <w:t xml:space="preserve"> هذه الآية الأخيرة غير هذا؛ قيل إن القوم شاهدوا من آثار علمه وحكمته تعالى ما شاهدوا، فأخبرهم أنه لم يزل عليما حكيما، أ</w:t>
      </w:r>
      <w:r>
        <w:rPr>
          <w:rtl/>
        </w:rPr>
        <w:t>ي</w:t>
      </w:r>
      <w:r w:rsidRPr="00A350C2">
        <w:rPr>
          <w:rtl/>
        </w:rPr>
        <w:t xml:space="preserve"> فلا تظنّوا أنه استفاد علما وحكمة لم يكن عليهما.</w:t>
      </w:r>
    </w:p>
    <w:p w:rsidR="006474D5" w:rsidRDefault="006474D5" w:rsidP="006474D5">
      <w:pPr>
        <w:pStyle w:val="libNormal"/>
        <w:rPr>
          <w:rtl/>
        </w:rPr>
      </w:pPr>
      <w:r w:rsidRPr="00A350C2">
        <w:rPr>
          <w:rtl/>
        </w:rPr>
        <w:t>ومما يقو</w:t>
      </w:r>
      <w:r>
        <w:rPr>
          <w:rtl/>
        </w:rPr>
        <w:t>ي</w:t>
      </w:r>
      <w:r w:rsidRPr="00A350C2">
        <w:rPr>
          <w:rtl/>
        </w:rPr>
        <w:t xml:space="preserve"> مذهب</w:t>
      </w:r>
      <w:r>
        <w:rPr>
          <w:rtl/>
        </w:rPr>
        <w:t xml:space="preserve"> </w:t>
      </w:r>
      <w:r w:rsidRPr="00A350C2">
        <w:rPr>
          <w:rtl/>
        </w:rPr>
        <w:t>من وضع لفظة الماض</w:t>
      </w:r>
      <w:r>
        <w:rPr>
          <w:rtl/>
        </w:rPr>
        <w:t>ي</w:t>
      </w:r>
      <w:r w:rsidRPr="00A350C2">
        <w:rPr>
          <w:rtl/>
        </w:rPr>
        <w:t xml:space="preserve"> ف</w:t>
      </w:r>
      <w:r>
        <w:rPr>
          <w:rtl/>
        </w:rPr>
        <w:t>ي</w:t>
      </w:r>
      <w:r w:rsidRPr="00A350C2">
        <w:rPr>
          <w:rtl/>
        </w:rPr>
        <w:t xml:space="preserve"> موضع الحال والاستقبال قوله تعالى:</w:t>
      </w:r>
    </w:p>
    <w:p w:rsidR="006474D5" w:rsidRDefault="00BA1D11" w:rsidP="006474D5">
      <w:pPr>
        <w:pStyle w:val="libNormal"/>
        <w:rPr>
          <w:rtl/>
        </w:rPr>
      </w:pPr>
      <w:r w:rsidRPr="005516DF">
        <w:rPr>
          <w:rStyle w:val="libAlaemChar"/>
          <w:rFonts w:hint="cs"/>
          <w:rtl/>
        </w:rPr>
        <w:t>(</w:t>
      </w:r>
      <w:r w:rsidR="006474D5" w:rsidRPr="00BA1D11">
        <w:rPr>
          <w:rStyle w:val="libAieChar"/>
          <w:rtl/>
        </w:rPr>
        <w:t>وَإِذْ قالَ الله ياعِيسَى ابْنَ مَرْيَمَ</w:t>
      </w:r>
      <w:r w:rsidRPr="005516DF">
        <w:rPr>
          <w:rStyle w:val="libAlaemChar"/>
          <w:rFonts w:hint="cs"/>
          <w:rtl/>
        </w:rPr>
        <w:t>)</w:t>
      </w:r>
      <w:r w:rsidR="006474D5" w:rsidRPr="00A350C2">
        <w:rPr>
          <w:rtl/>
        </w:rPr>
        <w:t xml:space="preserve"> [المائدة: 110]، وقوله تعالى: </w:t>
      </w:r>
      <w:r w:rsidRPr="005516DF">
        <w:rPr>
          <w:rStyle w:val="libAlaemChar"/>
          <w:rFonts w:hint="cs"/>
          <w:rtl/>
        </w:rPr>
        <w:t>(</w:t>
      </w:r>
      <w:r w:rsidR="006474D5" w:rsidRPr="00BA1D11">
        <w:rPr>
          <w:rStyle w:val="libAieChar"/>
          <w:rtl/>
        </w:rPr>
        <w:t>وَنادى أَصْحابُ الْجَنَّةِ أَصْحابَ النَّارِ</w:t>
      </w:r>
      <w:r w:rsidRPr="005516DF">
        <w:rPr>
          <w:rStyle w:val="libAlaemChar"/>
          <w:rFonts w:hint="cs"/>
          <w:rtl/>
        </w:rPr>
        <w:t>)</w:t>
      </w:r>
      <w:r w:rsidR="006474D5" w:rsidRPr="00A350C2">
        <w:rPr>
          <w:rtl/>
        </w:rPr>
        <w:t>؛ [الأعراف: 44]؛ وقولهم ف</w:t>
      </w:r>
      <w:r w:rsidR="006474D5">
        <w:rPr>
          <w:rtl/>
        </w:rPr>
        <w:t>ي</w:t>
      </w:r>
      <w:r w:rsidR="006474D5" w:rsidRPr="00A350C2">
        <w:rPr>
          <w:rtl/>
        </w:rPr>
        <w:t xml:space="preserve"> الدعاء: غفر </w:t>
      </w:r>
      <w:r w:rsidR="006474D5">
        <w:rPr>
          <w:rtl/>
        </w:rPr>
        <w:t>الله</w:t>
      </w:r>
      <w:r w:rsidR="006474D5" w:rsidRPr="00A350C2">
        <w:rPr>
          <w:rtl/>
        </w:rPr>
        <w:t xml:space="preserve"> لك، وأطال بقاءك! وما جرى مجرى ذلك.</w:t>
      </w:r>
    </w:p>
    <w:p w:rsidR="006474D5" w:rsidRDefault="006474D5" w:rsidP="006474D5">
      <w:pPr>
        <w:pStyle w:val="libNormal"/>
        <w:rPr>
          <w:rtl/>
        </w:rPr>
      </w:pPr>
      <w:r w:rsidRPr="00A350C2">
        <w:rPr>
          <w:rtl/>
        </w:rPr>
        <w:t xml:space="preserve">ومعنى الكلّ يفعل </w:t>
      </w:r>
      <w:r>
        <w:rPr>
          <w:rtl/>
        </w:rPr>
        <w:t>الله</w:t>
      </w:r>
      <w:r w:rsidRPr="00A350C2">
        <w:rPr>
          <w:rtl/>
        </w:rPr>
        <w:t xml:space="preserve"> ذلك بك؛ إ</w:t>
      </w:r>
      <w:r>
        <w:rPr>
          <w:rtl/>
        </w:rPr>
        <w:t>لاّ</w:t>
      </w:r>
      <w:r w:rsidRPr="00A350C2">
        <w:rPr>
          <w:rtl/>
        </w:rPr>
        <w:t xml:space="preserve"> أنه لما أمن اللبس وضع لفظ الماض</w:t>
      </w:r>
      <w:r>
        <w:rPr>
          <w:rtl/>
        </w:rPr>
        <w:t>ي</w:t>
      </w:r>
      <w:r w:rsidRPr="00A350C2">
        <w:rPr>
          <w:rtl/>
        </w:rPr>
        <w:t xml:space="preserve"> ف</w:t>
      </w:r>
      <w:r>
        <w:rPr>
          <w:rtl/>
        </w:rPr>
        <w:t>ي</w:t>
      </w:r>
      <w:r w:rsidRPr="00A350C2">
        <w:rPr>
          <w:rtl/>
        </w:rPr>
        <w:t xml:space="preserve"> موضع المستقبل، قال الشاعر:</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323؛ والرواية فيه:</w:t>
      </w:r>
    </w:p>
    <w:tbl>
      <w:tblPr>
        <w:tblStyle w:val="TableGrid"/>
        <w:bidiVisual/>
        <w:tblW w:w="4562" w:type="pct"/>
        <w:tblInd w:w="384" w:type="dxa"/>
        <w:tblLook w:val="01E0"/>
      </w:tblPr>
      <w:tblGrid>
        <w:gridCol w:w="3755"/>
        <w:gridCol w:w="276"/>
        <w:gridCol w:w="3720"/>
      </w:tblGrid>
      <w:tr w:rsidR="007B2FA7" w:rsidTr="004203FC">
        <w:trPr>
          <w:trHeight w:val="350"/>
        </w:trPr>
        <w:tc>
          <w:tcPr>
            <w:tcW w:w="3920" w:type="dxa"/>
            <w:shd w:val="clear" w:color="auto" w:fill="auto"/>
          </w:tcPr>
          <w:p w:rsidR="007B2FA7" w:rsidRDefault="007B2FA7" w:rsidP="007B2FA7">
            <w:pPr>
              <w:pStyle w:val="libPoemFootnote"/>
            </w:pPr>
            <w:r w:rsidRPr="00A350C2">
              <w:rPr>
                <w:rtl/>
              </w:rPr>
              <w:t>زجرت عليه حرّة أرحبيّة</w:t>
            </w:r>
            <w:r w:rsidRPr="00725071">
              <w:rPr>
                <w:rStyle w:val="libPoemTiniChar0"/>
                <w:rtl/>
              </w:rPr>
              <w:br/>
              <w:t> </w:t>
            </w:r>
          </w:p>
        </w:tc>
        <w:tc>
          <w:tcPr>
            <w:tcW w:w="279" w:type="dxa"/>
            <w:shd w:val="clear" w:color="auto" w:fill="auto"/>
          </w:tcPr>
          <w:p w:rsidR="007B2FA7" w:rsidRDefault="007B2FA7" w:rsidP="007B2FA7">
            <w:pPr>
              <w:pStyle w:val="libPoemFootnote"/>
              <w:rPr>
                <w:rtl/>
              </w:rPr>
            </w:pPr>
          </w:p>
        </w:tc>
        <w:tc>
          <w:tcPr>
            <w:tcW w:w="3881" w:type="dxa"/>
            <w:shd w:val="clear" w:color="auto" w:fill="auto"/>
          </w:tcPr>
          <w:p w:rsidR="007B2FA7" w:rsidRDefault="007B2FA7" w:rsidP="007B2FA7">
            <w:pPr>
              <w:pStyle w:val="libPoemFootnote"/>
            </w:pPr>
            <w:r w:rsidRPr="00A350C2">
              <w:rPr>
                <w:rtl/>
              </w:rPr>
              <w:t>وقد كان لون الليل مثل اليرندج</w:t>
            </w:r>
            <w:r w:rsidRPr="00725071">
              <w:rPr>
                <w:rStyle w:val="libPoemTiniChar0"/>
                <w:rtl/>
              </w:rPr>
              <w:br/>
              <w:t> </w:t>
            </w:r>
          </w:p>
        </w:tc>
      </w:tr>
    </w:tbl>
    <w:p w:rsidR="006474D5" w:rsidRPr="00A350C2" w:rsidRDefault="006474D5" w:rsidP="006474D5">
      <w:pPr>
        <w:pStyle w:val="libFootnote0"/>
        <w:rPr>
          <w:rtl/>
        </w:rPr>
      </w:pPr>
      <w:r w:rsidRPr="00A350C2">
        <w:rPr>
          <w:rtl/>
        </w:rPr>
        <w:t>الضمير يعود إلى الطريق ف</w:t>
      </w:r>
      <w:r>
        <w:rPr>
          <w:rtl/>
        </w:rPr>
        <w:t>ي</w:t>
      </w:r>
      <w:r w:rsidRPr="00A350C2">
        <w:rPr>
          <w:rtl/>
        </w:rPr>
        <w:t xml:space="preserve"> البيت قبله، والحرة: الكريمة، والأرحبية: منسوب إلى أرحب؛ وهو بطن من همدان تنسب إليه النجائب؛ لأنها من نسله. والأرندج واليرندج: السواد، يسود به الخف</w:t>
      </w:r>
      <w:r>
        <w:rPr>
          <w:rtl/>
        </w:rPr>
        <w:t xml:space="preserve"> -</w:t>
      </w:r>
      <w:r w:rsidRPr="00A350C2">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5"/>
        <w:gridCol w:w="276"/>
        <w:gridCol w:w="3720"/>
      </w:tblGrid>
      <w:tr w:rsidR="00BA1D11" w:rsidTr="002B7E42">
        <w:trPr>
          <w:trHeight w:val="350"/>
        </w:trPr>
        <w:tc>
          <w:tcPr>
            <w:tcW w:w="3920" w:type="dxa"/>
            <w:shd w:val="clear" w:color="auto" w:fill="auto"/>
          </w:tcPr>
          <w:p w:rsidR="00BA1D11" w:rsidRDefault="00BA1D11" w:rsidP="002B7E42">
            <w:pPr>
              <w:pStyle w:val="libPoem"/>
            </w:pPr>
            <w:r w:rsidRPr="00A350C2">
              <w:rPr>
                <w:rtl/>
              </w:rPr>
              <w:lastRenderedPageBreak/>
              <w:t>فأدركت من قد كان قبل</w:t>
            </w:r>
            <w:r>
              <w:rPr>
                <w:rtl/>
              </w:rPr>
              <w:t>ي</w:t>
            </w:r>
            <w:r w:rsidRPr="00A350C2">
              <w:rPr>
                <w:rtl/>
              </w:rPr>
              <w:t xml:space="preserve"> ولم أدع</w:t>
            </w:r>
            <w:r w:rsidRPr="00725071">
              <w:rPr>
                <w:rStyle w:val="libPoemTiniChar0"/>
                <w:rtl/>
              </w:rPr>
              <w:br/>
              <w:t> </w:t>
            </w:r>
          </w:p>
        </w:tc>
        <w:tc>
          <w:tcPr>
            <w:tcW w:w="279" w:type="dxa"/>
            <w:shd w:val="clear" w:color="auto" w:fill="auto"/>
          </w:tcPr>
          <w:p w:rsidR="00BA1D11" w:rsidRDefault="00BA1D11" w:rsidP="002B7E42">
            <w:pPr>
              <w:pStyle w:val="libPoem"/>
              <w:rPr>
                <w:rtl/>
              </w:rPr>
            </w:pPr>
          </w:p>
        </w:tc>
        <w:tc>
          <w:tcPr>
            <w:tcW w:w="3881" w:type="dxa"/>
            <w:shd w:val="clear" w:color="auto" w:fill="auto"/>
          </w:tcPr>
          <w:p w:rsidR="00BA1D11" w:rsidRDefault="00BA1D11" w:rsidP="002B7E42">
            <w:pPr>
              <w:pStyle w:val="libPoem"/>
            </w:pPr>
            <w:r w:rsidRPr="00A350C2">
              <w:rPr>
                <w:rtl/>
              </w:rPr>
              <w:t>لمن كان بعد</w:t>
            </w:r>
            <w:r>
              <w:rPr>
                <w:rtl/>
              </w:rPr>
              <w:t>ي</w:t>
            </w:r>
            <w:r w:rsidRPr="00A350C2">
              <w:rPr>
                <w:rtl/>
              </w:rPr>
              <w:t xml:space="preserve"> ف</w:t>
            </w:r>
            <w:r>
              <w:rPr>
                <w:rtl/>
              </w:rPr>
              <w:t>ي</w:t>
            </w:r>
            <w:r w:rsidRPr="00A350C2">
              <w:rPr>
                <w:rtl/>
              </w:rPr>
              <w:t xml:space="preserve"> القصائد مصعدا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لمن يكون بعد</w:t>
      </w:r>
      <w:r>
        <w:rPr>
          <w:rtl/>
        </w:rPr>
        <w:t>ي</w:t>
      </w:r>
      <w:r w:rsidRPr="00A350C2">
        <w:rPr>
          <w:rtl/>
        </w:rPr>
        <w:t>.</w:t>
      </w:r>
    </w:p>
    <w:p w:rsidR="006474D5" w:rsidRDefault="006474D5" w:rsidP="006474D5">
      <w:pPr>
        <w:pStyle w:val="libNormal"/>
        <w:rPr>
          <w:rtl/>
        </w:rPr>
      </w:pPr>
      <w:r w:rsidRPr="00A350C2">
        <w:rPr>
          <w:rtl/>
        </w:rPr>
        <w:t>ومما جعلوا فيه المستقبل ف</w:t>
      </w:r>
      <w:r>
        <w:rPr>
          <w:rtl/>
        </w:rPr>
        <w:t>ي</w:t>
      </w:r>
      <w:r w:rsidRPr="00A350C2">
        <w:rPr>
          <w:rtl/>
        </w:rPr>
        <w:t xml:space="preserve"> موضع الماض</w:t>
      </w:r>
      <w:r>
        <w:rPr>
          <w:rtl/>
        </w:rPr>
        <w:t>ي</w:t>
      </w:r>
      <w:r w:rsidRPr="00A350C2">
        <w:rPr>
          <w:rtl/>
        </w:rPr>
        <w:t xml:space="preserve"> قول الصّلتان العبد</w:t>
      </w:r>
      <w:r>
        <w:rPr>
          <w:rtl/>
        </w:rPr>
        <w:t>ي</w:t>
      </w:r>
      <w:r w:rsidRPr="00A350C2">
        <w:rPr>
          <w:rtl/>
        </w:rPr>
        <w:t xml:space="preserve"> يرث</w:t>
      </w:r>
      <w:r>
        <w:rPr>
          <w:rtl/>
        </w:rPr>
        <w:t>ي</w:t>
      </w:r>
      <w:r w:rsidRPr="00A350C2">
        <w:rPr>
          <w:rtl/>
        </w:rPr>
        <w:t xml:space="preserve"> المغيرة بن المهلّب</w:t>
      </w:r>
      <w:r>
        <w:rPr>
          <w:rtl/>
        </w:rPr>
        <w:t xml:space="preserve"> </w:t>
      </w:r>
      <w:r w:rsidRPr="006474D5">
        <w:rPr>
          <w:rStyle w:val="libFootnotenumChar"/>
          <w:rtl/>
        </w:rPr>
        <w:t>(2)</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BA1D11" w:rsidTr="00BA1D11">
        <w:trPr>
          <w:trHeight w:val="350"/>
        </w:trPr>
        <w:tc>
          <w:tcPr>
            <w:tcW w:w="3864" w:type="dxa"/>
            <w:shd w:val="clear" w:color="auto" w:fill="auto"/>
          </w:tcPr>
          <w:p w:rsidR="00BA1D11" w:rsidRDefault="00BA1D11" w:rsidP="002B7E42">
            <w:pPr>
              <w:pStyle w:val="libPoem"/>
            </w:pPr>
            <w:r w:rsidRPr="00A350C2">
              <w:rPr>
                <w:rtl/>
              </w:rPr>
              <w:t>قل للقوافل والغزاة</w:t>
            </w:r>
            <w:r>
              <w:rPr>
                <w:rtl/>
              </w:rPr>
              <w:t xml:space="preserve"> </w:t>
            </w:r>
            <w:r w:rsidRPr="006474D5">
              <w:rPr>
                <w:rStyle w:val="libFootnotenumChar"/>
                <w:rtl/>
              </w:rPr>
              <w:t>(3)</w:t>
            </w:r>
            <w:r>
              <w:rPr>
                <w:rtl/>
              </w:rPr>
              <w:t xml:space="preserve"> </w:t>
            </w:r>
            <w:r w:rsidRPr="00A350C2">
              <w:rPr>
                <w:rtl/>
              </w:rPr>
              <w:t>إذا غزوا</w:t>
            </w:r>
            <w:r w:rsidRPr="00725071">
              <w:rPr>
                <w:rStyle w:val="libPoemTiniChar0"/>
                <w:rtl/>
              </w:rPr>
              <w:br/>
              <w:t> </w:t>
            </w:r>
          </w:p>
        </w:tc>
        <w:tc>
          <w:tcPr>
            <w:tcW w:w="222" w:type="dxa"/>
            <w:shd w:val="clear" w:color="auto" w:fill="auto"/>
          </w:tcPr>
          <w:p w:rsidR="00BA1D11" w:rsidRDefault="00BA1D11" w:rsidP="002B7E42">
            <w:pPr>
              <w:pStyle w:val="libPoem"/>
              <w:rPr>
                <w:rtl/>
              </w:rPr>
            </w:pPr>
          </w:p>
        </w:tc>
        <w:tc>
          <w:tcPr>
            <w:tcW w:w="3864" w:type="dxa"/>
            <w:shd w:val="clear" w:color="auto" w:fill="auto"/>
          </w:tcPr>
          <w:p w:rsidR="00BA1D11" w:rsidRDefault="00BA1D11" w:rsidP="002B7E42">
            <w:pPr>
              <w:pStyle w:val="libPoem"/>
            </w:pPr>
            <w:r w:rsidRPr="00A350C2">
              <w:rPr>
                <w:rtl/>
              </w:rPr>
              <w:t>والباكرين وللمجدّ الرّائح</w:t>
            </w:r>
            <w:r w:rsidRPr="00725071">
              <w:rPr>
                <w:rStyle w:val="libPoemTiniChar0"/>
                <w:rtl/>
              </w:rPr>
              <w:br/>
              <w:t> </w:t>
            </w:r>
          </w:p>
        </w:tc>
      </w:tr>
      <w:tr w:rsidR="00BA1D11" w:rsidTr="00BA1D11">
        <w:tblPrEx>
          <w:tblLook w:val="04A0"/>
        </w:tblPrEx>
        <w:trPr>
          <w:trHeight w:val="350"/>
        </w:trPr>
        <w:tc>
          <w:tcPr>
            <w:tcW w:w="3864" w:type="dxa"/>
          </w:tcPr>
          <w:p w:rsidR="00BA1D11" w:rsidRDefault="00BA1D11" w:rsidP="002B7E42">
            <w:pPr>
              <w:pStyle w:val="libPoem"/>
            </w:pPr>
            <w:r w:rsidRPr="00A350C2">
              <w:rPr>
                <w:rtl/>
              </w:rPr>
              <w:t>إنّ الشّجاعة والسّماحة ضمّنا</w:t>
            </w:r>
            <w:r w:rsidRPr="00725071">
              <w:rPr>
                <w:rStyle w:val="libPoemTiniChar0"/>
                <w:rtl/>
              </w:rPr>
              <w:br/>
              <w:t> </w:t>
            </w:r>
          </w:p>
        </w:tc>
        <w:tc>
          <w:tcPr>
            <w:tcW w:w="222" w:type="dxa"/>
          </w:tcPr>
          <w:p w:rsidR="00BA1D11" w:rsidRDefault="00BA1D11" w:rsidP="002B7E42">
            <w:pPr>
              <w:pStyle w:val="libPoem"/>
              <w:rPr>
                <w:rtl/>
              </w:rPr>
            </w:pPr>
          </w:p>
        </w:tc>
        <w:tc>
          <w:tcPr>
            <w:tcW w:w="3864" w:type="dxa"/>
          </w:tcPr>
          <w:p w:rsidR="00BA1D11" w:rsidRDefault="00BA1D11" w:rsidP="002B7E42">
            <w:pPr>
              <w:pStyle w:val="libPoem"/>
            </w:pPr>
            <w:r w:rsidRPr="00A350C2">
              <w:rPr>
                <w:rtl/>
              </w:rPr>
              <w:t>قبرا بمرو على الطّريق الواضح</w:t>
            </w:r>
            <w:r w:rsidRPr="00725071">
              <w:rPr>
                <w:rStyle w:val="libPoemTiniChar0"/>
                <w:rtl/>
              </w:rPr>
              <w:br/>
              <w:t> </w:t>
            </w:r>
          </w:p>
        </w:tc>
      </w:tr>
      <w:tr w:rsidR="00BA1D11" w:rsidTr="00BA1D11">
        <w:tblPrEx>
          <w:tblLook w:val="04A0"/>
        </w:tblPrEx>
        <w:trPr>
          <w:trHeight w:val="350"/>
        </w:trPr>
        <w:tc>
          <w:tcPr>
            <w:tcW w:w="3864" w:type="dxa"/>
          </w:tcPr>
          <w:p w:rsidR="00BA1D11" w:rsidRDefault="00BA1D11" w:rsidP="002B7E42">
            <w:pPr>
              <w:pStyle w:val="libPoem"/>
            </w:pPr>
            <w:r w:rsidRPr="00A350C2">
              <w:rPr>
                <w:rtl/>
              </w:rPr>
              <w:t>فإذا مررت بقبره فاعقر به</w:t>
            </w:r>
            <w:r w:rsidRPr="00725071">
              <w:rPr>
                <w:rStyle w:val="libPoemTiniChar0"/>
                <w:rtl/>
              </w:rPr>
              <w:br/>
              <w:t> </w:t>
            </w:r>
          </w:p>
        </w:tc>
        <w:tc>
          <w:tcPr>
            <w:tcW w:w="222" w:type="dxa"/>
          </w:tcPr>
          <w:p w:rsidR="00BA1D11" w:rsidRDefault="00BA1D11" w:rsidP="002B7E42">
            <w:pPr>
              <w:pStyle w:val="libPoem"/>
              <w:rPr>
                <w:rtl/>
              </w:rPr>
            </w:pPr>
          </w:p>
        </w:tc>
        <w:tc>
          <w:tcPr>
            <w:tcW w:w="3864" w:type="dxa"/>
          </w:tcPr>
          <w:p w:rsidR="00BA1D11" w:rsidRDefault="00BA1D11" w:rsidP="002B7E42">
            <w:pPr>
              <w:pStyle w:val="libPoem"/>
            </w:pPr>
            <w:r w:rsidRPr="00A350C2">
              <w:rPr>
                <w:rtl/>
              </w:rPr>
              <w:t>كوم الجلاد وكلّ طرف سابح</w:t>
            </w:r>
            <w:r>
              <w:rPr>
                <w:rtl/>
              </w:rPr>
              <w:t xml:space="preserve"> </w:t>
            </w:r>
            <w:r w:rsidRPr="006474D5">
              <w:rPr>
                <w:rStyle w:val="libFootnotenumChar"/>
                <w:rtl/>
              </w:rPr>
              <w:t>(4)</w:t>
            </w:r>
            <w:r w:rsidRPr="00725071">
              <w:rPr>
                <w:rStyle w:val="libPoemTiniChar0"/>
                <w:rtl/>
              </w:rPr>
              <w:br/>
              <w:t> </w:t>
            </w:r>
          </w:p>
        </w:tc>
      </w:tr>
      <w:tr w:rsidR="00BA1D11" w:rsidTr="00BA1D11">
        <w:tblPrEx>
          <w:tblLook w:val="04A0"/>
        </w:tblPrEx>
        <w:trPr>
          <w:trHeight w:val="350"/>
        </w:trPr>
        <w:tc>
          <w:tcPr>
            <w:tcW w:w="3864" w:type="dxa"/>
          </w:tcPr>
          <w:p w:rsidR="00BA1D11" w:rsidRDefault="00BA1D11" w:rsidP="002B7E42">
            <w:pPr>
              <w:pStyle w:val="libPoem"/>
            </w:pPr>
            <w:r w:rsidRPr="00A350C2">
              <w:rPr>
                <w:rtl/>
              </w:rPr>
              <w:t>وانضح جوانب قبره بدمائها</w:t>
            </w:r>
            <w:r w:rsidRPr="00725071">
              <w:rPr>
                <w:rStyle w:val="libPoemTiniChar0"/>
                <w:rtl/>
              </w:rPr>
              <w:br/>
              <w:t> </w:t>
            </w:r>
          </w:p>
        </w:tc>
        <w:tc>
          <w:tcPr>
            <w:tcW w:w="222" w:type="dxa"/>
          </w:tcPr>
          <w:p w:rsidR="00BA1D11" w:rsidRDefault="00BA1D11" w:rsidP="002B7E42">
            <w:pPr>
              <w:pStyle w:val="libPoem"/>
              <w:rPr>
                <w:rtl/>
              </w:rPr>
            </w:pPr>
          </w:p>
        </w:tc>
        <w:tc>
          <w:tcPr>
            <w:tcW w:w="3864" w:type="dxa"/>
          </w:tcPr>
          <w:p w:rsidR="00BA1D11" w:rsidRDefault="00BA1D11" w:rsidP="002B7E42">
            <w:pPr>
              <w:pStyle w:val="libPoem"/>
            </w:pPr>
            <w:r w:rsidRPr="00A350C2">
              <w:rPr>
                <w:rtl/>
              </w:rPr>
              <w:t>فلقد يكون أخا دم وذبائح</w:t>
            </w:r>
            <w:r w:rsidRPr="00725071">
              <w:rPr>
                <w:rStyle w:val="libPoemTiniChar0"/>
                <w:rtl/>
              </w:rPr>
              <w:br/>
              <w:t> </w:t>
            </w:r>
          </w:p>
        </w:tc>
      </w:tr>
    </w:tbl>
    <w:p w:rsidR="006474D5" w:rsidRDefault="006474D5" w:rsidP="006474D5">
      <w:pPr>
        <w:pStyle w:val="libNormal"/>
        <w:rPr>
          <w:rtl/>
        </w:rPr>
      </w:pPr>
      <w:r w:rsidRPr="00A350C2">
        <w:rPr>
          <w:rtl/>
        </w:rPr>
        <w:t>معناه:</w:t>
      </w:r>
      <w:r>
        <w:rPr>
          <w:rtl/>
        </w:rPr>
        <w:t xml:space="preserve"> (</w:t>
      </w:r>
      <w:r w:rsidRPr="00A350C2">
        <w:rPr>
          <w:rtl/>
        </w:rPr>
        <w:t>فلقد كان كذلك</w:t>
      </w:r>
      <w:r>
        <w:rPr>
          <w:rtl/>
        </w:rPr>
        <w:t>)</w:t>
      </w:r>
      <w:r w:rsidR="005104ED">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ف:</w:t>
      </w:r>
      <w:r>
        <w:rPr>
          <w:rtl/>
        </w:rPr>
        <w:t xml:space="preserve"> (</w:t>
      </w:r>
      <w:r w:rsidRPr="00A350C2">
        <w:rPr>
          <w:rtl/>
        </w:rPr>
        <w:t>الفضائل مصعدا</w:t>
      </w:r>
      <w:r>
        <w:rPr>
          <w:rtl/>
        </w:rPr>
        <w:t xml:space="preserve">)، </w:t>
      </w:r>
      <w:r w:rsidRPr="00A350C2">
        <w:rPr>
          <w:rtl/>
        </w:rPr>
        <w:t>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أ</w:t>
      </w:r>
      <w:r>
        <w:rPr>
          <w:rtl/>
        </w:rPr>
        <w:t>ي</w:t>
      </w:r>
      <w:r w:rsidRPr="00A350C2">
        <w:rPr>
          <w:rtl/>
        </w:rPr>
        <w:t xml:space="preserve"> بلغت درجة من كان قبل</w:t>
      </w:r>
      <w:r>
        <w:rPr>
          <w:rtl/>
        </w:rPr>
        <w:t>ي)</w:t>
      </w:r>
      <w:r w:rsidR="005104ED">
        <w:rPr>
          <w:rtl/>
        </w:rPr>
        <w:t>.</w:t>
      </w:r>
    </w:p>
    <w:p w:rsidR="006474D5" w:rsidRDefault="006474D5" w:rsidP="006474D5">
      <w:pPr>
        <w:pStyle w:val="libFootnote0"/>
        <w:rPr>
          <w:rtl/>
        </w:rPr>
      </w:pPr>
      <w:r w:rsidRPr="00A350C2">
        <w:rPr>
          <w:rtl/>
        </w:rPr>
        <w:t>(2)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هذه قصيدة رواها الأصمع</w:t>
      </w:r>
      <w:r>
        <w:rPr>
          <w:rtl/>
        </w:rPr>
        <w:t>ي</w:t>
      </w:r>
      <w:r w:rsidRPr="00A350C2">
        <w:rPr>
          <w:rtl/>
        </w:rPr>
        <w:t xml:space="preserve"> لزياد الأعجم، وتروى للصلتان العبد</w:t>
      </w:r>
      <w:r>
        <w:rPr>
          <w:rtl/>
        </w:rPr>
        <w:t>ي</w:t>
      </w:r>
      <w:r w:rsidRPr="00A350C2">
        <w:rPr>
          <w:rtl/>
        </w:rPr>
        <w:t>؛ وه</w:t>
      </w:r>
      <w:r>
        <w:rPr>
          <w:rtl/>
        </w:rPr>
        <w:t>ي</w:t>
      </w:r>
      <w:r w:rsidRPr="00A350C2">
        <w:rPr>
          <w:rtl/>
        </w:rPr>
        <w:t xml:space="preserve"> إحدى المراث</w:t>
      </w:r>
      <w:r>
        <w:rPr>
          <w:rtl/>
        </w:rPr>
        <w:t>ي</w:t>
      </w:r>
      <w:r w:rsidRPr="00A350C2">
        <w:rPr>
          <w:rtl/>
        </w:rPr>
        <w:t xml:space="preserve"> السبع، وقال غيره: ه</w:t>
      </w:r>
      <w:r>
        <w:rPr>
          <w:rtl/>
        </w:rPr>
        <w:t>ي</w:t>
      </w:r>
      <w:r w:rsidRPr="00A350C2">
        <w:rPr>
          <w:rtl/>
        </w:rPr>
        <w:t xml:space="preserve"> لزياد الأعجم؛ وهو من عبد القيس، وكان يلقب بالصلتان، وإنما قيل له الأعجم للثغة ف</w:t>
      </w:r>
      <w:r>
        <w:rPr>
          <w:rtl/>
        </w:rPr>
        <w:t>ي</w:t>
      </w:r>
      <w:r w:rsidRPr="00A350C2">
        <w:rPr>
          <w:rtl/>
        </w:rPr>
        <w:t xml:space="preserve"> لسانه، ويقال: إنه نشأ ف</w:t>
      </w:r>
      <w:r>
        <w:rPr>
          <w:rtl/>
        </w:rPr>
        <w:t>ي</w:t>
      </w:r>
      <w:r w:rsidRPr="00A350C2">
        <w:rPr>
          <w:rtl/>
        </w:rPr>
        <w:t xml:space="preserve"> العجم، وكان من أشعر أهل زمانه؛ وكان اصطفاه المهلب بن أب</w:t>
      </w:r>
      <w:r>
        <w:rPr>
          <w:rtl/>
        </w:rPr>
        <w:t>ي</w:t>
      </w:r>
      <w:r w:rsidRPr="00A350C2">
        <w:rPr>
          <w:rtl/>
        </w:rPr>
        <w:t xml:space="preserve"> صفرة الأزد</w:t>
      </w:r>
      <w:r>
        <w:rPr>
          <w:rtl/>
        </w:rPr>
        <w:t>ي</w:t>
      </w:r>
      <w:r w:rsidRPr="00A350C2">
        <w:rPr>
          <w:rtl/>
        </w:rPr>
        <w:t>؛ فكان زياد يمدحه وأهله، وكان ألثغ، يقول للجرادة</w:t>
      </w:r>
      <w:r>
        <w:rPr>
          <w:rtl/>
        </w:rPr>
        <w:t xml:space="preserve"> (</w:t>
      </w:r>
      <w:r w:rsidRPr="00A350C2">
        <w:rPr>
          <w:rtl/>
        </w:rPr>
        <w:t>زرادة</w:t>
      </w:r>
      <w:r>
        <w:rPr>
          <w:rtl/>
        </w:rPr>
        <w:t xml:space="preserve">)، </w:t>
      </w:r>
      <w:r w:rsidRPr="00A350C2">
        <w:rPr>
          <w:rtl/>
        </w:rPr>
        <w:t>فقال له شاعر:</w:t>
      </w:r>
    </w:p>
    <w:tbl>
      <w:tblPr>
        <w:tblStyle w:val="TableGrid"/>
        <w:bidiVisual/>
        <w:tblW w:w="4562" w:type="pct"/>
        <w:tblInd w:w="384" w:type="dxa"/>
        <w:tblLook w:val="01E0"/>
      </w:tblPr>
      <w:tblGrid>
        <w:gridCol w:w="3753"/>
        <w:gridCol w:w="276"/>
        <w:gridCol w:w="3722"/>
      </w:tblGrid>
      <w:tr w:rsidR="003C2234" w:rsidTr="002B7E42">
        <w:trPr>
          <w:trHeight w:val="350"/>
        </w:trPr>
        <w:tc>
          <w:tcPr>
            <w:tcW w:w="3920" w:type="dxa"/>
            <w:shd w:val="clear" w:color="auto" w:fill="auto"/>
          </w:tcPr>
          <w:p w:rsidR="003C2234" w:rsidRDefault="003C2234" w:rsidP="003C2234">
            <w:pPr>
              <w:pStyle w:val="libPoemFootnote"/>
            </w:pPr>
            <w:r w:rsidRPr="00A350C2">
              <w:rPr>
                <w:rtl/>
              </w:rPr>
              <w:t>وما صفراء تدعى أم عوف</w:t>
            </w:r>
            <w:r w:rsidRPr="00725071">
              <w:rPr>
                <w:rStyle w:val="libPoemTiniChar0"/>
                <w:rtl/>
              </w:rPr>
              <w:br/>
              <w:t> </w:t>
            </w:r>
          </w:p>
        </w:tc>
        <w:tc>
          <w:tcPr>
            <w:tcW w:w="279" w:type="dxa"/>
            <w:shd w:val="clear" w:color="auto" w:fill="auto"/>
          </w:tcPr>
          <w:p w:rsidR="003C2234" w:rsidRDefault="003C2234" w:rsidP="003C2234">
            <w:pPr>
              <w:pStyle w:val="libPoemFootnote"/>
              <w:rPr>
                <w:rtl/>
              </w:rPr>
            </w:pPr>
          </w:p>
        </w:tc>
        <w:tc>
          <w:tcPr>
            <w:tcW w:w="3881" w:type="dxa"/>
            <w:shd w:val="clear" w:color="auto" w:fill="auto"/>
          </w:tcPr>
          <w:p w:rsidR="003C2234" w:rsidRDefault="003C2234" w:rsidP="003C2234">
            <w:pPr>
              <w:pStyle w:val="libPoemFootnote"/>
            </w:pPr>
            <w:r w:rsidRPr="00A350C2">
              <w:rPr>
                <w:rtl/>
              </w:rPr>
              <w:t>كأنّ رجلتيها منجلان</w:t>
            </w:r>
            <w:r w:rsidRPr="00725071">
              <w:rPr>
                <w:rStyle w:val="libPoemTiniChar0"/>
                <w:rtl/>
              </w:rPr>
              <w:br/>
              <w:t> </w:t>
            </w:r>
          </w:p>
        </w:tc>
      </w:tr>
    </w:tbl>
    <w:p w:rsidR="006474D5" w:rsidRDefault="006474D5" w:rsidP="006474D5">
      <w:pPr>
        <w:pStyle w:val="libFootnote0"/>
        <w:rPr>
          <w:rtl/>
        </w:rPr>
      </w:pPr>
      <w:r w:rsidRPr="00A350C2">
        <w:rPr>
          <w:rtl/>
        </w:rPr>
        <w:t>فقال زياد:</w:t>
      </w:r>
    </w:p>
    <w:tbl>
      <w:tblPr>
        <w:tblStyle w:val="TableGrid"/>
        <w:bidiVisual/>
        <w:tblW w:w="4562" w:type="pct"/>
        <w:tblInd w:w="384" w:type="dxa"/>
        <w:tblLook w:val="01E0"/>
      </w:tblPr>
      <w:tblGrid>
        <w:gridCol w:w="3756"/>
        <w:gridCol w:w="276"/>
        <w:gridCol w:w="3719"/>
      </w:tblGrid>
      <w:tr w:rsidR="003C2234" w:rsidTr="002B7E42">
        <w:trPr>
          <w:trHeight w:val="350"/>
        </w:trPr>
        <w:tc>
          <w:tcPr>
            <w:tcW w:w="3920" w:type="dxa"/>
            <w:shd w:val="clear" w:color="auto" w:fill="auto"/>
          </w:tcPr>
          <w:p w:rsidR="003C2234" w:rsidRDefault="003C2234" w:rsidP="003C2234">
            <w:pPr>
              <w:pStyle w:val="libPoemFootnote"/>
            </w:pPr>
            <w:r w:rsidRPr="00A350C2">
              <w:rPr>
                <w:rtl/>
              </w:rPr>
              <w:t>أردت زرادة وأظنّ أخرى</w:t>
            </w:r>
            <w:r w:rsidRPr="00725071">
              <w:rPr>
                <w:rStyle w:val="libPoemTiniChar0"/>
                <w:rtl/>
              </w:rPr>
              <w:br/>
              <w:t> </w:t>
            </w:r>
          </w:p>
        </w:tc>
        <w:tc>
          <w:tcPr>
            <w:tcW w:w="279" w:type="dxa"/>
            <w:shd w:val="clear" w:color="auto" w:fill="auto"/>
          </w:tcPr>
          <w:p w:rsidR="003C2234" w:rsidRDefault="003C2234" w:rsidP="003C2234">
            <w:pPr>
              <w:pStyle w:val="libPoemFootnote"/>
              <w:rPr>
                <w:rtl/>
              </w:rPr>
            </w:pPr>
          </w:p>
        </w:tc>
        <w:tc>
          <w:tcPr>
            <w:tcW w:w="3881" w:type="dxa"/>
            <w:shd w:val="clear" w:color="auto" w:fill="auto"/>
          </w:tcPr>
          <w:p w:rsidR="003C2234" w:rsidRDefault="003C2234" w:rsidP="003C2234">
            <w:pPr>
              <w:pStyle w:val="libPoemFootnote"/>
            </w:pPr>
            <w:r w:rsidRPr="00A350C2">
              <w:rPr>
                <w:rtl/>
              </w:rPr>
              <w:t>أردت بما أردت به لسان</w:t>
            </w:r>
            <w:r>
              <w:rPr>
                <w:rtl/>
              </w:rPr>
              <w:t>ي</w:t>
            </w:r>
            <w:r w:rsidRPr="00725071">
              <w:rPr>
                <w:rStyle w:val="libPoemTiniChar0"/>
                <w:rtl/>
              </w:rPr>
              <w:br/>
              <w:t> </w:t>
            </w:r>
          </w:p>
        </w:tc>
      </w:tr>
    </w:tbl>
    <w:p w:rsidR="006474D5" w:rsidRDefault="006474D5" w:rsidP="006474D5">
      <w:pPr>
        <w:pStyle w:val="libFootnote0"/>
        <w:rPr>
          <w:rtl/>
        </w:rPr>
      </w:pPr>
      <w:r w:rsidRPr="00A350C2">
        <w:rPr>
          <w:rtl/>
        </w:rPr>
        <w:t>وكان يقول:</w:t>
      </w:r>
      <w:r>
        <w:rPr>
          <w:rtl/>
        </w:rPr>
        <w:t xml:space="preserve"> (</w:t>
      </w:r>
      <w:r w:rsidRPr="00A350C2">
        <w:rPr>
          <w:rtl/>
        </w:rPr>
        <w:t>أنا أقول</w:t>
      </w:r>
      <w:r>
        <w:rPr>
          <w:rtl/>
        </w:rPr>
        <w:t xml:space="preserve"> (</w:t>
      </w:r>
      <w:r w:rsidRPr="00A350C2">
        <w:rPr>
          <w:rtl/>
        </w:rPr>
        <w:t>السعر</w:t>
      </w:r>
      <w:r>
        <w:rPr>
          <w:rtl/>
        </w:rPr>
        <w:t xml:space="preserve">)، </w:t>
      </w:r>
      <w:r w:rsidRPr="00A350C2">
        <w:rPr>
          <w:rtl/>
        </w:rPr>
        <w:t>و</w:t>
      </w:r>
      <w:r>
        <w:rPr>
          <w:rtl/>
        </w:rPr>
        <w:t xml:space="preserve"> (</w:t>
      </w:r>
      <w:r w:rsidRPr="00A350C2">
        <w:rPr>
          <w:rtl/>
        </w:rPr>
        <w:t>الأرب</w:t>
      </w:r>
      <w:r>
        <w:rPr>
          <w:rtl/>
        </w:rPr>
        <w:t xml:space="preserve">) </w:t>
      </w:r>
      <w:r w:rsidRPr="00A350C2">
        <w:rPr>
          <w:rtl/>
        </w:rPr>
        <w:t>تقوم ل</w:t>
      </w:r>
      <w:r>
        <w:rPr>
          <w:rtl/>
        </w:rPr>
        <w:t>ي</w:t>
      </w:r>
      <w:r w:rsidRPr="00A350C2">
        <w:rPr>
          <w:rtl/>
        </w:rPr>
        <w:t>، أراد</w:t>
      </w:r>
      <w:r>
        <w:rPr>
          <w:rtl/>
        </w:rPr>
        <w:t xml:space="preserve"> (</w:t>
      </w:r>
      <w:r w:rsidRPr="00A350C2">
        <w:rPr>
          <w:rtl/>
        </w:rPr>
        <w:t>الشعر</w:t>
      </w:r>
      <w:r>
        <w:rPr>
          <w:rtl/>
        </w:rPr>
        <w:t xml:space="preserve">)، </w:t>
      </w:r>
      <w:r w:rsidRPr="00A350C2">
        <w:rPr>
          <w:rtl/>
        </w:rPr>
        <w:t>و</w:t>
      </w:r>
      <w:r>
        <w:rPr>
          <w:rtl/>
        </w:rPr>
        <w:t xml:space="preserve"> (</w:t>
      </w:r>
      <w:r w:rsidRPr="00A350C2">
        <w:rPr>
          <w:rtl/>
        </w:rPr>
        <w:t>العرب</w:t>
      </w:r>
      <w:r>
        <w:rPr>
          <w:rtl/>
        </w:rPr>
        <w:t>)</w:t>
      </w:r>
      <w:r w:rsidR="005104ED">
        <w:rPr>
          <w:rtl/>
        </w:rPr>
        <w:t>.</w:t>
      </w:r>
    </w:p>
    <w:p w:rsidR="006474D5" w:rsidRDefault="006474D5" w:rsidP="006474D5">
      <w:pPr>
        <w:pStyle w:val="libFootnote0"/>
        <w:rPr>
          <w:rtl/>
        </w:rPr>
      </w:pPr>
      <w:r w:rsidRPr="00A350C2">
        <w:rPr>
          <w:rtl/>
        </w:rPr>
        <w:t>والقصيدة ف</w:t>
      </w:r>
      <w:r>
        <w:rPr>
          <w:rtl/>
        </w:rPr>
        <w:t>ي</w:t>
      </w:r>
      <w:r w:rsidRPr="00A350C2">
        <w:rPr>
          <w:rtl/>
        </w:rPr>
        <w:t xml:space="preserve"> </w:t>
      </w:r>
      <w:r>
        <w:rPr>
          <w:rtl/>
        </w:rPr>
        <w:t>أمالي</w:t>
      </w:r>
      <w:r w:rsidRPr="00A350C2">
        <w:rPr>
          <w:rtl/>
        </w:rPr>
        <w:t xml:space="preserve"> اليزيد</w:t>
      </w:r>
      <w:r>
        <w:rPr>
          <w:rtl/>
        </w:rPr>
        <w:t>ي</w:t>
      </w:r>
      <w:r w:rsidRPr="00A350C2">
        <w:rPr>
          <w:rtl/>
        </w:rPr>
        <w:t xml:space="preserve"> 1</w:t>
      </w:r>
      <w:r>
        <w:rPr>
          <w:rtl/>
        </w:rPr>
        <w:t xml:space="preserve"> - </w:t>
      </w:r>
      <w:r w:rsidRPr="00A350C2">
        <w:rPr>
          <w:rtl/>
        </w:rPr>
        <w:t>7.</w:t>
      </w:r>
    </w:p>
    <w:p w:rsidR="006474D5" w:rsidRDefault="006474D5" w:rsidP="006474D5">
      <w:pPr>
        <w:pStyle w:val="libFootnote0"/>
        <w:rPr>
          <w:rtl/>
        </w:rPr>
      </w:pPr>
      <w:r w:rsidRPr="00A350C2">
        <w:rPr>
          <w:rtl/>
        </w:rPr>
        <w:t>(3) ف</w:t>
      </w:r>
      <w:r>
        <w:rPr>
          <w:rtl/>
        </w:rPr>
        <w:t>ي</w:t>
      </w:r>
      <w:r w:rsidRPr="00A350C2">
        <w:rPr>
          <w:rtl/>
        </w:rPr>
        <w:t xml:space="preserve"> ال</w:t>
      </w:r>
      <w:r>
        <w:rPr>
          <w:rtl/>
        </w:rPr>
        <w:t>أمالي</w:t>
      </w:r>
      <w:r w:rsidRPr="00A350C2">
        <w:rPr>
          <w:rtl/>
        </w:rPr>
        <w:t>:</w:t>
      </w:r>
      <w:r>
        <w:rPr>
          <w:rtl/>
        </w:rPr>
        <w:t xml:space="preserve"> (</w:t>
      </w:r>
      <w:r w:rsidRPr="00A350C2">
        <w:rPr>
          <w:rtl/>
        </w:rPr>
        <w:t>والغز</w:t>
      </w:r>
      <w:r>
        <w:rPr>
          <w:rtl/>
        </w:rPr>
        <w:t xml:space="preserve">ي) </w:t>
      </w:r>
      <w:r w:rsidRPr="00A350C2">
        <w:rPr>
          <w:rtl/>
        </w:rPr>
        <w:t>كغن</w:t>
      </w:r>
      <w:r>
        <w:rPr>
          <w:rtl/>
        </w:rPr>
        <w:t>ي</w:t>
      </w:r>
    </w:p>
    <w:p w:rsidR="006474D5" w:rsidRDefault="006474D5" w:rsidP="006474D5">
      <w:pPr>
        <w:pStyle w:val="libFootnote0"/>
        <w:rPr>
          <w:rtl/>
        </w:rPr>
      </w:pPr>
      <w:r w:rsidRPr="00A350C2">
        <w:rPr>
          <w:rtl/>
        </w:rPr>
        <w:t>(4) الكوم: جمع كوماء؛ وه</w:t>
      </w:r>
      <w:r>
        <w:rPr>
          <w:rtl/>
        </w:rPr>
        <w:t>ي</w:t>
      </w:r>
      <w:r w:rsidRPr="00A350C2">
        <w:rPr>
          <w:rtl/>
        </w:rPr>
        <w:t xml:space="preserve"> الناقة السمينة؛ والجلاد: جمع جلدة؛ وه</w:t>
      </w:r>
      <w:r>
        <w:rPr>
          <w:rtl/>
        </w:rPr>
        <w:t>ي</w:t>
      </w:r>
      <w:r w:rsidRPr="00A350C2">
        <w:rPr>
          <w:rtl/>
        </w:rPr>
        <w:t xml:space="preserve"> أدسم الإبل لبنا.</w:t>
      </w:r>
    </w:p>
    <w:p w:rsidR="006474D5" w:rsidRDefault="006474D5" w:rsidP="006474D5">
      <w:pPr>
        <w:pStyle w:val="libFootnote0"/>
        <w:rPr>
          <w:rtl/>
        </w:rPr>
      </w:pPr>
      <w:r w:rsidRPr="00A350C2">
        <w:rPr>
          <w:rtl/>
        </w:rPr>
        <w:t>وف</w:t>
      </w:r>
      <w:r>
        <w:rPr>
          <w:rtl/>
        </w:rPr>
        <w:t>ي</w:t>
      </w:r>
      <w:r w:rsidRPr="00A350C2">
        <w:rPr>
          <w:rtl/>
        </w:rPr>
        <w:t xml:space="preserve"> د:</w:t>
      </w:r>
      <w:r>
        <w:rPr>
          <w:rtl/>
        </w:rPr>
        <w:t xml:space="preserve"> (</w:t>
      </w:r>
      <w:r w:rsidRPr="00A350C2">
        <w:rPr>
          <w:rtl/>
        </w:rPr>
        <w:t>كوم المط</w:t>
      </w:r>
      <w:r>
        <w:rPr>
          <w:rtl/>
        </w:rPr>
        <w:t xml:space="preserve">ي)، </w:t>
      </w:r>
      <w:r w:rsidRPr="00A350C2">
        <w:rPr>
          <w:rtl/>
        </w:rPr>
        <w:t>وف</w:t>
      </w:r>
      <w:r>
        <w:rPr>
          <w:rtl/>
        </w:rPr>
        <w:t>ي</w:t>
      </w:r>
      <w:r w:rsidRPr="00A350C2">
        <w:rPr>
          <w:rtl/>
        </w:rPr>
        <w:t xml:space="preserve"> ال</w:t>
      </w:r>
      <w:r>
        <w:rPr>
          <w:rtl/>
        </w:rPr>
        <w:t>أمالي</w:t>
      </w:r>
      <w:r w:rsidRPr="00A350C2">
        <w:rPr>
          <w:rtl/>
        </w:rPr>
        <w:t>:</w:t>
      </w:r>
      <w:r>
        <w:rPr>
          <w:rtl/>
        </w:rPr>
        <w:t xml:space="preserve"> (</w:t>
      </w:r>
      <w:r w:rsidRPr="00A350C2">
        <w:rPr>
          <w:rtl/>
        </w:rPr>
        <w:t>كوم الهجان</w:t>
      </w:r>
      <w:r>
        <w:rPr>
          <w:rtl/>
        </w:rPr>
        <w:t>)</w:t>
      </w:r>
      <w:r w:rsidR="005104ED">
        <w:rPr>
          <w:rtl/>
        </w:rPr>
        <w:t>.</w:t>
      </w:r>
      <w:r w:rsidRPr="00A350C2">
        <w:rPr>
          <w:rtl/>
        </w:rPr>
        <w:t xml:space="preserve"> والطرف: الأصيل من الخيل. والسابح:</w:t>
      </w:r>
    </w:p>
    <w:p w:rsidR="006474D5" w:rsidRPr="00A350C2" w:rsidRDefault="006474D5" w:rsidP="006474D5">
      <w:pPr>
        <w:pStyle w:val="libFootnote0"/>
        <w:rPr>
          <w:rtl/>
        </w:rPr>
      </w:pPr>
      <w:r w:rsidRPr="00A350C2">
        <w:rPr>
          <w:rtl/>
        </w:rPr>
        <w:t>الّذي يجر</w:t>
      </w:r>
      <w:r>
        <w:rPr>
          <w:rtl/>
        </w:rPr>
        <w:t>ي</w:t>
      </w:r>
      <w:r w:rsidRPr="00A350C2">
        <w:rPr>
          <w:rtl/>
        </w:rPr>
        <w:t xml:space="preserve"> بقوة. وف</w:t>
      </w:r>
      <w:r>
        <w:rPr>
          <w:rtl/>
        </w:rPr>
        <w:t>ي</w:t>
      </w:r>
      <w:r w:rsidRPr="00A350C2">
        <w:rPr>
          <w:rtl/>
        </w:rPr>
        <w:t xml:space="preserve"> </w:t>
      </w:r>
      <w:r>
        <w:rPr>
          <w:rtl/>
        </w:rPr>
        <w:t>أمالي</w:t>
      </w:r>
      <w:r w:rsidRPr="00A350C2">
        <w:rPr>
          <w:rtl/>
        </w:rPr>
        <w:t xml:space="preserve"> اليزيد</w:t>
      </w:r>
      <w:r>
        <w:rPr>
          <w:rtl/>
        </w:rPr>
        <w:t>ي</w:t>
      </w:r>
      <w:r w:rsidRPr="00A350C2">
        <w:rPr>
          <w:rtl/>
        </w:rPr>
        <w:t>:</w:t>
      </w:r>
      <w:r>
        <w:rPr>
          <w:rtl/>
        </w:rPr>
        <w:t xml:space="preserve"> (</w:t>
      </w:r>
      <w:r w:rsidRPr="00A350C2">
        <w:rPr>
          <w:rtl/>
        </w:rPr>
        <w:t>لما أنشد زياد الأعجم المهلب هذا الموضع من القصيدة قال: أعقرت ياأبا أمامة؟ قال: لا و</w:t>
      </w:r>
      <w:r>
        <w:rPr>
          <w:rtl/>
        </w:rPr>
        <w:t>الله</w:t>
      </w:r>
      <w:r w:rsidRPr="00A350C2">
        <w:rPr>
          <w:rtl/>
        </w:rPr>
        <w:t xml:space="preserve">، أصلحك </w:t>
      </w:r>
      <w:r>
        <w:rPr>
          <w:rtl/>
        </w:rPr>
        <w:t>الله</w:t>
      </w:r>
      <w:r w:rsidRPr="00A350C2">
        <w:rPr>
          <w:rtl/>
        </w:rPr>
        <w:t>! قال: ولم؟ قال: لأن</w:t>
      </w:r>
      <w:r>
        <w:rPr>
          <w:rtl/>
        </w:rPr>
        <w:t>ي</w:t>
      </w:r>
      <w:r w:rsidRPr="00A350C2">
        <w:rPr>
          <w:rtl/>
        </w:rPr>
        <w:t xml:space="preserve"> كنت على ابنة الأتان، قال: أما إنك لو عقرت ما بق</w:t>
      </w:r>
      <w:r>
        <w:rPr>
          <w:rtl/>
        </w:rPr>
        <w:t>ي</w:t>
      </w:r>
      <w:r w:rsidRPr="00A350C2">
        <w:rPr>
          <w:rtl/>
        </w:rPr>
        <w:t xml:space="preserve"> بالبصرة طرف عتيق، ولا حمل نجيب إلا شدّ بمربطك أو نيخ بفنائك</w:t>
      </w:r>
      <w:r>
        <w:rPr>
          <w:rtl/>
        </w:rPr>
        <w:t>)</w:t>
      </w:r>
      <w:r w:rsidR="005104ED">
        <w:rPr>
          <w:rtl/>
        </w:rPr>
        <w:t>.</w:t>
      </w:r>
    </w:p>
    <w:p w:rsidR="006474D5" w:rsidRDefault="006474D5" w:rsidP="006474D5">
      <w:pPr>
        <w:pStyle w:val="libFootnote0"/>
      </w:pPr>
      <w:r>
        <w:rPr>
          <w:rFonts w:hint="cs"/>
          <w:rtl/>
        </w:rPr>
        <w:br w:type="page"/>
      </w:r>
    </w:p>
    <w:p w:rsidR="006474D5" w:rsidRDefault="006474D5" w:rsidP="006505BD">
      <w:pPr>
        <w:pStyle w:val="Heading3"/>
        <w:rPr>
          <w:rtl/>
        </w:rPr>
      </w:pPr>
      <w:bookmarkStart w:id="45" w:name="_Toc398964405"/>
      <w:r w:rsidRPr="00A350C2">
        <w:rPr>
          <w:rtl/>
        </w:rPr>
        <w:lastRenderedPageBreak/>
        <w:t>تأويل خبر [</w:t>
      </w:r>
      <w:r>
        <w:rPr>
          <w:rtl/>
        </w:rPr>
        <w:t xml:space="preserve"> (</w:t>
      </w:r>
      <w:r w:rsidRPr="00A350C2">
        <w:rPr>
          <w:rtl/>
        </w:rPr>
        <w:t>لا عدوى ولا هامة ولا طيرة</w:t>
      </w:r>
      <w:r>
        <w:rPr>
          <w:rtl/>
        </w:rPr>
        <w:t xml:space="preserve">) </w:t>
      </w:r>
      <w:r w:rsidRPr="00A350C2">
        <w:rPr>
          <w:rtl/>
        </w:rPr>
        <w:t>]</w:t>
      </w:r>
      <w:bookmarkEnd w:id="45"/>
    </w:p>
    <w:p w:rsidR="006474D5" w:rsidRDefault="006474D5" w:rsidP="006474D5">
      <w:pPr>
        <w:pStyle w:val="libNormal"/>
        <w:rPr>
          <w:rtl/>
        </w:rPr>
      </w:pPr>
      <w:r w:rsidRPr="00A350C2">
        <w:rPr>
          <w:rtl/>
        </w:rPr>
        <w:t>إن سأل سائل فقال: كيف يطابق ما رو</w:t>
      </w:r>
      <w:r>
        <w:rPr>
          <w:rtl/>
        </w:rPr>
        <w:t>ي</w:t>
      </w:r>
      <w:r w:rsidRPr="00A350C2">
        <w:rPr>
          <w:rtl/>
        </w:rPr>
        <w:t xml:space="preserve"> عن رسول </w:t>
      </w:r>
      <w:r>
        <w:rPr>
          <w:rtl/>
        </w:rPr>
        <w:t>الله</w:t>
      </w:r>
      <w:r w:rsidRPr="00A350C2">
        <w:rPr>
          <w:rtl/>
        </w:rPr>
        <w:t xml:space="preserve"> صلى </w:t>
      </w:r>
      <w:r>
        <w:rPr>
          <w:rtl/>
        </w:rPr>
        <w:t>الله</w:t>
      </w:r>
      <w:r w:rsidRPr="00A350C2">
        <w:rPr>
          <w:rtl/>
        </w:rPr>
        <w:t xml:space="preserve"> عليه وآله أنه قال:</w:t>
      </w:r>
      <w:r>
        <w:rPr>
          <w:rtl/>
        </w:rPr>
        <w:t xml:space="preserve"> (</w:t>
      </w:r>
      <w:r w:rsidRPr="00A350C2">
        <w:rPr>
          <w:rtl/>
        </w:rPr>
        <w:t>لا عدوى ولا هامة ولا طيرة</w:t>
      </w:r>
      <w:r>
        <w:rPr>
          <w:rtl/>
        </w:rPr>
        <w:t xml:space="preserve">) </w:t>
      </w:r>
      <w:r w:rsidRPr="00A350C2">
        <w:rPr>
          <w:rtl/>
        </w:rPr>
        <w:t>وأنه قيل له: إن النّقبة</w:t>
      </w:r>
      <w:r>
        <w:rPr>
          <w:rtl/>
        </w:rPr>
        <w:t xml:space="preserve"> </w:t>
      </w:r>
      <w:r w:rsidRPr="006474D5">
        <w:rPr>
          <w:rStyle w:val="libFootnotenumChar"/>
          <w:rtl/>
        </w:rPr>
        <w:t>(1)</w:t>
      </w:r>
      <w:r>
        <w:rPr>
          <w:rtl/>
        </w:rPr>
        <w:t xml:space="preserve"> </w:t>
      </w:r>
      <w:r w:rsidRPr="00A350C2">
        <w:rPr>
          <w:rtl/>
        </w:rPr>
        <w:t>تقع بمشفر البعير فتجرب لذلك الإبل، فقال عليه السلام:</w:t>
      </w:r>
      <w:r>
        <w:rPr>
          <w:rtl/>
        </w:rPr>
        <w:t xml:space="preserve"> (</w:t>
      </w:r>
      <w:r w:rsidRPr="00A350C2">
        <w:rPr>
          <w:rtl/>
        </w:rPr>
        <w:t>فما أعدى الأول؟</w:t>
      </w:r>
      <w:r>
        <w:rPr>
          <w:rtl/>
        </w:rPr>
        <w:t xml:space="preserve">) </w:t>
      </w:r>
      <w:r w:rsidRPr="00A350C2">
        <w:rPr>
          <w:rtl/>
        </w:rPr>
        <w:t>لما رو</w:t>
      </w:r>
      <w:r>
        <w:rPr>
          <w:rtl/>
        </w:rPr>
        <w:t>ي</w:t>
      </w:r>
      <w:r w:rsidRPr="00A350C2">
        <w:rPr>
          <w:rtl/>
        </w:rPr>
        <w:t xml:space="preserve"> عنه عليه السلام من قوله:</w:t>
      </w:r>
      <w:r>
        <w:rPr>
          <w:rtl/>
        </w:rPr>
        <w:t xml:space="preserve"> (</w:t>
      </w:r>
      <w:r w:rsidRPr="00A350C2">
        <w:rPr>
          <w:rtl/>
        </w:rPr>
        <w:t>لا يوردنّ ذو عاهة على مصحّ</w:t>
      </w:r>
      <w:r>
        <w:rPr>
          <w:rtl/>
        </w:rPr>
        <w:t xml:space="preserve">)، </w:t>
      </w:r>
      <w:r w:rsidRPr="00A350C2">
        <w:rPr>
          <w:rtl/>
        </w:rPr>
        <w:t>وقوله:</w:t>
      </w:r>
      <w:r>
        <w:rPr>
          <w:rtl/>
        </w:rPr>
        <w:t xml:space="preserve"> (</w:t>
      </w:r>
      <w:r w:rsidRPr="00A350C2">
        <w:rPr>
          <w:rtl/>
        </w:rPr>
        <w:t>فرّ من المجذوم فرارك من الأسد</w:t>
      </w:r>
      <w:r>
        <w:rPr>
          <w:rtl/>
        </w:rPr>
        <w:t xml:space="preserve">)، </w:t>
      </w:r>
      <w:r w:rsidRPr="00A350C2">
        <w:rPr>
          <w:rtl/>
        </w:rPr>
        <w:t>وأن رجلا مجذوما أتاه ليبايعه بيعة الإسلام فأرسل إليه بالبيعة، وأمره بالانصراف، ولم يأذن له عليه السلام، ورو</w:t>
      </w:r>
      <w:r>
        <w:rPr>
          <w:rtl/>
        </w:rPr>
        <w:t>ي</w:t>
      </w:r>
      <w:r w:rsidRPr="00A350C2">
        <w:rPr>
          <w:rtl/>
        </w:rPr>
        <w:t xml:space="preserve"> عنه عليه السلام أنه قال:</w:t>
      </w:r>
      <w:r>
        <w:rPr>
          <w:rtl/>
        </w:rPr>
        <w:t xml:space="preserve"> (</w:t>
      </w:r>
      <w:r w:rsidRPr="00A350C2">
        <w:rPr>
          <w:rtl/>
        </w:rPr>
        <w:t>الشؤم ف</w:t>
      </w:r>
      <w:r>
        <w:rPr>
          <w:rtl/>
        </w:rPr>
        <w:t>ي</w:t>
      </w:r>
      <w:r w:rsidRPr="00A350C2">
        <w:rPr>
          <w:rtl/>
        </w:rPr>
        <w:t xml:space="preserve"> المرأة والدار والدّابة</w:t>
      </w:r>
      <w:r>
        <w:rPr>
          <w:rtl/>
        </w:rPr>
        <w:t xml:space="preserve">) </w:t>
      </w:r>
      <w:r w:rsidRPr="00A350C2">
        <w:rPr>
          <w:rtl/>
        </w:rPr>
        <w:t>؛ وظواهر هذه الأخبار متنافية متناقضة فبيّنوا وجه الجمع بينها.</w:t>
      </w:r>
    </w:p>
    <w:p w:rsidR="006474D5" w:rsidRDefault="006474D5" w:rsidP="006474D5">
      <w:pPr>
        <w:pStyle w:val="libNormal"/>
        <w:rPr>
          <w:rtl/>
        </w:rPr>
      </w:pPr>
      <w:r w:rsidRPr="00A350C2">
        <w:rPr>
          <w:rtl/>
        </w:rPr>
        <w:t>الجواب، قلنا: إن ابن قتيبة قد سأل نفسه عن اختلاف هذه الأخبار، وأجاب عن ذلك بما نذكره على وجهه، ونذكر ما عندنا فيه، فإنه خلّط</w:t>
      </w:r>
      <w:r>
        <w:rPr>
          <w:rtl/>
        </w:rPr>
        <w:t xml:space="preserve"> </w:t>
      </w:r>
      <w:r w:rsidRPr="00A350C2">
        <w:rPr>
          <w:rtl/>
        </w:rPr>
        <w:t>وأتى بما ليس بمرض</w:t>
      </w:r>
      <w:r>
        <w:rPr>
          <w:rtl/>
        </w:rPr>
        <w:t>ي</w:t>
      </w:r>
      <w:r w:rsidRPr="00A350C2">
        <w:rPr>
          <w:rtl/>
        </w:rPr>
        <w:t>.</w:t>
      </w:r>
    </w:p>
    <w:p w:rsidR="006474D5" w:rsidRDefault="006474D5" w:rsidP="006474D5">
      <w:pPr>
        <w:pStyle w:val="libNormal"/>
        <w:rPr>
          <w:rtl/>
        </w:rPr>
      </w:pPr>
      <w:r w:rsidRPr="00A350C2">
        <w:rPr>
          <w:rtl/>
        </w:rPr>
        <w:t>قال:" إنّ لكلّ</w:t>
      </w:r>
      <w:r>
        <w:rPr>
          <w:rtl/>
        </w:rPr>
        <w:t xml:space="preserve"> </w:t>
      </w:r>
      <w:r w:rsidRPr="006474D5">
        <w:rPr>
          <w:rStyle w:val="libFootnotenumChar"/>
          <w:rtl/>
        </w:rPr>
        <w:t>(2)</w:t>
      </w:r>
      <w:r>
        <w:rPr>
          <w:rtl/>
        </w:rPr>
        <w:t xml:space="preserve"> </w:t>
      </w:r>
      <w:r w:rsidRPr="00A350C2">
        <w:rPr>
          <w:rtl/>
        </w:rPr>
        <w:t>من هذه الأخبار معنى وموضعا؛ فإذا وضع موضعه زال الاختلاف".</w:t>
      </w:r>
    </w:p>
    <w:p w:rsidR="006474D5" w:rsidRDefault="006474D5" w:rsidP="006474D5">
      <w:pPr>
        <w:pStyle w:val="libNormal"/>
        <w:rPr>
          <w:rtl/>
        </w:rPr>
      </w:pPr>
      <w:r w:rsidRPr="00A350C2">
        <w:rPr>
          <w:rtl/>
        </w:rPr>
        <w:t>قال:" وللعدوى معنيان:</w:t>
      </w:r>
    </w:p>
    <w:p w:rsidR="006474D5" w:rsidRDefault="006474D5" w:rsidP="006474D5">
      <w:pPr>
        <w:pStyle w:val="libNormal"/>
        <w:rPr>
          <w:rtl/>
        </w:rPr>
      </w:pPr>
      <w:r w:rsidRPr="00A350C2">
        <w:rPr>
          <w:rtl/>
        </w:rPr>
        <w:t>أحدهما عدوى الجذام، وإنّ المجذوم تشتد رائحته حتى تسقم ف</w:t>
      </w:r>
      <w:r>
        <w:rPr>
          <w:rtl/>
        </w:rPr>
        <w:t>ي</w:t>
      </w:r>
      <w:r w:rsidRPr="00A350C2">
        <w:rPr>
          <w:rtl/>
        </w:rPr>
        <w:t xml:space="preserve"> الحال مجالسيه ومؤاكليه، وكذلك المرأة تكون تحت المجذوم فتضاجعه ف</w:t>
      </w:r>
      <w:r>
        <w:rPr>
          <w:rtl/>
        </w:rPr>
        <w:t>ي</w:t>
      </w:r>
      <w:r w:rsidRPr="00A350C2">
        <w:rPr>
          <w:rtl/>
        </w:rPr>
        <w:t xml:space="preserve"> شعار واحد، فيوصل إليها الأذى؛ وربما جذمت، وكذلك ولده ينزعون ف</w:t>
      </w:r>
      <w:r>
        <w:rPr>
          <w:rtl/>
        </w:rPr>
        <w:t>ي</w:t>
      </w:r>
      <w:r w:rsidRPr="00A350C2">
        <w:rPr>
          <w:rtl/>
        </w:rPr>
        <w:t xml:space="preserve"> الكبر إليه، وكذلك من كان به سلّ ودقّ</w:t>
      </w:r>
      <w:r>
        <w:rPr>
          <w:rtl/>
        </w:rPr>
        <w:t xml:space="preserve"> </w:t>
      </w:r>
      <w:r w:rsidRPr="006474D5">
        <w:rPr>
          <w:rStyle w:val="libFootnotenumChar"/>
          <w:rtl/>
        </w:rPr>
        <w:t>(3)</w:t>
      </w:r>
      <w:r>
        <w:rPr>
          <w:rtl/>
        </w:rPr>
        <w:t xml:space="preserve">، </w:t>
      </w:r>
      <w:r w:rsidRPr="00A350C2">
        <w:rPr>
          <w:rtl/>
        </w:rPr>
        <w:t>والأطباء تأمر بأ</w:t>
      </w:r>
      <w:r>
        <w:rPr>
          <w:rtl/>
        </w:rPr>
        <w:t>لاّ</w:t>
      </w:r>
      <w:r w:rsidRPr="00A350C2">
        <w:rPr>
          <w:rtl/>
        </w:rPr>
        <w:t xml:space="preserve"> يجالس المسلول والمجذوم؛ ولا يريدون بذلك معنى العدوى؛ وإنما يريدون بذلك تغيّر الرائحة، وأنها قد يسقم ف</w:t>
      </w:r>
      <w:r>
        <w:rPr>
          <w:rtl/>
        </w:rPr>
        <w:t>ي</w:t>
      </w:r>
      <w:r w:rsidRPr="00A350C2">
        <w:rPr>
          <w:rtl/>
        </w:rPr>
        <w:t xml:space="preserve"> الحال اشتمامها. والأطباء أبعد الناس من الإيمان بيمن أو شؤم، وكذلك النّقبة تكون بالبعير وهو جرب رطب، فإذا خالط الإبل وحاكّها أوصل إليها بالماء الّذي يسيل منه نحوا مما به؛ فهذا هو المعنى الّذي قال فيه رسول </w:t>
      </w:r>
      <w:r>
        <w:rPr>
          <w:rtl/>
        </w:rPr>
        <w:t>الله</w:t>
      </w:r>
      <w:r w:rsidRPr="00A350C2">
        <w:rPr>
          <w:rtl/>
        </w:rPr>
        <w:t xml:space="preserve"> صلى </w:t>
      </w:r>
      <w:r>
        <w:rPr>
          <w:rtl/>
        </w:rPr>
        <w:t>الله</w:t>
      </w:r>
      <w:r w:rsidRPr="00A350C2">
        <w:rPr>
          <w:rtl/>
        </w:rPr>
        <w:t xml:space="preserve"> عليه وآله:</w:t>
      </w:r>
      <w:r>
        <w:rPr>
          <w:rtl/>
        </w:rPr>
        <w:t xml:space="preserve"> (</w:t>
      </w:r>
      <w:r w:rsidRPr="00A350C2">
        <w:rPr>
          <w:rtl/>
        </w:rPr>
        <w:t>لا يوردنّ ذو عاهة على مصحّ</w:t>
      </w:r>
      <w:r>
        <w:rPr>
          <w:rtl/>
        </w:rPr>
        <w:t xml:space="preserve">) </w:t>
      </w: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النقبة: أول شيء يظهر من الجرب؛ وجمعها نقب. (وانظر نهاية ابن الأثير 4: 168).</w:t>
      </w:r>
    </w:p>
    <w:p w:rsidR="006474D5" w:rsidRDefault="006474D5" w:rsidP="006474D5">
      <w:pPr>
        <w:pStyle w:val="libFootnote0"/>
        <w:rPr>
          <w:rtl/>
        </w:rPr>
      </w:pPr>
      <w:r w:rsidRPr="00A350C2">
        <w:rPr>
          <w:rtl/>
        </w:rPr>
        <w:t>(2) تأويل مختلف الأحاديث ص 123 وما بعدها؛ مع اختلاف ف</w:t>
      </w:r>
      <w:r>
        <w:rPr>
          <w:rtl/>
        </w:rPr>
        <w:t>ي</w:t>
      </w:r>
      <w:r w:rsidRPr="00A350C2">
        <w:rPr>
          <w:rtl/>
        </w:rPr>
        <w:t xml:space="preserve"> العبارة.</w:t>
      </w:r>
    </w:p>
    <w:p w:rsidR="006474D5" w:rsidRPr="00A350C2" w:rsidRDefault="006474D5" w:rsidP="006474D5">
      <w:pPr>
        <w:pStyle w:val="libFootnote0"/>
        <w:rPr>
          <w:rtl/>
        </w:rPr>
      </w:pPr>
      <w:r w:rsidRPr="00A350C2">
        <w:rPr>
          <w:rtl/>
        </w:rPr>
        <w:t>(3) الدق: نوع من الحمى.</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قال:" وقد ذهب قوم إلى أنه أراد بذلك أ</w:t>
      </w:r>
      <w:r>
        <w:rPr>
          <w:rtl/>
        </w:rPr>
        <w:t>لاّ</w:t>
      </w:r>
      <w:r w:rsidRPr="00A350C2">
        <w:rPr>
          <w:rtl/>
        </w:rPr>
        <w:t xml:space="preserve"> يظن أنّ الّذي نال إبله من ذوات العاهة، فيأثم."</w:t>
      </w:r>
    </w:p>
    <w:p w:rsidR="006474D5" w:rsidRDefault="006474D5" w:rsidP="006474D5">
      <w:pPr>
        <w:pStyle w:val="libNormal"/>
        <w:rPr>
          <w:rtl/>
        </w:rPr>
      </w:pPr>
      <w:r w:rsidRPr="00A350C2">
        <w:rPr>
          <w:rtl/>
        </w:rPr>
        <w:t>قال:" وليس لهذا عند</w:t>
      </w:r>
      <w:r>
        <w:rPr>
          <w:rtl/>
        </w:rPr>
        <w:t>ي</w:t>
      </w:r>
      <w:r w:rsidRPr="00A350C2">
        <w:rPr>
          <w:rtl/>
        </w:rPr>
        <w:t xml:space="preserve"> وجه؛ لأنا نجد الّذي خبرتك به عيانا</w:t>
      </w:r>
      <w:r>
        <w:rPr>
          <w:rtl/>
        </w:rPr>
        <w:t xml:space="preserve">) </w:t>
      </w:r>
      <w:r w:rsidRPr="00A350C2">
        <w:rPr>
          <w:rtl/>
        </w:rPr>
        <w:t>".</w:t>
      </w:r>
    </w:p>
    <w:p w:rsidR="006474D5" w:rsidRDefault="006474D5" w:rsidP="006474D5">
      <w:pPr>
        <w:pStyle w:val="libNormal"/>
        <w:rPr>
          <w:rtl/>
        </w:rPr>
      </w:pPr>
      <w:r w:rsidRPr="00A350C2">
        <w:rPr>
          <w:rtl/>
        </w:rPr>
        <w:t>قال:" وأما الجنس الآخر من العدوى فهو الطاعون ينزل ببلد فيخرج منه خوفا من الطاعون، وحك</w:t>
      </w:r>
      <w:r>
        <w:rPr>
          <w:rtl/>
        </w:rPr>
        <w:t>ي</w:t>
      </w:r>
      <w:r w:rsidRPr="00A350C2">
        <w:rPr>
          <w:rtl/>
        </w:rPr>
        <w:t xml:space="preserve"> عن الأصمع</w:t>
      </w:r>
      <w:r>
        <w:rPr>
          <w:rtl/>
        </w:rPr>
        <w:t>ي</w:t>
      </w:r>
      <w:r w:rsidRPr="00A350C2">
        <w:rPr>
          <w:rtl/>
        </w:rPr>
        <w:t xml:space="preserve"> عن بعض البصريين أنه هرب من الطاعون، فركب حمارا ومضى بأهله نحو سفوان</w:t>
      </w:r>
      <w:r>
        <w:rPr>
          <w:rtl/>
        </w:rPr>
        <w:t xml:space="preserve"> </w:t>
      </w:r>
      <w:r w:rsidRPr="006474D5">
        <w:rPr>
          <w:rStyle w:val="libFootnotenumChar"/>
          <w:rtl/>
        </w:rPr>
        <w:t>(1)</w:t>
      </w:r>
      <w:r>
        <w:rPr>
          <w:rtl/>
        </w:rPr>
        <w:t xml:space="preserve">، </w:t>
      </w:r>
      <w:r w:rsidRPr="00A350C2">
        <w:rPr>
          <w:rtl/>
        </w:rPr>
        <w:t>فسمع حاديا يحدو خلفه، وهو يقول:</w:t>
      </w:r>
    </w:p>
    <w:tbl>
      <w:tblPr>
        <w:tblStyle w:val="TableGrid"/>
        <w:bidiVisual/>
        <w:tblW w:w="4679" w:type="pct"/>
        <w:tblInd w:w="384" w:type="dxa"/>
        <w:tblLook w:val="01E0"/>
      </w:tblPr>
      <w:tblGrid>
        <w:gridCol w:w="3864"/>
        <w:gridCol w:w="222"/>
        <w:gridCol w:w="3864"/>
      </w:tblGrid>
      <w:tr w:rsidR="00AE4EBA" w:rsidTr="00AE4EBA">
        <w:trPr>
          <w:trHeight w:val="350"/>
        </w:trPr>
        <w:tc>
          <w:tcPr>
            <w:tcW w:w="3864" w:type="dxa"/>
            <w:shd w:val="clear" w:color="auto" w:fill="auto"/>
          </w:tcPr>
          <w:p w:rsidR="00AE4EBA" w:rsidRDefault="00AE4EBA" w:rsidP="002B7E42">
            <w:pPr>
              <w:pStyle w:val="libPoem"/>
            </w:pPr>
            <w:r w:rsidRPr="00A350C2">
              <w:rPr>
                <w:rtl/>
              </w:rPr>
              <w:t xml:space="preserve">لن يسبق </w:t>
            </w:r>
            <w:r>
              <w:rPr>
                <w:rtl/>
              </w:rPr>
              <w:t>الله</w:t>
            </w:r>
            <w:r w:rsidRPr="00A350C2">
              <w:rPr>
                <w:rtl/>
              </w:rPr>
              <w:t xml:space="preserve"> على حمار</w:t>
            </w:r>
            <w:r w:rsidRPr="00725071">
              <w:rPr>
                <w:rStyle w:val="libPoemTiniChar0"/>
                <w:rtl/>
              </w:rPr>
              <w:br/>
              <w:t> </w:t>
            </w:r>
          </w:p>
        </w:tc>
        <w:tc>
          <w:tcPr>
            <w:tcW w:w="222" w:type="dxa"/>
            <w:shd w:val="clear" w:color="auto" w:fill="auto"/>
          </w:tcPr>
          <w:p w:rsidR="00AE4EBA" w:rsidRDefault="00AE4EBA" w:rsidP="002B7E42">
            <w:pPr>
              <w:pStyle w:val="libPoem"/>
              <w:rPr>
                <w:rtl/>
              </w:rPr>
            </w:pPr>
          </w:p>
        </w:tc>
        <w:tc>
          <w:tcPr>
            <w:tcW w:w="3864" w:type="dxa"/>
            <w:shd w:val="clear" w:color="auto" w:fill="auto"/>
          </w:tcPr>
          <w:p w:rsidR="00AE4EBA" w:rsidRDefault="00AE4EBA" w:rsidP="002B7E42">
            <w:pPr>
              <w:pStyle w:val="libPoem"/>
            </w:pPr>
            <w:r w:rsidRPr="00A350C2">
              <w:rPr>
                <w:rtl/>
              </w:rPr>
              <w:t>ولا على ذ</w:t>
            </w:r>
            <w:r>
              <w:rPr>
                <w:rtl/>
              </w:rPr>
              <w:t>ي</w:t>
            </w:r>
            <w:r w:rsidRPr="00A350C2">
              <w:rPr>
                <w:rtl/>
              </w:rPr>
              <w:t xml:space="preserve"> ميعة مطار</w:t>
            </w:r>
            <w:r>
              <w:rPr>
                <w:rtl/>
              </w:rPr>
              <w:t xml:space="preserve"> </w:t>
            </w:r>
            <w:r w:rsidRPr="006474D5">
              <w:rPr>
                <w:rStyle w:val="libFootnotenumChar"/>
                <w:rtl/>
              </w:rPr>
              <w:t>(2)</w:t>
            </w:r>
            <w:r w:rsidRPr="00725071">
              <w:rPr>
                <w:rStyle w:val="libPoemTiniChar0"/>
                <w:rtl/>
              </w:rPr>
              <w:br/>
              <w:t> </w:t>
            </w:r>
          </w:p>
        </w:tc>
      </w:tr>
      <w:tr w:rsidR="00AE4EBA" w:rsidTr="00AE4EBA">
        <w:tblPrEx>
          <w:tblLook w:val="04A0"/>
        </w:tblPrEx>
        <w:trPr>
          <w:trHeight w:val="350"/>
        </w:trPr>
        <w:tc>
          <w:tcPr>
            <w:tcW w:w="3864" w:type="dxa"/>
          </w:tcPr>
          <w:p w:rsidR="00AE4EBA" w:rsidRDefault="00AE4EBA" w:rsidP="002B7E42">
            <w:pPr>
              <w:pStyle w:val="libPoem"/>
            </w:pPr>
            <w:r w:rsidRPr="00A350C2">
              <w:rPr>
                <w:rtl/>
              </w:rPr>
              <w:t>أو يأت</w:t>
            </w:r>
            <w:r>
              <w:rPr>
                <w:rtl/>
              </w:rPr>
              <w:t>ي</w:t>
            </w:r>
            <w:r w:rsidRPr="00A350C2">
              <w:rPr>
                <w:rtl/>
              </w:rPr>
              <w:t xml:space="preserve"> الحقّ</w:t>
            </w:r>
            <w:r>
              <w:rPr>
                <w:rtl/>
              </w:rPr>
              <w:t xml:space="preserve"> </w:t>
            </w:r>
            <w:r w:rsidRPr="006474D5">
              <w:rPr>
                <w:rStyle w:val="libFootnotenumChar"/>
                <w:rtl/>
              </w:rPr>
              <w:t>(3)</w:t>
            </w:r>
            <w:r>
              <w:rPr>
                <w:rtl/>
              </w:rPr>
              <w:t xml:space="preserve"> </w:t>
            </w:r>
            <w:r w:rsidRPr="00A350C2">
              <w:rPr>
                <w:rtl/>
              </w:rPr>
              <w:t>على مقدار</w:t>
            </w:r>
            <w:r w:rsidRPr="00725071">
              <w:rPr>
                <w:rStyle w:val="libPoemTiniChar0"/>
                <w:rtl/>
              </w:rPr>
              <w:br/>
              <w:t> </w:t>
            </w:r>
          </w:p>
        </w:tc>
        <w:tc>
          <w:tcPr>
            <w:tcW w:w="222" w:type="dxa"/>
          </w:tcPr>
          <w:p w:rsidR="00AE4EBA" w:rsidRDefault="00AE4EBA" w:rsidP="002B7E42">
            <w:pPr>
              <w:pStyle w:val="libPoem"/>
              <w:rPr>
                <w:rtl/>
              </w:rPr>
            </w:pPr>
          </w:p>
        </w:tc>
        <w:tc>
          <w:tcPr>
            <w:tcW w:w="3864" w:type="dxa"/>
          </w:tcPr>
          <w:p w:rsidR="00AE4EBA" w:rsidRDefault="00AE4EBA" w:rsidP="002B7E42">
            <w:pPr>
              <w:pStyle w:val="libPoem"/>
            </w:pPr>
            <w:r w:rsidRPr="00A350C2">
              <w:rPr>
                <w:rtl/>
              </w:rPr>
              <w:t xml:space="preserve">قد يصبح </w:t>
            </w:r>
            <w:r>
              <w:rPr>
                <w:rtl/>
              </w:rPr>
              <w:t>الله</w:t>
            </w:r>
            <w:r w:rsidRPr="00A350C2">
              <w:rPr>
                <w:rtl/>
              </w:rPr>
              <w:t xml:space="preserve"> أمام السّار</w:t>
            </w:r>
            <w:r>
              <w:rPr>
                <w:rtl/>
              </w:rPr>
              <w:t>ي</w:t>
            </w:r>
            <w:r w:rsidRPr="00725071">
              <w:rPr>
                <w:rStyle w:val="libPoemTiniChar0"/>
                <w:rtl/>
              </w:rPr>
              <w:br/>
              <w:t> </w:t>
            </w:r>
          </w:p>
        </w:tc>
      </w:tr>
    </w:tbl>
    <w:p w:rsidR="006474D5" w:rsidRDefault="006474D5" w:rsidP="006474D5">
      <w:pPr>
        <w:pStyle w:val="libNormal"/>
        <w:rPr>
          <w:rtl/>
        </w:rPr>
      </w:pPr>
      <w:r w:rsidRPr="00A350C2">
        <w:rPr>
          <w:rtl/>
        </w:rPr>
        <w:t xml:space="preserve">وقد قال رسول </w:t>
      </w:r>
      <w:r>
        <w:rPr>
          <w:rtl/>
        </w:rPr>
        <w:t>الله</w:t>
      </w:r>
      <w:r w:rsidRPr="00A350C2">
        <w:rPr>
          <w:rtl/>
        </w:rPr>
        <w:t xml:space="preserve"> صلى </w:t>
      </w:r>
      <w:r>
        <w:rPr>
          <w:rtl/>
        </w:rPr>
        <w:t>الله</w:t>
      </w:r>
      <w:r w:rsidRPr="00A350C2">
        <w:rPr>
          <w:rtl/>
        </w:rPr>
        <w:t xml:space="preserve"> عليه وآله:</w:t>
      </w:r>
      <w:r>
        <w:rPr>
          <w:rtl/>
        </w:rPr>
        <w:t xml:space="preserve"> (</w:t>
      </w:r>
      <w:r w:rsidRPr="00A350C2">
        <w:rPr>
          <w:rtl/>
        </w:rPr>
        <w:t>إذا كان بالبلد الّذي أنتم فيه فلا تخرجوا منه</w:t>
      </w:r>
      <w:r>
        <w:rPr>
          <w:rtl/>
        </w:rPr>
        <w:t>)</w:t>
      </w:r>
      <w:r w:rsidR="005104ED">
        <w:rPr>
          <w:rtl/>
        </w:rPr>
        <w:t>.</w:t>
      </w:r>
    </w:p>
    <w:p w:rsidR="006474D5" w:rsidRDefault="006474D5" w:rsidP="006474D5">
      <w:pPr>
        <w:pStyle w:val="libNormal"/>
        <w:rPr>
          <w:rtl/>
        </w:rPr>
      </w:pPr>
      <w:r w:rsidRPr="00A350C2">
        <w:rPr>
          <w:rtl/>
        </w:rPr>
        <w:t>وقال أيضا:</w:t>
      </w:r>
      <w:r>
        <w:rPr>
          <w:rtl/>
        </w:rPr>
        <w:t xml:space="preserve"> (</w:t>
      </w:r>
      <w:r w:rsidRPr="00A350C2">
        <w:rPr>
          <w:rtl/>
        </w:rPr>
        <w:t>إذا كان ببلد فلا تدخلوه</w:t>
      </w:r>
      <w:r>
        <w:rPr>
          <w:rtl/>
        </w:rPr>
        <w:t xml:space="preserve">) </w:t>
      </w:r>
      <w:r w:rsidRPr="00A350C2">
        <w:rPr>
          <w:rtl/>
        </w:rPr>
        <w:t>؛ يريد بقوله:</w:t>
      </w:r>
      <w:r>
        <w:rPr>
          <w:rtl/>
        </w:rPr>
        <w:t xml:space="preserve"> (</w:t>
      </w:r>
      <w:r w:rsidRPr="00A350C2">
        <w:rPr>
          <w:rtl/>
        </w:rPr>
        <w:t>لا تخرجوا</w:t>
      </w:r>
      <w:r>
        <w:rPr>
          <w:rtl/>
        </w:rPr>
        <w:t xml:space="preserve">) </w:t>
      </w:r>
      <w:r w:rsidRPr="00A350C2">
        <w:rPr>
          <w:rtl/>
        </w:rPr>
        <w:t>من البلد إذا كان فيه.</w:t>
      </w:r>
    </w:p>
    <w:p w:rsidR="006474D5" w:rsidRDefault="006474D5" w:rsidP="00AE4EBA">
      <w:pPr>
        <w:pStyle w:val="libNormal"/>
        <w:rPr>
          <w:rtl/>
        </w:rPr>
      </w:pPr>
      <w:r w:rsidRPr="00A350C2">
        <w:rPr>
          <w:rtl/>
        </w:rPr>
        <w:t xml:space="preserve">كأنكم تظنون أن الفرار من قدر </w:t>
      </w:r>
      <w:r>
        <w:rPr>
          <w:rtl/>
        </w:rPr>
        <w:t>الله</w:t>
      </w:r>
      <w:r w:rsidRPr="00A350C2">
        <w:rPr>
          <w:rtl/>
        </w:rPr>
        <w:t xml:space="preserve"> تعالى ينجيكم؛ ويريد بقوله:</w:t>
      </w:r>
      <w:r>
        <w:rPr>
          <w:rtl/>
        </w:rPr>
        <w:t xml:space="preserve"> (</w:t>
      </w:r>
      <w:r w:rsidRPr="00A350C2">
        <w:rPr>
          <w:rtl/>
        </w:rPr>
        <w:t>إذا كان ببلد فلا تدخلوه</w:t>
      </w:r>
      <w:r>
        <w:rPr>
          <w:rtl/>
        </w:rPr>
        <w:t xml:space="preserve">) </w:t>
      </w:r>
      <w:r w:rsidRPr="00A350C2">
        <w:rPr>
          <w:rtl/>
        </w:rPr>
        <w:t>إن مقامكم بالموضع الّذي لا طاعون فيه أسكن لأنفسكم، وأطيب لعيشكم</w:t>
      </w:r>
      <w:r w:rsidR="00AE4EBA">
        <w:rPr>
          <w:rFonts w:hint="cs"/>
          <w:rtl/>
        </w:rPr>
        <w:t xml:space="preserve"> </w:t>
      </w:r>
      <w:r w:rsidRPr="00A350C2">
        <w:rPr>
          <w:rtl/>
        </w:rPr>
        <w:t>". قال:" ومن ذلك المرأة تعرف بالشؤم، والدار، فينال الرجل مكروها أو جائحة فيقول: أعدتن</w:t>
      </w:r>
      <w:r>
        <w:rPr>
          <w:rtl/>
        </w:rPr>
        <w:t>ي</w:t>
      </w:r>
      <w:r w:rsidRPr="00A350C2">
        <w:rPr>
          <w:rtl/>
        </w:rPr>
        <w:t xml:space="preserve"> بشؤمها</w:t>
      </w:r>
      <w:r>
        <w:rPr>
          <w:rtl/>
        </w:rPr>
        <w:t xml:space="preserve">) </w:t>
      </w:r>
      <w:r w:rsidRPr="00A350C2">
        <w:rPr>
          <w:rtl/>
        </w:rPr>
        <w:t>".</w:t>
      </w:r>
    </w:p>
    <w:p w:rsidR="006474D5" w:rsidRDefault="006474D5" w:rsidP="006474D5">
      <w:pPr>
        <w:pStyle w:val="libNormal"/>
        <w:rPr>
          <w:rtl/>
        </w:rPr>
      </w:pPr>
      <w:r w:rsidRPr="00A350C2">
        <w:rPr>
          <w:rtl/>
        </w:rPr>
        <w:t>قال:" فهذا الّذي قال فيه عليه السلام:</w:t>
      </w:r>
      <w:r>
        <w:rPr>
          <w:rtl/>
        </w:rPr>
        <w:t xml:space="preserve"> (</w:t>
      </w:r>
      <w:r w:rsidRPr="00A350C2">
        <w:rPr>
          <w:rtl/>
        </w:rPr>
        <w:t>لا عدوى</w:t>
      </w:r>
      <w:r>
        <w:rPr>
          <w:rtl/>
        </w:rPr>
        <w:t xml:space="preserve">) </w:t>
      </w:r>
      <w:r w:rsidRPr="00A350C2">
        <w:rPr>
          <w:rtl/>
        </w:rPr>
        <w:t>".</w:t>
      </w:r>
    </w:p>
    <w:p w:rsidR="006474D5" w:rsidRDefault="006474D5" w:rsidP="006474D5">
      <w:pPr>
        <w:pStyle w:val="libNormal"/>
        <w:rPr>
          <w:rtl/>
        </w:rPr>
      </w:pPr>
      <w:r w:rsidRPr="00A350C2">
        <w:rPr>
          <w:rtl/>
        </w:rPr>
        <w:t xml:space="preserve">" فأما الحديث الّذي رواه أبو هريرة عن النبي صلى </w:t>
      </w:r>
      <w:r>
        <w:rPr>
          <w:rtl/>
        </w:rPr>
        <w:t>الله</w:t>
      </w:r>
      <w:r w:rsidRPr="00A350C2">
        <w:rPr>
          <w:rtl/>
        </w:rPr>
        <w:t xml:space="preserve"> عليه وآله أنه قال:</w:t>
      </w:r>
      <w:r>
        <w:rPr>
          <w:rtl/>
        </w:rPr>
        <w:t xml:space="preserve"> (</w:t>
      </w:r>
      <w:r w:rsidRPr="00A350C2">
        <w:rPr>
          <w:rtl/>
        </w:rPr>
        <w:t>الشؤم ف</w:t>
      </w:r>
      <w:r>
        <w:rPr>
          <w:rtl/>
        </w:rPr>
        <w:t>ي</w:t>
      </w:r>
      <w:r w:rsidRPr="00A350C2">
        <w:rPr>
          <w:rtl/>
        </w:rPr>
        <w:t xml:space="preserve"> المرأة والدار والدابّة</w:t>
      </w:r>
      <w:r>
        <w:rPr>
          <w:rtl/>
        </w:rPr>
        <w:t xml:space="preserve">) </w:t>
      </w:r>
      <w:r w:rsidRPr="00A350C2">
        <w:rPr>
          <w:rtl/>
        </w:rPr>
        <w:t>فإن هذا يتوهّم فيه الغلط على أب</w:t>
      </w:r>
      <w:r>
        <w:rPr>
          <w:rtl/>
        </w:rPr>
        <w:t>ي</w:t>
      </w:r>
      <w:r w:rsidRPr="00A350C2">
        <w:rPr>
          <w:rtl/>
        </w:rPr>
        <w:t xml:space="preserve"> هريرة، وأنه سمع من النبي صلى </w:t>
      </w:r>
      <w:r>
        <w:rPr>
          <w:rtl/>
        </w:rPr>
        <w:t>الله</w:t>
      </w:r>
      <w:r w:rsidRPr="00A350C2">
        <w:rPr>
          <w:rtl/>
        </w:rPr>
        <w:t xml:space="preserve"> عليه وآله شيئا فلم يعه."</w:t>
      </w:r>
    </w:p>
    <w:p w:rsidR="006474D5" w:rsidRDefault="006474D5" w:rsidP="006474D5">
      <w:pPr>
        <w:pStyle w:val="libNormal"/>
        <w:rPr>
          <w:rtl/>
        </w:rPr>
      </w:pPr>
      <w:r w:rsidRPr="00A350C2">
        <w:rPr>
          <w:rtl/>
        </w:rPr>
        <w:t>وروى ابن قتيبة خبرا ورفعه إلى أب</w:t>
      </w:r>
      <w:r>
        <w:rPr>
          <w:rtl/>
        </w:rPr>
        <w:t>ي</w:t>
      </w:r>
      <w:r w:rsidRPr="00A350C2">
        <w:rPr>
          <w:rtl/>
        </w:rPr>
        <w:t xml:space="preserve"> حسّان الأعرج أنّ رجلين دخلا على عائشة فقالا: إن أبا هريرة يحدّث عن النبي صلى </w:t>
      </w:r>
      <w:r>
        <w:rPr>
          <w:rtl/>
        </w:rPr>
        <w:t>الله</w:t>
      </w:r>
      <w:r w:rsidRPr="00A350C2">
        <w:rPr>
          <w:rtl/>
        </w:rPr>
        <w:t xml:space="preserve"> عليه وآله أنه قال:</w:t>
      </w:r>
      <w:r>
        <w:rPr>
          <w:rtl/>
        </w:rPr>
        <w:t xml:space="preserve"> (</w:t>
      </w:r>
      <w:r w:rsidRPr="00A350C2">
        <w:rPr>
          <w:rtl/>
        </w:rPr>
        <w:t>إنما الطّيرة ف</w:t>
      </w:r>
      <w:r>
        <w:rPr>
          <w:rtl/>
        </w:rPr>
        <w:t>ي</w:t>
      </w:r>
      <w:r w:rsidRPr="00A350C2">
        <w:rPr>
          <w:rtl/>
        </w:rPr>
        <w:t xml:space="preserve"> المرأة والدار والدابة</w:t>
      </w:r>
      <w:r>
        <w:rPr>
          <w:rtl/>
        </w:rPr>
        <w:t xml:space="preserve">)، </w:t>
      </w:r>
      <w:r w:rsidRPr="00A350C2">
        <w:rPr>
          <w:rtl/>
        </w:rPr>
        <w:t>فطارت</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سفوان: منزل قريب من البصرة.</w:t>
      </w:r>
    </w:p>
    <w:p w:rsidR="006474D5" w:rsidRDefault="006474D5" w:rsidP="006474D5">
      <w:pPr>
        <w:pStyle w:val="libFootnote0"/>
        <w:rPr>
          <w:rtl/>
        </w:rPr>
      </w:pPr>
      <w:r w:rsidRPr="00A350C2">
        <w:rPr>
          <w:rtl/>
        </w:rPr>
        <w:t>(2) الميعة: مصدر ماع الفرس إذا جرى.</w:t>
      </w:r>
    </w:p>
    <w:p w:rsidR="006474D5" w:rsidRPr="00A350C2" w:rsidRDefault="006474D5" w:rsidP="006474D5">
      <w:pPr>
        <w:pStyle w:val="libFootnote0"/>
        <w:rPr>
          <w:rtl/>
        </w:rPr>
      </w:pPr>
      <w:r w:rsidRPr="00A350C2">
        <w:rPr>
          <w:rtl/>
        </w:rPr>
        <w:t>(3) حاشية الأصل:</w:t>
      </w:r>
      <w:r>
        <w:rPr>
          <w:rtl/>
        </w:rPr>
        <w:t xml:space="preserve"> (</w:t>
      </w:r>
      <w:r w:rsidRPr="00A350C2">
        <w:rPr>
          <w:rtl/>
        </w:rPr>
        <w:t>نسخة س: الحتف</w:t>
      </w:r>
      <w:r>
        <w:rPr>
          <w:rtl/>
        </w:rPr>
        <w:t xml:space="preserve">)، </w:t>
      </w:r>
      <w:r w:rsidRPr="00A350C2">
        <w:rPr>
          <w:rtl/>
        </w:rPr>
        <w:t>وه</w:t>
      </w:r>
      <w:r>
        <w:rPr>
          <w:rtl/>
        </w:rPr>
        <w:t>ي</w:t>
      </w:r>
      <w:r w:rsidRPr="00A350C2">
        <w:rPr>
          <w:rtl/>
        </w:rPr>
        <w:t xml:space="preserve"> رواية ابن قتيبة.</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شققا</w:t>
      </w:r>
      <w:r>
        <w:rPr>
          <w:rtl/>
        </w:rPr>
        <w:t xml:space="preserve"> </w:t>
      </w:r>
      <w:r w:rsidRPr="006474D5">
        <w:rPr>
          <w:rStyle w:val="libFootnotenumChar"/>
          <w:rtl/>
        </w:rPr>
        <w:t>(1)</w:t>
      </w:r>
      <w:r>
        <w:rPr>
          <w:rtl/>
        </w:rPr>
        <w:t xml:space="preserve"> </w:t>
      </w:r>
      <w:r w:rsidRPr="00A350C2">
        <w:rPr>
          <w:rtl/>
        </w:rPr>
        <w:t>فقالت: كذب والّذي أنزل القرآن على أب</w:t>
      </w:r>
      <w:r>
        <w:rPr>
          <w:rtl/>
        </w:rPr>
        <w:t>ي</w:t>
      </w:r>
      <w:r w:rsidRPr="00A350C2">
        <w:rPr>
          <w:rtl/>
        </w:rPr>
        <w:t xml:space="preserve"> القاسم، من حدث بهذا عن رسول </w:t>
      </w:r>
      <w:r>
        <w:rPr>
          <w:rtl/>
        </w:rPr>
        <w:t>الله</w:t>
      </w:r>
      <w:r w:rsidRPr="00A350C2">
        <w:rPr>
          <w:rtl/>
        </w:rPr>
        <w:t xml:space="preserve"> صلى </w:t>
      </w:r>
      <w:r>
        <w:rPr>
          <w:rtl/>
        </w:rPr>
        <w:t>الله</w:t>
      </w:r>
      <w:r w:rsidRPr="00A350C2">
        <w:rPr>
          <w:rtl/>
        </w:rPr>
        <w:t xml:space="preserve"> عليه وآله! وإنما قال رسول </w:t>
      </w:r>
      <w:r>
        <w:rPr>
          <w:rtl/>
        </w:rPr>
        <w:t>الله</w:t>
      </w:r>
      <w:r w:rsidRPr="00A350C2">
        <w:rPr>
          <w:rtl/>
        </w:rPr>
        <w:t>:</w:t>
      </w:r>
      <w:r>
        <w:rPr>
          <w:rtl/>
        </w:rPr>
        <w:t xml:space="preserve"> (</w:t>
      </w:r>
      <w:r w:rsidRPr="00A350C2">
        <w:rPr>
          <w:rtl/>
        </w:rPr>
        <w:t>كان أهل الجاهلية يقولون: إن الطيرة ف</w:t>
      </w:r>
      <w:r>
        <w:rPr>
          <w:rtl/>
        </w:rPr>
        <w:t>ي</w:t>
      </w:r>
      <w:r w:rsidRPr="00A350C2">
        <w:rPr>
          <w:rtl/>
        </w:rPr>
        <w:t xml:space="preserve"> المرأة والدار والدابة</w:t>
      </w:r>
      <w:r>
        <w:rPr>
          <w:rtl/>
        </w:rPr>
        <w:t xml:space="preserve">)، </w:t>
      </w:r>
      <w:r w:rsidRPr="00A350C2">
        <w:rPr>
          <w:rtl/>
        </w:rPr>
        <w:t xml:space="preserve">ثم قرأت: </w:t>
      </w:r>
      <w:r w:rsidR="00AE4EBA" w:rsidRPr="005516DF">
        <w:rPr>
          <w:rStyle w:val="libAlaemChar"/>
          <w:rFonts w:hint="cs"/>
          <w:rtl/>
        </w:rPr>
        <w:t>(</w:t>
      </w:r>
      <w:r w:rsidRPr="00AE4EBA">
        <w:rPr>
          <w:rStyle w:val="libAieChar"/>
          <w:rtl/>
        </w:rPr>
        <w:t>ما أَصابَ مِنْ مُصِيبَةٍ فِي الأرْضِ وَلا فِي أَنْفُسِكُمْ إِلاّ فِي كِتابٍ مِنْ قَبْلِ أَنْ نَبْرَأَها</w:t>
      </w:r>
      <w:r w:rsidR="00AE4EBA" w:rsidRPr="005516DF">
        <w:rPr>
          <w:rStyle w:val="libAlaemChar"/>
          <w:rFonts w:hint="cs"/>
          <w:rtl/>
        </w:rPr>
        <w:t>)</w:t>
      </w:r>
      <w:r w:rsidRPr="00A350C2">
        <w:rPr>
          <w:rtl/>
        </w:rPr>
        <w:t>؛ [الحديد: 22].</w:t>
      </w:r>
    </w:p>
    <w:p w:rsidR="006474D5" w:rsidRDefault="006474D5" w:rsidP="006474D5">
      <w:pPr>
        <w:pStyle w:val="libNormal"/>
        <w:rPr>
          <w:rtl/>
        </w:rPr>
      </w:pPr>
      <w:r w:rsidRPr="00A350C2">
        <w:rPr>
          <w:rtl/>
        </w:rPr>
        <w:t xml:space="preserve">وروى خبرا يرفعه إلى أنس بن مالك قال: جاء رجل إلى النبي صلى </w:t>
      </w:r>
      <w:r>
        <w:rPr>
          <w:rtl/>
        </w:rPr>
        <w:t>الله</w:t>
      </w:r>
      <w:r w:rsidRPr="00A350C2">
        <w:rPr>
          <w:rtl/>
        </w:rPr>
        <w:t xml:space="preserve"> عليه وآله فقال:</w:t>
      </w:r>
    </w:p>
    <w:p w:rsidR="006474D5" w:rsidRDefault="006474D5" w:rsidP="006474D5">
      <w:pPr>
        <w:pStyle w:val="libNormal"/>
        <w:rPr>
          <w:rtl/>
        </w:rPr>
      </w:pPr>
      <w:r w:rsidRPr="00A350C2">
        <w:rPr>
          <w:rtl/>
        </w:rPr>
        <w:t xml:space="preserve">يارسول </w:t>
      </w:r>
      <w:r>
        <w:rPr>
          <w:rtl/>
        </w:rPr>
        <w:t>الله</w:t>
      </w:r>
      <w:r w:rsidRPr="00A350C2">
        <w:rPr>
          <w:rtl/>
        </w:rPr>
        <w:t xml:space="preserve"> إنا نزلنا دارا فكثر فيها عددنا، وكثر بها أموالنا، ثم تحولنا منها إلى أخرى، فقلّت فيها أموالنا، وقلّ عددنا، فقال رسول </w:t>
      </w:r>
      <w:r>
        <w:rPr>
          <w:rtl/>
        </w:rPr>
        <w:t>الله</w:t>
      </w:r>
      <w:r w:rsidRPr="00A350C2">
        <w:rPr>
          <w:rtl/>
        </w:rPr>
        <w:t xml:space="preserve"> صلى </w:t>
      </w:r>
      <w:r>
        <w:rPr>
          <w:rtl/>
        </w:rPr>
        <w:t>الله</w:t>
      </w:r>
      <w:r w:rsidRPr="00A350C2">
        <w:rPr>
          <w:rtl/>
        </w:rPr>
        <w:t xml:space="preserve"> عليه وآله:</w:t>
      </w:r>
      <w:r>
        <w:rPr>
          <w:rtl/>
        </w:rPr>
        <w:t xml:space="preserve"> (</w:t>
      </w:r>
      <w:r w:rsidRPr="00A350C2">
        <w:rPr>
          <w:rtl/>
        </w:rPr>
        <w:t>ذروها فه</w:t>
      </w:r>
      <w:r>
        <w:rPr>
          <w:rtl/>
        </w:rPr>
        <w:t>ي</w:t>
      </w:r>
      <w:r w:rsidRPr="00A350C2">
        <w:rPr>
          <w:rtl/>
        </w:rPr>
        <w:t xml:space="preserve"> ذميمة</w:t>
      </w:r>
      <w:r>
        <w:rPr>
          <w:rtl/>
        </w:rPr>
        <w:t>)</w:t>
      </w:r>
      <w:r w:rsidR="005104ED">
        <w:rPr>
          <w:rtl/>
        </w:rPr>
        <w:t>.</w:t>
      </w:r>
    </w:p>
    <w:p w:rsidR="006474D5" w:rsidRDefault="006474D5" w:rsidP="006474D5">
      <w:pPr>
        <w:pStyle w:val="libNormal"/>
        <w:rPr>
          <w:rtl/>
        </w:rPr>
      </w:pPr>
      <w:r w:rsidRPr="00A350C2">
        <w:rPr>
          <w:rtl/>
        </w:rPr>
        <w:t xml:space="preserve">قال ابن قتيبة:" وهذا ليس ينقض الحديث الأول؛ وإنما أمرهم بالتحوّل منها؛ لأنهم كانوا مقيمين فيها على استثقال ظلّها، واستيحاش لما نالهم فيها، فأمرهم بالتحوّل منها، وقد جعل </w:t>
      </w:r>
      <w:r>
        <w:rPr>
          <w:rtl/>
        </w:rPr>
        <w:t>الله</w:t>
      </w:r>
      <w:r w:rsidRPr="00A350C2">
        <w:rPr>
          <w:rtl/>
        </w:rPr>
        <w:t xml:space="preserve"> ف</w:t>
      </w:r>
      <w:r>
        <w:rPr>
          <w:rtl/>
        </w:rPr>
        <w:t>ي</w:t>
      </w:r>
      <w:r w:rsidRPr="00A350C2">
        <w:rPr>
          <w:rtl/>
        </w:rPr>
        <w:t xml:space="preserve"> غرائز الناس وتركيبهم استثقال ما نالهم السوء فيه؛ وإن كان لا سبب لهم ف</w:t>
      </w:r>
      <w:r>
        <w:rPr>
          <w:rtl/>
        </w:rPr>
        <w:t>ي</w:t>
      </w:r>
      <w:r w:rsidRPr="00A350C2">
        <w:rPr>
          <w:rtl/>
        </w:rPr>
        <w:t xml:space="preserve"> ذلك؛ وحب من جرى على يده الخير لهم وإن لم يردهم به، وبغض من جرى على يده الشر لهم وإن لم يردهم به.</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ما وجدنا ابن قتيبة عمل شيئا أكثر من أنه لما أعجزه تأويل الأخبار الت</w:t>
      </w:r>
      <w:r>
        <w:rPr>
          <w:rtl/>
        </w:rPr>
        <w:t>ي</w:t>
      </w:r>
      <w:r w:rsidRPr="00A350C2">
        <w:rPr>
          <w:rtl/>
        </w:rPr>
        <w:t xml:space="preserve"> سأل نفسه عنها، والمطابقة بينها وبين قوله عليه السلام:</w:t>
      </w:r>
      <w:r>
        <w:rPr>
          <w:rtl/>
        </w:rPr>
        <w:t xml:space="preserve"> (</w:t>
      </w:r>
      <w:r w:rsidRPr="00A350C2">
        <w:rPr>
          <w:rtl/>
        </w:rPr>
        <w:t>لا عدوى ولا طيرة</w:t>
      </w:r>
      <w:r>
        <w:rPr>
          <w:rtl/>
        </w:rPr>
        <w:t xml:space="preserve">) </w:t>
      </w:r>
      <w:r w:rsidRPr="00A350C2">
        <w:rPr>
          <w:rtl/>
        </w:rPr>
        <w:t>ادّعى الخصوص فيما ظاهره العموم، وخصّ العدوى بشيء دون آخر؛ وكلاهما سواء، وأورد تأويلا</w:t>
      </w:r>
      <w:r>
        <w:rPr>
          <w:rtl/>
        </w:rPr>
        <w:t xml:space="preserve"> </w:t>
      </w:r>
      <w:r w:rsidRPr="00A350C2">
        <w:rPr>
          <w:rtl/>
        </w:rPr>
        <w:t xml:space="preserve">يدفعه نص قول النبي صلى </w:t>
      </w:r>
      <w:r>
        <w:rPr>
          <w:rtl/>
        </w:rPr>
        <w:t>الله</w:t>
      </w:r>
      <w:r w:rsidRPr="00A350C2">
        <w:rPr>
          <w:rtl/>
        </w:rPr>
        <w:t xml:space="preserve"> عليه وآله؛ لأنه عليه السلام لما سئل عن النّقبة تقع بمشفر البعير فتجرب لذلك الإبل قال عليه السلام:</w:t>
      </w:r>
      <w:r>
        <w:rPr>
          <w:rtl/>
        </w:rPr>
        <w:t xml:space="preserve"> (</w:t>
      </w:r>
      <w:r w:rsidRPr="00A350C2">
        <w:rPr>
          <w:rtl/>
        </w:rPr>
        <w:t>فما أعدى الأول؟</w:t>
      </w:r>
      <w:r>
        <w:rPr>
          <w:rtl/>
        </w:rPr>
        <w:t xml:space="preserve">) </w:t>
      </w:r>
      <w:r w:rsidRPr="00A350C2">
        <w:rPr>
          <w:rtl/>
        </w:rPr>
        <w:t>تكذيبا بعدوى هذه النّقبة وتأثيرها، فاطّرح ابن قتيبة ذلك، وزعم أن الجرب يعد</w:t>
      </w:r>
      <w:r>
        <w:rPr>
          <w:rtl/>
        </w:rPr>
        <w:t>ي</w:t>
      </w:r>
      <w:r w:rsidRPr="00A350C2">
        <w:rPr>
          <w:rtl/>
        </w:rPr>
        <w:t xml:space="preserve"> ويؤثر ف</w:t>
      </w:r>
      <w:r>
        <w:rPr>
          <w:rtl/>
        </w:rPr>
        <w:t>ي</w:t>
      </w:r>
      <w:r w:rsidRPr="00A350C2">
        <w:rPr>
          <w:rtl/>
        </w:rPr>
        <w:t xml:space="preserve"> المخالط والمؤاكل، وعوّل ف</w:t>
      </w:r>
      <w:r>
        <w:rPr>
          <w:rtl/>
        </w:rPr>
        <w:t>ي</w:t>
      </w:r>
      <w:r w:rsidRPr="00A350C2">
        <w:rPr>
          <w:rtl/>
        </w:rPr>
        <w:t xml:space="preserve"> ذلك على قول الأطباء، وترك قول الرسول صلى </w:t>
      </w:r>
      <w:r>
        <w:rPr>
          <w:rtl/>
        </w:rPr>
        <w:t>الله</w:t>
      </w:r>
      <w:r w:rsidRPr="00A350C2">
        <w:rPr>
          <w:rtl/>
        </w:rPr>
        <w:t xml:space="preserve"> عليه وآله.</w:t>
      </w:r>
    </w:p>
    <w:p w:rsidR="006474D5" w:rsidRDefault="006474D5" w:rsidP="006474D5">
      <w:pPr>
        <w:pStyle w:val="libNormal"/>
        <w:rPr>
          <w:rtl/>
        </w:rPr>
      </w:pPr>
      <w:r w:rsidRPr="00A350C2">
        <w:rPr>
          <w:rtl/>
        </w:rPr>
        <w:t>ومن طريف أمره أنه قال:" إن الأطباء ينهون عن مجالسة المسلول والمجذوم؛ ولا يريدون</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الشفقة ف</w:t>
      </w:r>
      <w:r>
        <w:rPr>
          <w:rtl/>
        </w:rPr>
        <w:t>ي</w:t>
      </w:r>
      <w:r w:rsidRPr="00A350C2">
        <w:rPr>
          <w:rtl/>
        </w:rPr>
        <w:t xml:space="preserve"> الأصل: القطع.</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بذلك معنى العدوى، وإنما يريدون تغيّر الرائحة؛ وأنها تسقم من أدمن اشتمامها". وهذا غلط لأن الأطباء إنما تنهى عن ذلك خوفا من العدوى، وسبب العدوى عندهم هو اشتمام الرائحة، وانفصال أجزاء من السقيم إلى الصحيح، وليس إذا كان غير هذا عدوى عند قوم ما يوجب أ</w:t>
      </w:r>
      <w:r>
        <w:rPr>
          <w:rtl/>
        </w:rPr>
        <w:t>لاّ</w:t>
      </w:r>
      <w:r w:rsidRPr="00A350C2">
        <w:rPr>
          <w:rtl/>
        </w:rPr>
        <w:t xml:space="preserve"> يكون هذا أيضا من العدوى.</w:t>
      </w:r>
    </w:p>
    <w:p w:rsidR="006474D5" w:rsidRDefault="006474D5" w:rsidP="006474D5">
      <w:pPr>
        <w:pStyle w:val="libNormal"/>
        <w:rPr>
          <w:rtl/>
        </w:rPr>
      </w:pPr>
      <w:r w:rsidRPr="00A350C2">
        <w:rPr>
          <w:rtl/>
        </w:rPr>
        <w:t>ولما حكى عن غيره تأويلا صحيحا ف</w:t>
      </w:r>
      <w:r>
        <w:rPr>
          <w:rtl/>
        </w:rPr>
        <w:t>ي</w:t>
      </w:r>
      <w:r w:rsidRPr="00A350C2">
        <w:rPr>
          <w:rtl/>
        </w:rPr>
        <w:t xml:space="preserve"> قوله عليه السلام.</w:t>
      </w:r>
      <w:r>
        <w:rPr>
          <w:rtl/>
        </w:rPr>
        <w:t xml:space="preserve"> (</w:t>
      </w:r>
      <w:r w:rsidRPr="00A350C2">
        <w:rPr>
          <w:rtl/>
        </w:rPr>
        <w:t>لا يوردنّ ذو عاهة على مصحّ</w:t>
      </w:r>
      <w:r>
        <w:rPr>
          <w:rtl/>
        </w:rPr>
        <w:t xml:space="preserve">) </w:t>
      </w:r>
      <w:r w:rsidRPr="00A350C2">
        <w:rPr>
          <w:rtl/>
        </w:rPr>
        <w:t>ادّعى أن العيان يدفع، وأ</w:t>
      </w:r>
      <w:r>
        <w:rPr>
          <w:rtl/>
        </w:rPr>
        <w:t>ي</w:t>
      </w:r>
      <w:r w:rsidRPr="00A350C2">
        <w:rPr>
          <w:rtl/>
        </w:rPr>
        <w:t xml:space="preserve"> عيان معه! ونحن نجد كثيرا ممن يخالط الجربى فلا يجرب، ونجد إبلا صحاحا تخالط ذوات العاهات فلا يصيبها شيء من أدوائها؛ فكأنه إنما يدّع</w:t>
      </w:r>
      <w:r>
        <w:rPr>
          <w:rtl/>
        </w:rPr>
        <w:t>ي</w:t>
      </w:r>
      <w:r w:rsidRPr="00A350C2">
        <w:rPr>
          <w:rtl/>
        </w:rPr>
        <w:t xml:space="preserve"> أن العيان يدفع قول النبي صلى </w:t>
      </w:r>
      <w:r>
        <w:rPr>
          <w:rtl/>
        </w:rPr>
        <w:t>الله</w:t>
      </w:r>
      <w:r w:rsidRPr="00A350C2">
        <w:rPr>
          <w:rtl/>
        </w:rPr>
        <w:t xml:space="preserve"> عليه وآله:</w:t>
      </w:r>
      <w:r>
        <w:rPr>
          <w:rtl/>
        </w:rPr>
        <w:t xml:space="preserve"> (</w:t>
      </w:r>
      <w:r w:rsidRPr="00A350C2">
        <w:rPr>
          <w:rtl/>
        </w:rPr>
        <w:t>فما أعدى الأول</w:t>
      </w:r>
      <w:r>
        <w:rPr>
          <w:rtl/>
        </w:rPr>
        <w:t xml:space="preserve">) </w:t>
      </w:r>
      <w:r w:rsidRPr="00A350C2">
        <w:rPr>
          <w:rtl/>
        </w:rPr>
        <w:t>؟</w:t>
      </w:r>
    </w:p>
    <w:p w:rsidR="006474D5" w:rsidRDefault="006474D5" w:rsidP="006474D5">
      <w:pPr>
        <w:pStyle w:val="libNormal"/>
        <w:rPr>
          <w:rtl/>
        </w:rPr>
      </w:pPr>
      <w:r w:rsidRPr="00A350C2">
        <w:rPr>
          <w:rtl/>
        </w:rPr>
        <w:t>والوجه عندنا ف</w:t>
      </w:r>
      <w:r>
        <w:rPr>
          <w:rtl/>
        </w:rPr>
        <w:t>ي</w:t>
      </w:r>
      <w:r w:rsidRPr="00A350C2">
        <w:rPr>
          <w:rtl/>
        </w:rPr>
        <w:t xml:space="preserve"> قول النبي عليه السلام:</w:t>
      </w:r>
      <w:r>
        <w:rPr>
          <w:rtl/>
        </w:rPr>
        <w:t xml:space="preserve"> (</w:t>
      </w:r>
      <w:r w:rsidRPr="00A350C2">
        <w:rPr>
          <w:rtl/>
        </w:rPr>
        <w:t>لا يوردنّ ذو عاهة على مصحّ</w:t>
      </w:r>
      <w:r>
        <w:rPr>
          <w:rtl/>
        </w:rPr>
        <w:t xml:space="preserve">) </w:t>
      </w:r>
      <w:r w:rsidRPr="00A350C2">
        <w:rPr>
          <w:rtl/>
        </w:rPr>
        <w:t>أنه عليه السلام إنما نهى عن ذلك؛ وإن لم يكن مؤثرا على الحقيقة؛ لأنّ فاعله كالمدخل الضرر على غيره؛ لأنّ من اعتقد أن ذلك يعد</w:t>
      </w:r>
      <w:r>
        <w:rPr>
          <w:rtl/>
        </w:rPr>
        <w:t>ي</w:t>
      </w:r>
      <w:r w:rsidRPr="00A350C2">
        <w:rPr>
          <w:rtl/>
        </w:rPr>
        <w:t xml:space="preserve"> ويؤثر فأورد على إبله؛ فلا بدّ من أن يلحقه لما تقدم من اعتقاده ضرر وغمّ، ولا بدّ من أن يذم من عامله بذلك؛ فكأنه عليه السلام نهى عن أذى الناس والتعرّض لذمهم.</w:t>
      </w:r>
    </w:p>
    <w:p w:rsidR="006474D5" w:rsidRDefault="006474D5" w:rsidP="006474D5">
      <w:pPr>
        <w:pStyle w:val="libNormal"/>
        <w:rPr>
          <w:rtl/>
        </w:rPr>
      </w:pPr>
      <w:r w:rsidRPr="00A350C2">
        <w:rPr>
          <w:rtl/>
        </w:rPr>
        <w:t>وقد يجوز أيضا فيه ما حكاه ابن قتيبة عن غيره مما لم يرتضه من أنهم متى ظنوا ذلك اثموا فنهى عليه السلام عن التعرض لما يؤثم.</w:t>
      </w:r>
    </w:p>
    <w:p w:rsidR="006474D5" w:rsidRDefault="006474D5" w:rsidP="006474D5">
      <w:pPr>
        <w:pStyle w:val="libNormal"/>
        <w:rPr>
          <w:rtl/>
        </w:rPr>
      </w:pPr>
      <w:r w:rsidRPr="00A350C2">
        <w:rPr>
          <w:rtl/>
        </w:rPr>
        <w:t>ولو نقل ابن قتيبة ما قاله عليه السلام ف</w:t>
      </w:r>
      <w:r>
        <w:rPr>
          <w:rtl/>
        </w:rPr>
        <w:t>ي</w:t>
      </w:r>
      <w:r w:rsidRPr="00A350C2">
        <w:rPr>
          <w:rtl/>
        </w:rPr>
        <w:t xml:space="preserve"> الطاعون:</w:t>
      </w:r>
      <w:r>
        <w:rPr>
          <w:rtl/>
        </w:rPr>
        <w:t xml:space="preserve"> (</w:t>
      </w:r>
      <w:r w:rsidRPr="00A350C2">
        <w:rPr>
          <w:rtl/>
        </w:rPr>
        <w:t>إذا كان ببلد فلا تدخلوه</w:t>
      </w:r>
      <w:r>
        <w:rPr>
          <w:rtl/>
        </w:rPr>
        <w:t xml:space="preserve">)، </w:t>
      </w:r>
      <w:r w:rsidRPr="00A350C2">
        <w:rPr>
          <w:rtl/>
        </w:rPr>
        <w:t>وأمره لمن شكا إليه ما لحقه ف</w:t>
      </w:r>
      <w:r>
        <w:rPr>
          <w:rtl/>
        </w:rPr>
        <w:t>ي</w:t>
      </w:r>
      <w:r w:rsidRPr="00A350C2">
        <w:rPr>
          <w:rtl/>
        </w:rPr>
        <w:t xml:space="preserve"> الدار بالتحوّل عنها إلى هاهنا لكان قد أصاب، لأنه حمل ذلك على أن تجنّب البلد أسكن للنفس وأطيب للعيش؛</w:t>
      </w:r>
      <w:r>
        <w:rPr>
          <w:rtl/>
        </w:rPr>
        <w:t xml:space="preserve"> </w:t>
      </w:r>
      <w:r w:rsidRPr="00A350C2">
        <w:rPr>
          <w:rtl/>
        </w:rPr>
        <w:t>وكذلك الدار، وهذا يمكن ف</w:t>
      </w:r>
      <w:r>
        <w:rPr>
          <w:rtl/>
        </w:rPr>
        <w:t>ي</w:t>
      </w:r>
      <w:r w:rsidRPr="00A350C2">
        <w:rPr>
          <w:rtl/>
        </w:rPr>
        <w:t xml:space="preserve"> قوله عليه السلام:</w:t>
      </w:r>
      <w:r>
        <w:rPr>
          <w:rtl/>
        </w:rPr>
        <w:t xml:space="preserve"> (</w:t>
      </w:r>
      <w:r w:rsidRPr="00A350C2">
        <w:rPr>
          <w:rtl/>
        </w:rPr>
        <w:t>لا يوردنّ ذو عاهة على مصحّ</w:t>
      </w:r>
      <w:r>
        <w:rPr>
          <w:rtl/>
        </w:rPr>
        <w:t xml:space="preserve">) </w:t>
      </w:r>
      <w:r w:rsidRPr="00A350C2">
        <w:rPr>
          <w:rtl/>
        </w:rPr>
        <w:t>بعينه.</w:t>
      </w:r>
    </w:p>
    <w:p w:rsidR="006474D5" w:rsidRPr="00A350C2" w:rsidRDefault="006474D5" w:rsidP="006474D5">
      <w:pPr>
        <w:pStyle w:val="libNormal"/>
        <w:rPr>
          <w:rtl/>
        </w:rPr>
      </w:pPr>
      <w:r w:rsidRPr="00A350C2">
        <w:rPr>
          <w:rtl/>
        </w:rPr>
        <w:t>فأما قوله عليه السلام:</w:t>
      </w:r>
      <w:r>
        <w:rPr>
          <w:rtl/>
        </w:rPr>
        <w:t xml:space="preserve"> (</w:t>
      </w:r>
      <w:r w:rsidRPr="00A350C2">
        <w:rPr>
          <w:rtl/>
        </w:rPr>
        <w:t>فرّ من المجذوم فرارك من الأسد</w:t>
      </w:r>
      <w:r>
        <w:rPr>
          <w:rtl/>
        </w:rPr>
        <w:t xml:space="preserve">)، </w:t>
      </w:r>
      <w:r w:rsidRPr="00A350C2">
        <w:rPr>
          <w:rtl/>
        </w:rPr>
        <w:t>فليس فيه أنّ ذلك لأجل العدوى؛ وقد يمكن أن يكون لأجل نتن ريحه واستقذاره، ونفور النفس عنه، وأن ذلك ربما دعا إلى تعييره والإزراء عليه. وامتناعه عليه السلام من إدخال المجذوم عليه ليبايعه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يجوز أن يكون الغرض فيه غير العدوى؛ بل بعض الأسباب المانعة الت</w:t>
      </w:r>
      <w:r>
        <w:rPr>
          <w:rtl/>
        </w:rPr>
        <w:t>ي</w:t>
      </w:r>
      <w:r w:rsidRPr="00A350C2">
        <w:rPr>
          <w:rtl/>
        </w:rPr>
        <w:t xml:space="preserve"> ذكرنا بعضها.</w:t>
      </w:r>
    </w:p>
    <w:p w:rsidR="006474D5" w:rsidRDefault="006474D5" w:rsidP="006474D5">
      <w:pPr>
        <w:pStyle w:val="libNormal"/>
        <w:rPr>
          <w:rtl/>
        </w:rPr>
      </w:pPr>
      <w:r w:rsidRPr="00A350C2">
        <w:rPr>
          <w:rtl/>
        </w:rPr>
        <w:t>وأما حديث الطاعون والقول فيه على ما قاله؛ فقد كان سبيله لما عوّل ف</w:t>
      </w:r>
      <w:r>
        <w:rPr>
          <w:rtl/>
        </w:rPr>
        <w:t>ي</w:t>
      </w:r>
      <w:r w:rsidRPr="00A350C2">
        <w:rPr>
          <w:rtl/>
        </w:rPr>
        <w:t xml:space="preserve"> عدوى الجذام والجرب على قول الأطباء أن يرجع أيضا إلى أقوالهم ف</w:t>
      </w:r>
      <w:r>
        <w:rPr>
          <w:rtl/>
        </w:rPr>
        <w:t>ي</w:t>
      </w:r>
      <w:r w:rsidRPr="00A350C2">
        <w:rPr>
          <w:rtl/>
        </w:rPr>
        <w:t xml:space="preserve"> الطاعون؛ لأنهم يزعمون أنّ الطاعون الّذي يعرض من تغير الأهوية وما جرى مجراها يعد</w:t>
      </w:r>
      <w:r>
        <w:rPr>
          <w:rtl/>
        </w:rPr>
        <w:t>ي</w:t>
      </w:r>
      <w:r w:rsidRPr="00A350C2">
        <w:rPr>
          <w:rtl/>
        </w:rPr>
        <w:t xml:space="preserve"> كعدوى الجرب والجذام، والعيان الّذي ادعاه ليس هو أكثر من وجود من يجرب أو يجذم لمخالطة من كان بهذه الصفة.</w:t>
      </w:r>
    </w:p>
    <w:p w:rsidR="006474D5" w:rsidRDefault="006474D5" w:rsidP="006474D5">
      <w:pPr>
        <w:pStyle w:val="libNormal"/>
        <w:rPr>
          <w:rtl/>
        </w:rPr>
      </w:pPr>
      <w:r w:rsidRPr="00A350C2">
        <w:rPr>
          <w:rtl/>
        </w:rPr>
        <w:t>وهذا العيان موجود ف</w:t>
      </w:r>
      <w:r>
        <w:rPr>
          <w:rtl/>
        </w:rPr>
        <w:t>ي</w:t>
      </w:r>
      <w:r w:rsidRPr="00A350C2">
        <w:rPr>
          <w:rtl/>
        </w:rPr>
        <w:t xml:space="preserve"> الطاعون؛ فإنا نرى عمومه لمن يسكن البلد الّذي يكون فيه، ويطرأ إليه.</w:t>
      </w:r>
    </w:p>
    <w:p w:rsidR="006474D5" w:rsidRPr="00A350C2" w:rsidRDefault="006474D5" w:rsidP="006474D5">
      <w:pPr>
        <w:pStyle w:val="libNormal"/>
        <w:rPr>
          <w:rtl/>
        </w:rPr>
      </w:pPr>
      <w:r w:rsidRPr="00A350C2">
        <w:rPr>
          <w:rtl/>
        </w:rPr>
        <w:t>فأما الخبر الّذي يتضمّن أن الشؤم ف</w:t>
      </w:r>
      <w:r>
        <w:rPr>
          <w:rtl/>
        </w:rPr>
        <w:t>ي</w:t>
      </w:r>
      <w:r w:rsidRPr="00A350C2">
        <w:rPr>
          <w:rtl/>
        </w:rPr>
        <w:t xml:space="preserve"> المرأة والدار والدابة، فالّذ</w:t>
      </w:r>
      <w:r>
        <w:rPr>
          <w:rtl/>
        </w:rPr>
        <w:t>ي</w:t>
      </w:r>
      <w:r w:rsidRPr="00A350C2">
        <w:rPr>
          <w:rtl/>
        </w:rPr>
        <w:t xml:space="preserve"> ذكره من الرواية ف</w:t>
      </w:r>
      <w:r>
        <w:rPr>
          <w:rtl/>
        </w:rPr>
        <w:t>ي</w:t>
      </w:r>
      <w:r w:rsidRPr="00A350C2">
        <w:rPr>
          <w:rtl/>
        </w:rPr>
        <w:t xml:space="preserve"> معناه يزيل الشبهة به؛ على أنه لو لم يكن هاهنا رواية ف</w:t>
      </w:r>
      <w:r>
        <w:rPr>
          <w:rtl/>
        </w:rPr>
        <w:t>ي</w:t>
      </w:r>
      <w:r w:rsidRPr="00A350C2">
        <w:rPr>
          <w:rtl/>
        </w:rPr>
        <w:t xml:space="preserve"> تأويله جاز أن يحمل على أن الّذي يتطير به المتطيّرون، ويدّعون أن الشؤم فيه هو المرأة، والدار، والدابة؛ ولا يكون ذلك إثباتا للطّيرة والشؤم ف</w:t>
      </w:r>
      <w:r>
        <w:rPr>
          <w:rtl/>
        </w:rPr>
        <w:t>ي</w:t>
      </w:r>
      <w:r w:rsidRPr="00A350C2">
        <w:rPr>
          <w:rtl/>
        </w:rPr>
        <w:t xml:space="preserve"> هذه الأشياء؛ بل على طريق الإخبار بأنّ الطّيرة الثابتة إنما ه</w:t>
      </w:r>
      <w:r>
        <w:rPr>
          <w:rtl/>
        </w:rPr>
        <w:t>ي</w:t>
      </w:r>
      <w:r w:rsidRPr="00A350C2">
        <w:rPr>
          <w:rtl/>
        </w:rPr>
        <w:t xml:space="preserve"> فيها لقوّة أمرها عند أصحاب الطّيرة وما ذكره بعد ذلك ف</w:t>
      </w:r>
      <w:r>
        <w:rPr>
          <w:rtl/>
        </w:rPr>
        <w:t>ي</w:t>
      </w:r>
      <w:r w:rsidRPr="00A350C2">
        <w:rPr>
          <w:rtl/>
        </w:rPr>
        <w:t xml:space="preserve"> الدار؛ وأمره عليه السلام بانتقاله عنها تأويل قريب؛ وكان يجب أن يهتد</w:t>
      </w:r>
      <w:r>
        <w:rPr>
          <w:rtl/>
        </w:rPr>
        <w:t>ي</w:t>
      </w:r>
      <w:r w:rsidRPr="00A350C2">
        <w:rPr>
          <w:rtl/>
        </w:rPr>
        <w:t xml:space="preserve"> إليه فيما تقدم. وما التوفيق إلا من عند </w:t>
      </w:r>
      <w:r>
        <w:rPr>
          <w:rtl/>
        </w:rPr>
        <w:t>الله</w:t>
      </w:r>
      <w:r w:rsidRPr="00A350C2">
        <w:rPr>
          <w:rtl/>
        </w:rPr>
        <w:t>.</w:t>
      </w:r>
    </w:p>
    <w:p w:rsidR="006474D5" w:rsidRDefault="006474D5" w:rsidP="006474D5">
      <w:pPr>
        <w:pStyle w:val="libNormal"/>
      </w:pPr>
      <w:r>
        <w:rPr>
          <w:rFonts w:hint="cs"/>
          <w:rtl/>
        </w:rPr>
        <w:br w:type="page"/>
      </w:r>
    </w:p>
    <w:p w:rsidR="006474D5" w:rsidRDefault="006474D5" w:rsidP="00A440F3">
      <w:pPr>
        <w:pStyle w:val="Heading2Center"/>
        <w:rPr>
          <w:rtl/>
        </w:rPr>
      </w:pPr>
      <w:bookmarkStart w:id="46" w:name="_Toc398964406"/>
      <w:r w:rsidRPr="000E2EEB">
        <w:rPr>
          <w:rtl/>
        </w:rPr>
        <w:lastRenderedPageBreak/>
        <w:t>مجلس آخر</w:t>
      </w:r>
      <w:bookmarkEnd w:id="46"/>
    </w:p>
    <w:p w:rsidR="00AE4EBA" w:rsidRDefault="00AE4EBA" w:rsidP="00A440F3">
      <w:pPr>
        <w:pStyle w:val="Heading2Center"/>
        <w:rPr>
          <w:rtl/>
        </w:rPr>
      </w:pPr>
      <w:bookmarkStart w:id="47" w:name="_Toc398964407"/>
      <w:r>
        <w:rPr>
          <w:rFonts w:hint="cs"/>
          <w:rtl/>
        </w:rPr>
        <w:t>[</w:t>
      </w:r>
      <w:r w:rsidR="006474D5">
        <w:rPr>
          <w:rtl/>
        </w:rPr>
        <w:t>69</w:t>
      </w:r>
      <w:r>
        <w:rPr>
          <w:rFonts w:hint="cs"/>
          <w:rtl/>
        </w:rPr>
        <w:t>]</w:t>
      </w:r>
      <w:bookmarkEnd w:id="47"/>
    </w:p>
    <w:p w:rsidR="006474D5" w:rsidRDefault="006474D5" w:rsidP="00A440F3">
      <w:pPr>
        <w:pStyle w:val="libCenterBold1"/>
        <w:rPr>
          <w:rtl/>
        </w:rPr>
      </w:pPr>
      <w:r w:rsidRPr="000E2EEB">
        <w:rPr>
          <w:rtl/>
        </w:rPr>
        <w:t xml:space="preserve">تأويل آية </w:t>
      </w:r>
      <w:r w:rsidR="00AE4EBA">
        <w:rPr>
          <w:rFonts w:hint="cs"/>
          <w:rtl/>
        </w:rPr>
        <w:t xml:space="preserve">: </w:t>
      </w:r>
      <w:r w:rsidR="00AE4EBA" w:rsidRPr="005516DF">
        <w:rPr>
          <w:rStyle w:val="libAlaemChar"/>
          <w:rFonts w:hint="cs"/>
          <w:rtl/>
        </w:rPr>
        <w:t>(</w:t>
      </w:r>
      <w:r w:rsidRPr="00AE4EBA">
        <w:rPr>
          <w:rStyle w:val="libAieChar"/>
          <w:rtl/>
        </w:rPr>
        <w:t>وَما كانَ لِبَشَرٍ أَنْ يُكَلِّمَهُ الله إِلاّ وَحْياً أَوْ مِنْ وَراءِ حِجابٍ أَوْ يُرْسِلَ رَسُولاً فَيُوحِيَ بِإِذْنِهِ ما يَشاءُ إِنَّهُ عَلِيٌّ حَكِيمٌ</w:t>
      </w:r>
      <w:r w:rsidR="00AE4EBA" w:rsidRPr="005516DF">
        <w:rPr>
          <w:rStyle w:val="libAlaemChar"/>
          <w:rFonts w:hint="cs"/>
          <w:rtl/>
        </w:rPr>
        <w:t>)</w:t>
      </w:r>
    </w:p>
    <w:p w:rsidR="006474D5" w:rsidRDefault="006474D5" w:rsidP="006474D5">
      <w:pPr>
        <w:pStyle w:val="libNormal"/>
        <w:rPr>
          <w:rtl/>
        </w:rPr>
      </w:pPr>
      <w:r w:rsidRPr="00A350C2">
        <w:rPr>
          <w:rtl/>
        </w:rPr>
        <w:t xml:space="preserve">إن سأل سائل عن تأويل قوله تعالى: </w:t>
      </w:r>
      <w:r w:rsidR="00A04B05" w:rsidRPr="005516DF">
        <w:rPr>
          <w:rStyle w:val="libAlaemChar"/>
          <w:rFonts w:hint="cs"/>
          <w:rtl/>
        </w:rPr>
        <w:t>(</w:t>
      </w:r>
      <w:r w:rsidRPr="00A04B05">
        <w:rPr>
          <w:rStyle w:val="libAieChar"/>
          <w:rtl/>
        </w:rPr>
        <w:t>وَما كانَ لِبَشَرٍ أَنْ يُكَلِّمَهُ الله إِلاّ وَحْياً أَوْ مِنْ وَراءِ حِجابٍ أَوْ يُرْسِلَ رَسُولاً فَيُوحِيَ بِإِذْنِهِ ما يَشاءُ إِنَّهُ عَلِيٌّ حَكِيمٌ</w:t>
      </w:r>
      <w:r w:rsidR="00A04B05" w:rsidRPr="005516DF">
        <w:rPr>
          <w:rStyle w:val="libAlaemChar"/>
          <w:rFonts w:hint="cs"/>
          <w:rtl/>
        </w:rPr>
        <w:t>)</w:t>
      </w:r>
      <w:r w:rsidRPr="00A350C2">
        <w:rPr>
          <w:rtl/>
        </w:rPr>
        <w:t>؛ [الشورى: 51].</w:t>
      </w:r>
    </w:p>
    <w:p w:rsidR="006474D5" w:rsidRDefault="006474D5" w:rsidP="006474D5">
      <w:pPr>
        <w:pStyle w:val="libNormal"/>
        <w:rPr>
          <w:rtl/>
        </w:rPr>
      </w:pPr>
      <w:r w:rsidRPr="00A350C2">
        <w:rPr>
          <w:rtl/>
        </w:rPr>
        <w:t>فقال: أو ليس ظاهر هذا الكلام يقتضي جواز الحجاب عليه وأنتم تمنعون من ذلك!</w:t>
      </w:r>
    </w:p>
    <w:p w:rsidR="006474D5" w:rsidRDefault="006474D5" w:rsidP="006474D5">
      <w:pPr>
        <w:pStyle w:val="libNormal"/>
        <w:rPr>
          <w:rtl/>
        </w:rPr>
      </w:pPr>
      <w:r w:rsidRPr="00A350C2">
        <w:rPr>
          <w:rtl/>
        </w:rPr>
        <w:t>الجواب،</w:t>
      </w:r>
      <w:r>
        <w:rPr>
          <w:rtl/>
        </w:rPr>
        <w:t xml:space="preserve"> </w:t>
      </w:r>
      <w:r w:rsidRPr="00A350C2">
        <w:rPr>
          <w:rtl/>
        </w:rPr>
        <w:t>قلنا: ليس ف</w:t>
      </w:r>
      <w:r>
        <w:rPr>
          <w:rtl/>
        </w:rPr>
        <w:t>ي</w:t>
      </w:r>
      <w:r w:rsidRPr="00A350C2">
        <w:rPr>
          <w:rtl/>
        </w:rPr>
        <w:t xml:space="preserve"> الآية أكثر من ذكر الحجاب، وليس فيها أنه حجاب له تعالى أو لمحلّ كلامه أو لمن يكلّمه. وإذا لم يكن ف</w:t>
      </w:r>
      <w:r>
        <w:rPr>
          <w:rtl/>
        </w:rPr>
        <w:t>ي</w:t>
      </w:r>
      <w:r w:rsidRPr="00A350C2">
        <w:rPr>
          <w:rtl/>
        </w:rPr>
        <w:t xml:space="preserve"> الظاهر شيء من ذلك جاز صرف الحجاب إلى غيره عز وجل؛ مما يجوز أن يكون محجوبا. وقد يجوز أن يريد تعالى بقوله:</w:t>
      </w:r>
    </w:p>
    <w:p w:rsidR="006474D5" w:rsidRDefault="00A04B05" w:rsidP="006474D5">
      <w:pPr>
        <w:pStyle w:val="libNormal"/>
        <w:rPr>
          <w:rtl/>
        </w:rPr>
      </w:pPr>
      <w:r w:rsidRPr="005516DF">
        <w:rPr>
          <w:rStyle w:val="libAlaemChar"/>
          <w:rFonts w:hint="cs"/>
          <w:rtl/>
        </w:rPr>
        <w:t>(</w:t>
      </w:r>
      <w:r w:rsidR="006474D5" w:rsidRPr="00A04B05">
        <w:rPr>
          <w:rStyle w:val="libAieChar"/>
          <w:rtl/>
        </w:rPr>
        <w:t>أَوْ مِنْ وَراءِ حِجابٍ</w:t>
      </w:r>
      <w:r w:rsidRPr="005516DF">
        <w:rPr>
          <w:rStyle w:val="libAlaemChar"/>
          <w:rFonts w:hint="cs"/>
          <w:rtl/>
        </w:rPr>
        <w:t>)</w:t>
      </w:r>
      <w:r w:rsidR="006474D5" w:rsidRPr="00A350C2">
        <w:rPr>
          <w:rtl/>
        </w:rPr>
        <w:t xml:space="preserve"> أنه يفعل كلاما ف</w:t>
      </w:r>
      <w:r w:rsidR="006474D5">
        <w:rPr>
          <w:rtl/>
        </w:rPr>
        <w:t>ي</w:t>
      </w:r>
      <w:r w:rsidR="006474D5" w:rsidRPr="00A350C2">
        <w:rPr>
          <w:rtl/>
        </w:rPr>
        <w:t xml:space="preserve"> جسم محتجب على المكلّم، غير معلوم له على سبيل التفصيل، فيسمع المخاطب الكلام ولا يعرف محلّه على طريق التفصيل، فيقال على هذا: هو مكلّم من وراء حجاب.</w:t>
      </w:r>
    </w:p>
    <w:p w:rsidR="006474D5" w:rsidRDefault="006474D5" w:rsidP="006474D5">
      <w:pPr>
        <w:pStyle w:val="libNormal"/>
        <w:rPr>
          <w:rtl/>
        </w:rPr>
      </w:pPr>
      <w:r w:rsidRPr="00A350C2">
        <w:rPr>
          <w:rtl/>
        </w:rPr>
        <w:t>ورو</w:t>
      </w:r>
      <w:r>
        <w:rPr>
          <w:rtl/>
        </w:rPr>
        <w:t>ي</w:t>
      </w:r>
      <w:r w:rsidRPr="00A350C2">
        <w:rPr>
          <w:rtl/>
        </w:rPr>
        <w:t xml:space="preserve"> عن مجاهد ف</w:t>
      </w:r>
      <w:r>
        <w:rPr>
          <w:rtl/>
        </w:rPr>
        <w:t>ي</w:t>
      </w:r>
      <w:r w:rsidRPr="00A350C2">
        <w:rPr>
          <w:rtl/>
        </w:rPr>
        <w:t xml:space="preserve"> قوله تعالى: </w:t>
      </w:r>
      <w:r w:rsidR="00A04B05" w:rsidRPr="005516DF">
        <w:rPr>
          <w:rStyle w:val="libAlaemChar"/>
          <w:rFonts w:hint="cs"/>
          <w:rtl/>
        </w:rPr>
        <w:t>(</w:t>
      </w:r>
      <w:r w:rsidRPr="00A04B05">
        <w:rPr>
          <w:rStyle w:val="libAieChar"/>
          <w:rtl/>
        </w:rPr>
        <w:t>وَما كانَ لِبَشَرٍ أَنْ يُكَلِّمَهُ الله إِلاّ وَحْياً</w:t>
      </w:r>
      <w:r w:rsidR="00A04B05" w:rsidRPr="005516DF">
        <w:rPr>
          <w:rStyle w:val="libAlaemChar"/>
          <w:rFonts w:hint="cs"/>
          <w:rtl/>
        </w:rPr>
        <w:t>)</w:t>
      </w:r>
      <w:r w:rsidRPr="00A350C2">
        <w:rPr>
          <w:rtl/>
        </w:rPr>
        <w:t xml:space="preserve"> قال: هو داود أوح</w:t>
      </w:r>
      <w:r>
        <w:rPr>
          <w:rtl/>
        </w:rPr>
        <w:t>ي</w:t>
      </w:r>
      <w:r w:rsidRPr="00A350C2">
        <w:rPr>
          <w:rtl/>
        </w:rPr>
        <w:t xml:space="preserve"> ف</w:t>
      </w:r>
      <w:r>
        <w:rPr>
          <w:rtl/>
        </w:rPr>
        <w:t>ي</w:t>
      </w:r>
      <w:r w:rsidRPr="00A350C2">
        <w:rPr>
          <w:rtl/>
        </w:rPr>
        <w:t xml:space="preserve"> صدره فزبر الزّبور، </w:t>
      </w:r>
      <w:r w:rsidR="00A04B05" w:rsidRPr="005516DF">
        <w:rPr>
          <w:rStyle w:val="libAlaemChar"/>
          <w:rFonts w:hint="cs"/>
          <w:rtl/>
        </w:rPr>
        <w:t>(</w:t>
      </w:r>
      <w:r w:rsidRPr="00A04B05">
        <w:rPr>
          <w:rStyle w:val="libAieChar"/>
          <w:rtl/>
        </w:rPr>
        <w:t>أَوْ مِنْ وَراءِ حِجابٍ</w:t>
      </w:r>
      <w:r w:rsidR="00A04B05" w:rsidRPr="005516DF">
        <w:rPr>
          <w:rStyle w:val="libAlaemChar"/>
          <w:rFonts w:hint="cs"/>
          <w:rtl/>
        </w:rPr>
        <w:t>)</w:t>
      </w:r>
      <w:r w:rsidRPr="00A350C2">
        <w:rPr>
          <w:rtl/>
        </w:rPr>
        <w:t xml:space="preserve"> وهو موسى، </w:t>
      </w:r>
      <w:r w:rsidR="00A04B05" w:rsidRPr="005516DF">
        <w:rPr>
          <w:rStyle w:val="libAlaemChar"/>
          <w:rFonts w:hint="cs"/>
          <w:rtl/>
        </w:rPr>
        <w:t>(</w:t>
      </w:r>
      <w:r w:rsidRPr="00A04B05">
        <w:rPr>
          <w:rStyle w:val="libAieChar"/>
          <w:rtl/>
        </w:rPr>
        <w:t>أَوْ يُرْسِلَ رَسُولاً</w:t>
      </w:r>
      <w:r w:rsidR="00A04B05" w:rsidRPr="005516DF">
        <w:rPr>
          <w:rStyle w:val="libAlaemChar"/>
          <w:rFonts w:hint="cs"/>
          <w:rtl/>
        </w:rPr>
        <w:t>)</w:t>
      </w:r>
      <w:r w:rsidRPr="00A350C2">
        <w:rPr>
          <w:rtl/>
        </w:rPr>
        <w:t xml:space="preserve"> وهو جبريل إلى محمد صلى </w:t>
      </w:r>
      <w:r>
        <w:rPr>
          <w:rtl/>
        </w:rPr>
        <w:t>الله</w:t>
      </w:r>
      <w:r w:rsidRPr="00A350C2">
        <w:rPr>
          <w:rtl/>
        </w:rPr>
        <w:t xml:space="preserve"> عليه وآله.</w:t>
      </w:r>
    </w:p>
    <w:p w:rsidR="006474D5" w:rsidRDefault="006474D5" w:rsidP="006474D5">
      <w:pPr>
        <w:pStyle w:val="libNormal"/>
        <w:rPr>
          <w:rtl/>
        </w:rPr>
      </w:pPr>
      <w:r w:rsidRPr="00A350C2">
        <w:rPr>
          <w:rtl/>
        </w:rPr>
        <w:t>فأما الجبّائ</w:t>
      </w:r>
      <w:r>
        <w:rPr>
          <w:rtl/>
        </w:rPr>
        <w:t>ي</w:t>
      </w:r>
      <w:r w:rsidRPr="00A350C2">
        <w:rPr>
          <w:rtl/>
        </w:rPr>
        <w:t xml:space="preserve"> فإنه ذكر أنّ المراد بالآية: </w:t>
      </w:r>
      <w:r w:rsidR="00A04B05" w:rsidRPr="005516DF">
        <w:rPr>
          <w:rStyle w:val="libAlaemChar"/>
          <w:rFonts w:hint="cs"/>
          <w:rtl/>
        </w:rPr>
        <w:t>(</w:t>
      </w:r>
      <w:r w:rsidRPr="00A04B05">
        <w:rPr>
          <w:rStyle w:val="libAieChar"/>
          <w:rtl/>
        </w:rPr>
        <w:t>وَما كانَ لِبَشَرٍ أَنْ يُكَلِّمَهُ الله</w:t>
      </w:r>
      <w:r w:rsidR="00A04B05" w:rsidRPr="005516DF">
        <w:rPr>
          <w:rStyle w:val="libAlaemChar"/>
          <w:rFonts w:hint="cs"/>
          <w:rtl/>
        </w:rPr>
        <w:t>)</w:t>
      </w:r>
      <w:r w:rsidRPr="00A350C2">
        <w:rPr>
          <w:rtl/>
        </w:rPr>
        <w:t xml:space="preserve"> إلا مثل ما يكلّم به عباده من الأمر بطاعته، والنه</w:t>
      </w:r>
      <w:r>
        <w:rPr>
          <w:rtl/>
        </w:rPr>
        <w:t>ي</w:t>
      </w:r>
      <w:r w:rsidRPr="00A350C2">
        <w:rPr>
          <w:rtl/>
        </w:rPr>
        <w:t xml:space="preserve"> لهم عن معاصيه، وتنبيهه إيّاهم على ذلك من جهة الخاطر أو المنام، وما أشبه ذلك على سبيل الوح</w:t>
      </w:r>
      <w:r>
        <w:rPr>
          <w:rtl/>
        </w:rPr>
        <w:t>ي</w:t>
      </w:r>
      <w:r w:rsidRPr="00A350C2">
        <w:rPr>
          <w:rtl/>
        </w:rPr>
        <w:t>.</w:t>
      </w:r>
    </w:p>
    <w:p w:rsidR="006474D5" w:rsidRPr="00A350C2" w:rsidRDefault="006474D5" w:rsidP="006474D5">
      <w:pPr>
        <w:pStyle w:val="libNormal"/>
        <w:rPr>
          <w:rtl/>
        </w:rPr>
      </w:pPr>
      <w:r w:rsidRPr="00A350C2">
        <w:rPr>
          <w:rtl/>
        </w:rPr>
        <w:t xml:space="preserve">قال: وإنما سمى </w:t>
      </w:r>
      <w:r>
        <w:rPr>
          <w:rtl/>
        </w:rPr>
        <w:t>الله</w:t>
      </w:r>
      <w:r w:rsidRPr="00A350C2">
        <w:rPr>
          <w:rtl/>
        </w:rPr>
        <w:t xml:space="preserve"> تعالى ذلك وحيا لأنه خاطر وتنبيه، وليس هو كلاما لهم على سبيل الإفصاح، كما يفصح الرجل منّا لصاحبه إذا خاطبه. والوح</w:t>
      </w:r>
      <w:r>
        <w:rPr>
          <w:rtl/>
        </w:rPr>
        <w:t>ي</w:t>
      </w:r>
      <w:r w:rsidRPr="00A350C2">
        <w:rPr>
          <w:rtl/>
        </w:rPr>
        <w:t xml:space="preserve"> ف</w:t>
      </w:r>
      <w:r>
        <w:rPr>
          <w:rtl/>
        </w:rPr>
        <w:t>ي</w:t>
      </w:r>
      <w:r w:rsidRPr="00A350C2">
        <w:rPr>
          <w:rtl/>
        </w:rPr>
        <w:t xml:space="preserve"> اللغة إنما هو ما جرى مجرى الإيماء والتنبيه على شيء من غير أن يفصح به؛ فهذا هو معنى ما ذكره </w:t>
      </w:r>
      <w:r>
        <w:rPr>
          <w:rtl/>
        </w:rPr>
        <w:t>الله</w:t>
      </w:r>
      <w:r w:rsidRPr="00A350C2">
        <w:rPr>
          <w:rtl/>
        </w:rPr>
        <w:t xml:space="preserve"> تعالى ف</w:t>
      </w:r>
      <w:r>
        <w:rPr>
          <w:rtl/>
        </w:rPr>
        <w:t>ي</w:t>
      </w:r>
      <w:r w:rsidRPr="00A350C2">
        <w:rPr>
          <w:rtl/>
        </w:rPr>
        <w:t xml:space="preserve"> الآية.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قال: وعنى بقوله: </w:t>
      </w:r>
      <w:r w:rsidR="00E67712" w:rsidRPr="005516DF">
        <w:rPr>
          <w:rStyle w:val="libAlaemChar"/>
          <w:rFonts w:hint="cs"/>
          <w:rtl/>
        </w:rPr>
        <w:t>(</w:t>
      </w:r>
      <w:r w:rsidRPr="00E67712">
        <w:rPr>
          <w:rStyle w:val="libAieChar"/>
          <w:rtl/>
        </w:rPr>
        <w:t>أَوْ مِنْ وَراءِ حِجابٍ</w:t>
      </w:r>
      <w:r w:rsidR="00E67712" w:rsidRPr="005516DF">
        <w:rPr>
          <w:rStyle w:val="libAlaemChar"/>
          <w:rFonts w:hint="cs"/>
          <w:rtl/>
        </w:rPr>
        <w:t>)</w:t>
      </w:r>
      <w:r w:rsidRPr="00A350C2">
        <w:rPr>
          <w:rtl/>
        </w:rPr>
        <w:t xml:space="preserve"> أن يحجب ذلك الكلام عن جميع خلقه، إلا من يريد أن يكلّمه به؛ نحو كلامه تعالى لموسى عليه السلام، لانه حجب ذلك عن جميع الخلق إلا موسى عليه السلام وحده ف</w:t>
      </w:r>
      <w:r>
        <w:rPr>
          <w:rtl/>
        </w:rPr>
        <w:t>ي</w:t>
      </w:r>
      <w:r w:rsidRPr="00A350C2">
        <w:rPr>
          <w:rtl/>
        </w:rPr>
        <w:t xml:space="preserve"> كلامه إياه أولا. فأما كلامه إياه ف</w:t>
      </w:r>
      <w:r>
        <w:rPr>
          <w:rtl/>
        </w:rPr>
        <w:t>ي</w:t>
      </w:r>
      <w:r w:rsidRPr="00A350C2">
        <w:rPr>
          <w:rtl/>
        </w:rPr>
        <w:t xml:space="preserve"> المرة الثانية فإنه إنما أسمع ذلك موسى والسبعين الذين كانوا معه، وحجب</w:t>
      </w:r>
      <w:r>
        <w:rPr>
          <w:rtl/>
        </w:rPr>
        <w:t xml:space="preserve"> </w:t>
      </w:r>
      <w:r w:rsidRPr="006474D5">
        <w:rPr>
          <w:rStyle w:val="libFootnotenumChar"/>
          <w:rtl/>
        </w:rPr>
        <w:t>(1)</w:t>
      </w:r>
      <w:r>
        <w:rPr>
          <w:rtl/>
        </w:rPr>
        <w:t xml:space="preserve"> </w:t>
      </w:r>
      <w:r w:rsidRPr="00A350C2">
        <w:rPr>
          <w:rtl/>
        </w:rPr>
        <w:t>عن جميع الخلق سواهم. فهذا معنى قوله عز وجل:</w:t>
      </w:r>
    </w:p>
    <w:p w:rsidR="006474D5" w:rsidRDefault="00E67712" w:rsidP="006474D5">
      <w:pPr>
        <w:pStyle w:val="libNormal"/>
        <w:rPr>
          <w:rtl/>
        </w:rPr>
      </w:pPr>
      <w:r w:rsidRPr="005516DF">
        <w:rPr>
          <w:rStyle w:val="libAlaemChar"/>
          <w:rFonts w:hint="cs"/>
          <w:rtl/>
        </w:rPr>
        <w:t>(</w:t>
      </w:r>
      <w:r w:rsidR="006474D5" w:rsidRPr="00E67712">
        <w:rPr>
          <w:rStyle w:val="libAieChar"/>
          <w:rtl/>
        </w:rPr>
        <w:t>أَوْ مِنْ وَراءِ حِجابٍ</w:t>
      </w:r>
      <w:r w:rsidRPr="005516DF">
        <w:rPr>
          <w:rStyle w:val="libAlaemChar"/>
          <w:rFonts w:hint="cs"/>
          <w:rtl/>
        </w:rPr>
        <w:t>)</w:t>
      </w:r>
      <w:r w:rsidR="006474D5" w:rsidRPr="00A350C2">
        <w:rPr>
          <w:rtl/>
        </w:rPr>
        <w:t>، لأن الكلام هو الّذي كان محجوبا عن الناس.</w:t>
      </w:r>
    </w:p>
    <w:p w:rsidR="006474D5" w:rsidRDefault="006474D5" w:rsidP="006474D5">
      <w:pPr>
        <w:pStyle w:val="libNormal"/>
        <w:rPr>
          <w:rtl/>
        </w:rPr>
      </w:pPr>
      <w:r w:rsidRPr="00A350C2">
        <w:rPr>
          <w:rtl/>
        </w:rPr>
        <w:t>وقد يقال: إنه تعالى حجب عنهم موضع الكلام الّذي أقام الكلام فيه؛ فلم يكونوا يدرون من أين يسمعونه؛ لأنّ الكلام عرض لا يقوم إلا ف</w:t>
      </w:r>
      <w:r>
        <w:rPr>
          <w:rtl/>
        </w:rPr>
        <w:t>ي</w:t>
      </w:r>
      <w:r w:rsidRPr="00A350C2">
        <w:rPr>
          <w:rtl/>
        </w:rPr>
        <w:t xml:space="preserve"> جسم.</w:t>
      </w:r>
    </w:p>
    <w:p w:rsidR="006474D5" w:rsidRDefault="006474D5" w:rsidP="00E67712">
      <w:pPr>
        <w:pStyle w:val="libNormal"/>
        <w:rPr>
          <w:rtl/>
        </w:rPr>
      </w:pPr>
      <w:r w:rsidRPr="00A350C2">
        <w:rPr>
          <w:rtl/>
        </w:rPr>
        <w:t xml:space="preserve">ولا يجوز أن يكون أراد بقوله: </w:t>
      </w:r>
      <w:r w:rsidR="00E67712" w:rsidRPr="005516DF">
        <w:rPr>
          <w:rStyle w:val="libAlaemChar"/>
          <w:rFonts w:hint="cs"/>
          <w:rtl/>
        </w:rPr>
        <w:t>(</w:t>
      </w:r>
      <w:r w:rsidRPr="00E67712">
        <w:rPr>
          <w:rStyle w:val="libAieChar"/>
          <w:rtl/>
        </w:rPr>
        <w:t>أَوْ مِنْ وَراءِ حِجابٍ</w:t>
      </w:r>
      <w:r w:rsidR="00E67712" w:rsidRPr="005516DF">
        <w:rPr>
          <w:rStyle w:val="libAlaemChar"/>
          <w:rFonts w:hint="cs"/>
          <w:rtl/>
        </w:rPr>
        <w:t>)</w:t>
      </w:r>
      <w:r w:rsidRPr="00A350C2">
        <w:rPr>
          <w:rtl/>
        </w:rPr>
        <w:t xml:space="preserve"> أنّ </w:t>
      </w:r>
      <w:r>
        <w:rPr>
          <w:rtl/>
        </w:rPr>
        <w:t>الله</w:t>
      </w:r>
      <w:r w:rsidRPr="00A350C2">
        <w:rPr>
          <w:rtl/>
        </w:rPr>
        <w:t xml:space="preserve"> تعالى كان </w:t>
      </w:r>
      <w:r w:rsidR="00E67712" w:rsidRPr="005516DF">
        <w:rPr>
          <w:rStyle w:val="libAlaemChar"/>
          <w:rFonts w:hint="cs"/>
          <w:rtl/>
        </w:rPr>
        <w:t>(</w:t>
      </w:r>
      <w:r w:rsidRPr="00E67712">
        <w:rPr>
          <w:rStyle w:val="libAieChar"/>
          <w:rtl/>
        </w:rPr>
        <w:t>مِنْ وَراءِ حِجابٍ</w:t>
      </w:r>
      <w:r w:rsidR="00E67712" w:rsidRPr="005516DF">
        <w:rPr>
          <w:rStyle w:val="libAlaemChar"/>
          <w:rFonts w:hint="cs"/>
          <w:rtl/>
        </w:rPr>
        <w:t>)</w:t>
      </w:r>
      <w:r>
        <w:rPr>
          <w:rtl/>
        </w:rPr>
        <w:t xml:space="preserve"> </w:t>
      </w:r>
      <w:r w:rsidRPr="00A350C2">
        <w:rPr>
          <w:rtl/>
        </w:rPr>
        <w:t>يكلّم عباده؛ لأن الحجاب لا يجوز إ</w:t>
      </w:r>
      <w:r>
        <w:rPr>
          <w:rtl/>
        </w:rPr>
        <w:t>لاّ</w:t>
      </w:r>
      <w:r w:rsidRPr="00A350C2">
        <w:rPr>
          <w:rtl/>
        </w:rPr>
        <w:t xml:space="preserve"> على الأجسام المحدودة.</w:t>
      </w:r>
    </w:p>
    <w:p w:rsidR="006474D5" w:rsidRDefault="006474D5" w:rsidP="006474D5">
      <w:pPr>
        <w:pStyle w:val="libNormal"/>
        <w:rPr>
          <w:rtl/>
        </w:rPr>
      </w:pPr>
      <w:r w:rsidRPr="00A350C2">
        <w:rPr>
          <w:rtl/>
        </w:rPr>
        <w:t xml:space="preserve">قال: وعنى بقوله: </w:t>
      </w:r>
      <w:r w:rsidR="00E67712" w:rsidRPr="005516DF">
        <w:rPr>
          <w:rStyle w:val="libAlaemChar"/>
          <w:rFonts w:hint="cs"/>
          <w:rtl/>
        </w:rPr>
        <w:t>(</w:t>
      </w:r>
      <w:r w:rsidRPr="00E67712">
        <w:rPr>
          <w:rStyle w:val="libAieChar"/>
          <w:rtl/>
        </w:rPr>
        <w:t>أَوْ يُرْسِلَ رَسُولاً فَيُوحِيَ بِإِذْنِهِ ما يَشاءُ</w:t>
      </w:r>
      <w:r w:rsidR="00E67712" w:rsidRPr="005516DF">
        <w:rPr>
          <w:rStyle w:val="libAlaemChar"/>
          <w:rFonts w:hint="cs"/>
          <w:rtl/>
        </w:rPr>
        <w:t>)</w:t>
      </w:r>
      <w:r w:rsidRPr="00A350C2">
        <w:rPr>
          <w:rtl/>
        </w:rPr>
        <w:t xml:space="preserve"> إرساله ملائكته بكتبه وبكلامه إلى أنبيائه عليهم السلام، ليبلّغوا عنه ذلك عباده على سبيل إنزاله القرآن على محمد صلى </w:t>
      </w:r>
      <w:r>
        <w:rPr>
          <w:rtl/>
        </w:rPr>
        <w:t>الله</w:t>
      </w:r>
      <w:r w:rsidRPr="00A350C2">
        <w:rPr>
          <w:rtl/>
        </w:rPr>
        <w:t xml:space="preserve"> عليه وآله، وإنزاله سائر الكتب على أنبيائه.</w:t>
      </w:r>
    </w:p>
    <w:p w:rsidR="006474D5" w:rsidRDefault="006474D5" w:rsidP="006474D5">
      <w:pPr>
        <w:pStyle w:val="libNormal"/>
        <w:rPr>
          <w:rtl/>
        </w:rPr>
      </w:pPr>
      <w:r w:rsidRPr="00A350C2">
        <w:rPr>
          <w:rtl/>
        </w:rPr>
        <w:t xml:space="preserve">فهذا أيضا ضرب من الكلام الّذي يكلّم </w:t>
      </w:r>
      <w:r>
        <w:rPr>
          <w:rtl/>
        </w:rPr>
        <w:t>الله</w:t>
      </w:r>
      <w:r w:rsidRPr="00A350C2">
        <w:rPr>
          <w:rtl/>
        </w:rPr>
        <w:t xml:space="preserve"> تعالى عباده ويأمرهم فيه بطاعته، وينهاهم عن معاصيه؛ من غير أن يكلّمهم على سبيل ما كلم به موسى، وهذا الكلام هو خلاف الوح</w:t>
      </w:r>
      <w:r>
        <w:rPr>
          <w:rtl/>
        </w:rPr>
        <w:t>ي</w:t>
      </w:r>
      <w:r w:rsidRPr="00A350C2">
        <w:rPr>
          <w:rtl/>
        </w:rPr>
        <w:t xml:space="preserve"> الّذي ذكره</w:t>
      </w:r>
      <w:r>
        <w:rPr>
          <w:rtl/>
        </w:rPr>
        <w:t xml:space="preserve"> </w:t>
      </w:r>
      <w:r w:rsidRPr="006474D5">
        <w:rPr>
          <w:rStyle w:val="libFootnotenumChar"/>
          <w:rtl/>
        </w:rPr>
        <w:t>(2)</w:t>
      </w:r>
      <w:r>
        <w:rPr>
          <w:rtl/>
        </w:rPr>
        <w:t xml:space="preserve"> الله</w:t>
      </w:r>
      <w:r w:rsidRPr="00A350C2">
        <w:rPr>
          <w:rtl/>
        </w:rPr>
        <w:t xml:space="preserve"> تعالى ف</w:t>
      </w:r>
      <w:r>
        <w:rPr>
          <w:rtl/>
        </w:rPr>
        <w:t>ي</w:t>
      </w:r>
      <w:r w:rsidRPr="00A350C2">
        <w:rPr>
          <w:rtl/>
        </w:rPr>
        <w:t xml:space="preserve"> أول الآية لأنه قد أفصح لهم ف</w:t>
      </w:r>
      <w:r>
        <w:rPr>
          <w:rtl/>
        </w:rPr>
        <w:t>ي</w:t>
      </w:r>
      <w:r w:rsidRPr="00A350C2">
        <w:rPr>
          <w:rtl/>
        </w:rPr>
        <w:t xml:space="preserve"> هذا الكلام بما أمرهم به ونهاهم عنه.</w:t>
      </w:r>
    </w:p>
    <w:p w:rsidR="006474D5" w:rsidRDefault="006474D5" w:rsidP="006474D5">
      <w:pPr>
        <w:pStyle w:val="libNormal"/>
        <w:rPr>
          <w:rtl/>
        </w:rPr>
      </w:pPr>
      <w:r w:rsidRPr="00A350C2">
        <w:rPr>
          <w:rtl/>
        </w:rPr>
        <w:t>والوح</w:t>
      </w:r>
      <w:r>
        <w:rPr>
          <w:rtl/>
        </w:rPr>
        <w:t>ي</w:t>
      </w:r>
      <w:r w:rsidRPr="00A350C2">
        <w:rPr>
          <w:rtl/>
        </w:rPr>
        <w:t xml:space="preserve"> الّذي ذكره تعالى ف</w:t>
      </w:r>
      <w:r>
        <w:rPr>
          <w:rtl/>
        </w:rPr>
        <w:t>ي</w:t>
      </w:r>
      <w:r w:rsidRPr="00A350C2">
        <w:rPr>
          <w:rtl/>
        </w:rPr>
        <w:t xml:space="preserve"> أول الآية إنّما هو تنبيه وخاطر، وليس فيه إفصاح.</w:t>
      </w:r>
    </w:p>
    <w:p w:rsidR="006474D5" w:rsidRDefault="006474D5" w:rsidP="006474D5">
      <w:pPr>
        <w:pStyle w:val="libNormal"/>
        <w:rPr>
          <w:rtl/>
        </w:rPr>
      </w:pPr>
      <w:r w:rsidRPr="00A350C2">
        <w:rPr>
          <w:rtl/>
        </w:rPr>
        <w:t>وهذا الّذي ذكره أبو عليّ أيضا سديد، والكلام محتمل لما ذكره.</w:t>
      </w:r>
    </w:p>
    <w:p w:rsidR="006474D5" w:rsidRDefault="006474D5" w:rsidP="006474D5">
      <w:pPr>
        <w:pStyle w:val="libNormal"/>
        <w:rPr>
          <w:rtl/>
        </w:rPr>
      </w:pPr>
      <w:r w:rsidRPr="00A350C2">
        <w:rPr>
          <w:rtl/>
        </w:rPr>
        <w:t>ويمكن فى الآية وجه آخر، وهو أن يكون المراد بالحجاب البعد والخفاء، ونف</w:t>
      </w:r>
      <w:r>
        <w:rPr>
          <w:rtl/>
        </w:rPr>
        <w:t>ي</w:t>
      </w:r>
      <w:r w:rsidRPr="00A350C2">
        <w:rPr>
          <w:rtl/>
        </w:rPr>
        <w:t xml:space="preserve"> الظهور. وقد تستعمل العرب لفظة</w:t>
      </w:r>
      <w:r>
        <w:rPr>
          <w:rtl/>
        </w:rPr>
        <w:t xml:space="preserve"> (</w:t>
      </w:r>
      <w:r w:rsidRPr="00A350C2">
        <w:rPr>
          <w:rtl/>
        </w:rPr>
        <w:t>الحجاب</w:t>
      </w:r>
      <w:r>
        <w:rPr>
          <w:rtl/>
        </w:rPr>
        <w:t xml:space="preserve">) </w:t>
      </w:r>
      <w:r w:rsidRPr="00A350C2">
        <w:rPr>
          <w:rtl/>
        </w:rPr>
        <w:t>فيما ذكرناه؛ يقول أحدهم لغيره إذا استبعد فهمه، واستبطأ فطنته: بين</w:t>
      </w:r>
      <w:r>
        <w:rPr>
          <w:rtl/>
        </w:rPr>
        <w:t>ي</w:t>
      </w:r>
      <w:r w:rsidRPr="00A350C2">
        <w:rPr>
          <w:rtl/>
        </w:rPr>
        <w:t xml:space="preserve"> وبينك حجاب، وتقول للأمر الّذي تستبعده وتستصعب طريقه: بين</w:t>
      </w:r>
      <w:r>
        <w:rPr>
          <w:rtl/>
        </w:rPr>
        <w:t>ي</w:t>
      </w:r>
      <w:r w:rsidRPr="00A350C2">
        <w:rPr>
          <w:rtl/>
        </w:rPr>
        <w:t xml:space="preserve"> وبين هذا الأمر حجب وموانع وسواتر؛ وما جرى مجرى ذلك؛ فيكون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حاشية ف (من نسخة):</w:t>
      </w:r>
      <w:r>
        <w:rPr>
          <w:rtl/>
        </w:rPr>
        <w:t xml:space="preserve"> (</w:t>
      </w:r>
      <w:r w:rsidRPr="00A350C2">
        <w:rPr>
          <w:rtl/>
        </w:rPr>
        <w:t>حجبه</w:t>
      </w:r>
      <w:r>
        <w:rPr>
          <w:rtl/>
        </w:rPr>
        <w:t>)</w:t>
      </w:r>
      <w:r w:rsidR="005104ED">
        <w:rPr>
          <w:rtl/>
        </w:rPr>
        <w:t>.</w:t>
      </w:r>
    </w:p>
    <w:p w:rsidR="006474D5" w:rsidRPr="00A350C2" w:rsidRDefault="006474D5" w:rsidP="006474D5">
      <w:pPr>
        <w:pStyle w:val="libFootnote0"/>
        <w:rPr>
          <w:rtl/>
        </w:rPr>
      </w:pPr>
      <w:r w:rsidRPr="00A350C2">
        <w:rPr>
          <w:rtl/>
        </w:rPr>
        <w:t>(2) حاشية الأصل:</w:t>
      </w:r>
      <w:r>
        <w:rPr>
          <w:rtl/>
        </w:rPr>
        <w:t xml:space="preserve"> (</w:t>
      </w:r>
      <w:r w:rsidRPr="00A350C2">
        <w:rPr>
          <w:rtl/>
        </w:rPr>
        <w:t>ش</w:t>
      </w:r>
      <w:r>
        <w:rPr>
          <w:rtl/>
        </w:rPr>
        <w:t xml:space="preserve"> (</w:t>
      </w:r>
      <w:r w:rsidRPr="00A350C2">
        <w:rPr>
          <w:rtl/>
        </w:rPr>
        <w:t>ذكر</w:t>
      </w:r>
      <w:r>
        <w:rPr>
          <w:rtl/>
        </w:rPr>
        <w:t xml:space="preserve">)، </w:t>
      </w:r>
      <w:r w:rsidRPr="00A350C2">
        <w:rPr>
          <w:rtl/>
        </w:rPr>
        <w:t>بالبناء للمجهول.</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معنى الآية: أنّه تعالى لا يكلّم البشر إ</w:t>
      </w:r>
      <w:r>
        <w:rPr>
          <w:rtl/>
        </w:rPr>
        <w:t>لاّ</w:t>
      </w:r>
      <w:r w:rsidRPr="00A350C2">
        <w:rPr>
          <w:rtl/>
        </w:rPr>
        <w:t xml:space="preserve"> وحيا؛ بأن يخطر ف</w:t>
      </w:r>
      <w:r>
        <w:rPr>
          <w:rtl/>
        </w:rPr>
        <w:t>ي</w:t>
      </w:r>
      <w:r w:rsidRPr="00A350C2">
        <w:rPr>
          <w:rtl/>
        </w:rPr>
        <w:t xml:space="preserve"> قلوبهم، أو بأن ينصب لهم أدلة تدلّهم على ما يريده أو يكرهه منهم؛ فيكون من حيث نصبها للدلالة على ذلك والإرشاد إليه مخاطبا ومكلّما</w:t>
      </w:r>
      <w:r>
        <w:rPr>
          <w:rtl/>
        </w:rPr>
        <w:t xml:space="preserve"> </w:t>
      </w:r>
      <w:r w:rsidRPr="006474D5">
        <w:rPr>
          <w:rStyle w:val="libFootnotenumChar"/>
          <w:rtl/>
        </w:rPr>
        <w:t>(1)</w:t>
      </w:r>
      <w:r>
        <w:rPr>
          <w:rtl/>
        </w:rPr>
        <w:t xml:space="preserve"> </w:t>
      </w:r>
      <w:r w:rsidRPr="00A350C2">
        <w:rPr>
          <w:rtl/>
        </w:rPr>
        <w:t>للعباد بما يدلّ عليه. وجعل هذا الخطاب من وراء حجاب من حيث لم يكن مسموعا</w:t>
      </w:r>
      <w:r>
        <w:rPr>
          <w:rtl/>
        </w:rPr>
        <w:t xml:space="preserve"> - </w:t>
      </w:r>
      <w:r w:rsidRPr="00A350C2">
        <w:rPr>
          <w:rtl/>
        </w:rPr>
        <w:t>كما يسمع الخاطر وقول الرسول</w:t>
      </w:r>
      <w:r>
        <w:rPr>
          <w:rtl/>
        </w:rPr>
        <w:t xml:space="preserve"> - </w:t>
      </w:r>
      <w:r w:rsidRPr="00A350C2">
        <w:rPr>
          <w:rtl/>
        </w:rPr>
        <w:t>ولا ظاهرا معلوما لكل من أدركه؛ كما أن أقوال الرسل المؤدّين عنه تعالى من الملائكة بهذه الصفة. فصار الحجاب هاهنا كناية عن الخفاء وعبارة عمّا تدلّ عليه الدلالة. وليس لأحد أن يقول: إنّ الّذي تدلّ عليه الأجسام من صفاته تعالى وأحواله ومراده. ولا يقال: إنّه تعالى مكلّم لنا به؛ وذلك أنه غير ممتنع على سبيل التجوّز</w:t>
      </w:r>
      <w:r>
        <w:rPr>
          <w:rtl/>
        </w:rPr>
        <w:t xml:space="preserve"> </w:t>
      </w:r>
      <w:r w:rsidRPr="006474D5">
        <w:rPr>
          <w:rStyle w:val="libFootnotenumChar"/>
          <w:rtl/>
        </w:rPr>
        <w:t>(2)</w:t>
      </w:r>
      <w:r>
        <w:rPr>
          <w:rtl/>
        </w:rPr>
        <w:t xml:space="preserve"> </w:t>
      </w:r>
      <w:r w:rsidRPr="00A350C2">
        <w:rPr>
          <w:rtl/>
        </w:rPr>
        <w:t xml:space="preserve">أن يقال فيما يدلّ عليه الدليل الّذي نصبه </w:t>
      </w:r>
      <w:r>
        <w:rPr>
          <w:rtl/>
        </w:rPr>
        <w:t>الله</w:t>
      </w:r>
      <w:r w:rsidRPr="00A350C2">
        <w:rPr>
          <w:rtl/>
        </w:rPr>
        <w:t xml:space="preserve"> تعالى ليدل على مراده، ويرشد إليه: إنه مكلّم لنا ومخاطب به؛</w:t>
      </w:r>
      <w:r>
        <w:rPr>
          <w:rtl/>
        </w:rPr>
        <w:t xml:space="preserve"> </w:t>
      </w:r>
      <w:r w:rsidRPr="00A350C2">
        <w:rPr>
          <w:rtl/>
        </w:rPr>
        <w:t>ولا يمتنع المسلمون أن يقولوا: إنه تعالى خاطبنا بما دلّت عليه الأدلة العقلية، وأمرنا بعبادته واجتناب ما كرهه منا، وفعل ما أراده، وهكذا يقولون فيمن فعل فعلا يدل على أمر من الأمور:</w:t>
      </w:r>
    </w:p>
    <w:p w:rsidR="006474D5" w:rsidRDefault="006474D5" w:rsidP="006474D5">
      <w:pPr>
        <w:pStyle w:val="libNormal"/>
        <w:rPr>
          <w:rtl/>
        </w:rPr>
      </w:pPr>
      <w:r w:rsidRPr="00A350C2">
        <w:rPr>
          <w:rtl/>
        </w:rPr>
        <w:t>قد خاطبنا فلان بما فعل من كذا وكذا، وقال لنا، وأمرنا؛ وزجرنا، وما أشبه ذلك من الألفاظ الت</w:t>
      </w:r>
      <w:r>
        <w:rPr>
          <w:rtl/>
        </w:rPr>
        <w:t>ي</w:t>
      </w:r>
      <w:r w:rsidRPr="00A350C2">
        <w:rPr>
          <w:rtl/>
        </w:rPr>
        <w:t xml:space="preserve"> يجرونها على الكلام الحقيق</w:t>
      </w:r>
      <w:r>
        <w:rPr>
          <w:rtl/>
        </w:rPr>
        <w:t>ي</w:t>
      </w:r>
      <w:r w:rsidRPr="00A350C2">
        <w:rPr>
          <w:rtl/>
        </w:rPr>
        <w:t>. وهذا الاستعمال أكثر وأظهر من أن يورد أمثلته ونظائره.</w:t>
      </w:r>
    </w:p>
    <w:p w:rsidR="006474D5" w:rsidRDefault="006474D5" w:rsidP="00E67712">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ومن مستحسن ما قيل ف</w:t>
      </w:r>
      <w:r>
        <w:rPr>
          <w:rtl/>
        </w:rPr>
        <w:t>ي</w:t>
      </w:r>
      <w:r w:rsidRPr="00A350C2">
        <w:rPr>
          <w:rtl/>
        </w:rPr>
        <w:t xml:space="preserve"> الذئب قول أسماء بن خارجة ابن حصن الفزار</w:t>
      </w:r>
      <w:r>
        <w:rPr>
          <w:rtl/>
        </w:rPr>
        <w:t>ي</w:t>
      </w:r>
      <w:r w:rsidRPr="00A350C2">
        <w:rPr>
          <w:rtl/>
        </w:rPr>
        <w:t>:</w:t>
      </w:r>
    </w:p>
    <w:tbl>
      <w:tblPr>
        <w:tblStyle w:val="TableGrid"/>
        <w:bidiVisual/>
        <w:tblW w:w="4679" w:type="pct"/>
        <w:tblInd w:w="384" w:type="dxa"/>
        <w:tblLook w:val="01E0"/>
      </w:tblPr>
      <w:tblGrid>
        <w:gridCol w:w="3864"/>
        <w:gridCol w:w="222"/>
        <w:gridCol w:w="3864"/>
      </w:tblGrid>
      <w:tr w:rsidR="00E67712" w:rsidTr="00E67712">
        <w:trPr>
          <w:trHeight w:val="350"/>
        </w:trPr>
        <w:tc>
          <w:tcPr>
            <w:tcW w:w="3864" w:type="dxa"/>
            <w:shd w:val="clear" w:color="auto" w:fill="auto"/>
          </w:tcPr>
          <w:p w:rsidR="00E67712" w:rsidRDefault="00E67712" w:rsidP="002B7E42">
            <w:pPr>
              <w:pStyle w:val="libPoem"/>
            </w:pPr>
            <w:r w:rsidRPr="00A350C2">
              <w:rPr>
                <w:rtl/>
              </w:rPr>
              <w:t>ولقد ألمّ بنا لنقريه</w:t>
            </w:r>
            <w:r w:rsidRPr="00725071">
              <w:rPr>
                <w:rStyle w:val="libPoemTiniChar0"/>
                <w:rtl/>
              </w:rPr>
              <w:br/>
              <w:t> </w:t>
            </w:r>
          </w:p>
        </w:tc>
        <w:tc>
          <w:tcPr>
            <w:tcW w:w="222" w:type="dxa"/>
            <w:shd w:val="clear" w:color="auto" w:fill="auto"/>
          </w:tcPr>
          <w:p w:rsidR="00E67712" w:rsidRDefault="00E67712" w:rsidP="002B7E42">
            <w:pPr>
              <w:pStyle w:val="libPoem"/>
              <w:rPr>
                <w:rtl/>
              </w:rPr>
            </w:pPr>
          </w:p>
        </w:tc>
        <w:tc>
          <w:tcPr>
            <w:tcW w:w="3864" w:type="dxa"/>
            <w:shd w:val="clear" w:color="auto" w:fill="auto"/>
          </w:tcPr>
          <w:p w:rsidR="00E67712" w:rsidRDefault="00E67712" w:rsidP="002B7E42">
            <w:pPr>
              <w:pStyle w:val="libPoem"/>
            </w:pPr>
            <w:r w:rsidRPr="00A350C2">
              <w:rPr>
                <w:rtl/>
              </w:rPr>
              <w:t>باد</w:t>
            </w:r>
            <w:r>
              <w:rPr>
                <w:rtl/>
              </w:rPr>
              <w:t>ي</w:t>
            </w:r>
            <w:r w:rsidRPr="00A350C2">
              <w:rPr>
                <w:rtl/>
              </w:rPr>
              <w:t xml:space="preserve"> الشّقاء محارف الكسب</w:t>
            </w:r>
            <w:r>
              <w:rPr>
                <w:rtl/>
              </w:rPr>
              <w:t xml:space="preserve"> </w:t>
            </w:r>
            <w:r w:rsidRPr="006474D5">
              <w:rPr>
                <w:rStyle w:val="libFootnotenumChar"/>
                <w:rtl/>
              </w:rPr>
              <w:t>(3)</w:t>
            </w:r>
            <w:r w:rsidRPr="00725071">
              <w:rPr>
                <w:rStyle w:val="libPoemTiniChar0"/>
                <w:rtl/>
              </w:rPr>
              <w:br/>
              <w:t> </w:t>
            </w:r>
          </w:p>
        </w:tc>
      </w:tr>
      <w:tr w:rsidR="00E67712" w:rsidTr="00E67712">
        <w:tblPrEx>
          <w:tblLook w:val="04A0"/>
        </w:tblPrEx>
        <w:trPr>
          <w:trHeight w:val="350"/>
        </w:trPr>
        <w:tc>
          <w:tcPr>
            <w:tcW w:w="3864" w:type="dxa"/>
          </w:tcPr>
          <w:p w:rsidR="00E67712" w:rsidRDefault="00E67712" w:rsidP="002B7E42">
            <w:pPr>
              <w:pStyle w:val="libPoem"/>
            </w:pPr>
            <w:r w:rsidRPr="00A350C2">
              <w:rPr>
                <w:rtl/>
              </w:rPr>
              <w:t>يدعو الغنى أن نال علقته</w:t>
            </w:r>
            <w:r w:rsidRPr="00725071">
              <w:rPr>
                <w:rStyle w:val="libPoemTiniChar0"/>
                <w:rtl/>
              </w:rPr>
              <w:br/>
              <w:t> </w:t>
            </w:r>
          </w:p>
        </w:tc>
        <w:tc>
          <w:tcPr>
            <w:tcW w:w="222" w:type="dxa"/>
          </w:tcPr>
          <w:p w:rsidR="00E67712" w:rsidRDefault="00E67712" w:rsidP="002B7E42">
            <w:pPr>
              <w:pStyle w:val="libPoem"/>
              <w:rPr>
                <w:rtl/>
              </w:rPr>
            </w:pPr>
          </w:p>
        </w:tc>
        <w:tc>
          <w:tcPr>
            <w:tcW w:w="3864" w:type="dxa"/>
          </w:tcPr>
          <w:p w:rsidR="00E67712" w:rsidRDefault="00E67712" w:rsidP="002B7E42">
            <w:pPr>
              <w:pStyle w:val="libPoem"/>
            </w:pPr>
            <w:r w:rsidRPr="00A350C2">
              <w:rPr>
                <w:rtl/>
              </w:rPr>
              <w:t>من مطعم غبّا إلى غبّ</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ف، حاشية الأصل (من نسخة):</w:t>
      </w:r>
      <w:r>
        <w:rPr>
          <w:rtl/>
        </w:rPr>
        <w:t xml:space="preserve"> (</w:t>
      </w:r>
      <w:r w:rsidRPr="00A350C2">
        <w:rPr>
          <w:rtl/>
        </w:rPr>
        <w:t>أو مكلما</w:t>
      </w:r>
      <w:r>
        <w:rPr>
          <w:rtl/>
        </w:rPr>
        <w:t>)</w:t>
      </w:r>
      <w:r w:rsidR="005104ED">
        <w:rPr>
          <w:rtl/>
        </w:rPr>
        <w:t>.</w:t>
      </w:r>
    </w:p>
    <w:p w:rsidR="006474D5" w:rsidRDefault="006474D5" w:rsidP="006474D5">
      <w:pPr>
        <w:pStyle w:val="libFootnote0"/>
        <w:rPr>
          <w:rtl/>
        </w:rPr>
      </w:pPr>
      <w:r w:rsidRPr="00A350C2">
        <w:rPr>
          <w:rtl/>
        </w:rPr>
        <w:t>(2) حاشية الأصل (من نسخة):</w:t>
      </w:r>
      <w:r>
        <w:rPr>
          <w:rtl/>
        </w:rPr>
        <w:t xml:space="preserve"> (</w:t>
      </w:r>
      <w:r w:rsidRPr="00A350C2">
        <w:rPr>
          <w:rtl/>
        </w:rPr>
        <w:t>التجويز</w:t>
      </w:r>
      <w:r>
        <w:rPr>
          <w:rtl/>
        </w:rPr>
        <w:t>)</w:t>
      </w:r>
      <w:r w:rsidR="005104ED">
        <w:rPr>
          <w:rtl/>
        </w:rPr>
        <w:t>.</w:t>
      </w:r>
    </w:p>
    <w:p w:rsidR="006474D5" w:rsidRDefault="006474D5" w:rsidP="006474D5">
      <w:pPr>
        <w:pStyle w:val="libFootnote0"/>
        <w:rPr>
          <w:rtl/>
        </w:rPr>
      </w:pPr>
      <w:r w:rsidRPr="00A350C2">
        <w:rPr>
          <w:rtl/>
        </w:rPr>
        <w:t>(3) من قصيدة له ف</w:t>
      </w:r>
      <w:r>
        <w:rPr>
          <w:rtl/>
        </w:rPr>
        <w:t>ي</w:t>
      </w:r>
      <w:r w:rsidRPr="00A350C2">
        <w:rPr>
          <w:rtl/>
        </w:rPr>
        <w:t xml:space="preserve"> الأصمعيات 9</w:t>
      </w:r>
      <w:r>
        <w:rPr>
          <w:rtl/>
        </w:rPr>
        <w:t xml:space="preserve"> - </w:t>
      </w:r>
      <w:r w:rsidRPr="00A350C2">
        <w:rPr>
          <w:rtl/>
        </w:rPr>
        <w:t>11، مطلعها:</w:t>
      </w:r>
    </w:p>
    <w:tbl>
      <w:tblPr>
        <w:tblStyle w:val="TableGrid"/>
        <w:bidiVisual/>
        <w:tblW w:w="4562" w:type="pct"/>
        <w:tblInd w:w="384" w:type="dxa"/>
        <w:tblLook w:val="01E0"/>
      </w:tblPr>
      <w:tblGrid>
        <w:gridCol w:w="3755"/>
        <w:gridCol w:w="276"/>
        <w:gridCol w:w="3720"/>
      </w:tblGrid>
      <w:tr w:rsidR="00E67712" w:rsidTr="002B7E42">
        <w:trPr>
          <w:trHeight w:val="350"/>
        </w:trPr>
        <w:tc>
          <w:tcPr>
            <w:tcW w:w="3920" w:type="dxa"/>
            <w:shd w:val="clear" w:color="auto" w:fill="auto"/>
          </w:tcPr>
          <w:p w:rsidR="00E67712" w:rsidRDefault="004C6AC7" w:rsidP="004C6AC7">
            <w:pPr>
              <w:pStyle w:val="libPoemFootnote"/>
            </w:pPr>
            <w:r w:rsidRPr="00A350C2">
              <w:rPr>
                <w:rtl/>
              </w:rPr>
              <w:t>إنّ</w:t>
            </w:r>
            <w:r>
              <w:rPr>
                <w:rtl/>
              </w:rPr>
              <w:t>ي</w:t>
            </w:r>
            <w:r w:rsidRPr="00A350C2">
              <w:rPr>
                <w:rtl/>
              </w:rPr>
              <w:t xml:space="preserve"> لسائل كلّ ذ</w:t>
            </w:r>
            <w:r>
              <w:rPr>
                <w:rtl/>
              </w:rPr>
              <w:t>ي</w:t>
            </w:r>
            <w:r w:rsidRPr="00A350C2">
              <w:rPr>
                <w:rtl/>
              </w:rPr>
              <w:t xml:space="preserve"> طبّ</w:t>
            </w:r>
            <w:r w:rsidR="00E67712" w:rsidRPr="00725071">
              <w:rPr>
                <w:rStyle w:val="libPoemTiniChar0"/>
                <w:rtl/>
              </w:rPr>
              <w:br/>
              <w:t> </w:t>
            </w:r>
          </w:p>
        </w:tc>
        <w:tc>
          <w:tcPr>
            <w:tcW w:w="279" w:type="dxa"/>
            <w:shd w:val="clear" w:color="auto" w:fill="auto"/>
          </w:tcPr>
          <w:p w:rsidR="00E67712" w:rsidRDefault="00E67712" w:rsidP="004C6AC7">
            <w:pPr>
              <w:pStyle w:val="libPoemFootnote"/>
              <w:rPr>
                <w:rtl/>
              </w:rPr>
            </w:pPr>
          </w:p>
        </w:tc>
        <w:tc>
          <w:tcPr>
            <w:tcW w:w="3881" w:type="dxa"/>
            <w:shd w:val="clear" w:color="auto" w:fill="auto"/>
          </w:tcPr>
          <w:p w:rsidR="00E67712" w:rsidRDefault="004C6AC7" w:rsidP="004C6AC7">
            <w:pPr>
              <w:pStyle w:val="libPoemFootnote"/>
            </w:pPr>
            <w:r w:rsidRPr="00A350C2">
              <w:rPr>
                <w:rtl/>
              </w:rPr>
              <w:t>ماذا دواء صبابة الصبّ</w:t>
            </w:r>
            <w:r w:rsidR="00E67712" w:rsidRPr="00725071">
              <w:rPr>
                <w:rStyle w:val="libPoemTiniChar0"/>
                <w:rtl/>
              </w:rPr>
              <w:br/>
              <w:t> </w:t>
            </w:r>
          </w:p>
        </w:tc>
      </w:tr>
    </w:tbl>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4C6AC7" w:rsidTr="004C6AC7">
        <w:trPr>
          <w:trHeight w:val="350"/>
        </w:trPr>
        <w:tc>
          <w:tcPr>
            <w:tcW w:w="3864" w:type="dxa"/>
            <w:shd w:val="clear" w:color="auto" w:fill="auto"/>
          </w:tcPr>
          <w:p w:rsidR="004C6AC7" w:rsidRDefault="004C6AC7" w:rsidP="002B7E42">
            <w:pPr>
              <w:pStyle w:val="libPoem"/>
            </w:pPr>
            <w:r w:rsidRPr="00A350C2">
              <w:rPr>
                <w:rtl/>
              </w:rPr>
              <w:lastRenderedPageBreak/>
              <w:t>وطوى ثميلته وألحقها</w:t>
            </w:r>
            <w:r w:rsidRPr="00725071">
              <w:rPr>
                <w:rStyle w:val="libPoemTiniChar0"/>
                <w:rtl/>
              </w:rPr>
              <w:br/>
              <w:t> </w:t>
            </w:r>
          </w:p>
        </w:tc>
        <w:tc>
          <w:tcPr>
            <w:tcW w:w="222" w:type="dxa"/>
            <w:shd w:val="clear" w:color="auto" w:fill="auto"/>
          </w:tcPr>
          <w:p w:rsidR="004C6AC7" w:rsidRDefault="004C6AC7" w:rsidP="002B7E42">
            <w:pPr>
              <w:pStyle w:val="libPoem"/>
              <w:rPr>
                <w:rtl/>
              </w:rPr>
            </w:pPr>
          </w:p>
        </w:tc>
        <w:tc>
          <w:tcPr>
            <w:tcW w:w="3864" w:type="dxa"/>
            <w:shd w:val="clear" w:color="auto" w:fill="auto"/>
          </w:tcPr>
          <w:p w:rsidR="004C6AC7" w:rsidRDefault="004C6AC7" w:rsidP="002B7E42">
            <w:pPr>
              <w:pStyle w:val="libPoem"/>
            </w:pPr>
            <w:r w:rsidRPr="00A350C2">
              <w:rPr>
                <w:rtl/>
              </w:rPr>
              <w:t>بالصّلب بعد لدونة الصّلب</w:t>
            </w:r>
            <w:r w:rsidRPr="00725071">
              <w:rPr>
                <w:rStyle w:val="libPoemTiniChar0"/>
                <w:rtl/>
              </w:rPr>
              <w:br/>
              <w:t> </w:t>
            </w:r>
          </w:p>
        </w:tc>
      </w:tr>
      <w:tr w:rsidR="004C6AC7" w:rsidTr="004C6AC7">
        <w:trPr>
          <w:trHeight w:val="350"/>
        </w:trPr>
        <w:tc>
          <w:tcPr>
            <w:tcW w:w="3864" w:type="dxa"/>
          </w:tcPr>
          <w:p w:rsidR="004C6AC7" w:rsidRDefault="004C6AC7" w:rsidP="002B7E42">
            <w:pPr>
              <w:pStyle w:val="libPoem"/>
            </w:pPr>
            <w:r w:rsidRPr="00A350C2">
              <w:rPr>
                <w:rtl/>
              </w:rPr>
              <w:t>ياضلّ سعيك ما صنعت بما</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جمّعت من شبّ إلى دبّ!</w:t>
            </w:r>
            <w:r w:rsidRPr="00725071">
              <w:rPr>
                <w:rStyle w:val="libPoemTiniChar0"/>
                <w:rtl/>
              </w:rPr>
              <w:br/>
              <w:t> </w:t>
            </w:r>
          </w:p>
        </w:tc>
      </w:tr>
      <w:tr w:rsidR="004C6AC7" w:rsidTr="004C6AC7">
        <w:trPr>
          <w:trHeight w:val="350"/>
        </w:trPr>
        <w:tc>
          <w:tcPr>
            <w:tcW w:w="3864" w:type="dxa"/>
          </w:tcPr>
          <w:p w:rsidR="004C6AC7" w:rsidRDefault="004C6AC7" w:rsidP="002B7E42">
            <w:pPr>
              <w:pStyle w:val="libPoem"/>
            </w:pPr>
            <w:r w:rsidRPr="00A350C2">
              <w:rPr>
                <w:rtl/>
              </w:rPr>
              <w:t>لو كنت ذا لبّ تعيش به</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لفعلت فعل المرء ذ</w:t>
            </w:r>
            <w:r>
              <w:rPr>
                <w:rtl/>
              </w:rPr>
              <w:t>ي</w:t>
            </w:r>
            <w:r w:rsidRPr="00A350C2">
              <w:rPr>
                <w:rtl/>
              </w:rPr>
              <w:t xml:space="preserve"> اللّبّ</w:t>
            </w:r>
            <w:r w:rsidRPr="00725071">
              <w:rPr>
                <w:rStyle w:val="libPoemTiniChar0"/>
                <w:rtl/>
              </w:rPr>
              <w:br/>
              <w:t> </w:t>
            </w:r>
          </w:p>
        </w:tc>
      </w:tr>
      <w:tr w:rsidR="004C6AC7" w:rsidTr="004C6AC7">
        <w:trPr>
          <w:trHeight w:val="350"/>
        </w:trPr>
        <w:tc>
          <w:tcPr>
            <w:tcW w:w="3864" w:type="dxa"/>
          </w:tcPr>
          <w:p w:rsidR="004C6AC7" w:rsidRDefault="004C6AC7" w:rsidP="002B7E42">
            <w:pPr>
              <w:pStyle w:val="libPoem"/>
            </w:pPr>
            <w:r w:rsidRPr="00A350C2">
              <w:rPr>
                <w:rtl/>
              </w:rPr>
              <w:t>وجمعت صالح ما احترفت وما</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جمّمت من نهب إلى نهب</w:t>
            </w:r>
            <w:r w:rsidRPr="00725071">
              <w:rPr>
                <w:rStyle w:val="libPoemTiniChar0"/>
                <w:rtl/>
              </w:rPr>
              <w:br/>
              <w:t> </w:t>
            </w:r>
          </w:p>
        </w:tc>
      </w:tr>
      <w:tr w:rsidR="004C6AC7" w:rsidTr="004C6AC7">
        <w:trPr>
          <w:trHeight w:val="350"/>
        </w:trPr>
        <w:tc>
          <w:tcPr>
            <w:tcW w:w="3864" w:type="dxa"/>
          </w:tcPr>
          <w:p w:rsidR="004C6AC7" w:rsidRDefault="004C6AC7" w:rsidP="002B7E42">
            <w:pPr>
              <w:pStyle w:val="libPoem"/>
            </w:pPr>
            <w:r w:rsidRPr="00A350C2">
              <w:rPr>
                <w:rtl/>
              </w:rPr>
              <w:t>وأظنّه شغبا تدلّ به</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فلقد منيت بغاية الشّغب</w:t>
            </w:r>
            <w:r w:rsidRPr="00725071">
              <w:rPr>
                <w:rStyle w:val="libPoemTiniChar0"/>
                <w:rtl/>
              </w:rPr>
              <w:br/>
              <w:t> </w:t>
            </w:r>
          </w:p>
        </w:tc>
      </w:tr>
      <w:tr w:rsidR="004C6AC7" w:rsidTr="004C6AC7">
        <w:tblPrEx>
          <w:tblLook w:val="04A0"/>
        </w:tblPrEx>
        <w:trPr>
          <w:trHeight w:val="350"/>
        </w:trPr>
        <w:tc>
          <w:tcPr>
            <w:tcW w:w="3864" w:type="dxa"/>
          </w:tcPr>
          <w:p w:rsidR="004C6AC7" w:rsidRDefault="004C6AC7" w:rsidP="002B7E42">
            <w:pPr>
              <w:pStyle w:val="libPoem"/>
            </w:pPr>
            <w:r w:rsidRPr="00A350C2">
              <w:rPr>
                <w:rtl/>
              </w:rPr>
              <w:t>أو كان غير مناصل نعص</w:t>
            </w:r>
            <w:r>
              <w:rPr>
                <w:rtl/>
              </w:rPr>
              <w:t>ي</w:t>
            </w:r>
            <w:r w:rsidRPr="00A350C2">
              <w:rPr>
                <w:rtl/>
              </w:rPr>
              <w:t xml:space="preserve"> بها</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مشحوذة وركائب الرّكب</w:t>
            </w:r>
            <w:r>
              <w:rPr>
                <w:rtl/>
              </w:rPr>
              <w:t xml:space="preserve"> </w:t>
            </w:r>
            <w:r w:rsidRPr="006474D5">
              <w:rPr>
                <w:rStyle w:val="libFootnotenumChar"/>
                <w:rtl/>
              </w:rPr>
              <w:t>(1)</w:t>
            </w:r>
            <w:r w:rsidRPr="00725071">
              <w:rPr>
                <w:rStyle w:val="libPoemTiniChar0"/>
                <w:rtl/>
              </w:rPr>
              <w:br/>
              <w:t> </w:t>
            </w:r>
          </w:p>
        </w:tc>
      </w:tr>
      <w:tr w:rsidR="004C6AC7" w:rsidTr="004C6AC7">
        <w:tblPrEx>
          <w:tblLook w:val="04A0"/>
        </w:tblPrEx>
        <w:trPr>
          <w:trHeight w:val="350"/>
        </w:trPr>
        <w:tc>
          <w:tcPr>
            <w:tcW w:w="3864" w:type="dxa"/>
          </w:tcPr>
          <w:p w:rsidR="004C6AC7" w:rsidRDefault="004C6AC7" w:rsidP="002B7E42">
            <w:pPr>
              <w:pStyle w:val="libPoem"/>
            </w:pPr>
            <w:r w:rsidRPr="00A350C2">
              <w:rPr>
                <w:rtl/>
              </w:rPr>
              <w:t>فاعمد إلى أهل الوقير فما</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يخشاك غير مقرمص الزّرب</w:t>
            </w:r>
            <w:r w:rsidRPr="00725071">
              <w:rPr>
                <w:rStyle w:val="libPoemTiniChar0"/>
                <w:rtl/>
              </w:rPr>
              <w:br/>
              <w:t> </w:t>
            </w:r>
          </w:p>
        </w:tc>
      </w:tr>
      <w:tr w:rsidR="004C6AC7" w:rsidTr="004C6AC7">
        <w:tblPrEx>
          <w:tblLook w:val="04A0"/>
        </w:tblPrEx>
        <w:trPr>
          <w:trHeight w:val="350"/>
        </w:trPr>
        <w:tc>
          <w:tcPr>
            <w:tcW w:w="3864" w:type="dxa"/>
          </w:tcPr>
          <w:p w:rsidR="004C6AC7" w:rsidRDefault="004C6AC7" w:rsidP="002B7E42">
            <w:pPr>
              <w:pStyle w:val="libPoem"/>
            </w:pPr>
            <w:r w:rsidRPr="00A350C2">
              <w:rPr>
                <w:rtl/>
              </w:rPr>
              <w:t>أحسبتنا ممّن تطيف به</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فاخترتنا للأمن والخصب</w:t>
            </w:r>
            <w:r w:rsidRPr="00725071">
              <w:rPr>
                <w:rStyle w:val="libPoemTiniChar0"/>
                <w:rtl/>
              </w:rPr>
              <w:br/>
              <w:t> </w:t>
            </w:r>
          </w:p>
        </w:tc>
      </w:tr>
      <w:tr w:rsidR="004C6AC7" w:rsidTr="004C6AC7">
        <w:tblPrEx>
          <w:tblLook w:val="04A0"/>
        </w:tblPrEx>
        <w:trPr>
          <w:trHeight w:val="350"/>
        </w:trPr>
        <w:tc>
          <w:tcPr>
            <w:tcW w:w="3864" w:type="dxa"/>
          </w:tcPr>
          <w:p w:rsidR="004C6AC7" w:rsidRDefault="004C6AC7" w:rsidP="002B7E42">
            <w:pPr>
              <w:pStyle w:val="libPoem"/>
            </w:pPr>
            <w:r w:rsidRPr="00A350C2">
              <w:rPr>
                <w:rtl/>
              </w:rPr>
              <w:t>وبغير معرفة ولا سبب</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أنّى، وشعبك ليس من شعب</w:t>
            </w:r>
            <w:r>
              <w:rPr>
                <w:rtl/>
              </w:rPr>
              <w:t>ي</w:t>
            </w:r>
            <w:r w:rsidRPr="00725071">
              <w:rPr>
                <w:rStyle w:val="libPoemTiniChar0"/>
                <w:rtl/>
              </w:rPr>
              <w:br/>
              <w:t> </w:t>
            </w:r>
          </w:p>
        </w:tc>
      </w:tr>
      <w:tr w:rsidR="004C6AC7" w:rsidTr="004C6AC7">
        <w:tblPrEx>
          <w:tblLook w:val="04A0"/>
        </w:tblPrEx>
        <w:trPr>
          <w:trHeight w:val="350"/>
        </w:trPr>
        <w:tc>
          <w:tcPr>
            <w:tcW w:w="3864" w:type="dxa"/>
          </w:tcPr>
          <w:p w:rsidR="004C6AC7" w:rsidRDefault="004C6AC7" w:rsidP="002B7E42">
            <w:pPr>
              <w:pStyle w:val="libPoem"/>
            </w:pPr>
            <w:r w:rsidRPr="00A350C2">
              <w:rPr>
                <w:rtl/>
              </w:rPr>
              <w:t>لمّا رأى أن ليس نافعه</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جدّ تهاون صادق الإرب</w:t>
            </w:r>
            <w:r w:rsidRPr="00725071">
              <w:rPr>
                <w:rStyle w:val="libPoemTiniChar0"/>
                <w:rtl/>
              </w:rPr>
              <w:br/>
              <w:t> </w:t>
            </w:r>
          </w:p>
        </w:tc>
      </w:tr>
      <w:tr w:rsidR="004C6AC7" w:rsidTr="004C6AC7">
        <w:tblPrEx>
          <w:tblLook w:val="04A0"/>
        </w:tblPrEx>
        <w:trPr>
          <w:trHeight w:val="350"/>
        </w:trPr>
        <w:tc>
          <w:tcPr>
            <w:tcW w:w="3864" w:type="dxa"/>
          </w:tcPr>
          <w:p w:rsidR="004C6AC7" w:rsidRDefault="004C6AC7" w:rsidP="002B7E42">
            <w:pPr>
              <w:pStyle w:val="libPoem"/>
            </w:pPr>
            <w:r w:rsidRPr="00A350C2">
              <w:rPr>
                <w:rtl/>
              </w:rPr>
              <w:t>وألحّ إلحاحا لحاجته</w:t>
            </w:r>
            <w:r>
              <w:rPr>
                <w:rtl/>
              </w:rPr>
              <w:t xml:space="preserve"> </w:t>
            </w:r>
            <w:r w:rsidRPr="006474D5">
              <w:rPr>
                <w:rStyle w:val="libFootnotenumChar"/>
                <w:rtl/>
              </w:rPr>
              <w:t>(2)</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شكوى الضّرير ومزجر</w:t>
            </w:r>
            <w:r>
              <w:rPr>
                <w:rtl/>
              </w:rPr>
              <w:t xml:space="preserve"> </w:t>
            </w:r>
            <w:r w:rsidRPr="006474D5">
              <w:rPr>
                <w:rStyle w:val="libFootnotenumChar"/>
                <w:rtl/>
              </w:rPr>
              <w:t>(3)</w:t>
            </w:r>
            <w:r>
              <w:rPr>
                <w:rtl/>
              </w:rPr>
              <w:t xml:space="preserve"> </w:t>
            </w:r>
            <w:r w:rsidRPr="00A350C2">
              <w:rPr>
                <w:rtl/>
              </w:rPr>
              <w:t>الكلب</w:t>
            </w:r>
            <w:r w:rsidRPr="00725071">
              <w:rPr>
                <w:rStyle w:val="libPoemTiniChar0"/>
                <w:rtl/>
              </w:rPr>
              <w:br/>
              <w:t> </w:t>
            </w:r>
          </w:p>
        </w:tc>
      </w:tr>
      <w:tr w:rsidR="004C6AC7" w:rsidTr="004C6AC7">
        <w:tblPrEx>
          <w:tblLook w:val="04A0"/>
        </w:tblPrEx>
        <w:trPr>
          <w:trHeight w:val="350"/>
        </w:trPr>
        <w:tc>
          <w:tcPr>
            <w:tcW w:w="3864" w:type="dxa"/>
          </w:tcPr>
          <w:p w:rsidR="004C6AC7" w:rsidRDefault="004C6AC7" w:rsidP="002B7E42">
            <w:pPr>
              <w:pStyle w:val="libPoem"/>
            </w:pPr>
            <w:r w:rsidRPr="00A350C2">
              <w:rPr>
                <w:rtl/>
              </w:rPr>
              <w:t>باد</w:t>
            </w:r>
            <w:r>
              <w:rPr>
                <w:rtl/>
              </w:rPr>
              <w:t>ي</w:t>
            </w:r>
            <w:r w:rsidRPr="00A350C2">
              <w:rPr>
                <w:rtl/>
              </w:rPr>
              <w:t xml:space="preserve"> التّكلّح يشتك</w:t>
            </w:r>
            <w:r>
              <w:rPr>
                <w:rtl/>
              </w:rPr>
              <w:t>ي</w:t>
            </w:r>
            <w:r w:rsidRPr="00A350C2">
              <w:rPr>
                <w:rtl/>
              </w:rPr>
              <w:t xml:space="preserve"> سغبا</w:t>
            </w:r>
            <w:r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4C6AC7" w:rsidP="002B7E42">
            <w:pPr>
              <w:pStyle w:val="libPoem"/>
            </w:pPr>
            <w:r w:rsidRPr="00A350C2">
              <w:rPr>
                <w:rtl/>
              </w:rPr>
              <w:t>وأنا ابن قاتل شدّة السّغب</w:t>
            </w:r>
            <w:r w:rsidRPr="00725071">
              <w:rPr>
                <w:rStyle w:val="libPoemTiniChar0"/>
                <w:rtl/>
              </w:rPr>
              <w:br/>
              <w:t> </w:t>
            </w:r>
          </w:p>
        </w:tc>
      </w:tr>
      <w:tr w:rsidR="004C6AC7" w:rsidTr="004C6AC7">
        <w:tblPrEx>
          <w:tblLook w:val="04A0"/>
        </w:tblPrEx>
        <w:trPr>
          <w:trHeight w:val="350"/>
        </w:trPr>
        <w:tc>
          <w:tcPr>
            <w:tcW w:w="3864" w:type="dxa"/>
          </w:tcPr>
          <w:p w:rsidR="004C6AC7" w:rsidRDefault="00716065" w:rsidP="002B7E42">
            <w:pPr>
              <w:pStyle w:val="libPoem"/>
            </w:pPr>
            <w:r w:rsidRPr="00A350C2">
              <w:rPr>
                <w:rtl/>
              </w:rPr>
              <w:t>فرأيت أن قد نلته بأذى</w:t>
            </w:r>
            <w:r w:rsidR="004C6AC7"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716065" w:rsidP="002B7E42">
            <w:pPr>
              <w:pStyle w:val="libPoem"/>
            </w:pPr>
            <w:r w:rsidRPr="00A350C2">
              <w:rPr>
                <w:rtl/>
              </w:rPr>
              <w:t>من عذم</w:t>
            </w:r>
            <w:r>
              <w:rPr>
                <w:rtl/>
              </w:rPr>
              <w:t xml:space="preserve"> </w:t>
            </w:r>
            <w:r w:rsidRPr="006474D5">
              <w:rPr>
                <w:rStyle w:val="libFootnotenumChar"/>
                <w:rtl/>
              </w:rPr>
              <w:t>(4)</w:t>
            </w:r>
            <w:r>
              <w:rPr>
                <w:rtl/>
              </w:rPr>
              <w:t xml:space="preserve"> </w:t>
            </w:r>
            <w:r w:rsidRPr="00A350C2">
              <w:rPr>
                <w:rtl/>
              </w:rPr>
              <w:t>مثلبة ومن سبّ</w:t>
            </w:r>
            <w:r w:rsidR="004C6AC7" w:rsidRPr="00725071">
              <w:rPr>
                <w:rStyle w:val="libPoemTiniChar0"/>
                <w:rtl/>
              </w:rPr>
              <w:br/>
              <w:t> </w:t>
            </w:r>
          </w:p>
        </w:tc>
      </w:tr>
      <w:tr w:rsidR="004C6AC7" w:rsidTr="004C6AC7">
        <w:tblPrEx>
          <w:tblLook w:val="04A0"/>
        </w:tblPrEx>
        <w:trPr>
          <w:trHeight w:val="350"/>
        </w:trPr>
        <w:tc>
          <w:tcPr>
            <w:tcW w:w="3864" w:type="dxa"/>
          </w:tcPr>
          <w:p w:rsidR="004C6AC7" w:rsidRDefault="00716065" w:rsidP="002B7E42">
            <w:pPr>
              <w:pStyle w:val="libPoem"/>
            </w:pPr>
            <w:r w:rsidRPr="00A350C2">
              <w:rPr>
                <w:rtl/>
              </w:rPr>
              <w:t>ورأيت حقّا أن أضيّفه</w:t>
            </w:r>
            <w:r w:rsidR="004C6AC7"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716065" w:rsidP="002B7E42">
            <w:pPr>
              <w:pStyle w:val="libPoem"/>
            </w:pPr>
            <w:r w:rsidRPr="00A350C2">
              <w:rPr>
                <w:rtl/>
              </w:rPr>
              <w:t>إذ أمّ سلمى واتّقى حرب</w:t>
            </w:r>
            <w:r>
              <w:rPr>
                <w:rtl/>
              </w:rPr>
              <w:t xml:space="preserve">ي </w:t>
            </w:r>
            <w:r w:rsidRPr="006474D5">
              <w:rPr>
                <w:rStyle w:val="libFootnotenumChar"/>
                <w:rtl/>
              </w:rPr>
              <w:t>(5)</w:t>
            </w:r>
            <w:r w:rsidR="004C6AC7" w:rsidRPr="00725071">
              <w:rPr>
                <w:rStyle w:val="libPoemTiniChar0"/>
                <w:rtl/>
              </w:rPr>
              <w:br/>
              <w:t> </w:t>
            </w:r>
          </w:p>
        </w:tc>
      </w:tr>
      <w:tr w:rsidR="004C6AC7" w:rsidTr="004C6AC7">
        <w:tblPrEx>
          <w:tblLook w:val="04A0"/>
        </w:tblPrEx>
        <w:trPr>
          <w:trHeight w:val="350"/>
        </w:trPr>
        <w:tc>
          <w:tcPr>
            <w:tcW w:w="3864" w:type="dxa"/>
          </w:tcPr>
          <w:p w:rsidR="004C6AC7" w:rsidRDefault="00716065" w:rsidP="002B7E42">
            <w:pPr>
              <w:pStyle w:val="libPoem"/>
            </w:pPr>
            <w:r w:rsidRPr="00A350C2">
              <w:rPr>
                <w:rtl/>
              </w:rPr>
              <w:t>فوقفت معتاما أزاولها</w:t>
            </w:r>
            <w:r w:rsidR="004C6AC7"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716065" w:rsidP="002B7E42">
            <w:pPr>
              <w:pStyle w:val="libPoem"/>
            </w:pPr>
            <w:r w:rsidRPr="00A350C2">
              <w:rPr>
                <w:rtl/>
              </w:rPr>
              <w:t>بمهنّد ذ</w:t>
            </w:r>
            <w:r>
              <w:rPr>
                <w:rtl/>
              </w:rPr>
              <w:t>ي</w:t>
            </w:r>
            <w:r w:rsidRPr="00A350C2">
              <w:rPr>
                <w:rtl/>
              </w:rPr>
              <w:t xml:space="preserve"> رونق عضب</w:t>
            </w:r>
            <w:r w:rsidR="004C6AC7" w:rsidRPr="00725071">
              <w:rPr>
                <w:rStyle w:val="libPoemTiniChar0"/>
                <w:rtl/>
              </w:rPr>
              <w:br/>
              <w:t> </w:t>
            </w:r>
          </w:p>
        </w:tc>
      </w:tr>
      <w:tr w:rsidR="004C6AC7" w:rsidTr="004C6AC7">
        <w:tblPrEx>
          <w:tblLook w:val="04A0"/>
        </w:tblPrEx>
        <w:trPr>
          <w:trHeight w:val="350"/>
        </w:trPr>
        <w:tc>
          <w:tcPr>
            <w:tcW w:w="3864" w:type="dxa"/>
          </w:tcPr>
          <w:p w:rsidR="004C6AC7" w:rsidRDefault="00716065" w:rsidP="002B7E42">
            <w:pPr>
              <w:pStyle w:val="libPoem"/>
            </w:pPr>
            <w:r w:rsidRPr="00A350C2">
              <w:rPr>
                <w:rtl/>
              </w:rPr>
              <w:t>فعرضته ف</w:t>
            </w:r>
            <w:r>
              <w:rPr>
                <w:rtl/>
              </w:rPr>
              <w:t>ي</w:t>
            </w:r>
            <w:r w:rsidRPr="00A350C2">
              <w:rPr>
                <w:rtl/>
              </w:rPr>
              <w:t xml:space="preserve"> ساق أسمنها</w:t>
            </w:r>
            <w:r w:rsidR="004C6AC7" w:rsidRPr="00725071">
              <w:rPr>
                <w:rStyle w:val="libPoemTiniChar0"/>
                <w:rtl/>
              </w:rPr>
              <w:br/>
              <w:t> </w:t>
            </w:r>
          </w:p>
        </w:tc>
        <w:tc>
          <w:tcPr>
            <w:tcW w:w="222" w:type="dxa"/>
          </w:tcPr>
          <w:p w:rsidR="004C6AC7" w:rsidRDefault="004C6AC7" w:rsidP="002B7E42">
            <w:pPr>
              <w:pStyle w:val="libPoem"/>
              <w:rPr>
                <w:rtl/>
              </w:rPr>
            </w:pPr>
          </w:p>
        </w:tc>
        <w:tc>
          <w:tcPr>
            <w:tcW w:w="3864" w:type="dxa"/>
          </w:tcPr>
          <w:p w:rsidR="004C6AC7" w:rsidRDefault="00716065" w:rsidP="002B7E42">
            <w:pPr>
              <w:pStyle w:val="libPoem"/>
            </w:pPr>
            <w:r w:rsidRPr="00A350C2">
              <w:rPr>
                <w:rtl/>
              </w:rPr>
              <w:t>فاجتاز بين الحاذ والكعب</w:t>
            </w:r>
            <w:r w:rsidR="004C6AC7"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ومن نسخة بحاشيت</w:t>
      </w:r>
      <w:r>
        <w:rPr>
          <w:rtl/>
        </w:rPr>
        <w:t>ي</w:t>
      </w:r>
      <w:r w:rsidRPr="00A350C2">
        <w:rPr>
          <w:rtl/>
        </w:rPr>
        <w:t xml:space="preserve"> الأصل، ف:</w:t>
      </w:r>
      <w:r>
        <w:rPr>
          <w:rtl/>
        </w:rPr>
        <w:t xml:space="preserve"> (</w:t>
      </w:r>
      <w:r w:rsidRPr="00A350C2">
        <w:rPr>
          <w:rtl/>
        </w:rPr>
        <w:t>إذ كان</w:t>
      </w:r>
      <w:r>
        <w:rPr>
          <w:rtl/>
        </w:rPr>
        <w:t xml:space="preserve">) </w:t>
      </w:r>
      <w:r w:rsidRPr="00A350C2">
        <w:rPr>
          <w:rtl/>
        </w:rPr>
        <w:t>؛ ويقال: عصى بالسيف يعص</w:t>
      </w:r>
      <w:r>
        <w:rPr>
          <w:rtl/>
        </w:rPr>
        <w:t>ي</w:t>
      </w:r>
      <w:r w:rsidRPr="00A350C2">
        <w:rPr>
          <w:rtl/>
        </w:rPr>
        <w:t>؛ إذا ضرب، 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عروض هذا البيت من القطعة سالم، لأنها</w:t>
      </w:r>
      <w:r>
        <w:rPr>
          <w:rtl/>
        </w:rPr>
        <w:t xml:space="preserve"> (</w:t>
      </w:r>
      <w:r w:rsidRPr="00A350C2">
        <w:rPr>
          <w:rtl/>
        </w:rPr>
        <w:t>متفاعلن</w:t>
      </w:r>
      <w:r>
        <w:rPr>
          <w:rtl/>
        </w:rPr>
        <w:t xml:space="preserve">)، </w:t>
      </w:r>
      <w:r w:rsidRPr="00A350C2">
        <w:rPr>
          <w:rtl/>
        </w:rPr>
        <w:t>وأعارض سواه أحذ وضربه أحذ مضمر</w:t>
      </w:r>
      <w:r>
        <w:rPr>
          <w:rtl/>
        </w:rPr>
        <w:t>)</w:t>
      </w:r>
      <w:r w:rsidR="005104ED">
        <w:rPr>
          <w:rtl/>
        </w:rPr>
        <w:t>.</w:t>
      </w:r>
    </w:p>
    <w:p w:rsidR="006474D5" w:rsidRDefault="006474D5" w:rsidP="006474D5">
      <w:pPr>
        <w:pStyle w:val="libFootnote0"/>
        <w:rPr>
          <w:rtl/>
        </w:rPr>
      </w:pPr>
      <w:r w:rsidRPr="00A350C2">
        <w:rPr>
          <w:rtl/>
        </w:rPr>
        <w:t>(2) د، ف، حاشية الأصل (من نسخة):</w:t>
      </w:r>
      <w:r>
        <w:rPr>
          <w:rtl/>
        </w:rPr>
        <w:t xml:space="preserve"> (</w:t>
      </w:r>
      <w:r w:rsidRPr="00A350C2">
        <w:rPr>
          <w:rtl/>
        </w:rPr>
        <w:t>لحاجته</w:t>
      </w:r>
      <w:r>
        <w:rPr>
          <w:rtl/>
        </w:rPr>
        <w:t>)</w:t>
      </w:r>
      <w:r w:rsidR="005104ED">
        <w:rPr>
          <w:rtl/>
        </w:rPr>
        <w:t>.</w:t>
      </w:r>
    </w:p>
    <w:p w:rsidR="006474D5" w:rsidRDefault="006474D5" w:rsidP="006474D5">
      <w:pPr>
        <w:pStyle w:val="libFootnote0"/>
        <w:rPr>
          <w:rtl/>
        </w:rPr>
      </w:pPr>
      <w:r w:rsidRPr="00A350C2">
        <w:rPr>
          <w:rtl/>
        </w:rPr>
        <w:t>(3) من نسخة بحاشيت</w:t>
      </w:r>
      <w:r>
        <w:rPr>
          <w:rtl/>
        </w:rPr>
        <w:t>ي</w:t>
      </w:r>
      <w:r w:rsidRPr="00A350C2">
        <w:rPr>
          <w:rtl/>
        </w:rPr>
        <w:t xml:space="preserve"> الأصل، ف:</w:t>
      </w:r>
      <w:r>
        <w:rPr>
          <w:rtl/>
        </w:rPr>
        <w:t xml:space="preserve"> (</w:t>
      </w:r>
      <w:r w:rsidRPr="00A350C2">
        <w:rPr>
          <w:rtl/>
        </w:rPr>
        <w:t>بمزجر الكلب</w:t>
      </w:r>
      <w:r>
        <w:rPr>
          <w:rtl/>
        </w:rPr>
        <w:t>)</w:t>
      </w:r>
      <w:r w:rsidR="005104ED">
        <w:rPr>
          <w:rtl/>
        </w:rPr>
        <w:t>.</w:t>
      </w:r>
    </w:p>
    <w:p w:rsidR="006474D5" w:rsidRDefault="006474D5" w:rsidP="006474D5">
      <w:pPr>
        <w:pStyle w:val="libFootnote0"/>
        <w:rPr>
          <w:rtl/>
        </w:rPr>
      </w:pPr>
      <w:r w:rsidRPr="00A350C2">
        <w:rPr>
          <w:rtl/>
        </w:rPr>
        <w:t>(4) العذم: العض؛ ومن نسخة بحاشيت</w:t>
      </w:r>
      <w:r>
        <w:rPr>
          <w:rtl/>
        </w:rPr>
        <w:t>ي</w:t>
      </w:r>
      <w:r w:rsidRPr="00A350C2">
        <w:rPr>
          <w:rtl/>
        </w:rPr>
        <w:t xml:space="preserve"> الأصل، ف:</w:t>
      </w:r>
      <w:r>
        <w:rPr>
          <w:rtl/>
        </w:rPr>
        <w:t xml:space="preserve"> (</w:t>
      </w:r>
      <w:r w:rsidRPr="00A350C2">
        <w:rPr>
          <w:rtl/>
        </w:rPr>
        <w:t>من بعد مثلبة</w:t>
      </w:r>
      <w:r>
        <w:rPr>
          <w:rtl/>
        </w:rPr>
        <w:t xml:space="preserve">) </w:t>
      </w:r>
      <w:r w:rsidRPr="00A350C2">
        <w:rPr>
          <w:rtl/>
        </w:rPr>
        <w:t>؛ ومن نسخة أخرى:</w:t>
      </w:r>
      <w:r>
        <w:rPr>
          <w:rtl/>
        </w:rPr>
        <w:t xml:space="preserve"> (</w:t>
      </w:r>
      <w:r w:rsidRPr="00A350C2">
        <w:rPr>
          <w:rtl/>
        </w:rPr>
        <w:t>من عظم مثلبة</w:t>
      </w:r>
      <w:r>
        <w:rPr>
          <w:rtl/>
        </w:rPr>
        <w:t>)</w:t>
      </w:r>
      <w:r w:rsidR="005104ED">
        <w:rPr>
          <w:rtl/>
        </w:rPr>
        <w:t>.</w:t>
      </w:r>
    </w:p>
    <w:p w:rsidR="006474D5" w:rsidRPr="00A350C2" w:rsidRDefault="006474D5" w:rsidP="006474D5">
      <w:pPr>
        <w:pStyle w:val="libFootnote0"/>
        <w:rPr>
          <w:rtl/>
        </w:rPr>
      </w:pPr>
      <w:r w:rsidRPr="00A350C2">
        <w:rPr>
          <w:rtl/>
        </w:rPr>
        <w:t>(5)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يجوز أن يكون معناه: فرأيت إن عاملته بشيء يؤذين</w:t>
      </w:r>
      <w:r>
        <w:rPr>
          <w:rtl/>
        </w:rPr>
        <w:t>ي</w:t>
      </w:r>
      <w:r w:rsidRPr="00A350C2">
        <w:rPr>
          <w:rtl/>
        </w:rPr>
        <w:t xml:space="preserve"> ويرجع باللوم والسب عليّ، فأعطيته تفاديا من ذلك.</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3"/>
        <w:gridCol w:w="276"/>
        <w:gridCol w:w="3722"/>
      </w:tblGrid>
      <w:tr w:rsidR="00716065" w:rsidTr="002B7E42">
        <w:trPr>
          <w:trHeight w:val="350"/>
        </w:trPr>
        <w:tc>
          <w:tcPr>
            <w:tcW w:w="3920" w:type="dxa"/>
            <w:shd w:val="clear" w:color="auto" w:fill="auto"/>
          </w:tcPr>
          <w:p w:rsidR="00716065" w:rsidRDefault="00716065" w:rsidP="002B7E42">
            <w:pPr>
              <w:pStyle w:val="libPoem"/>
            </w:pPr>
            <w:r w:rsidRPr="00A350C2">
              <w:rPr>
                <w:rtl/>
              </w:rPr>
              <w:lastRenderedPageBreak/>
              <w:t>فنركته</w:t>
            </w:r>
            <w:r>
              <w:rPr>
                <w:rtl/>
              </w:rPr>
              <w:t xml:space="preserve"> </w:t>
            </w:r>
            <w:r w:rsidRPr="006474D5">
              <w:rPr>
                <w:rStyle w:val="libFootnotenumChar"/>
                <w:rtl/>
              </w:rPr>
              <w:t>(1)</w:t>
            </w:r>
            <w:r>
              <w:rPr>
                <w:rtl/>
              </w:rPr>
              <w:t xml:space="preserve"> </w:t>
            </w:r>
            <w:r w:rsidRPr="00A350C2">
              <w:rPr>
                <w:rtl/>
              </w:rPr>
              <w:t>لعياله جزرا</w:t>
            </w:r>
            <w:r w:rsidRPr="00725071">
              <w:rPr>
                <w:rStyle w:val="libPoemTiniChar0"/>
                <w:rtl/>
              </w:rPr>
              <w:br/>
              <w:t> </w:t>
            </w:r>
          </w:p>
        </w:tc>
        <w:tc>
          <w:tcPr>
            <w:tcW w:w="279" w:type="dxa"/>
            <w:shd w:val="clear" w:color="auto" w:fill="auto"/>
          </w:tcPr>
          <w:p w:rsidR="00716065" w:rsidRDefault="00716065" w:rsidP="002B7E42">
            <w:pPr>
              <w:pStyle w:val="libPoem"/>
              <w:rPr>
                <w:rtl/>
              </w:rPr>
            </w:pPr>
          </w:p>
        </w:tc>
        <w:tc>
          <w:tcPr>
            <w:tcW w:w="3881" w:type="dxa"/>
            <w:shd w:val="clear" w:color="auto" w:fill="auto"/>
          </w:tcPr>
          <w:p w:rsidR="00716065" w:rsidRDefault="00716065" w:rsidP="002B7E42">
            <w:pPr>
              <w:pStyle w:val="libPoem"/>
            </w:pPr>
            <w:r w:rsidRPr="00A350C2">
              <w:rPr>
                <w:rtl/>
              </w:rPr>
              <w:t>عمدا وعلّق رحلها صحب</w:t>
            </w:r>
            <w:r>
              <w:rPr>
                <w:rtl/>
              </w:rPr>
              <w:t>ي</w:t>
            </w:r>
            <w:r w:rsidRPr="00725071">
              <w:rPr>
                <w:rStyle w:val="libPoemTiniChar0"/>
                <w:rtl/>
              </w:rPr>
              <w:br/>
              <w:t> </w:t>
            </w:r>
          </w:p>
        </w:tc>
      </w:tr>
    </w:tbl>
    <w:p w:rsidR="006474D5" w:rsidRDefault="006474D5" w:rsidP="006474D5">
      <w:pPr>
        <w:pStyle w:val="libNormal"/>
        <w:rPr>
          <w:rtl/>
        </w:rPr>
      </w:pPr>
      <w:r w:rsidRPr="00A350C2">
        <w:rPr>
          <w:rtl/>
        </w:rPr>
        <w:t>ذكر ذئبا طرقه ليلا.</w:t>
      </w:r>
    </w:p>
    <w:p w:rsidR="006474D5" w:rsidRDefault="006474D5" w:rsidP="006474D5">
      <w:pPr>
        <w:pStyle w:val="libNormal"/>
        <w:rPr>
          <w:rtl/>
        </w:rPr>
      </w:pPr>
      <w:r w:rsidRPr="00A350C2">
        <w:rPr>
          <w:rtl/>
        </w:rPr>
        <w:t>وقوله:</w:t>
      </w:r>
      <w:r>
        <w:rPr>
          <w:rtl/>
        </w:rPr>
        <w:t xml:space="preserve"> (</w:t>
      </w:r>
      <w:r w:rsidRPr="00A350C2">
        <w:rPr>
          <w:rtl/>
        </w:rPr>
        <w:t>محارف الكسب</w:t>
      </w:r>
      <w:r>
        <w:rPr>
          <w:rtl/>
        </w:rPr>
        <w:t xml:space="preserve">) </w:t>
      </w:r>
      <w:r w:rsidRPr="00A350C2">
        <w:rPr>
          <w:rtl/>
        </w:rPr>
        <w:t>مثل ضربه، أ</w:t>
      </w:r>
      <w:r>
        <w:rPr>
          <w:rtl/>
        </w:rPr>
        <w:t>ي</w:t>
      </w:r>
      <w:r w:rsidRPr="00A350C2">
        <w:rPr>
          <w:rtl/>
        </w:rPr>
        <w:t xml:space="preserve"> لا يبق</w:t>
      </w:r>
      <w:r>
        <w:rPr>
          <w:rtl/>
        </w:rPr>
        <w:t>ي</w:t>
      </w:r>
      <w:r w:rsidRPr="00A350C2">
        <w:rPr>
          <w:rtl/>
        </w:rPr>
        <w:t xml:space="preserve"> له نشب إلا شيء يكتسبه.</w:t>
      </w:r>
    </w:p>
    <w:p w:rsidR="006474D5" w:rsidRDefault="006474D5" w:rsidP="006474D5">
      <w:pPr>
        <w:pStyle w:val="libNormal"/>
        <w:rPr>
          <w:rtl/>
        </w:rPr>
      </w:pPr>
      <w:r w:rsidRPr="00A350C2">
        <w:rPr>
          <w:rtl/>
        </w:rPr>
        <w:t>وقوله:</w:t>
      </w:r>
    </w:p>
    <w:p w:rsidR="006474D5" w:rsidRDefault="006474D5" w:rsidP="006474D5">
      <w:pPr>
        <w:pStyle w:val="libNormal"/>
        <w:rPr>
          <w:rtl/>
        </w:rPr>
      </w:pPr>
      <w:r w:rsidRPr="00A350C2">
        <w:rPr>
          <w:rtl/>
        </w:rPr>
        <w:t>* يدعو الغنى أن نال علقته*</w:t>
      </w:r>
    </w:p>
    <w:p w:rsidR="006474D5" w:rsidRDefault="006474D5" w:rsidP="006474D5">
      <w:pPr>
        <w:pStyle w:val="libNormal"/>
        <w:rPr>
          <w:rtl/>
        </w:rPr>
      </w:pPr>
      <w:r w:rsidRPr="00A350C2">
        <w:rPr>
          <w:rtl/>
        </w:rPr>
        <w:t>أ</w:t>
      </w:r>
      <w:r>
        <w:rPr>
          <w:rtl/>
        </w:rPr>
        <w:t>ي</w:t>
      </w:r>
      <w:r w:rsidRPr="00A350C2">
        <w:rPr>
          <w:rtl/>
        </w:rPr>
        <w:t xml:space="preserve"> إن وجد ما يتعلّق به من مطعم.</w:t>
      </w:r>
    </w:p>
    <w:p w:rsidR="006474D5" w:rsidRDefault="006474D5" w:rsidP="006474D5">
      <w:pPr>
        <w:pStyle w:val="libNormal"/>
        <w:rPr>
          <w:rtl/>
        </w:rPr>
      </w:pPr>
      <w:r w:rsidRPr="00A350C2">
        <w:rPr>
          <w:rtl/>
        </w:rPr>
        <w:t>غبّا: أ</w:t>
      </w:r>
      <w:r>
        <w:rPr>
          <w:rtl/>
        </w:rPr>
        <w:t>ي</w:t>
      </w:r>
      <w:r w:rsidRPr="00A350C2">
        <w:rPr>
          <w:rtl/>
        </w:rPr>
        <w:t xml:space="preserve"> بين يومين، فذلك عنده الغنى.</w:t>
      </w:r>
    </w:p>
    <w:p w:rsidR="006474D5" w:rsidRDefault="006474D5" w:rsidP="006474D5">
      <w:pPr>
        <w:pStyle w:val="libNormal"/>
        <w:rPr>
          <w:rtl/>
        </w:rPr>
      </w:pPr>
      <w:r w:rsidRPr="00A350C2">
        <w:rPr>
          <w:rtl/>
        </w:rPr>
        <w:t>والثّميلة: ما يبقى ف</w:t>
      </w:r>
      <w:r>
        <w:rPr>
          <w:rtl/>
        </w:rPr>
        <w:t>ي</w:t>
      </w:r>
      <w:r w:rsidRPr="00A350C2">
        <w:rPr>
          <w:rtl/>
        </w:rPr>
        <w:t xml:space="preserve"> البطن من طعام أو علف، ومعنى طوى ثميلته: ذهب بها، وأراد أنه لم يبق ف</w:t>
      </w:r>
      <w:r>
        <w:rPr>
          <w:rtl/>
        </w:rPr>
        <w:t>ي</w:t>
      </w:r>
      <w:r w:rsidRPr="00A350C2">
        <w:rPr>
          <w:rtl/>
        </w:rPr>
        <w:t xml:space="preserve"> بطنه ما يمسكه. واللدونة: اللين، واللدن: اللين، فأراد أنه ألحق بقية طعامه بصلبه بعد أن لان ما صلب منها.</w:t>
      </w:r>
    </w:p>
    <w:p w:rsidR="006474D5" w:rsidRDefault="006474D5" w:rsidP="006474D5">
      <w:pPr>
        <w:pStyle w:val="libNormal"/>
        <w:rPr>
          <w:rtl/>
        </w:rPr>
      </w:pPr>
      <w:r w:rsidRPr="00A350C2">
        <w:rPr>
          <w:rtl/>
        </w:rPr>
        <w:t>ثم أقبل على الذئب كالعاذل له فقال: ما صنعت بما جمعت من شبّ إلى دبّ! وهذان اسمان للشباب والهرم لا يفردان ولا يلفظ بهما إلا هكذا، والمعنى فيهما: هو منذ كنت شابا حتى أن دببت على العصا، ثم قال: لو كنت ذا لبّ لجمعت ما تصيبه.</w:t>
      </w:r>
    </w:p>
    <w:p w:rsidR="006474D5" w:rsidRDefault="006474D5" w:rsidP="006474D5">
      <w:pPr>
        <w:pStyle w:val="libNormal"/>
        <w:rPr>
          <w:rtl/>
        </w:rPr>
      </w:pPr>
      <w:r w:rsidRPr="00A350C2">
        <w:rPr>
          <w:rtl/>
        </w:rPr>
        <w:t>ومعنى</w:t>
      </w:r>
      <w:r>
        <w:rPr>
          <w:rtl/>
        </w:rPr>
        <w:t xml:space="preserve"> (</w:t>
      </w:r>
      <w:r w:rsidRPr="00A350C2">
        <w:rPr>
          <w:rtl/>
        </w:rPr>
        <w:t>احترفت</w:t>
      </w:r>
      <w:r>
        <w:rPr>
          <w:rtl/>
        </w:rPr>
        <w:t xml:space="preserve">) </w:t>
      </w:r>
      <w:r w:rsidRPr="00A350C2">
        <w:rPr>
          <w:rtl/>
        </w:rPr>
        <w:t>اكتسبت. ومعنى</w:t>
      </w:r>
      <w:r>
        <w:rPr>
          <w:rtl/>
        </w:rPr>
        <w:t xml:space="preserve"> (</w:t>
      </w:r>
      <w:r w:rsidRPr="00A350C2">
        <w:rPr>
          <w:rtl/>
        </w:rPr>
        <w:t>من نهب إلى نهب</w:t>
      </w:r>
      <w:r>
        <w:rPr>
          <w:rtl/>
        </w:rPr>
        <w:t xml:space="preserve">) </w:t>
      </w:r>
      <w:r w:rsidRPr="00A350C2">
        <w:rPr>
          <w:rtl/>
        </w:rPr>
        <w:t>؛ أ</w:t>
      </w:r>
      <w:r>
        <w:rPr>
          <w:rtl/>
        </w:rPr>
        <w:t>ي</w:t>
      </w:r>
      <w:r w:rsidRPr="00A350C2">
        <w:rPr>
          <w:rtl/>
        </w:rPr>
        <w:t xml:space="preserve"> من عدوتك على الغنم إلى العدوة الأخرى.</w:t>
      </w:r>
    </w:p>
    <w:p w:rsidR="006474D5" w:rsidRDefault="006474D5" w:rsidP="006474D5">
      <w:pPr>
        <w:pStyle w:val="libNormal"/>
        <w:rPr>
          <w:rtl/>
        </w:rPr>
      </w:pPr>
      <w:r w:rsidRPr="00A350C2">
        <w:rPr>
          <w:rtl/>
        </w:rPr>
        <w:t>ثم قال: إن كان تعرّضك لنا شغبا علينا فقد منيت بغاية الشّغب؛ أ</w:t>
      </w:r>
      <w:r>
        <w:rPr>
          <w:rtl/>
        </w:rPr>
        <w:t>ي</w:t>
      </w:r>
      <w:r w:rsidRPr="00A350C2">
        <w:rPr>
          <w:rtl/>
        </w:rPr>
        <w:t xml:space="preserve"> هو ينافرك ويقاتلك، وليس هاهنا ما تغير عليه، وإنما معنا</w:t>
      </w:r>
      <w:r>
        <w:rPr>
          <w:rtl/>
        </w:rPr>
        <w:t xml:space="preserve"> (</w:t>
      </w:r>
      <w:r w:rsidRPr="00A350C2">
        <w:rPr>
          <w:rtl/>
        </w:rPr>
        <w:t>مناصل</w:t>
      </w:r>
      <w:r>
        <w:rPr>
          <w:rtl/>
        </w:rPr>
        <w:t xml:space="preserve">) </w:t>
      </w:r>
      <w:r w:rsidRPr="00A350C2">
        <w:rPr>
          <w:rtl/>
        </w:rPr>
        <w:t>أ</w:t>
      </w:r>
      <w:r>
        <w:rPr>
          <w:rtl/>
        </w:rPr>
        <w:t>ي</w:t>
      </w:r>
      <w:r w:rsidRPr="00A350C2">
        <w:rPr>
          <w:rtl/>
        </w:rPr>
        <w:t xml:space="preserve"> سيوف مشحوذة، وركائبنا الت</w:t>
      </w:r>
      <w:r>
        <w:rPr>
          <w:rtl/>
        </w:rPr>
        <w:t>ي</w:t>
      </w:r>
      <w:r w:rsidRPr="00A350C2">
        <w:rPr>
          <w:rtl/>
        </w:rPr>
        <w:t xml:space="preserve"> نمتطيها؛ فاعمد إلى أهل الوقير، والوقير: القطيع من الغنم، ولا يسمّى وقيرا إلا إذا كان فيه حمار؛ يقول: فعليك بمواضع الغنم فإنما يخشاك الراع</w:t>
      </w:r>
      <w:r>
        <w:rPr>
          <w:rtl/>
        </w:rPr>
        <w:t>ي</w:t>
      </w:r>
      <w:r w:rsidRPr="00A350C2">
        <w:rPr>
          <w:rtl/>
        </w:rPr>
        <w:t>.</w:t>
      </w:r>
    </w:p>
    <w:p w:rsidR="006474D5" w:rsidRDefault="006474D5" w:rsidP="006474D5">
      <w:pPr>
        <w:pStyle w:val="libNormal"/>
        <w:rPr>
          <w:rtl/>
        </w:rPr>
      </w:pPr>
      <w:r w:rsidRPr="00A350C2">
        <w:rPr>
          <w:rtl/>
        </w:rPr>
        <w:t>والمقرمص: الّذي يتخذ القرموصة، وأصله المكان الضيّق، وهو هاهنا</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 (من نسخة):</w:t>
      </w:r>
      <w:r>
        <w:rPr>
          <w:rtl/>
        </w:rPr>
        <w:t xml:space="preserve"> (</w:t>
      </w:r>
      <w:r w:rsidRPr="00A350C2">
        <w:rPr>
          <w:rtl/>
        </w:rPr>
        <w:t>فتركتها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حفرة</w:t>
      </w:r>
      <w:r>
        <w:rPr>
          <w:rtl/>
        </w:rPr>
        <w:t xml:space="preserve"> </w:t>
      </w:r>
      <w:r w:rsidRPr="006474D5">
        <w:rPr>
          <w:rStyle w:val="libFootnotenumChar"/>
          <w:rtl/>
        </w:rPr>
        <w:t>(1)</w:t>
      </w:r>
      <w:r>
        <w:rPr>
          <w:rtl/>
        </w:rPr>
        <w:t xml:space="preserve"> </w:t>
      </w:r>
      <w:r w:rsidRPr="00A350C2">
        <w:rPr>
          <w:rtl/>
        </w:rPr>
        <w:t>يحتفرها الراع</w:t>
      </w:r>
      <w:r>
        <w:rPr>
          <w:rtl/>
        </w:rPr>
        <w:t>ي</w:t>
      </w:r>
      <w:r w:rsidRPr="00A350C2">
        <w:rPr>
          <w:rtl/>
        </w:rPr>
        <w:t xml:space="preserve"> ف</w:t>
      </w:r>
      <w:r>
        <w:rPr>
          <w:rtl/>
        </w:rPr>
        <w:t>ي</w:t>
      </w:r>
      <w:r w:rsidRPr="00A350C2">
        <w:rPr>
          <w:rtl/>
        </w:rPr>
        <w:t xml:space="preserve"> الرمل ف</w:t>
      </w:r>
      <w:r>
        <w:rPr>
          <w:rtl/>
        </w:rPr>
        <w:t>ي</w:t>
      </w:r>
      <w:r w:rsidRPr="00A350C2">
        <w:rPr>
          <w:rtl/>
        </w:rPr>
        <w:t xml:space="preserve"> شدة الحر للشاة الكريمة الصفيّة؛ حتى إذا بركت كان ضرعها ف</w:t>
      </w:r>
      <w:r>
        <w:rPr>
          <w:rtl/>
        </w:rPr>
        <w:t>ي</w:t>
      </w:r>
      <w:r w:rsidRPr="00A350C2">
        <w:rPr>
          <w:rtl/>
        </w:rPr>
        <w:t xml:space="preserve"> القرموصة.</w:t>
      </w:r>
    </w:p>
    <w:p w:rsidR="006474D5" w:rsidRDefault="006474D5" w:rsidP="006474D5">
      <w:pPr>
        <w:pStyle w:val="libNormal"/>
        <w:rPr>
          <w:rtl/>
        </w:rPr>
      </w:pPr>
      <w:r w:rsidRPr="00A350C2">
        <w:rPr>
          <w:rtl/>
        </w:rPr>
        <w:t>ومعنى</w:t>
      </w:r>
      <w:r>
        <w:rPr>
          <w:rtl/>
        </w:rPr>
        <w:t xml:space="preserve"> (</w:t>
      </w:r>
      <w:r w:rsidRPr="00A350C2">
        <w:rPr>
          <w:rtl/>
        </w:rPr>
        <w:t>شعبك ليس من شعب</w:t>
      </w:r>
      <w:r>
        <w:rPr>
          <w:rtl/>
        </w:rPr>
        <w:t xml:space="preserve">ي)، </w:t>
      </w:r>
      <w:r w:rsidRPr="00A350C2">
        <w:rPr>
          <w:rtl/>
        </w:rPr>
        <w:t>أ</w:t>
      </w:r>
      <w:r>
        <w:rPr>
          <w:rtl/>
        </w:rPr>
        <w:t>ي</w:t>
      </w:r>
      <w:r w:rsidRPr="00A350C2">
        <w:rPr>
          <w:rtl/>
        </w:rPr>
        <w:t xml:space="preserve"> لست من جنس</w:t>
      </w:r>
      <w:r>
        <w:rPr>
          <w:rtl/>
        </w:rPr>
        <w:t>ي</w:t>
      </w:r>
      <w:r w:rsidRPr="00A350C2">
        <w:rPr>
          <w:rtl/>
        </w:rPr>
        <w:t xml:space="preserve"> ولا شكل</w:t>
      </w:r>
      <w:r>
        <w:rPr>
          <w:rtl/>
        </w:rPr>
        <w:t>ي</w:t>
      </w:r>
      <w:r w:rsidRPr="00A350C2">
        <w:rPr>
          <w:rtl/>
        </w:rPr>
        <w:t>.</w:t>
      </w:r>
    </w:p>
    <w:p w:rsidR="006474D5" w:rsidRDefault="006474D5" w:rsidP="006474D5">
      <w:pPr>
        <w:pStyle w:val="libNormal"/>
        <w:rPr>
          <w:rtl/>
        </w:rPr>
      </w:pPr>
      <w:r w:rsidRPr="00A350C2">
        <w:rPr>
          <w:rtl/>
        </w:rPr>
        <w:t>والإرب: الخديعة عند الحاجة</w:t>
      </w:r>
    </w:p>
    <w:p w:rsidR="006474D5" w:rsidRDefault="006474D5" w:rsidP="006474D5">
      <w:pPr>
        <w:pStyle w:val="libNormal"/>
        <w:rPr>
          <w:rtl/>
        </w:rPr>
      </w:pPr>
      <w:r w:rsidRPr="00A350C2">
        <w:rPr>
          <w:rtl/>
        </w:rPr>
        <w:t>وشكوى الضرير: الّذي قد مسه الضرّ. ومزجر الكلب، أ</w:t>
      </w:r>
      <w:r>
        <w:rPr>
          <w:rtl/>
        </w:rPr>
        <w:t>ي</w:t>
      </w:r>
      <w:r w:rsidRPr="00A350C2">
        <w:rPr>
          <w:rtl/>
        </w:rPr>
        <w:t xml:space="preserve"> هو قريب المكان بقدر مزجر الكلب إذا زجرته، أ</w:t>
      </w:r>
      <w:r>
        <w:rPr>
          <w:rtl/>
        </w:rPr>
        <w:t>ي</w:t>
      </w:r>
      <w:r w:rsidRPr="00A350C2">
        <w:rPr>
          <w:rtl/>
        </w:rPr>
        <w:t xml:space="preserve"> إذا خسأته.</w:t>
      </w:r>
    </w:p>
    <w:p w:rsidR="006474D5" w:rsidRDefault="006474D5" w:rsidP="006474D5">
      <w:pPr>
        <w:pStyle w:val="libNormal"/>
        <w:rPr>
          <w:rtl/>
        </w:rPr>
      </w:pPr>
      <w:r w:rsidRPr="00A350C2">
        <w:rPr>
          <w:rtl/>
        </w:rPr>
        <w:t>والسّغب: الجوع؛ وأراد</w:t>
      </w:r>
      <w:r>
        <w:rPr>
          <w:rtl/>
        </w:rPr>
        <w:t xml:space="preserve"> </w:t>
      </w:r>
      <w:r w:rsidRPr="00A350C2">
        <w:rPr>
          <w:rtl/>
        </w:rPr>
        <w:t>بقوله:</w:t>
      </w:r>
    </w:p>
    <w:p w:rsidR="006474D5" w:rsidRDefault="006474D5" w:rsidP="006474D5">
      <w:pPr>
        <w:pStyle w:val="libNormal"/>
        <w:rPr>
          <w:rtl/>
        </w:rPr>
      </w:pPr>
      <w:r w:rsidRPr="00A350C2">
        <w:rPr>
          <w:rtl/>
        </w:rPr>
        <w:t>* وأنا ابن قاتل شدة السّغب*</w:t>
      </w:r>
    </w:p>
    <w:p w:rsidR="006474D5" w:rsidRDefault="006474D5" w:rsidP="006474D5">
      <w:pPr>
        <w:pStyle w:val="libNormal"/>
        <w:rPr>
          <w:rtl/>
        </w:rPr>
      </w:pPr>
      <w:r w:rsidRPr="00A350C2">
        <w:rPr>
          <w:rtl/>
        </w:rPr>
        <w:t>أ</w:t>
      </w:r>
      <w:r>
        <w:rPr>
          <w:rtl/>
        </w:rPr>
        <w:t>ي</w:t>
      </w:r>
      <w:r w:rsidRPr="00A350C2">
        <w:rPr>
          <w:rtl/>
        </w:rPr>
        <w:t xml:space="preserve"> أنا ابن من كان يقر</w:t>
      </w:r>
      <w:r>
        <w:rPr>
          <w:rtl/>
        </w:rPr>
        <w:t>ي</w:t>
      </w:r>
      <w:r w:rsidRPr="00A350C2">
        <w:rPr>
          <w:rtl/>
        </w:rPr>
        <w:t xml:space="preserve"> ويطعم.</w:t>
      </w:r>
    </w:p>
    <w:p w:rsidR="006474D5" w:rsidRDefault="006474D5" w:rsidP="006474D5">
      <w:pPr>
        <w:pStyle w:val="libNormal"/>
        <w:rPr>
          <w:rtl/>
        </w:rPr>
      </w:pPr>
      <w:r w:rsidRPr="00A350C2">
        <w:rPr>
          <w:rtl/>
        </w:rPr>
        <w:t>ثم رجع إلى كرمه فقال: ورأيت بعد ما سببته وعضضته بالأذى والعذم أن أضيفه وأقريه لأنه ضيف وإن كان ذئبا، فوقفت أنظر ف</w:t>
      </w:r>
      <w:r>
        <w:rPr>
          <w:rtl/>
        </w:rPr>
        <w:t>ي</w:t>
      </w:r>
      <w:r w:rsidRPr="00A350C2">
        <w:rPr>
          <w:rtl/>
        </w:rPr>
        <w:t xml:space="preserve"> ركائب</w:t>
      </w:r>
      <w:r>
        <w:rPr>
          <w:rtl/>
        </w:rPr>
        <w:t>ي</w:t>
      </w:r>
      <w:r w:rsidRPr="00A350C2">
        <w:rPr>
          <w:rtl/>
        </w:rPr>
        <w:t xml:space="preserve"> وأختار أسمنها. والاعتيام: الاختيار؛ وأزاولها: ألا بسها</w:t>
      </w:r>
      <w:r>
        <w:rPr>
          <w:rtl/>
        </w:rPr>
        <w:t xml:space="preserve"> </w:t>
      </w:r>
      <w:r w:rsidRPr="006474D5">
        <w:rPr>
          <w:rStyle w:val="libFootnotenumChar"/>
          <w:rtl/>
        </w:rPr>
        <w:t>(2)</w:t>
      </w:r>
      <w:r w:rsidR="005104ED">
        <w:rPr>
          <w:rtl/>
        </w:rPr>
        <w:t>.</w:t>
      </w:r>
      <w:r w:rsidRPr="00A350C2">
        <w:rPr>
          <w:rtl/>
        </w:rPr>
        <w:t xml:space="preserve"> والحاذان: حدّا الفخذين اللذين يليان الذنب.</w:t>
      </w:r>
    </w:p>
    <w:p w:rsidR="006474D5" w:rsidRDefault="006474D5" w:rsidP="006474D5">
      <w:pPr>
        <w:pStyle w:val="libNormal"/>
        <w:rPr>
          <w:rtl/>
        </w:rPr>
      </w:pPr>
      <w:r w:rsidRPr="00A350C2">
        <w:rPr>
          <w:rtl/>
        </w:rPr>
        <w:t>وخبّر أن رحل المطيّة الت</w:t>
      </w:r>
      <w:r>
        <w:rPr>
          <w:rtl/>
        </w:rPr>
        <w:t>ي</w:t>
      </w:r>
      <w:r w:rsidRPr="00A350C2">
        <w:rPr>
          <w:rtl/>
        </w:rPr>
        <w:t xml:space="preserve"> عقرها علّقه بعض أصحابه على مطية أخرى.</w:t>
      </w:r>
    </w:p>
    <w:p w:rsidR="006474D5" w:rsidRDefault="006474D5" w:rsidP="00716065">
      <w:pPr>
        <w:pStyle w:val="libCenter"/>
        <w:rPr>
          <w:rtl/>
        </w:rPr>
      </w:pPr>
      <w:r w:rsidRPr="00A350C2">
        <w:rPr>
          <w:rtl/>
        </w:rPr>
        <w:t>***</w:t>
      </w:r>
    </w:p>
    <w:p w:rsidR="006474D5" w:rsidRDefault="006474D5" w:rsidP="006474D5">
      <w:pPr>
        <w:pStyle w:val="libNormal"/>
        <w:rPr>
          <w:rtl/>
        </w:rPr>
      </w:pPr>
      <w:r w:rsidRPr="00A350C2">
        <w:rPr>
          <w:rtl/>
        </w:rPr>
        <w:t>وقال النجاش</w:t>
      </w:r>
      <w:r>
        <w:rPr>
          <w:rtl/>
        </w:rPr>
        <w:t xml:space="preserve">ي </w:t>
      </w:r>
      <w:r w:rsidRPr="006474D5">
        <w:rPr>
          <w:rStyle w:val="libFootnotenumChar"/>
          <w:rtl/>
        </w:rPr>
        <w:t>(3)</w:t>
      </w:r>
      <w:r>
        <w:rPr>
          <w:rtl/>
        </w:rPr>
        <w:t xml:space="preserve"> </w:t>
      </w:r>
      <w:r w:rsidRPr="00A350C2">
        <w:rPr>
          <w:rtl/>
        </w:rPr>
        <w:t>يذكر ذئبا: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وحاشية ف (من نسخة):</w:t>
      </w:r>
      <w:r>
        <w:rPr>
          <w:rtl/>
        </w:rPr>
        <w:t xml:space="preserve"> (</w:t>
      </w:r>
      <w:r w:rsidRPr="00A350C2">
        <w:rPr>
          <w:rtl/>
        </w:rPr>
        <w:t>حفيرة</w:t>
      </w:r>
      <w:r>
        <w:rPr>
          <w:rtl/>
        </w:rPr>
        <w:t>)</w:t>
      </w:r>
      <w:r w:rsidR="005104ED">
        <w:rPr>
          <w:rtl/>
        </w:rPr>
        <w:t>.</w:t>
      </w:r>
    </w:p>
    <w:p w:rsidR="006474D5" w:rsidRDefault="006474D5" w:rsidP="006474D5">
      <w:pPr>
        <w:pStyle w:val="libFootnote0"/>
        <w:rPr>
          <w:rtl/>
        </w:rPr>
      </w:pPr>
      <w:r w:rsidRPr="00A350C2">
        <w:rPr>
          <w:rtl/>
        </w:rPr>
        <w:t>(2) حاشية الأصل (من نسخة):</w:t>
      </w:r>
      <w:r>
        <w:rPr>
          <w:rtl/>
        </w:rPr>
        <w:t xml:space="preserve"> (</w:t>
      </w:r>
      <w:r w:rsidRPr="00A350C2">
        <w:rPr>
          <w:rtl/>
        </w:rPr>
        <w:t>ألامسها</w:t>
      </w:r>
      <w:r>
        <w:rPr>
          <w:rtl/>
        </w:rPr>
        <w:t>)</w:t>
      </w:r>
      <w:r w:rsidR="005104ED">
        <w:rPr>
          <w:rtl/>
        </w:rPr>
        <w:t>.</w:t>
      </w:r>
    </w:p>
    <w:p w:rsidR="006474D5" w:rsidRDefault="006474D5" w:rsidP="006474D5">
      <w:pPr>
        <w:pStyle w:val="libFootnote0"/>
        <w:rPr>
          <w:rtl/>
        </w:rPr>
      </w:pPr>
      <w:r w:rsidRPr="00A350C2">
        <w:rPr>
          <w:rtl/>
        </w:rPr>
        <w:t>(3) هو قيس بن عمرو بن مالك الحارث</w:t>
      </w:r>
      <w:r>
        <w:rPr>
          <w:rtl/>
        </w:rPr>
        <w:t>ي</w:t>
      </w:r>
      <w:r w:rsidRPr="00A350C2">
        <w:rPr>
          <w:rtl/>
        </w:rPr>
        <w:t>؛ ذكره ابن قتيبة ف</w:t>
      </w:r>
      <w:r>
        <w:rPr>
          <w:rtl/>
        </w:rPr>
        <w:t>ي</w:t>
      </w:r>
      <w:r w:rsidRPr="00A350C2">
        <w:rPr>
          <w:rtl/>
        </w:rPr>
        <w:t xml:space="preserve"> الشعراء 288</w:t>
      </w:r>
      <w:r>
        <w:rPr>
          <w:rtl/>
        </w:rPr>
        <w:t xml:space="preserve"> - </w:t>
      </w:r>
      <w:r w:rsidRPr="00A350C2">
        <w:rPr>
          <w:rtl/>
        </w:rPr>
        <w:t>293؛ 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قال ابن دريد: النجاش</w:t>
      </w:r>
      <w:r>
        <w:rPr>
          <w:rtl/>
        </w:rPr>
        <w:t>ي</w:t>
      </w:r>
      <w:r w:rsidRPr="00A350C2">
        <w:rPr>
          <w:rtl/>
        </w:rPr>
        <w:t>: كلمة حبشية يسمون ملوكهم بها؛ كما يسمون كسرى وقيصر.</w:t>
      </w:r>
    </w:p>
    <w:p w:rsidR="006474D5" w:rsidRDefault="006474D5" w:rsidP="006474D5">
      <w:pPr>
        <w:pStyle w:val="libFootnote0"/>
        <w:rPr>
          <w:rtl/>
        </w:rPr>
      </w:pPr>
      <w:r w:rsidRPr="00A350C2">
        <w:rPr>
          <w:rtl/>
        </w:rPr>
        <w:t>وقال غيره: النجاش</w:t>
      </w:r>
      <w:r>
        <w:rPr>
          <w:rtl/>
        </w:rPr>
        <w:t>ي</w:t>
      </w:r>
      <w:r w:rsidRPr="00A350C2">
        <w:rPr>
          <w:rtl/>
        </w:rPr>
        <w:t>، بسكون الياء ولا يجوز تشديده قال س: قرأت أنا بخط ابن جن</w:t>
      </w:r>
      <w:r>
        <w:rPr>
          <w:rtl/>
        </w:rPr>
        <w:t>ي</w:t>
      </w:r>
      <w:r w:rsidRPr="00A350C2">
        <w:rPr>
          <w:rtl/>
        </w:rPr>
        <w:t>: النجاش</w:t>
      </w:r>
      <w:r>
        <w:rPr>
          <w:rtl/>
        </w:rPr>
        <w:t>ي</w:t>
      </w:r>
      <w:r w:rsidRPr="00A350C2">
        <w:rPr>
          <w:rtl/>
        </w:rPr>
        <w:t>؛ بكسر النون والتشديد وصحح عليه. وف</w:t>
      </w:r>
      <w:r>
        <w:rPr>
          <w:rtl/>
        </w:rPr>
        <w:t>ي</w:t>
      </w:r>
      <w:r w:rsidRPr="00A350C2">
        <w:rPr>
          <w:rtl/>
        </w:rPr>
        <w:t xml:space="preserve"> شعر الفرزدق</w:t>
      </w:r>
      <w:r>
        <w:rPr>
          <w:rtl/>
        </w:rPr>
        <w:t xml:space="preserve"> (</w:t>
      </w:r>
      <w:r w:rsidRPr="00A350C2">
        <w:rPr>
          <w:rtl/>
        </w:rPr>
        <w:t>والنجاشيا</w:t>
      </w:r>
      <w:r>
        <w:rPr>
          <w:rtl/>
        </w:rPr>
        <w:t>)</w:t>
      </w:r>
      <w:r w:rsidR="005104ED">
        <w:rPr>
          <w:rtl/>
        </w:rPr>
        <w:t>.</w:t>
      </w:r>
      <w:r w:rsidRPr="00A350C2">
        <w:rPr>
          <w:rtl/>
        </w:rPr>
        <w:t xml:space="preserve"> وانظر الاشتقاق ص 239 والأبيات ف</w:t>
      </w:r>
      <w:r>
        <w:rPr>
          <w:rtl/>
        </w:rPr>
        <w:t>ي</w:t>
      </w:r>
      <w:r w:rsidRPr="00A350C2">
        <w:rPr>
          <w:rtl/>
        </w:rPr>
        <w:t xml:space="preserve"> حماسة ابن الشجر</w:t>
      </w:r>
      <w:r>
        <w:rPr>
          <w:rtl/>
        </w:rPr>
        <w:t>ي</w:t>
      </w:r>
      <w:r w:rsidRPr="00A350C2">
        <w:rPr>
          <w:rtl/>
        </w:rPr>
        <w:t xml:space="preserve"> 207، ومعان</w:t>
      </w:r>
      <w:r>
        <w:rPr>
          <w:rtl/>
        </w:rPr>
        <w:t>ي</w:t>
      </w:r>
      <w:r w:rsidRPr="00A350C2">
        <w:rPr>
          <w:rtl/>
        </w:rPr>
        <w:t xml:space="preserve"> ابن قتيبة 207</w:t>
      </w:r>
      <w:r>
        <w:rPr>
          <w:rtl/>
        </w:rPr>
        <w:t xml:space="preserve"> - </w:t>
      </w:r>
      <w:r w:rsidRPr="00A350C2">
        <w:rPr>
          <w:rtl/>
        </w:rPr>
        <w:t>208. وخزانة الادب:</w:t>
      </w:r>
    </w:p>
    <w:p w:rsidR="006474D5" w:rsidRPr="00A350C2" w:rsidRDefault="006474D5" w:rsidP="006474D5">
      <w:pPr>
        <w:pStyle w:val="libFootnote0"/>
        <w:rPr>
          <w:rtl/>
        </w:rPr>
      </w:pPr>
      <w:r w:rsidRPr="00A350C2">
        <w:rPr>
          <w:rtl/>
        </w:rPr>
        <w:t>4</w:t>
      </w:r>
      <w:r>
        <w:rPr>
          <w:rtl/>
        </w:rPr>
        <w:t xml:space="preserve"> - </w:t>
      </w:r>
      <w:r w:rsidRPr="00A350C2">
        <w:rPr>
          <w:rtl/>
        </w:rPr>
        <w:t>367</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716065" w:rsidTr="00716065">
        <w:trPr>
          <w:trHeight w:val="350"/>
        </w:trPr>
        <w:tc>
          <w:tcPr>
            <w:tcW w:w="3864" w:type="dxa"/>
            <w:shd w:val="clear" w:color="auto" w:fill="auto"/>
          </w:tcPr>
          <w:p w:rsidR="00716065" w:rsidRDefault="00716065" w:rsidP="002B7E42">
            <w:pPr>
              <w:pStyle w:val="libPoem"/>
            </w:pPr>
            <w:r w:rsidRPr="00A350C2">
              <w:rPr>
                <w:rtl/>
              </w:rPr>
              <w:lastRenderedPageBreak/>
              <w:t>وماء كلون الغسل قد عاد آجنا</w:t>
            </w:r>
            <w:r w:rsidRPr="00725071">
              <w:rPr>
                <w:rStyle w:val="libPoemTiniChar0"/>
                <w:rtl/>
              </w:rPr>
              <w:br/>
              <w:t> </w:t>
            </w:r>
          </w:p>
        </w:tc>
        <w:tc>
          <w:tcPr>
            <w:tcW w:w="222" w:type="dxa"/>
            <w:shd w:val="clear" w:color="auto" w:fill="auto"/>
          </w:tcPr>
          <w:p w:rsidR="00716065" w:rsidRDefault="00716065" w:rsidP="002B7E42">
            <w:pPr>
              <w:pStyle w:val="libPoem"/>
              <w:rPr>
                <w:rtl/>
              </w:rPr>
            </w:pPr>
          </w:p>
        </w:tc>
        <w:tc>
          <w:tcPr>
            <w:tcW w:w="3864" w:type="dxa"/>
            <w:shd w:val="clear" w:color="auto" w:fill="auto"/>
          </w:tcPr>
          <w:p w:rsidR="00716065" w:rsidRDefault="00716065" w:rsidP="002B7E42">
            <w:pPr>
              <w:pStyle w:val="libPoem"/>
            </w:pPr>
            <w:r w:rsidRPr="00A350C2">
              <w:rPr>
                <w:rtl/>
              </w:rPr>
              <w:t>قليل به الأصوات ف</w:t>
            </w:r>
            <w:r>
              <w:rPr>
                <w:rtl/>
              </w:rPr>
              <w:t>ي</w:t>
            </w:r>
            <w:r w:rsidRPr="00A350C2">
              <w:rPr>
                <w:rtl/>
              </w:rPr>
              <w:t xml:space="preserve"> بلد محل</w:t>
            </w:r>
            <w:r>
              <w:rPr>
                <w:rtl/>
              </w:rPr>
              <w:t xml:space="preserve"> </w:t>
            </w:r>
            <w:r w:rsidRPr="006474D5">
              <w:rPr>
                <w:rStyle w:val="libFootnotenumChar"/>
                <w:rtl/>
              </w:rPr>
              <w:t>(1)</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وجدت عليه الذّئب يعو</w:t>
            </w:r>
            <w:r>
              <w:rPr>
                <w:rtl/>
              </w:rPr>
              <w:t>ي</w:t>
            </w:r>
            <w:r w:rsidRPr="00A350C2">
              <w:rPr>
                <w:rtl/>
              </w:rPr>
              <w:t xml:space="preserve"> كأنّه</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خليع خلا من كلّ مال ومن أهل</w:t>
            </w:r>
            <w:r>
              <w:rPr>
                <w:rtl/>
              </w:rPr>
              <w:t xml:space="preserve"> </w:t>
            </w:r>
            <w:r w:rsidRPr="006474D5">
              <w:rPr>
                <w:rStyle w:val="libFootnotenumChar"/>
                <w:rtl/>
              </w:rPr>
              <w:t>(2)</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فقلت له: ياذئب هل لك ف</w:t>
            </w:r>
            <w:r>
              <w:rPr>
                <w:rtl/>
              </w:rPr>
              <w:t>ي</w:t>
            </w:r>
            <w:r w:rsidRPr="00A350C2">
              <w:rPr>
                <w:rtl/>
              </w:rPr>
              <w:t xml:space="preserve"> فتى</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يواسى بلا منّ عليك ولا بخل؟</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 xml:space="preserve">فقال: هداك </w:t>
            </w:r>
            <w:r>
              <w:rPr>
                <w:rtl/>
              </w:rPr>
              <w:t>الله</w:t>
            </w:r>
            <w:r w:rsidRPr="00A350C2">
              <w:rPr>
                <w:rtl/>
              </w:rPr>
              <w:t xml:space="preserve"> للرّشد! إنّما</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دعوت لما لم يأته سبع قبل</w:t>
            </w:r>
            <w:r>
              <w:rPr>
                <w:rtl/>
              </w:rPr>
              <w:t>ي</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فلست بآتيه ولا أستطيعه</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ولاك اسقن</w:t>
            </w:r>
            <w:r>
              <w:rPr>
                <w:rtl/>
              </w:rPr>
              <w:t>ي</w:t>
            </w:r>
            <w:r w:rsidRPr="00A350C2">
              <w:rPr>
                <w:rtl/>
              </w:rPr>
              <w:t xml:space="preserve"> إن كان ماؤك ذا فضل</w:t>
            </w:r>
            <w:r>
              <w:rPr>
                <w:rtl/>
              </w:rPr>
              <w:t xml:space="preserve"> </w:t>
            </w:r>
            <w:r w:rsidRPr="006474D5">
              <w:rPr>
                <w:rStyle w:val="libFootnotenumChar"/>
                <w:rtl/>
              </w:rPr>
              <w:t>(3)</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فقلت: عليك الحوض إنّ</w:t>
            </w:r>
            <w:r>
              <w:rPr>
                <w:rtl/>
              </w:rPr>
              <w:t>ي</w:t>
            </w:r>
            <w:r w:rsidRPr="00A350C2">
              <w:rPr>
                <w:rtl/>
              </w:rPr>
              <w:t xml:space="preserve"> تركته</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وف</w:t>
            </w:r>
            <w:r>
              <w:rPr>
                <w:rtl/>
              </w:rPr>
              <w:t>ي</w:t>
            </w:r>
            <w:r w:rsidRPr="00A350C2">
              <w:rPr>
                <w:rtl/>
              </w:rPr>
              <w:t xml:space="preserve"> صغوه فضل القلوص من السّجل</w:t>
            </w:r>
            <w:r>
              <w:rPr>
                <w:rtl/>
              </w:rPr>
              <w:t xml:space="preserve"> </w:t>
            </w:r>
            <w:r w:rsidRPr="006474D5">
              <w:rPr>
                <w:rStyle w:val="libFootnotenumChar"/>
                <w:rtl/>
              </w:rPr>
              <w:t>(4)</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فطرّب يستعو</w:t>
            </w:r>
            <w:r>
              <w:rPr>
                <w:rtl/>
              </w:rPr>
              <w:t>ي</w:t>
            </w:r>
            <w:r w:rsidRPr="00A350C2">
              <w:rPr>
                <w:rtl/>
              </w:rPr>
              <w:t xml:space="preserve"> ذئابا كثيرة</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وعدّيت، كلّ من هواه على شغل</w:t>
            </w:r>
            <w:r>
              <w:rPr>
                <w:rtl/>
              </w:rPr>
              <w:t xml:space="preserve"> </w:t>
            </w:r>
            <w:r w:rsidRPr="006474D5">
              <w:rPr>
                <w:rStyle w:val="libFootnotenumChar"/>
                <w:rtl/>
              </w:rPr>
              <w:t>(5)</w:t>
            </w:r>
            <w:r w:rsidRPr="00725071">
              <w:rPr>
                <w:rStyle w:val="libPoemTiniChar0"/>
                <w:rtl/>
              </w:rPr>
              <w:br/>
              <w:t> </w:t>
            </w:r>
          </w:p>
        </w:tc>
      </w:tr>
    </w:tbl>
    <w:p w:rsidR="006474D5" w:rsidRDefault="006474D5" w:rsidP="00716065">
      <w:pPr>
        <w:pStyle w:val="libCenter"/>
        <w:rPr>
          <w:rtl/>
        </w:rPr>
      </w:pPr>
      <w:r w:rsidRPr="00A350C2">
        <w:rPr>
          <w:rtl/>
        </w:rPr>
        <w:t>***</w:t>
      </w:r>
    </w:p>
    <w:p w:rsidR="006474D5" w:rsidRDefault="006474D5" w:rsidP="006474D5">
      <w:pPr>
        <w:pStyle w:val="libNormal"/>
        <w:rPr>
          <w:rtl/>
        </w:rPr>
      </w:pPr>
      <w:r w:rsidRPr="00A350C2">
        <w:rPr>
          <w:rtl/>
        </w:rPr>
        <w:t>ورو</w:t>
      </w:r>
      <w:r>
        <w:rPr>
          <w:rtl/>
        </w:rPr>
        <w:t>ي</w:t>
      </w:r>
      <w:r w:rsidRPr="00A350C2">
        <w:rPr>
          <w:rtl/>
        </w:rPr>
        <w:t xml:space="preserve"> أن الفرزدق نزل بالغريّين فعراه بأعلى ناره ذئب، فأبصره مقعيا يص</w:t>
      </w:r>
      <w:r>
        <w:rPr>
          <w:rtl/>
        </w:rPr>
        <w:t>ي</w:t>
      </w:r>
      <w:r w:rsidRPr="00A350C2">
        <w:rPr>
          <w:rtl/>
        </w:rPr>
        <w:t>ء ومع الفرزدق مسلوخة، فرمى إليه بيد فأكلها، فرمى إليه بما بق</w:t>
      </w:r>
      <w:r>
        <w:rPr>
          <w:rtl/>
        </w:rPr>
        <w:t>ي</w:t>
      </w:r>
      <w:r w:rsidRPr="00A350C2">
        <w:rPr>
          <w:rtl/>
        </w:rPr>
        <w:t xml:space="preserve"> فأكله؛ فلما شبع ولى عنه فقال:</w:t>
      </w:r>
    </w:p>
    <w:tbl>
      <w:tblPr>
        <w:tblStyle w:val="TableGrid"/>
        <w:bidiVisual/>
        <w:tblW w:w="4679" w:type="pct"/>
        <w:tblInd w:w="384" w:type="dxa"/>
        <w:tblLook w:val="01E0"/>
      </w:tblPr>
      <w:tblGrid>
        <w:gridCol w:w="3864"/>
        <w:gridCol w:w="222"/>
        <w:gridCol w:w="3864"/>
      </w:tblGrid>
      <w:tr w:rsidR="00716065" w:rsidTr="00716065">
        <w:trPr>
          <w:trHeight w:val="350"/>
        </w:trPr>
        <w:tc>
          <w:tcPr>
            <w:tcW w:w="3864" w:type="dxa"/>
            <w:shd w:val="clear" w:color="auto" w:fill="auto"/>
          </w:tcPr>
          <w:p w:rsidR="00716065" w:rsidRDefault="00716065" w:rsidP="002B7E42">
            <w:pPr>
              <w:pStyle w:val="libPoem"/>
            </w:pPr>
            <w:r w:rsidRPr="00A350C2">
              <w:rPr>
                <w:rtl/>
              </w:rPr>
              <w:t>وليلة بتنا بالغريّين ضافنا</w:t>
            </w:r>
            <w:r w:rsidRPr="00725071">
              <w:rPr>
                <w:rStyle w:val="libPoemTiniChar0"/>
                <w:rtl/>
              </w:rPr>
              <w:br/>
              <w:t> </w:t>
            </w:r>
          </w:p>
        </w:tc>
        <w:tc>
          <w:tcPr>
            <w:tcW w:w="222" w:type="dxa"/>
            <w:shd w:val="clear" w:color="auto" w:fill="auto"/>
          </w:tcPr>
          <w:p w:rsidR="00716065" w:rsidRDefault="00716065" w:rsidP="002B7E42">
            <w:pPr>
              <w:pStyle w:val="libPoem"/>
              <w:rPr>
                <w:rtl/>
              </w:rPr>
            </w:pPr>
          </w:p>
        </w:tc>
        <w:tc>
          <w:tcPr>
            <w:tcW w:w="3864" w:type="dxa"/>
            <w:shd w:val="clear" w:color="auto" w:fill="auto"/>
          </w:tcPr>
          <w:p w:rsidR="00716065" w:rsidRDefault="00716065" w:rsidP="002B7E42">
            <w:pPr>
              <w:pStyle w:val="libPoem"/>
            </w:pPr>
            <w:r w:rsidRPr="00A350C2">
              <w:rPr>
                <w:rtl/>
              </w:rPr>
              <w:t>على الزّاد موش</w:t>
            </w:r>
            <w:r>
              <w:rPr>
                <w:rtl/>
              </w:rPr>
              <w:t>ي</w:t>
            </w:r>
            <w:r w:rsidRPr="00A350C2">
              <w:rPr>
                <w:rtl/>
              </w:rPr>
              <w:t xml:space="preserve"> الذّراعين أطلس</w:t>
            </w:r>
            <w:r>
              <w:rPr>
                <w:rtl/>
              </w:rPr>
              <w:t xml:space="preserve"> </w:t>
            </w:r>
            <w:r w:rsidRPr="006474D5">
              <w:rPr>
                <w:rStyle w:val="libFootnotenumChar"/>
                <w:rtl/>
              </w:rPr>
              <w:t>(6)</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تلمّسنا حتى أتانا ولم يزل</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لدن فطمته أمّه يتلمّس</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قال البغداد</w:t>
      </w:r>
      <w:r>
        <w:rPr>
          <w:rtl/>
        </w:rPr>
        <w:t>ي</w:t>
      </w:r>
      <w:r w:rsidRPr="00A350C2">
        <w:rPr>
          <w:rtl/>
        </w:rPr>
        <w:t>:</w:t>
      </w:r>
      <w:r>
        <w:rPr>
          <w:rtl/>
        </w:rPr>
        <w:t xml:space="preserve"> (</w:t>
      </w:r>
      <w:r w:rsidRPr="00A350C2">
        <w:rPr>
          <w:rtl/>
        </w:rPr>
        <w:t>كان النجاش</w:t>
      </w:r>
      <w:r>
        <w:rPr>
          <w:rtl/>
        </w:rPr>
        <w:t>ي</w:t>
      </w:r>
      <w:r w:rsidRPr="00A350C2">
        <w:rPr>
          <w:rtl/>
        </w:rPr>
        <w:t xml:space="preserve"> عرض له ذئب ف</w:t>
      </w:r>
      <w:r>
        <w:rPr>
          <w:rtl/>
        </w:rPr>
        <w:t>ي</w:t>
      </w:r>
      <w:r w:rsidRPr="00A350C2">
        <w:rPr>
          <w:rtl/>
        </w:rPr>
        <w:t xml:space="preserve"> سفر له، فدعاه إلى طعام وقال له: هل لك ميل ف</w:t>
      </w:r>
      <w:r>
        <w:rPr>
          <w:rtl/>
        </w:rPr>
        <w:t>ي</w:t>
      </w:r>
      <w:r w:rsidRPr="00A350C2">
        <w:rPr>
          <w:rtl/>
        </w:rPr>
        <w:t xml:space="preserve"> أخ</w:t>
      </w:r>
      <w:r>
        <w:rPr>
          <w:rtl/>
        </w:rPr>
        <w:t xml:space="preserve"> - </w:t>
      </w:r>
      <w:r w:rsidRPr="00A350C2">
        <w:rPr>
          <w:rtl/>
        </w:rPr>
        <w:t>يعن</w:t>
      </w:r>
      <w:r>
        <w:rPr>
          <w:rtl/>
        </w:rPr>
        <w:t>ي</w:t>
      </w:r>
      <w:r w:rsidRPr="00A350C2">
        <w:rPr>
          <w:rtl/>
        </w:rPr>
        <w:t xml:space="preserve"> نفسه</w:t>
      </w:r>
      <w:r>
        <w:rPr>
          <w:rtl/>
        </w:rPr>
        <w:t xml:space="preserve"> - </w:t>
      </w:r>
      <w:r w:rsidRPr="00A350C2">
        <w:rPr>
          <w:rtl/>
        </w:rPr>
        <w:t>يواسيك ف</w:t>
      </w:r>
      <w:r>
        <w:rPr>
          <w:rtl/>
        </w:rPr>
        <w:t>ي</w:t>
      </w:r>
      <w:r w:rsidRPr="00A350C2">
        <w:rPr>
          <w:rtl/>
        </w:rPr>
        <w:t xml:space="preserve"> طعامه بغير من ولا بخل؟ فقال له الذئب: قد دعوتن</w:t>
      </w:r>
      <w:r>
        <w:rPr>
          <w:rtl/>
        </w:rPr>
        <w:t>ي</w:t>
      </w:r>
      <w:r w:rsidRPr="00A350C2">
        <w:rPr>
          <w:rtl/>
        </w:rPr>
        <w:t xml:space="preserve"> إلى شيء لم يفعله السباع قبل</w:t>
      </w:r>
      <w:r>
        <w:rPr>
          <w:rtl/>
        </w:rPr>
        <w:t>ي</w:t>
      </w:r>
      <w:r w:rsidRPr="00A350C2">
        <w:rPr>
          <w:rtl/>
        </w:rPr>
        <w:t xml:space="preserve"> من مؤاكلة بن</w:t>
      </w:r>
      <w:r>
        <w:rPr>
          <w:rtl/>
        </w:rPr>
        <w:t>ي</w:t>
      </w:r>
      <w:r w:rsidRPr="00A350C2">
        <w:rPr>
          <w:rtl/>
        </w:rPr>
        <w:t xml:space="preserve"> آدم، وهذا لا يمكنن</w:t>
      </w:r>
      <w:r>
        <w:rPr>
          <w:rtl/>
        </w:rPr>
        <w:t>ي</w:t>
      </w:r>
      <w:r w:rsidRPr="00A350C2">
        <w:rPr>
          <w:rtl/>
        </w:rPr>
        <w:t xml:space="preserve"> فعله، ولست بآتيه ولا أستطيعه؛ ولكن إن كان ف</w:t>
      </w:r>
      <w:r>
        <w:rPr>
          <w:rtl/>
        </w:rPr>
        <w:t>ي</w:t>
      </w:r>
      <w:r w:rsidRPr="00A350C2">
        <w:rPr>
          <w:rtl/>
        </w:rPr>
        <w:t xml:space="preserve"> مائك الّذي معك فضل عما تحتاج إليه فاسقن</w:t>
      </w:r>
      <w:r>
        <w:rPr>
          <w:rtl/>
        </w:rPr>
        <w:t>ي</w:t>
      </w:r>
      <w:r w:rsidRPr="00A350C2">
        <w:rPr>
          <w:rtl/>
        </w:rPr>
        <w:t xml:space="preserve"> منه. وهذا الكلام وضعه النجاش</w:t>
      </w:r>
      <w:r>
        <w:rPr>
          <w:rtl/>
        </w:rPr>
        <w:t>ي</w:t>
      </w:r>
      <w:r w:rsidRPr="00A350C2">
        <w:rPr>
          <w:rtl/>
        </w:rPr>
        <w:t xml:space="preserve"> على لسان ذئب؛ كأنه اعتقد فيه أنه لو كان ممن يعقل أو يتكلم لقال هذا القول. وأشار به إلى تعشقه للفلوات الت</w:t>
      </w:r>
      <w:r>
        <w:rPr>
          <w:rtl/>
        </w:rPr>
        <w:t>ي</w:t>
      </w:r>
      <w:r w:rsidRPr="00A350C2">
        <w:rPr>
          <w:rtl/>
        </w:rPr>
        <w:t xml:space="preserve"> لا ماء فيها، فيهتد</w:t>
      </w:r>
      <w:r>
        <w:rPr>
          <w:rtl/>
        </w:rPr>
        <w:t>ي</w:t>
      </w:r>
      <w:r w:rsidRPr="00A350C2">
        <w:rPr>
          <w:rtl/>
        </w:rPr>
        <w:t xml:space="preserve"> الذئب إلى مظانه فيها</w:t>
      </w:r>
      <w:r>
        <w:rPr>
          <w:rtl/>
        </w:rPr>
        <w:t xml:space="preserve">) </w:t>
      </w:r>
      <w:r w:rsidRPr="00A350C2">
        <w:rPr>
          <w:rtl/>
        </w:rPr>
        <w:t>والغسل: ما يغسل به من سدر ونحوه، والآجن: الماء المتغير الطعم.</w:t>
      </w:r>
    </w:p>
    <w:p w:rsidR="006474D5" w:rsidRDefault="006474D5" w:rsidP="006474D5">
      <w:pPr>
        <w:pStyle w:val="libFootnote0"/>
        <w:rPr>
          <w:rtl/>
        </w:rPr>
      </w:pPr>
      <w:r w:rsidRPr="00A350C2">
        <w:rPr>
          <w:rtl/>
        </w:rPr>
        <w:t>وف</w:t>
      </w:r>
      <w:r>
        <w:rPr>
          <w:rtl/>
        </w:rPr>
        <w:t>ي</w:t>
      </w:r>
      <w:r w:rsidRPr="00A350C2">
        <w:rPr>
          <w:rtl/>
        </w:rPr>
        <w:t xml:space="preserve"> المعان</w:t>
      </w:r>
      <w:r>
        <w:rPr>
          <w:rtl/>
        </w:rPr>
        <w:t>ي (</w:t>
      </w:r>
      <w:r w:rsidRPr="00A350C2">
        <w:rPr>
          <w:rtl/>
        </w:rPr>
        <w:t>كلون البول</w:t>
      </w:r>
      <w:r>
        <w:rPr>
          <w:rtl/>
        </w:rPr>
        <w:t>)</w:t>
      </w:r>
      <w:r w:rsidR="005104ED">
        <w:rPr>
          <w:rtl/>
        </w:rPr>
        <w:t>.</w:t>
      </w:r>
    </w:p>
    <w:p w:rsidR="006474D5" w:rsidRDefault="006474D5" w:rsidP="006474D5">
      <w:pPr>
        <w:pStyle w:val="libFootnote0"/>
        <w:rPr>
          <w:rtl/>
        </w:rPr>
      </w:pPr>
      <w:r w:rsidRPr="00A350C2">
        <w:rPr>
          <w:rtl/>
        </w:rPr>
        <w:t>(2) الخليع: الّذي خلعه أهله لجناية وتبرءوا منه.</w:t>
      </w:r>
    </w:p>
    <w:p w:rsidR="006474D5" w:rsidRDefault="006474D5" w:rsidP="006474D5">
      <w:pPr>
        <w:pStyle w:val="libFootnote0"/>
        <w:rPr>
          <w:rtl/>
        </w:rPr>
      </w:pPr>
      <w:r w:rsidRPr="00A350C2">
        <w:rPr>
          <w:rtl/>
        </w:rPr>
        <w:t>(3) البيت من شواهد الرض</w:t>
      </w:r>
      <w:r>
        <w:rPr>
          <w:rtl/>
        </w:rPr>
        <w:t>ي</w:t>
      </w:r>
      <w:r w:rsidRPr="00A350C2">
        <w:rPr>
          <w:rtl/>
        </w:rPr>
        <w:t xml:space="preserve"> على أن حذف النون من</w:t>
      </w:r>
      <w:r>
        <w:rPr>
          <w:rtl/>
        </w:rPr>
        <w:t xml:space="preserve"> (</w:t>
      </w:r>
      <w:r w:rsidRPr="00A350C2">
        <w:rPr>
          <w:rtl/>
        </w:rPr>
        <w:t>لكن</w:t>
      </w:r>
      <w:r>
        <w:rPr>
          <w:rtl/>
        </w:rPr>
        <w:t xml:space="preserve">) </w:t>
      </w:r>
      <w:r w:rsidRPr="00A350C2">
        <w:rPr>
          <w:rtl/>
        </w:rPr>
        <w:t>لالتقاء الساكنين ضرورة؛ تشبيها بالتنوين أو بحرف المد واللين من حيث كانت ساكنة. وأورده سيبويه ف</w:t>
      </w:r>
      <w:r>
        <w:rPr>
          <w:rtl/>
        </w:rPr>
        <w:t>ي</w:t>
      </w:r>
      <w:r w:rsidRPr="00A350C2">
        <w:rPr>
          <w:rtl/>
        </w:rPr>
        <w:t xml:space="preserve"> باب ضرورة الشعر (الكتاب 1: 9) وقال الأعلم:</w:t>
      </w:r>
      <w:r>
        <w:rPr>
          <w:rtl/>
        </w:rPr>
        <w:t xml:space="preserve"> (</w:t>
      </w:r>
      <w:r w:rsidRPr="00A350C2">
        <w:rPr>
          <w:rtl/>
        </w:rPr>
        <w:t>حذف النون لالتقاء الساكنين ضرورة لإقامة الوزن؛ وكان وجه الكلام أن يكسر لالتقاء الساكنين، شبهها ف</w:t>
      </w:r>
      <w:r>
        <w:rPr>
          <w:rtl/>
        </w:rPr>
        <w:t>ي</w:t>
      </w:r>
      <w:r w:rsidRPr="00A350C2">
        <w:rPr>
          <w:rtl/>
        </w:rPr>
        <w:t xml:space="preserve"> الحذف بحرف المد واللين؛ إذا سكنت وسكن ما بعدها؛ نحو يغزو العدو، ويقض</w:t>
      </w:r>
      <w:r>
        <w:rPr>
          <w:rtl/>
        </w:rPr>
        <w:t>ي</w:t>
      </w:r>
      <w:r w:rsidRPr="00A350C2">
        <w:rPr>
          <w:rtl/>
        </w:rPr>
        <w:t xml:space="preserve"> الحق، ويخشى </w:t>
      </w:r>
      <w:r>
        <w:rPr>
          <w:rtl/>
        </w:rPr>
        <w:t>الله)</w:t>
      </w:r>
      <w:r w:rsidR="005104ED">
        <w:rPr>
          <w:rtl/>
        </w:rPr>
        <w:t>.</w:t>
      </w:r>
    </w:p>
    <w:p w:rsidR="006474D5" w:rsidRDefault="006474D5" w:rsidP="006474D5">
      <w:pPr>
        <w:pStyle w:val="libFootnote0"/>
        <w:rPr>
          <w:rtl/>
        </w:rPr>
      </w:pPr>
      <w:r w:rsidRPr="00A350C2">
        <w:rPr>
          <w:rtl/>
        </w:rPr>
        <w:t>(4) الصغو: الجانب المائل؛ وضبطت ف</w:t>
      </w:r>
      <w:r>
        <w:rPr>
          <w:rtl/>
        </w:rPr>
        <w:t>ي</w:t>
      </w:r>
      <w:r w:rsidRPr="00A350C2">
        <w:rPr>
          <w:rtl/>
        </w:rPr>
        <w:t xml:space="preserve"> الأصل بالفتح والكسر معا، والسجل: الدلو العظيمة.</w:t>
      </w:r>
    </w:p>
    <w:p w:rsidR="006474D5" w:rsidRDefault="006474D5" w:rsidP="006474D5">
      <w:pPr>
        <w:pStyle w:val="libFootnote0"/>
        <w:rPr>
          <w:rtl/>
        </w:rPr>
      </w:pPr>
      <w:r w:rsidRPr="00A350C2">
        <w:rPr>
          <w:rtl/>
        </w:rPr>
        <w:t>(5) التطريب: ترجيع الصوت ومده.</w:t>
      </w:r>
    </w:p>
    <w:p w:rsidR="006474D5" w:rsidRPr="00A350C2" w:rsidRDefault="006474D5" w:rsidP="006474D5">
      <w:pPr>
        <w:pStyle w:val="libFootnote0"/>
        <w:rPr>
          <w:rtl/>
        </w:rPr>
      </w:pPr>
      <w:r w:rsidRPr="00A350C2">
        <w:rPr>
          <w:rtl/>
        </w:rPr>
        <w:t>(6) ديوانه: 485، وحماسة ابن الشجر</w:t>
      </w:r>
      <w:r>
        <w:rPr>
          <w:rtl/>
        </w:rPr>
        <w:t>ي</w:t>
      </w:r>
      <w:r w:rsidRPr="00A350C2">
        <w:rPr>
          <w:rtl/>
        </w:rPr>
        <w:t xml:space="preserve"> 208. أطلس: أغبر تعلوه حمرة.</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716065" w:rsidTr="00716065">
        <w:trPr>
          <w:trHeight w:val="350"/>
        </w:trPr>
        <w:tc>
          <w:tcPr>
            <w:tcW w:w="3864" w:type="dxa"/>
            <w:shd w:val="clear" w:color="auto" w:fill="auto"/>
          </w:tcPr>
          <w:p w:rsidR="00716065" w:rsidRDefault="00716065" w:rsidP="002B7E42">
            <w:pPr>
              <w:pStyle w:val="libPoem"/>
            </w:pPr>
            <w:r w:rsidRPr="00A350C2">
              <w:rPr>
                <w:rtl/>
              </w:rPr>
              <w:lastRenderedPageBreak/>
              <w:t>فلو أنّه إذ جاءنا كان دانيا</w:t>
            </w:r>
            <w:r w:rsidRPr="00725071">
              <w:rPr>
                <w:rStyle w:val="libPoemTiniChar0"/>
                <w:rtl/>
              </w:rPr>
              <w:br/>
              <w:t> </w:t>
            </w:r>
          </w:p>
        </w:tc>
        <w:tc>
          <w:tcPr>
            <w:tcW w:w="222" w:type="dxa"/>
            <w:shd w:val="clear" w:color="auto" w:fill="auto"/>
          </w:tcPr>
          <w:p w:rsidR="00716065" w:rsidRDefault="00716065" w:rsidP="002B7E42">
            <w:pPr>
              <w:pStyle w:val="libPoem"/>
              <w:rPr>
                <w:rtl/>
              </w:rPr>
            </w:pPr>
          </w:p>
        </w:tc>
        <w:tc>
          <w:tcPr>
            <w:tcW w:w="3864" w:type="dxa"/>
            <w:shd w:val="clear" w:color="auto" w:fill="auto"/>
          </w:tcPr>
          <w:p w:rsidR="00716065" w:rsidRDefault="00716065" w:rsidP="002B7E42">
            <w:pPr>
              <w:pStyle w:val="libPoem"/>
            </w:pPr>
            <w:r w:rsidRPr="00A350C2">
              <w:rPr>
                <w:rtl/>
              </w:rPr>
              <w:t>لألبسته لو أنه يتلبّس</w:t>
            </w:r>
            <w:r>
              <w:rPr>
                <w:rtl/>
              </w:rPr>
              <w:t xml:space="preserve"> </w:t>
            </w:r>
            <w:r w:rsidRPr="006474D5">
              <w:rPr>
                <w:rStyle w:val="libFootnotenumChar"/>
                <w:rtl/>
              </w:rPr>
              <w:t>(1)</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ولكن تنحّى جنبة بعد ما دنا</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فكان كقاب القوس أو هو أنفس</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فقاسمته نصفين بين</w:t>
            </w:r>
            <w:r>
              <w:rPr>
                <w:rtl/>
              </w:rPr>
              <w:t>ي</w:t>
            </w:r>
            <w:r w:rsidRPr="00A350C2">
              <w:rPr>
                <w:rtl/>
              </w:rPr>
              <w:t xml:space="preserve"> وبينه</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بقيّة زاد والرّكائب نعّس</w:t>
            </w:r>
            <w:r>
              <w:rPr>
                <w:rtl/>
              </w:rPr>
              <w:t xml:space="preserve"> </w:t>
            </w:r>
            <w:r w:rsidRPr="006474D5">
              <w:rPr>
                <w:rStyle w:val="libFootnotenumChar"/>
                <w:rtl/>
              </w:rPr>
              <w:t>(2)</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وكان ابن ليلى إذ قرى الذّئب زاده</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على طارف الظّلماء لا يتعبّس</w:t>
            </w:r>
            <w:r>
              <w:rPr>
                <w:rtl/>
              </w:rPr>
              <w:t xml:space="preserve"> </w:t>
            </w:r>
            <w:r w:rsidRPr="006474D5">
              <w:rPr>
                <w:rStyle w:val="libFootnotenumChar"/>
                <w:rtl/>
              </w:rPr>
              <w:t>(3)</w:t>
            </w:r>
            <w:r w:rsidRPr="00725071">
              <w:rPr>
                <w:rStyle w:val="libPoemTiniChar0"/>
                <w:rtl/>
              </w:rPr>
              <w:br/>
              <w:t> </w:t>
            </w:r>
          </w:p>
        </w:tc>
      </w:tr>
    </w:tbl>
    <w:p w:rsidR="006474D5" w:rsidRDefault="006474D5" w:rsidP="00716065">
      <w:pPr>
        <w:pStyle w:val="libCenter"/>
        <w:rPr>
          <w:rtl/>
        </w:rPr>
      </w:pPr>
      <w:r w:rsidRPr="00A350C2">
        <w:rPr>
          <w:rtl/>
        </w:rPr>
        <w:t>***</w:t>
      </w:r>
    </w:p>
    <w:p w:rsidR="006474D5" w:rsidRDefault="006474D5" w:rsidP="006474D5">
      <w:pPr>
        <w:pStyle w:val="libNormal"/>
        <w:rPr>
          <w:rtl/>
        </w:rPr>
      </w:pPr>
      <w:r w:rsidRPr="00A350C2">
        <w:rPr>
          <w:rtl/>
        </w:rPr>
        <w:t>ولابن عنقاء الفزار</w:t>
      </w:r>
      <w:r>
        <w:rPr>
          <w:rtl/>
        </w:rPr>
        <w:t>ي</w:t>
      </w:r>
      <w:r w:rsidRPr="00A350C2">
        <w:rPr>
          <w:rtl/>
        </w:rPr>
        <w:t>، واسمه قيس بن بجرة</w:t>
      </w:r>
      <w:r>
        <w:rPr>
          <w:rtl/>
        </w:rPr>
        <w:t xml:space="preserve"> - </w:t>
      </w:r>
      <w:r w:rsidRPr="00A350C2">
        <w:rPr>
          <w:rtl/>
        </w:rPr>
        <w:t>وقيل بجرة بالضم</w:t>
      </w:r>
      <w:r>
        <w:rPr>
          <w:rtl/>
        </w:rPr>
        <w:t xml:space="preserve"> - </w:t>
      </w:r>
      <w:r w:rsidRPr="00A350C2">
        <w:rPr>
          <w:rtl/>
        </w:rPr>
        <w:t>الأبيات المشهورة ف</w:t>
      </w:r>
      <w:r>
        <w:rPr>
          <w:rtl/>
        </w:rPr>
        <w:t>ي</w:t>
      </w:r>
      <w:r w:rsidRPr="00A350C2">
        <w:rPr>
          <w:rtl/>
        </w:rPr>
        <w:t xml:space="preserve"> الذئب:</w:t>
      </w:r>
    </w:p>
    <w:tbl>
      <w:tblPr>
        <w:tblStyle w:val="TableGrid"/>
        <w:bidiVisual/>
        <w:tblW w:w="4679" w:type="pct"/>
        <w:tblInd w:w="384" w:type="dxa"/>
        <w:tblLook w:val="01E0"/>
      </w:tblPr>
      <w:tblGrid>
        <w:gridCol w:w="3864"/>
        <w:gridCol w:w="222"/>
        <w:gridCol w:w="3864"/>
      </w:tblGrid>
      <w:tr w:rsidR="00716065" w:rsidTr="00716065">
        <w:trPr>
          <w:trHeight w:val="350"/>
        </w:trPr>
        <w:tc>
          <w:tcPr>
            <w:tcW w:w="3864" w:type="dxa"/>
            <w:shd w:val="clear" w:color="auto" w:fill="auto"/>
          </w:tcPr>
          <w:p w:rsidR="00716065" w:rsidRDefault="00716065" w:rsidP="002B7E42">
            <w:pPr>
              <w:pStyle w:val="libPoem"/>
            </w:pPr>
            <w:r w:rsidRPr="00A350C2">
              <w:rPr>
                <w:rtl/>
              </w:rPr>
              <w:t>وأعوج من آل الصّريح كأنّه</w:t>
            </w:r>
            <w:r w:rsidRPr="00725071">
              <w:rPr>
                <w:rStyle w:val="libPoemTiniChar0"/>
                <w:rtl/>
              </w:rPr>
              <w:br/>
              <w:t> </w:t>
            </w:r>
          </w:p>
        </w:tc>
        <w:tc>
          <w:tcPr>
            <w:tcW w:w="222" w:type="dxa"/>
            <w:shd w:val="clear" w:color="auto" w:fill="auto"/>
          </w:tcPr>
          <w:p w:rsidR="00716065" w:rsidRDefault="00716065" w:rsidP="002B7E42">
            <w:pPr>
              <w:pStyle w:val="libPoem"/>
              <w:rPr>
                <w:rtl/>
              </w:rPr>
            </w:pPr>
          </w:p>
        </w:tc>
        <w:tc>
          <w:tcPr>
            <w:tcW w:w="3864" w:type="dxa"/>
            <w:shd w:val="clear" w:color="auto" w:fill="auto"/>
          </w:tcPr>
          <w:p w:rsidR="00716065" w:rsidRDefault="00716065" w:rsidP="002B7E42">
            <w:pPr>
              <w:pStyle w:val="libPoem"/>
            </w:pPr>
            <w:r w:rsidRPr="00A350C2">
              <w:rPr>
                <w:rtl/>
              </w:rPr>
              <w:t>بذ</w:t>
            </w:r>
            <w:r>
              <w:rPr>
                <w:rtl/>
              </w:rPr>
              <w:t>ي</w:t>
            </w:r>
            <w:r w:rsidRPr="00A350C2">
              <w:rPr>
                <w:rtl/>
              </w:rPr>
              <w:t xml:space="preserve"> الشّثّ سيد آبه الليل جائع</w:t>
            </w:r>
            <w:r>
              <w:rPr>
                <w:rtl/>
              </w:rPr>
              <w:t xml:space="preserve"> </w:t>
            </w:r>
            <w:r w:rsidRPr="006474D5">
              <w:rPr>
                <w:rStyle w:val="libFootnotenumChar"/>
                <w:rtl/>
              </w:rPr>
              <w:t>(4)</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بغى كسبه أطراف ليل كأنّه</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وليس به ظلع من الخمص ظالع</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فلمّا أتاه</w:t>
            </w:r>
            <w:r>
              <w:rPr>
                <w:rtl/>
              </w:rPr>
              <w:t xml:space="preserve"> </w:t>
            </w:r>
            <w:r w:rsidRPr="006474D5">
              <w:rPr>
                <w:rStyle w:val="libFootnotenumChar"/>
                <w:rtl/>
              </w:rPr>
              <w:t>(5)</w:t>
            </w:r>
            <w:r>
              <w:rPr>
                <w:rtl/>
              </w:rPr>
              <w:t xml:space="preserve"> </w:t>
            </w:r>
            <w:r w:rsidRPr="00A350C2">
              <w:rPr>
                <w:rtl/>
              </w:rPr>
              <w:t>الرّزق من كلّ وجهة</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جنوب الملا وآيسته المطامع</w:t>
            </w:r>
            <w:r>
              <w:rPr>
                <w:rtl/>
              </w:rPr>
              <w:t xml:space="preserve"> </w:t>
            </w:r>
            <w:r w:rsidRPr="006474D5">
              <w:rPr>
                <w:rStyle w:val="libFootnotenumChar"/>
                <w:rtl/>
              </w:rPr>
              <w:t>(6)</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طوى نفسه ط</w:t>
            </w:r>
            <w:r>
              <w:rPr>
                <w:rtl/>
              </w:rPr>
              <w:t>ي</w:t>
            </w:r>
            <w:r w:rsidRPr="00A350C2">
              <w:rPr>
                <w:rtl/>
              </w:rPr>
              <w:t xml:space="preserve"> الجرير كأنّه</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حوى حيّة ف</w:t>
            </w:r>
            <w:r>
              <w:rPr>
                <w:rtl/>
              </w:rPr>
              <w:t>ي</w:t>
            </w:r>
            <w:r w:rsidRPr="00A350C2">
              <w:rPr>
                <w:rtl/>
              </w:rPr>
              <w:t xml:space="preserve"> ربوة، فهو هاجع</w:t>
            </w:r>
            <w:r>
              <w:rPr>
                <w:rtl/>
              </w:rPr>
              <w:t xml:space="preserve"> </w:t>
            </w:r>
            <w:r w:rsidRPr="006474D5">
              <w:rPr>
                <w:rStyle w:val="libFootnotenumChar"/>
                <w:rtl/>
              </w:rPr>
              <w:t>(7)</w:t>
            </w:r>
            <w:r w:rsidRPr="00725071">
              <w:rPr>
                <w:rStyle w:val="libPoemTiniChar0"/>
                <w:rtl/>
              </w:rPr>
              <w:br/>
              <w:t> </w:t>
            </w:r>
          </w:p>
        </w:tc>
      </w:tr>
      <w:tr w:rsidR="00716065" w:rsidTr="00716065">
        <w:tblPrEx>
          <w:tblLook w:val="04A0"/>
        </w:tblPrEx>
        <w:trPr>
          <w:trHeight w:val="350"/>
        </w:trPr>
        <w:tc>
          <w:tcPr>
            <w:tcW w:w="3864" w:type="dxa"/>
          </w:tcPr>
          <w:p w:rsidR="00716065" w:rsidRDefault="00716065" w:rsidP="002B7E42">
            <w:pPr>
              <w:pStyle w:val="libPoem"/>
            </w:pPr>
            <w:r w:rsidRPr="00A350C2">
              <w:rPr>
                <w:rtl/>
              </w:rPr>
              <w:t>فلمّا أصابت متنه الشّمس حكّه</w:t>
            </w:r>
            <w:r w:rsidRPr="00725071">
              <w:rPr>
                <w:rStyle w:val="libPoemTiniChar0"/>
                <w:rtl/>
              </w:rPr>
              <w:br/>
              <w:t> </w:t>
            </w:r>
          </w:p>
        </w:tc>
        <w:tc>
          <w:tcPr>
            <w:tcW w:w="222" w:type="dxa"/>
          </w:tcPr>
          <w:p w:rsidR="00716065" w:rsidRDefault="00716065" w:rsidP="002B7E42">
            <w:pPr>
              <w:pStyle w:val="libPoem"/>
              <w:rPr>
                <w:rtl/>
              </w:rPr>
            </w:pPr>
          </w:p>
        </w:tc>
        <w:tc>
          <w:tcPr>
            <w:tcW w:w="3864" w:type="dxa"/>
          </w:tcPr>
          <w:p w:rsidR="00716065" w:rsidRDefault="00716065" w:rsidP="002B7E42">
            <w:pPr>
              <w:pStyle w:val="libPoem"/>
            </w:pPr>
            <w:r w:rsidRPr="00A350C2">
              <w:rPr>
                <w:rtl/>
              </w:rPr>
              <w:t>بأعصل، ف</w:t>
            </w:r>
            <w:r>
              <w:rPr>
                <w:rtl/>
              </w:rPr>
              <w:t>ي</w:t>
            </w:r>
            <w:r w:rsidRPr="00A350C2">
              <w:rPr>
                <w:rtl/>
              </w:rPr>
              <w:t xml:space="preserve"> أنيابه السّمّ ناقع</w:t>
            </w:r>
            <w:r>
              <w:rPr>
                <w:rtl/>
              </w:rPr>
              <w:t xml:space="preserve"> </w:t>
            </w:r>
            <w:r w:rsidRPr="006474D5">
              <w:rPr>
                <w:rStyle w:val="libFootnotenumChar"/>
                <w:rtl/>
              </w:rPr>
              <w:t>(8)</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 xml:space="preserve"> (</w:t>
      </w:r>
      <w:r w:rsidRPr="00A350C2">
        <w:rPr>
          <w:rtl/>
        </w:rPr>
        <w:t>لو أنه كان يلبس</w:t>
      </w:r>
      <w:r>
        <w:rPr>
          <w:rtl/>
        </w:rPr>
        <w:t xml:space="preserve">)، </w:t>
      </w:r>
      <w:r w:rsidRPr="00A350C2">
        <w:rPr>
          <w:rtl/>
        </w:rPr>
        <w:t>وه</w:t>
      </w:r>
      <w:r>
        <w:rPr>
          <w:rtl/>
        </w:rPr>
        <w:t>ي</w:t>
      </w:r>
      <w:r w:rsidRPr="00A350C2">
        <w:rPr>
          <w:rtl/>
        </w:rPr>
        <w:t xml:space="preserve"> رواية الديوان وابن الشجر</w:t>
      </w:r>
      <w:r>
        <w:rPr>
          <w:rtl/>
        </w:rPr>
        <w:t>ي</w:t>
      </w:r>
      <w:r w:rsidRPr="00A350C2">
        <w:rPr>
          <w:rtl/>
        </w:rPr>
        <w:t>.</w:t>
      </w:r>
    </w:p>
    <w:p w:rsidR="006474D5" w:rsidRDefault="006474D5" w:rsidP="006474D5">
      <w:pPr>
        <w:pStyle w:val="libFootnote0"/>
        <w:rPr>
          <w:rtl/>
        </w:rPr>
      </w:pPr>
      <w:r w:rsidRPr="00A350C2">
        <w:rPr>
          <w:rtl/>
        </w:rPr>
        <w:t>(2) د، ف:</w:t>
      </w:r>
      <w:r>
        <w:rPr>
          <w:rtl/>
        </w:rPr>
        <w:t xml:space="preserve"> (</w:t>
      </w:r>
      <w:r w:rsidRPr="00A350C2">
        <w:rPr>
          <w:rtl/>
        </w:rPr>
        <w:t>زاد</w:t>
      </w:r>
      <w:r>
        <w:rPr>
          <w:rtl/>
        </w:rPr>
        <w:t xml:space="preserve">ي)، </w:t>
      </w:r>
      <w:r w:rsidRPr="00A350C2">
        <w:rPr>
          <w:rtl/>
        </w:rPr>
        <w:t>وه</w:t>
      </w:r>
      <w:r>
        <w:rPr>
          <w:rtl/>
        </w:rPr>
        <w:t>ي</w:t>
      </w:r>
      <w:r w:rsidRPr="00A350C2">
        <w:rPr>
          <w:rtl/>
        </w:rPr>
        <w:t xml:space="preserve"> رواية الديوان.</w:t>
      </w:r>
    </w:p>
    <w:p w:rsidR="006474D5" w:rsidRDefault="006474D5" w:rsidP="006474D5">
      <w:pPr>
        <w:pStyle w:val="libFootnote0"/>
        <w:rPr>
          <w:rtl/>
        </w:rPr>
      </w:pPr>
      <w:r w:rsidRPr="00A350C2">
        <w:rPr>
          <w:rtl/>
        </w:rPr>
        <w:t>(3) د، ف:</w:t>
      </w:r>
      <w:r>
        <w:rPr>
          <w:rtl/>
        </w:rPr>
        <w:t xml:space="preserve"> (</w:t>
      </w:r>
      <w:r w:rsidRPr="00A350C2">
        <w:rPr>
          <w:rtl/>
        </w:rPr>
        <w:t>طارق الظلماء</w:t>
      </w:r>
      <w:r>
        <w:rPr>
          <w:rtl/>
        </w:rPr>
        <w:t xml:space="preserve">) </w:t>
      </w:r>
      <w:r w:rsidRPr="00A350C2">
        <w:rPr>
          <w:rtl/>
        </w:rPr>
        <w:t>؛ وه</w:t>
      </w:r>
      <w:r>
        <w:rPr>
          <w:rtl/>
        </w:rPr>
        <w:t>ي</w:t>
      </w:r>
      <w:r w:rsidRPr="00A350C2">
        <w:rPr>
          <w:rtl/>
        </w:rPr>
        <w:t xml:space="preserve"> رواية الديوان.</w:t>
      </w:r>
    </w:p>
    <w:p w:rsidR="006474D5" w:rsidRDefault="006474D5" w:rsidP="006474D5">
      <w:pPr>
        <w:pStyle w:val="libFootnote0"/>
        <w:rPr>
          <w:rtl/>
        </w:rPr>
      </w:pPr>
      <w:r w:rsidRPr="00A350C2">
        <w:rPr>
          <w:rtl/>
        </w:rPr>
        <w:t>(4) الأبيات ف</w:t>
      </w:r>
      <w:r>
        <w:rPr>
          <w:rtl/>
        </w:rPr>
        <w:t>ي</w:t>
      </w:r>
      <w:r w:rsidRPr="00A350C2">
        <w:rPr>
          <w:rtl/>
        </w:rPr>
        <w:t xml:space="preserve"> المؤتلف والمختلف: 158، أعوج: فرس والصريح: فحل من خيل العرب؛ وف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ش: آخر الليل</w:t>
      </w:r>
      <w:r>
        <w:rPr>
          <w:rtl/>
        </w:rPr>
        <w:t xml:space="preserve">) </w:t>
      </w:r>
      <w:r w:rsidRPr="00A350C2">
        <w:rPr>
          <w:rtl/>
        </w:rPr>
        <w:t>؛ ورواية البيت ف</w:t>
      </w:r>
      <w:r>
        <w:rPr>
          <w:rtl/>
        </w:rPr>
        <w:t>ي</w:t>
      </w:r>
      <w:r w:rsidRPr="00A350C2">
        <w:rPr>
          <w:rtl/>
        </w:rPr>
        <w:t xml:space="preserve"> المؤتلف:</w:t>
      </w:r>
    </w:p>
    <w:tbl>
      <w:tblPr>
        <w:tblStyle w:val="TableGrid"/>
        <w:bidiVisual/>
        <w:tblW w:w="4562" w:type="pct"/>
        <w:tblInd w:w="384" w:type="dxa"/>
        <w:tblLook w:val="01E0"/>
      </w:tblPr>
      <w:tblGrid>
        <w:gridCol w:w="3758"/>
        <w:gridCol w:w="276"/>
        <w:gridCol w:w="3717"/>
      </w:tblGrid>
      <w:tr w:rsidR="00716065" w:rsidTr="002B7E42">
        <w:trPr>
          <w:trHeight w:val="350"/>
        </w:trPr>
        <w:tc>
          <w:tcPr>
            <w:tcW w:w="3920" w:type="dxa"/>
            <w:shd w:val="clear" w:color="auto" w:fill="auto"/>
          </w:tcPr>
          <w:p w:rsidR="00716065" w:rsidRDefault="002B7E42" w:rsidP="002B7E42">
            <w:pPr>
              <w:pStyle w:val="libPoemFootnote"/>
            </w:pPr>
            <w:r w:rsidRPr="00A350C2">
              <w:rPr>
                <w:rtl/>
              </w:rPr>
              <w:t>ويخطو على صمّ صلاب كأنّه</w:t>
            </w:r>
            <w:r w:rsidR="00716065" w:rsidRPr="00725071">
              <w:rPr>
                <w:rStyle w:val="libPoemTiniChar0"/>
                <w:rtl/>
              </w:rPr>
              <w:br/>
              <w:t> </w:t>
            </w:r>
          </w:p>
        </w:tc>
        <w:tc>
          <w:tcPr>
            <w:tcW w:w="279" w:type="dxa"/>
            <w:shd w:val="clear" w:color="auto" w:fill="auto"/>
          </w:tcPr>
          <w:p w:rsidR="00716065" w:rsidRDefault="00716065" w:rsidP="002B7E42">
            <w:pPr>
              <w:pStyle w:val="libPoemFootnote"/>
              <w:rPr>
                <w:rtl/>
              </w:rPr>
            </w:pPr>
          </w:p>
        </w:tc>
        <w:tc>
          <w:tcPr>
            <w:tcW w:w="3881" w:type="dxa"/>
            <w:shd w:val="clear" w:color="auto" w:fill="auto"/>
          </w:tcPr>
          <w:p w:rsidR="00716065" w:rsidRDefault="002B7E42" w:rsidP="002B7E42">
            <w:pPr>
              <w:pStyle w:val="libPoemFootnote"/>
            </w:pPr>
            <w:r w:rsidRPr="00A350C2">
              <w:rPr>
                <w:rtl/>
              </w:rPr>
              <w:t>بذ</w:t>
            </w:r>
            <w:r>
              <w:rPr>
                <w:rtl/>
              </w:rPr>
              <w:t>ي</w:t>
            </w:r>
            <w:r w:rsidRPr="00A350C2">
              <w:rPr>
                <w:rtl/>
              </w:rPr>
              <w:t xml:space="preserve"> الشّثّ سيد آخر الليل جائع</w:t>
            </w:r>
            <w:r w:rsidR="00716065" w:rsidRPr="00725071">
              <w:rPr>
                <w:rStyle w:val="libPoemTiniChar0"/>
                <w:rtl/>
              </w:rPr>
              <w:br/>
              <w:t> </w:t>
            </w:r>
          </w:p>
        </w:tc>
      </w:tr>
    </w:tbl>
    <w:p w:rsidR="006474D5" w:rsidRDefault="006474D5" w:rsidP="006474D5">
      <w:pPr>
        <w:pStyle w:val="libFootnote0"/>
        <w:rPr>
          <w:rtl/>
        </w:rPr>
      </w:pPr>
      <w:r w:rsidRPr="00A350C2">
        <w:rPr>
          <w:rtl/>
        </w:rPr>
        <w:t>(5) حاشية الأصل (من نسخة):</w:t>
      </w:r>
      <w:r>
        <w:rPr>
          <w:rtl/>
        </w:rPr>
        <w:t xml:space="preserve"> (</w:t>
      </w:r>
      <w:r w:rsidRPr="00A350C2">
        <w:rPr>
          <w:rtl/>
        </w:rPr>
        <w:t>أباه</w:t>
      </w:r>
      <w:r>
        <w:rPr>
          <w:rtl/>
        </w:rPr>
        <w:t>)</w:t>
      </w:r>
      <w:r w:rsidR="005104ED">
        <w:rPr>
          <w:rtl/>
        </w:rPr>
        <w:t>.</w:t>
      </w:r>
    </w:p>
    <w:p w:rsidR="006474D5" w:rsidRDefault="006474D5" w:rsidP="006474D5">
      <w:pPr>
        <w:pStyle w:val="libFootnote0"/>
        <w:rPr>
          <w:rtl/>
        </w:rPr>
      </w:pPr>
      <w:r w:rsidRPr="00A350C2">
        <w:rPr>
          <w:rtl/>
        </w:rPr>
        <w:t>(6) حاشية الأصل:</w:t>
      </w:r>
      <w:r>
        <w:rPr>
          <w:rtl/>
        </w:rPr>
        <w:t xml:space="preserve"> (</w:t>
      </w:r>
      <w:r w:rsidRPr="00A350C2">
        <w:rPr>
          <w:rtl/>
        </w:rPr>
        <w:t>نسخة ابن الشجر</w:t>
      </w:r>
      <w:r>
        <w:rPr>
          <w:rtl/>
        </w:rPr>
        <w:t>ي</w:t>
      </w:r>
      <w:r w:rsidRPr="00A350C2">
        <w:rPr>
          <w:rtl/>
        </w:rPr>
        <w:t>:</w:t>
      </w:r>
      <w:r>
        <w:rPr>
          <w:rtl/>
        </w:rPr>
        <w:t xml:space="preserve"> (</w:t>
      </w:r>
      <w:r w:rsidRPr="00A350C2">
        <w:rPr>
          <w:rtl/>
        </w:rPr>
        <w:t>أيأسته</w:t>
      </w:r>
      <w:r>
        <w:rPr>
          <w:rtl/>
        </w:rPr>
        <w:t>)</w:t>
      </w:r>
      <w:r w:rsidR="005104ED">
        <w:rPr>
          <w:rtl/>
        </w:rPr>
        <w:t>.</w:t>
      </w:r>
    </w:p>
    <w:p w:rsidR="006474D5" w:rsidRDefault="006474D5" w:rsidP="006474D5">
      <w:pPr>
        <w:pStyle w:val="libFootnote0"/>
        <w:rPr>
          <w:rtl/>
        </w:rPr>
      </w:pPr>
      <w:r w:rsidRPr="00A350C2">
        <w:rPr>
          <w:rtl/>
        </w:rPr>
        <w:t>(7) حاشية الأصل:</w:t>
      </w:r>
      <w:r>
        <w:rPr>
          <w:rtl/>
        </w:rPr>
        <w:t xml:space="preserve"> (</w:t>
      </w:r>
      <w:r w:rsidRPr="00A350C2">
        <w:rPr>
          <w:rtl/>
        </w:rPr>
        <w:t>حوى حية، أ</w:t>
      </w:r>
      <w:r>
        <w:rPr>
          <w:rtl/>
        </w:rPr>
        <w:t>ي</w:t>
      </w:r>
      <w:r w:rsidRPr="00A350C2">
        <w:rPr>
          <w:rtl/>
        </w:rPr>
        <w:t xml:space="preserve"> تحوى حية، وحوى الحية: مقدار استدارتها</w:t>
      </w:r>
      <w:r>
        <w:rPr>
          <w:rtl/>
        </w:rPr>
        <w:t>)</w:t>
      </w:r>
      <w:r w:rsidR="005104ED">
        <w:rPr>
          <w:rtl/>
        </w:rPr>
        <w:t>.</w:t>
      </w:r>
    </w:p>
    <w:p w:rsidR="006474D5" w:rsidRPr="00A350C2" w:rsidRDefault="006474D5" w:rsidP="006474D5">
      <w:pPr>
        <w:pStyle w:val="libFootnote0"/>
        <w:rPr>
          <w:rtl/>
        </w:rPr>
      </w:pPr>
      <w:r w:rsidRPr="00A350C2">
        <w:rPr>
          <w:rtl/>
        </w:rPr>
        <w:t>(8) يريد بالأعصل: الناب المعوج.</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2B7E42" w:rsidTr="002B7E42">
        <w:trPr>
          <w:trHeight w:val="350"/>
        </w:trPr>
        <w:tc>
          <w:tcPr>
            <w:tcW w:w="3864" w:type="dxa"/>
            <w:shd w:val="clear" w:color="auto" w:fill="auto"/>
          </w:tcPr>
          <w:p w:rsidR="002B7E42" w:rsidRDefault="002B7E42" w:rsidP="002B7E42">
            <w:pPr>
              <w:pStyle w:val="libPoem"/>
            </w:pPr>
            <w:r w:rsidRPr="00A350C2">
              <w:rPr>
                <w:rtl/>
              </w:rPr>
              <w:lastRenderedPageBreak/>
              <w:t>وفكّك لحييه فلمّا تعاديا</w:t>
            </w:r>
            <w:r w:rsidRPr="00725071">
              <w:rPr>
                <w:rStyle w:val="libPoemTiniChar0"/>
                <w:rtl/>
              </w:rPr>
              <w:br/>
              <w:t> </w:t>
            </w:r>
          </w:p>
        </w:tc>
        <w:tc>
          <w:tcPr>
            <w:tcW w:w="222" w:type="dxa"/>
            <w:shd w:val="clear" w:color="auto" w:fill="auto"/>
          </w:tcPr>
          <w:p w:rsidR="002B7E42" w:rsidRDefault="002B7E42" w:rsidP="002B7E42">
            <w:pPr>
              <w:pStyle w:val="libPoem"/>
              <w:rPr>
                <w:rtl/>
              </w:rPr>
            </w:pPr>
          </w:p>
        </w:tc>
        <w:tc>
          <w:tcPr>
            <w:tcW w:w="3864" w:type="dxa"/>
            <w:shd w:val="clear" w:color="auto" w:fill="auto"/>
          </w:tcPr>
          <w:p w:rsidR="002B7E42" w:rsidRDefault="002B7E42" w:rsidP="002B7E42">
            <w:pPr>
              <w:pStyle w:val="libPoem"/>
            </w:pPr>
            <w:r w:rsidRPr="00A350C2">
              <w:rPr>
                <w:rtl/>
              </w:rPr>
              <w:t>صأى ثمّ أقعى، والبلاد بلاقع</w:t>
            </w:r>
            <w:r>
              <w:rPr>
                <w:rtl/>
              </w:rPr>
              <w:t xml:space="preserve"> </w:t>
            </w:r>
            <w:r w:rsidRPr="006474D5">
              <w:rPr>
                <w:rStyle w:val="libFootnotenumChar"/>
                <w:rtl/>
              </w:rPr>
              <w:t>(1)</w:t>
            </w:r>
            <w:r w:rsidRPr="00725071">
              <w:rPr>
                <w:rStyle w:val="libPoemTiniChar0"/>
                <w:rtl/>
              </w:rPr>
              <w:br/>
              <w:t> </w:t>
            </w:r>
          </w:p>
        </w:tc>
      </w:tr>
      <w:tr w:rsidR="002B7E42" w:rsidTr="002B7E42">
        <w:tblPrEx>
          <w:tblLook w:val="04A0"/>
        </w:tblPrEx>
        <w:trPr>
          <w:trHeight w:val="350"/>
        </w:trPr>
        <w:tc>
          <w:tcPr>
            <w:tcW w:w="3864" w:type="dxa"/>
          </w:tcPr>
          <w:p w:rsidR="002B7E42" w:rsidRDefault="002B7E42" w:rsidP="002B7E42">
            <w:pPr>
              <w:pStyle w:val="libPoem"/>
            </w:pPr>
            <w:r w:rsidRPr="00A350C2">
              <w:rPr>
                <w:rtl/>
              </w:rPr>
              <w:t>وهمّ بأمر ثمّ أزمع غيره،</w:t>
            </w:r>
            <w:r w:rsidRPr="00725071">
              <w:rPr>
                <w:rStyle w:val="libPoemTiniChar0"/>
                <w:rtl/>
              </w:rPr>
              <w:br/>
              <w:t> </w:t>
            </w:r>
          </w:p>
        </w:tc>
        <w:tc>
          <w:tcPr>
            <w:tcW w:w="222" w:type="dxa"/>
          </w:tcPr>
          <w:p w:rsidR="002B7E42" w:rsidRDefault="002B7E42" w:rsidP="002B7E42">
            <w:pPr>
              <w:pStyle w:val="libPoem"/>
              <w:rPr>
                <w:rtl/>
              </w:rPr>
            </w:pPr>
          </w:p>
        </w:tc>
        <w:tc>
          <w:tcPr>
            <w:tcW w:w="3864" w:type="dxa"/>
          </w:tcPr>
          <w:p w:rsidR="002B7E42" w:rsidRDefault="002B7E42" w:rsidP="002B7E42">
            <w:pPr>
              <w:pStyle w:val="libPoem"/>
            </w:pPr>
            <w:r w:rsidRPr="00A350C2">
              <w:rPr>
                <w:rtl/>
              </w:rPr>
              <w:t>وإن ضاق رزق مرّة فهو واسع</w:t>
            </w:r>
            <w:r w:rsidRPr="00725071">
              <w:rPr>
                <w:rStyle w:val="libPoemTiniChar0"/>
                <w:rtl/>
              </w:rPr>
              <w:br/>
              <w:t> </w:t>
            </w:r>
          </w:p>
        </w:tc>
      </w:tr>
      <w:tr w:rsidR="002B7E42" w:rsidTr="002B7E42">
        <w:tblPrEx>
          <w:tblLook w:val="04A0"/>
        </w:tblPrEx>
        <w:trPr>
          <w:trHeight w:val="350"/>
        </w:trPr>
        <w:tc>
          <w:tcPr>
            <w:tcW w:w="3864" w:type="dxa"/>
          </w:tcPr>
          <w:p w:rsidR="002B7E42" w:rsidRDefault="002B7E42" w:rsidP="002B7E42">
            <w:pPr>
              <w:pStyle w:val="libPoem"/>
            </w:pPr>
            <w:r w:rsidRPr="00A350C2">
              <w:rPr>
                <w:rtl/>
              </w:rPr>
              <w:t>وعارض أطراف الصّبا وكأنّه</w:t>
            </w:r>
            <w:r w:rsidRPr="00725071">
              <w:rPr>
                <w:rStyle w:val="libPoemTiniChar0"/>
                <w:rtl/>
              </w:rPr>
              <w:br/>
              <w:t> </w:t>
            </w:r>
          </w:p>
        </w:tc>
        <w:tc>
          <w:tcPr>
            <w:tcW w:w="222" w:type="dxa"/>
          </w:tcPr>
          <w:p w:rsidR="002B7E42" w:rsidRDefault="002B7E42" w:rsidP="002B7E42">
            <w:pPr>
              <w:pStyle w:val="libPoem"/>
              <w:rPr>
                <w:rtl/>
              </w:rPr>
            </w:pPr>
          </w:p>
        </w:tc>
        <w:tc>
          <w:tcPr>
            <w:tcW w:w="3864" w:type="dxa"/>
          </w:tcPr>
          <w:p w:rsidR="002B7E42" w:rsidRDefault="002B7E42" w:rsidP="002B7E42">
            <w:pPr>
              <w:pStyle w:val="libPoem"/>
            </w:pPr>
            <w:r w:rsidRPr="00A350C2">
              <w:rPr>
                <w:rtl/>
              </w:rPr>
              <w:t>رجاع غدير هزّه الرّيح رائع</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ولآخر ف</w:t>
      </w:r>
      <w:r>
        <w:rPr>
          <w:rtl/>
        </w:rPr>
        <w:t>ي</w:t>
      </w:r>
      <w:r w:rsidRPr="00A350C2">
        <w:rPr>
          <w:rtl/>
        </w:rPr>
        <w:t xml:space="preserve"> الذئب:</w:t>
      </w:r>
    </w:p>
    <w:tbl>
      <w:tblPr>
        <w:tblStyle w:val="TableGrid"/>
        <w:bidiVisual/>
        <w:tblW w:w="4679" w:type="pct"/>
        <w:tblInd w:w="384" w:type="dxa"/>
        <w:tblLook w:val="01E0"/>
      </w:tblPr>
      <w:tblGrid>
        <w:gridCol w:w="3864"/>
        <w:gridCol w:w="222"/>
        <w:gridCol w:w="3864"/>
      </w:tblGrid>
      <w:tr w:rsidR="002B7E42" w:rsidTr="002B7E42">
        <w:trPr>
          <w:trHeight w:val="350"/>
        </w:trPr>
        <w:tc>
          <w:tcPr>
            <w:tcW w:w="3864" w:type="dxa"/>
            <w:shd w:val="clear" w:color="auto" w:fill="auto"/>
          </w:tcPr>
          <w:p w:rsidR="002B7E42" w:rsidRDefault="002B7E42" w:rsidP="002B7E42">
            <w:pPr>
              <w:pStyle w:val="libPoem"/>
            </w:pPr>
            <w:r w:rsidRPr="00A350C2">
              <w:rPr>
                <w:rtl/>
              </w:rPr>
              <w:t>فقلت: تعلّم أنّن</w:t>
            </w:r>
            <w:r>
              <w:rPr>
                <w:rtl/>
              </w:rPr>
              <w:t>ي</w:t>
            </w:r>
            <w:r w:rsidRPr="00A350C2">
              <w:rPr>
                <w:rtl/>
              </w:rPr>
              <w:t xml:space="preserve"> غير نائم</w:t>
            </w:r>
            <w:r w:rsidRPr="00725071">
              <w:rPr>
                <w:rStyle w:val="libPoemTiniChar0"/>
                <w:rtl/>
              </w:rPr>
              <w:br/>
              <w:t> </w:t>
            </w:r>
          </w:p>
        </w:tc>
        <w:tc>
          <w:tcPr>
            <w:tcW w:w="222" w:type="dxa"/>
            <w:shd w:val="clear" w:color="auto" w:fill="auto"/>
          </w:tcPr>
          <w:p w:rsidR="002B7E42" w:rsidRDefault="002B7E42" w:rsidP="002B7E42">
            <w:pPr>
              <w:pStyle w:val="libPoem"/>
              <w:rPr>
                <w:rtl/>
              </w:rPr>
            </w:pPr>
          </w:p>
        </w:tc>
        <w:tc>
          <w:tcPr>
            <w:tcW w:w="3864" w:type="dxa"/>
            <w:shd w:val="clear" w:color="auto" w:fill="auto"/>
          </w:tcPr>
          <w:p w:rsidR="002B7E42" w:rsidRDefault="002B7E42" w:rsidP="002B7E42">
            <w:pPr>
              <w:pStyle w:val="libPoem"/>
            </w:pPr>
            <w:r w:rsidRPr="00A350C2">
              <w:rPr>
                <w:rtl/>
              </w:rPr>
              <w:t>إلى مستقلّ بالخيانة أنيبا</w:t>
            </w:r>
            <w:r w:rsidRPr="00725071">
              <w:rPr>
                <w:rStyle w:val="libPoemTiniChar0"/>
                <w:rtl/>
              </w:rPr>
              <w:br/>
              <w:t> </w:t>
            </w:r>
          </w:p>
        </w:tc>
      </w:tr>
      <w:tr w:rsidR="002B7E42" w:rsidTr="002B7E42">
        <w:tblPrEx>
          <w:tblLook w:val="04A0"/>
        </w:tblPrEx>
        <w:trPr>
          <w:trHeight w:val="350"/>
        </w:trPr>
        <w:tc>
          <w:tcPr>
            <w:tcW w:w="3864" w:type="dxa"/>
          </w:tcPr>
          <w:p w:rsidR="002B7E42" w:rsidRDefault="002B7E42" w:rsidP="002B7E42">
            <w:pPr>
              <w:pStyle w:val="libPoem"/>
            </w:pPr>
            <w:r w:rsidRPr="00A350C2">
              <w:rPr>
                <w:rtl/>
              </w:rPr>
              <w:t>بعيد المطاف لا يفيد على الغنى</w:t>
            </w:r>
            <w:r w:rsidRPr="00725071">
              <w:rPr>
                <w:rStyle w:val="libPoemTiniChar0"/>
                <w:rtl/>
              </w:rPr>
              <w:br/>
              <w:t> </w:t>
            </w:r>
          </w:p>
        </w:tc>
        <w:tc>
          <w:tcPr>
            <w:tcW w:w="222" w:type="dxa"/>
          </w:tcPr>
          <w:p w:rsidR="002B7E42" w:rsidRDefault="002B7E42" w:rsidP="002B7E42">
            <w:pPr>
              <w:pStyle w:val="libPoem"/>
              <w:rPr>
                <w:rtl/>
              </w:rPr>
            </w:pPr>
          </w:p>
        </w:tc>
        <w:tc>
          <w:tcPr>
            <w:tcW w:w="3864" w:type="dxa"/>
          </w:tcPr>
          <w:p w:rsidR="002B7E42" w:rsidRDefault="002B7E42" w:rsidP="002B7E42">
            <w:pPr>
              <w:pStyle w:val="libPoem"/>
            </w:pPr>
            <w:r w:rsidRPr="00A350C2">
              <w:rPr>
                <w:rtl/>
              </w:rPr>
              <w:t>ولا يأتل</w:t>
            </w:r>
            <w:r>
              <w:rPr>
                <w:rtl/>
              </w:rPr>
              <w:t>ي</w:t>
            </w:r>
            <w:r w:rsidRPr="00A350C2">
              <w:rPr>
                <w:rtl/>
              </w:rPr>
              <w:t xml:space="preserve"> ما اسطاع إ</w:t>
            </w:r>
            <w:r>
              <w:rPr>
                <w:rtl/>
              </w:rPr>
              <w:t>لاّ</w:t>
            </w:r>
            <w:r w:rsidRPr="00A350C2">
              <w:rPr>
                <w:rtl/>
              </w:rPr>
              <w:t xml:space="preserve"> تكسّبا</w:t>
            </w:r>
            <w:r w:rsidRPr="00725071">
              <w:rPr>
                <w:rStyle w:val="libPoemTiniChar0"/>
                <w:rtl/>
              </w:rPr>
              <w:br/>
              <w:t> </w:t>
            </w:r>
          </w:p>
        </w:tc>
      </w:tr>
    </w:tbl>
    <w:p w:rsidR="006474D5" w:rsidRDefault="006474D5" w:rsidP="006474D5">
      <w:pPr>
        <w:pStyle w:val="libNormal"/>
        <w:rPr>
          <w:rtl/>
        </w:rPr>
      </w:pPr>
      <w:r w:rsidRPr="00A350C2">
        <w:rPr>
          <w:rtl/>
        </w:rPr>
        <w:t>معنى</w:t>
      </w:r>
      <w:r>
        <w:rPr>
          <w:rtl/>
        </w:rPr>
        <w:t xml:space="preserve"> (</w:t>
      </w:r>
      <w:r w:rsidRPr="00A350C2">
        <w:rPr>
          <w:rtl/>
        </w:rPr>
        <w:t>أنيب</w:t>
      </w:r>
      <w:r>
        <w:rPr>
          <w:rtl/>
        </w:rPr>
        <w:t xml:space="preserve">) </w:t>
      </w:r>
      <w:r w:rsidRPr="00A350C2">
        <w:rPr>
          <w:rtl/>
        </w:rPr>
        <w:t>غليظ الناب. لا أنام إليه، أ</w:t>
      </w:r>
      <w:r>
        <w:rPr>
          <w:rtl/>
        </w:rPr>
        <w:t>ي</w:t>
      </w:r>
      <w:r w:rsidRPr="00A350C2">
        <w:rPr>
          <w:rtl/>
        </w:rPr>
        <w:t xml:space="preserve"> لا أثق به، من ذلك استنمت إلى فلان أ</w:t>
      </w:r>
      <w:r>
        <w:rPr>
          <w:rtl/>
        </w:rPr>
        <w:t>ي</w:t>
      </w:r>
      <w:r w:rsidRPr="00A350C2">
        <w:rPr>
          <w:rtl/>
        </w:rPr>
        <w:t xml:space="preserve"> اطمأننت إليه.</w:t>
      </w:r>
    </w:p>
    <w:p w:rsidR="006474D5" w:rsidRDefault="006474D5" w:rsidP="006474D5">
      <w:pPr>
        <w:pStyle w:val="libNormal"/>
        <w:rPr>
          <w:rtl/>
        </w:rPr>
      </w:pPr>
      <w:r w:rsidRPr="00A350C2">
        <w:rPr>
          <w:rtl/>
        </w:rPr>
        <w:t>ومعنى</w:t>
      </w:r>
      <w:r>
        <w:rPr>
          <w:rtl/>
        </w:rPr>
        <w:t xml:space="preserve"> (</w:t>
      </w:r>
      <w:r w:rsidRPr="00A350C2">
        <w:rPr>
          <w:rtl/>
        </w:rPr>
        <w:t>لا يفيد على الغنى</w:t>
      </w:r>
      <w:r>
        <w:rPr>
          <w:rtl/>
        </w:rPr>
        <w:t xml:space="preserve">) </w:t>
      </w:r>
      <w:r w:rsidRPr="00A350C2">
        <w:rPr>
          <w:rtl/>
        </w:rPr>
        <w:t>أ</w:t>
      </w:r>
      <w:r>
        <w:rPr>
          <w:rtl/>
        </w:rPr>
        <w:t>ي</w:t>
      </w:r>
      <w:r w:rsidRPr="00A350C2">
        <w:rPr>
          <w:rtl/>
        </w:rPr>
        <w:t xml:space="preserve"> لا يلتمس مطعما وهو شبعان.</w:t>
      </w:r>
    </w:p>
    <w:p w:rsidR="006474D5" w:rsidRDefault="006474D5" w:rsidP="006474D5">
      <w:pPr>
        <w:pStyle w:val="libNormal"/>
        <w:rPr>
          <w:rtl/>
        </w:rPr>
      </w:pPr>
      <w:r w:rsidRPr="00A350C2">
        <w:rPr>
          <w:rtl/>
        </w:rPr>
        <w:t>ولحميد بن ثور ف</w:t>
      </w:r>
      <w:r>
        <w:rPr>
          <w:rtl/>
        </w:rPr>
        <w:t>ي</w:t>
      </w:r>
      <w:r w:rsidRPr="00A350C2">
        <w:rPr>
          <w:rtl/>
        </w:rPr>
        <w:t xml:space="preserve"> الذئب:</w:t>
      </w:r>
    </w:p>
    <w:tbl>
      <w:tblPr>
        <w:tblStyle w:val="TableGrid"/>
        <w:bidiVisual/>
        <w:tblW w:w="4679" w:type="pct"/>
        <w:tblInd w:w="384" w:type="dxa"/>
        <w:tblLook w:val="01E0"/>
      </w:tblPr>
      <w:tblGrid>
        <w:gridCol w:w="3864"/>
        <w:gridCol w:w="222"/>
        <w:gridCol w:w="3864"/>
      </w:tblGrid>
      <w:tr w:rsidR="002B7E42" w:rsidTr="002B7E42">
        <w:trPr>
          <w:trHeight w:val="350"/>
        </w:trPr>
        <w:tc>
          <w:tcPr>
            <w:tcW w:w="3864" w:type="dxa"/>
            <w:shd w:val="clear" w:color="auto" w:fill="auto"/>
          </w:tcPr>
          <w:p w:rsidR="002B7E42" w:rsidRDefault="002B7E42" w:rsidP="002B7E42">
            <w:pPr>
              <w:pStyle w:val="libPoem"/>
            </w:pPr>
            <w:r w:rsidRPr="00A350C2">
              <w:rPr>
                <w:rtl/>
              </w:rPr>
              <w:t>فظلّ يراع</w:t>
            </w:r>
            <w:r>
              <w:rPr>
                <w:rtl/>
              </w:rPr>
              <w:t>ي</w:t>
            </w:r>
            <w:r w:rsidRPr="00A350C2">
              <w:rPr>
                <w:rtl/>
              </w:rPr>
              <w:t xml:space="preserve"> الجيش حتى تغيّبت</w:t>
            </w:r>
            <w:r w:rsidRPr="00725071">
              <w:rPr>
                <w:rStyle w:val="libPoemTiniChar0"/>
                <w:rtl/>
              </w:rPr>
              <w:br/>
              <w:t> </w:t>
            </w:r>
          </w:p>
        </w:tc>
        <w:tc>
          <w:tcPr>
            <w:tcW w:w="222" w:type="dxa"/>
            <w:shd w:val="clear" w:color="auto" w:fill="auto"/>
          </w:tcPr>
          <w:p w:rsidR="002B7E42" w:rsidRDefault="002B7E42" w:rsidP="002B7E42">
            <w:pPr>
              <w:pStyle w:val="libPoem"/>
              <w:rPr>
                <w:rtl/>
              </w:rPr>
            </w:pPr>
          </w:p>
        </w:tc>
        <w:tc>
          <w:tcPr>
            <w:tcW w:w="3864" w:type="dxa"/>
            <w:shd w:val="clear" w:color="auto" w:fill="auto"/>
          </w:tcPr>
          <w:p w:rsidR="002B7E42" w:rsidRDefault="002B7E42" w:rsidP="002B7E42">
            <w:pPr>
              <w:pStyle w:val="libPoem"/>
            </w:pPr>
            <w:r w:rsidRPr="00A350C2">
              <w:rPr>
                <w:rtl/>
              </w:rPr>
              <w:t>حباش، وحالت دونهنّ الأجارع</w:t>
            </w:r>
            <w:r>
              <w:rPr>
                <w:rtl/>
              </w:rPr>
              <w:t xml:space="preserve"> </w:t>
            </w:r>
            <w:r w:rsidRPr="006474D5">
              <w:rPr>
                <w:rStyle w:val="libFootnotenumChar"/>
                <w:rtl/>
              </w:rPr>
              <w:t>(3)</w:t>
            </w:r>
            <w:r w:rsidRPr="00725071">
              <w:rPr>
                <w:rStyle w:val="libPoemTiniChar0"/>
                <w:rtl/>
              </w:rPr>
              <w:br/>
              <w:t> </w:t>
            </w:r>
          </w:p>
        </w:tc>
      </w:tr>
      <w:tr w:rsidR="002B7E42" w:rsidTr="002B7E42">
        <w:tblPrEx>
          <w:tblLook w:val="04A0"/>
        </w:tblPrEx>
        <w:trPr>
          <w:trHeight w:val="350"/>
        </w:trPr>
        <w:tc>
          <w:tcPr>
            <w:tcW w:w="3864" w:type="dxa"/>
          </w:tcPr>
          <w:p w:rsidR="002B7E42" w:rsidRDefault="002B7E42" w:rsidP="002B7E42">
            <w:pPr>
              <w:pStyle w:val="libPoem"/>
            </w:pPr>
            <w:r w:rsidRPr="00A350C2">
              <w:rPr>
                <w:rtl/>
              </w:rPr>
              <w:t>إذا ما غدا يوما رأيت غيابة</w:t>
            </w:r>
            <w:r>
              <w:rPr>
                <w:rtl/>
              </w:rPr>
              <w:t xml:space="preserve"> </w:t>
            </w:r>
            <w:r w:rsidRPr="006474D5">
              <w:rPr>
                <w:rStyle w:val="libFootnotenumChar"/>
                <w:rtl/>
              </w:rPr>
              <w:t>(4)</w:t>
            </w:r>
            <w:r w:rsidRPr="00725071">
              <w:rPr>
                <w:rStyle w:val="libPoemTiniChar0"/>
                <w:rtl/>
              </w:rPr>
              <w:br/>
              <w:t> </w:t>
            </w:r>
          </w:p>
        </w:tc>
        <w:tc>
          <w:tcPr>
            <w:tcW w:w="222" w:type="dxa"/>
          </w:tcPr>
          <w:p w:rsidR="002B7E42" w:rsidRDefault="002B7E42" w:rsidP="002B7E42">
            <w:pPr>
              <w:pStyle w:val="libPoem"/>
              <w:rPr>
                <w:rtl/>
              </w:rPr>
            </w:pPr>
          </w:p>
        </w:tc>
        <w:tc>
          <w:tcPr>
            <w:tcW w:w="3864" w:type="dxa"/>
          </w:tcPr>
          <w:p w:rsidR="002B7E42" w:rsidRDefault="002B7E42" w:rsidP="002B7E42">
            <w:pPr>
              <w:pStyle w:val="libPoem"/>
            </w:pPr>
            <w:r w:rsidRPr="00A350C2">
              <w:rPr>
                <w:rtl/>
              </w:rPr>
              <w:t>من الطّير ينظرن الّذي هو صانع</w:t>
            </w:r>
            <w:r w:rsidRPr="00725071">
              <w:rPr>
                <w:rStyle w:val="libPoemTiniChar0"/>
                <w:rtl/>
              </w:rPr>
              <w:br/>
              <w:t> </w:t>
            </w:r>
          </w:p>
        </w:tc>
      </w:tr>
      <w:tr w:rsidR="002B7E42" w:rsidTr="002B7E42">
        <w:tblPrEx>
          <w:tblLook w:val="04A0"/>
        </w:tblPrEx>
        <w:trPr>
          <w:trHeight w:val="350"/>
        </w:trPr>
        <w:tc>
          <w:tcPr>
            <w:tcW w:w="3864" w:type="dxa"/>
          </w:tcPr>
          <w:p w:rsidR="002B7E42" w:rsidRDefault="002B7E42" w:rsidP="002B7E42">
            <w:pPr>
              <w:pStyle w:val="libPoem"/>
            </w:pPr>
            <w:r w:rsidRPr="00A350C2">
              <w:rPr>
                <w:rtl/>
              </w:rPr>
              <w:t>خفيف المعا إ</w:t>
            </w:r>
            <w:r>
              <w:rPr>
                <w:rtl/>
              </w:rPr>
              <w:t>لاّ</w:t>
            </w:r>
            <w:r w:rsidRPr="00A350C2">
              <w:rPr>
                <w:rtl/>
              </w:rPr>
              <w:t xml:space="preserve"> مصيرا يبلّه</w:t>
            </w:r>
            <w:r w:rsidRPr="00725071">
              <w:rPr>
                <w:rStyle w:val="libPoemTiniChar0"/>
                <w:rtl/>
              </w:rPr>
              <w:br/>
              <w:t> </w:t>
            </w:r>
          </w:p>
        </w:tc>
        <w:tc>
          <w:tcPr>
            <w:tcW w:w="222" w:type="dxa"/>
          </w:tcPr>
          <w:p w:rsidR="002B7E42" w:rsidRDefault="002B7E42" w:rsidP="002B7E42">
            <w:pPr>
              <w:pStyle w:val="libPoem"/>
              <w:rPr>
                <w:rtl/>
              </w:rPr>
            </w:pPr>
          </w:p>
        </w:tc>
        <w:tc>
          <w:tcPr>
            <w:tcW w:w="3864" w:type="dxa"/>
          </w:tcPr>
          <w:p w:rsidR="002B7E42" w:rsidRDefault="002B7E42" w:rsidP="002B7E42">
            <w:pPr>
              <w:pStyle w:val="libPoem"/>
            </w:pPr>
            <w:r w:rsidRPr="00A350C2">
              <w:rPr>
                <w:rtl/>
              </w:rPr>
              <w:t>دم الجوف أو سؤر من الحوض ناقع</w:t>
            </w:r>
            <w:r w:rsidRPr="00725071">
              <w:rPr>
                <w:rStyle w:val="libPoemTiniChar0"/>
                <w:rtl/>
              </w:rPr>
              <w:br/>
              <w:t> </w:t>
            </w:r>
          </w:p>
        </w:tc>
      </w:tr>
      <w:tr w:rsidR="002B7E42" w:rsidTr="002B7E42">
        <w:tblPrEx>
          <w:tblLook w:val="04A0"/>
        </w:tblPrEx>
        <w:trPr>
          <w:trHeight w:val="350"/>
        </w:trPr>
        <w:tc>
          <w:tcPr>
            <w:tcW w:w="3864" w:type="dxa"/>
          </w:tcPr>
          <w:p w:rsidR="002B7E42" w:rsidRDefault="002B7E42" w:rsidP="002B7E42">
            <w:pPr>
              <w:pStyle w:val="libPoem"/>
            </w:pPr>
            <w:r w:rsidRPr="00A350C2">
              <w:rPr>
                <w:rtl/>
              </w:rPr>
              <w:t>هو البعل الدّان</w:t>
            </w:r>
            <w:r>
              <w:rPr>
                <w:rtl/>
              </w:rPr>
              <w:t>ي</w:t>
            </w:r>
            <w:r w:rsidRPr="00A350C2">
              <w:rPr>
                <w:rtl/>
              </w:rPr>
              <w:t xml:space="preserve"> من النّاس كالذ</w:t>
            </w:r>
            <w:r>
              <w:rPr>
                <w:rtl/>
              </w:rPr>
              <w:t>ي</w:t>
            </w:r>
            <w:r w:rsidRPr="00725071">
              <w:rPr>
                <w:rStyle w:val="libPoemTiniChar0"/>
                <w:rtl/>
              </w:rPr>
              <w:br/>
              <w:t> </w:t>
            </w:r>
          </w:p>
        </w:tc>
        <w:tc>
          <w:tcPr>
            <w:tcW w:w="222" w:type="dxa"/>
          </w:tcPr>
          <w:p w:rsidR="002B7E42" w:rsidRDefault="002B7E42" w:rsidP="002B7E42">
            <w:pPr>
              <w:pStyle w:val="libPoem"/>
              <w:rPr>
                <w:rtl/>
              </w:rPr>
            </w:pPr>
          </w:p>
        </w:tc>
        <w:tc>
          <w:tcPr>
            <w:tcW w:w="3864" w:type="dxa"/>
          </w:tcPr>
          <w:p w:rsidR="002B7E42" w:rsidRDefault="002B7E42" w:rsidP="002B7E42">
            <w:pPr>
              <w:pStyle w:val="libPoem"/>
            </w:pPr>
            <w:r w:rsidRPr="00A350C2">
              <w:rPr>
                <w:rtl/>
              </w:rPr>
              <w:t>له صحبة وهو العدوّ المنازع</w:t>
            </w:r>
            <w:r w:rsidRPr="00725071">
              <w:rPr>
                <w:rStyle w:val="libPoemTiniChar0"/>
                <w:rtl/>
              </w:rPr>
              <w:br/>
              <w:t> </w:t>
            </w:r>
          </w:p>
        </w:tc>
      </w:tr>
      <w:tr w:rsidR="002B7E42" w:rsidTr="002B7E42">
        <w:tblPrEx>
          <w:tblLook w:val="04A0"/>
        </w:tblPrEx>
        <w:trPr>
          <w:trHeight w:val="350"/>
        </w:trPr>
        <w:tc>
          <w:tcPr>
            <w:tcW w:w="3864" w:type="dxa"/>
          </w:tcPr>
          <w:p w:rsidR="002B7E42" w:rsidRDefault="002B7E42" w:rsidP="002B7E42">
            <w:pPr>
              <w:pStyle w:val="libPoem"/>
            </w:pPr>
            <w:r w:rsidRPr="00A350C2">
              <w:rPr>
                <w:rtl/>
              </w:rPr>
              <w:t>ينام بإحدى مقلتيه ويتّق</w:t>
            </w:r>
            <w:r>
              <w:rPr>
                <w:rtl/>
              </w:rPr>
              <w:t>ي</w:t>
            </w:r>
            <w:r w:rsidRPr="00725071">
              <w:rPr>
                <w:rStyle w:val="libPoemTiniChar0"/>
                <w:rtl/>
              </w:rPr>
              <w:br/>
              <w:t> </w:t>
            </w:r>
          </w:p>
        </w:tc>
        <w:tc>
          <w:tcPr>
            <w:tcW w:w="222" w:type="dxa"/>
          </w:tcPr>
          <w:p w:rsidR="002B7E42" w:rsidRDefault="002B7E42" w:rsidP="002B7E42">
            <w:pPr>
              <w:pStyle w:val="libPoem"/>
              <w:rPr>
                <w:rtl/>
              </w:rPr>
            </w:pPr>
          </w:p>
        </w:tc>
        <w:tc>
          <w:tcPr>
            <w:tcW w:w="3864" w:type="dxa"/>
          </w:tcPr>
          <w:p w:rsidR="002B7E42" w:rsidRDefault="002B7E42" w:rsidP="002B7E42">
            <w:pPr>
              <w:pStyle w:val="libPoem"/>
            </w:pPr>
            <w:r w:rsidRPr="00A350C2">
              <w:rPr>
                <w:rtl/>
              </w:rPr>
              <w:t>بأخرى المنايا، فهو يقظان هاجع</w:t>
            </w:r>
            <w:r w:rsidRPr="00725071">
              <w:rPr>
                <w:rStyle w:val="libPoemTiniChar0"/>
                <w:rtl/>
              </w:rPr>
              <w:br/>
              <w:t> </w:t>
            </w:r>
          </w:p>
        </w:tc>
      </w:tr>
    </w:tbl>
    <w:p w:rsidR="006474D5" w:rsidRDefault="006474D5" w:rsidP="006474D5">
      <w:pPr>
        <w:pStyle w:val="libNormal"/>
        <w:rPr>
          <w:rtl/>
        </w:rPr>
      </w:pPr>
      <w:r w:rsidRPr="00A350C2">
        <w:rPr>
          <w:rtl/>
        </w:rPr>
        <w:t>وصف ذئبا يتبع الجيش طمعا ف</w:t>
      </w:r>
      <w:r>
        <w:rPr>
          <w:rtl/>
        </w:rPr>
        <w:t>ي</w:t>
      </w:r>
      <w:r w:rsidRPr="00A350C2">
        <w:rPr>
          <w:rtl/>
        </w:rPr>
        <w:t xml:space="preserve"> أن يتخلف رجل يثب عليه لأنه من بين السباع لا يرغب</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صأى: صاح، وهذا البيت والّذي يليه ينسبان لحميد بن ثور (وانظر ديوانه 105، 106).</w:t>
      </w:r>
    </w:p>
    <w:p w:rsidR="006474D5" w:rsidRDefault="006474D5" w:rsidP="006474D5">
      <w:pPr>
        <w:pStyle w:val="libFootnote0"/>
        <w:rPr>
          <w:rtl/>
        </w:rPr>
      </w:pPr>
      <w:r w:rsidRPr="00A350C2">
        <w:rPr>
          <w:rtl/>
        </w:rPr>
        <w:t>(2) رجاع الغدير: ما يتراجع من الماء ويتلفف إذا ضربته الريح. والبيت ف</w:t>
      </w:r>
      <w:r>
        <w:rPr>
          <w:rtl/>
        </w:rPr>
        <w:t>ي</w:t>
      </w:r>
      <w:r w:rsidRPr="00A350C2">
        <w:rPr>
          <w:rtl/>
        </w:rPr>
        <w:t xml:space="preserve"> اللسان (رجع).</w:t>
      </w:r>
    </w:p>
    <w:p w:rsidR="006474D5" w:rsidRDefault="006474D5" w:rsidP="006474D5">
      <w:pPr>
        <w:pStyle w:val="libFootnote0"/>
        <w:rPr>
          <w:rtl/>
        </w:rPr>
      </w:pPr>
      <w:r w:rsidRPr="00A350C2">
        <w:rPr>
          <w:rtl/>
        </w:rPr>
        <w:t>(3) من قصيدة ف</w:t>
      </w:r>
      <w:r>
        <w:rPr>
          <w:rtl/>
        </w:rPr>
        <w:t>ي</w:t>
      </w:r>
      <w:r w:rsidRPr="00A350C2">
        <w:rPr>
          <w:rtl/>
        </w:rPr>
        <w:t xml:space="preserve"> ديوانه 103</w:t>
      </w:r>
      <w:r>
        <w:rPr>
          <w:rtl/>
        </w:rPr>
        <w:t xml:space="preserve"> - </w:t>
      </w:r>
      <w:r w:rsidRPr="00A350C2">
        <w:rPr>
          <w:rtl/>
        </w:rPr>
        <w:t>106، وف</w:t>
      </w:r>
      <w:r>
        <w:rPr>
          <w:rtl/>
        </w:rPr>
        <w:t>ي</w:t>
      </w:r>
      <w:r w:rsidRPr="00A350C2">
        <w:rPr>
          <w:rtl/>
        </w:rPr>
        <w:t xml:space="preserve"> حاشية الأصل (من نسخة):</w:t>
      </w:r>
      <w:r>
        <w:rPr>
          <w:rtl/>
        </w:rPr>
        <w:t xml:space="preserve"> (</w:t>
      </w:r>
      <w:r w:rsidRPr="00A350C2">
        <w:rPr>
          <w:rtl/>
        </w:rPr>
        <w:t>حناش</w:t>
      </w:r>
      <w:r>
        <w:rPr>
          <w:rtl/>
        </w:rPr>
        <w:t xml:space="preserve">)، </w:t>
      </w:r>
      <w:r w:rsidRPr="00A350C2">
        <w:rPr>
          <w:rtl/>
        </w:rPr>
        <w:t>وف</w:t>
      </w:r>
      <w:r>
        <w:rPr>
          <w:rtl/>
        </w:rPr>
        <w:t>ي</w:t>
      </w:r>
      <w:r w:rsidRPr="00A350C2">
        <w:rPr>
          <w:rtl/>
        </w:rPr>
        <w:t xml:space="preserve"> حاشية ف والأصل أيضا:</w:t>
      </w:r>
      <w:r>
        <w:rPr>
          <w:rtl/>
        </w:rPr>
        <w:t xml:space="preserve"> (</w:t>
      </w:r>
      <w:r w:rsidRPr="00A350C2">
        <w:rPr>
          <w:rtl/>
        </w:rPr>
        <w:t>ف</w:t>
      </w:r>
      <w:r>
        <w:rPr>
          <w:rtl/>
        </w:rPr>
        <w:t>ي</w:t>
      </w:r>
      <w:r w:rsidRPr="00A350C2">
        <w:rPr>
          <w:rtl/>
        </w:rPr>
        <w:t xml:space="preserve"> شعره:</w:t>
      </w:r>
    </w:p>
    <w:p w:rsidR="006474D5" w:rsidRDefault="006474D5" w:rsidP="006474D5">
      <w:pPr>
        <w:pStyle w:val="libFootnote0"/>
        <w:rPr>
          <w:rtl/>
        </w:rPr>
      </w:pPr>
      <w:r w:rsidRPr="00A350C2">
        <w:rPr>
          <w:rtl/>
        </w:rPr>
        <w:t>* يظلّ يراع</w:t>
      </w:r>
      <w:r>
        <w:rPr>
          <w:rtl/>
        </w:rPr>
        <w:t>ي</w:t>
      </w:r>
      <w:r w:rsidRPr="00A350C2">
        <w:rPr>
          <w:rtl/>
        </w:rPr>
        <w:t xml:space="preserve"> الخنس حيث تيمّمت*</w:t>
      </w:r>
    </w:p>
    <w:p w:rsidR="006474D5" w:rsidRDefault="006474D5" w:rsidP="006474D5">
      <w:pPr>
        <w:pStyle w:val="libFootnote0"/>
        <w:rPr>
          <w:rtl/>
        </w:rPr>
      </w:pPr>
      <w:r w:rsidRPr="00A350C2">
        <w:rPr>
          <w:rtl/>
        </w:rPr>
        <w:t>ويعن</w:t>
      </w:r>
      <w:r>
        <w:rPr>
          <w:rtl/>
        </w:rPr>
        <w:t>ي</w:t>
      </w:r>
      <w:r w:rsidRPr="00A350C2">
        <w:rPr>
          <w:rtl/>
        </w:rPr>
        <w:t xml:space="preserve"> الخنس بقر الوحش، الواحد أخنس وخنساء.</w:t>
      </w:r>
    </w:p>
    <w:p w:rsidR="006474D5" w:rsidRPr="00A350C2" w:rsidRDefault="006474D5" w:rsidP="006474D5">
      <w:pPr>
        <w:pStyle w:val="libFootnote0"/>
        <w:rPr>
          <w:rtl/>
        </w:rPr>
      </w:pPr>
      <w:r w:rsidRPr="00A350C2">
        <w:rPr>
          <w:rtl/>
        </w:rPr>
        <w:t>(4) الغيابة: كل شيء أظل الإنسان فوق رأسه.</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w:t>
      </w:r>
      <w:r>
        <w:rPr>
          <w:rtl/>
        </w:rPr>
        <w:t>ي</w:t>
      </w:r>
      <w:r w:rsidRPr="00A350C2">
        <w:rPr>
          <w:rtl/>
        </w:rPr>
        <w:t xml:space="preserve"> القتلى، ولا يكاد يأكل إلا ما فرسه.</w:t>
      </w:r>
    </w:p>
    <w:p w:rsidR="006474D5" w:rsidRDefault="006474D5" w:rsidP="006474D5">
      <w:pPr>
        <w:pStyle w:val="libNormal"/>
        <w:rPr>
          <w:rtl/>
        </w:rPr>
      </w:pPr>
      <w:r w:rsidRPr="00A350C2">
        <w:rPr>
          <w:rtl/>
        </w:rPr>
        <w:t>وحباش</w:t>
      </w:r>
      <w:r>
        <w:rPr>
          <w:rtl/>
        </w:rPr>
        <w:t xml:space="preserve"> </w:t>
      </w:r>
      <w:r w:rsidRPr="006474D5">
        <w:rPr>
          <w:rStyle w:val="libFootnotenumChar"/>
          <w:rtl/>
        </w:rPr>
        <w:t>(1)</w:t>
      </w:r>
      <w:r>
        <w:rPr>
          <w:rtl/>
        </w:rPr>
        <w:t xml:space="preserve"> </w:t>
      </w:r>
      <w:r w:rsidRPr="00A350C2">
        <w:rPr>
          <w:rtl/>
        </w:rPr>
        <w:t>: اسم هضبة. وقال بعضهم: وليس بمعروف أن حباش اسم من أسماء الشمس:</w:t>
      </w:r>
    </w:p>
    <w:p w:rsidR="006474D5" w:rsidRDefault="006474D5" w:rsidP="006474D5">
      <w:pPr>
        <w:pStyle w:val="libNormal"/>
        <w:rPr>
          <w:rtl/>
        </w:rPr>
      </w:pPr>
      <w:r w:rsidRPr="00A350C2">
        <w:rPr>
          <w:rtl/>
        </w:rPr>
        <w:t>وأخبر أن الطير تتبعه لتصيب مما يقتل.</w:t>
      </w:r>
    </w:p>
    <w:p w:rsidR="006474D5" w:rsidRDefault="006474D5" w:rsidP="006474D5">
      <w:pPr>
        <w:pStyle w:val="libNormal"/>
        <w:rPr>
          <w:rtl/>
        </w:rPr>
      </w:pPr>
      <w:r w:rsidRPr="00A350C2">
        <w:rPr>
          <w:rtl/>
        </w:rPr>
        <w:t>والمصير: المعا. والبعل: الدّهش.</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w:t>
      </w:r>
      <w:r>
        <w:rPr>
          <w:rtl/>
        </w:rPr>
        <w:t xml:space="preserve"> (</w:t>
      </w:r>
      <w:r w:rsidRPr="00A350C2">
        <w:rPr>
          <w:rtl/>
        </w:rPr>
        <w:t>خباش</w:t>
      </w:r>
      <w:r>
        <w:rPr>
          <w:rtl/>
        </w:rPr>
        <w:t xml:space="preserve">)، </w:t>
      </w:r>
      <w:r w:rsidRPr="00A350C2">
        <w:rPr>
          <w:rtl/>
        </w:rPr>
        <w:t>بالخاء المعجمة، تحريف.</w:t>
      </w:r>
    </w:p>
    <w:p w:rsidR="006474D5" w:rsidRDefault="006474D5" w:rsidP="006474D5">
      <w:pPr>
        <w:pStyle w:val="libFootnote0"/>
      </w:pPr>
      <w:r>
        <w:rPr>
          <w:rFonts w:hint="cs"/>
          <w:rtl/>
        </w:rPr>
        <w:br w:type="page"/>
      </w:r>
    </w:p>
    <w:p w:rsidR="006474D5" w:rsidRDefault="006474D5" w:rsidP="00A440F3">
      <w:pPr>
        <w:pStyle w:val="Heading2Center"/>
        <w:rPr>
          <w:rtl/>
        </w:rPr>
      </w:pPr>
      <w:bookmarkStart w:id="48" w:name="_Toc398964408"/>
      <w:r>
        <w:rPr>
          <w:rtl/>
        </w:rPr>
        <w:lastRenderedPageBreak/>
        <w:t>مجلس آخر</w:t>
      </w:r>
      <w:bookmarkEnd w:id="48"/>
    </w:p>
    <w:p w:rsidR="002B7E42" w:rsidRDefault="002B7E42" w:rsidP="00A440F3">
      <w:pPr>
        <w:pStyle w:val="Heading2Center"/>
        <w:rPr>
          <w:rtl/>
        </w:rPr>
      </w:pPr>
      <w:bookmarkStart w:id="49" w:name="_Toc398964409"/>
      <w:r>
        <w:rPr>
          <w:rFonts w:hint="cs"/>
          <w:rtl/>
        </w:rPr>
        <w:t>[</w:t>
      </w:r>
      <w:r w:rsidR="006474D5">
        <w:rPr>
          <w:rtl/>
        </w:rPr>
        <w:t>70</w:t>
      </w:r>
      <w:r>
        <w:rPr>
          <w:rFonts w:hint="cs"/>
          <w:rtl/>
        </w:rPr>
        <w:t>]</w:t>
      </w:r>
      <w:bookmarkEnd w:id="49"/>
    </w:p>
    <w:p w:rsidR="006474D5" w:rsidRDefault="006474D5" w:rsidP="00A440F3">
      <w:pPr>
        <w:pStyle w:val="libCenterBold1"/>
        <w:rPr>
          <w:rtl/>
        </w:rPr>
      </w:pPr>
      <w:r w:rsidRPr="00352F60">
        <w:rPr>
          <w:rtl/>
        </w:rPr>
        <w:t xml:space="preserve">تأويل آية </w:t>
      </w:r>
      <w:r w:rsidR="002B7E42">
        <w:rPr>
          <w:rFonts w:hint="cs"/>
          <w:rtl/>
        </w:rPr>
        <w:t xml:space="preserve">: </w:t>
      </w:r>
      <w:r w:rsidR="002B7E42" w:rsidRPr="005516DF">
        <w:rPr>
          <w:rStyle w:val="libAlaemChar"/>
          <w:rFonts w:hint="cs"/>
          <w:rtl/>
        </w:rPr>
        <w:t>(</w:t>
      </w:r>
      <w:r w:rsidRPr="002B7E42">
        <w:rPr>
          <w:rStyle w:val="libAieChar"/>
          <w:rtl/>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w:t>
      </w:r>
      <w:r w:rsidR="002B7E42" w:rsidRPr="005516DF">
        <w:rPr>
          <w:rStyle w:val="libAlaemChar"/>
          <w:rFonts w:hint="cs"/>
          <w:rtl/>
        </w:rPr>
        <w:t>)</w:t>
      </w:r>
    </w:p>
    <w:p w:rsidR="006474D5" w:rsidRDefault="006474D5" w:rsidP="002B7E42">
      <w:pPr>
        <w:pStyle w:val="libNormal"/>
        <w:rPr>
          <w:rtl/>
        </w:rPr>
      </w:pPr>
      <w:r w:rsidRPr="00A350C2">
        <w:rPr>
          <w:rtl/>
        </w:rPr>
        <w:t xml:space="preserve">إن سأل سائل عن قوله تعالى: </w:t>
      </w:r>
      <w:r w:rsidR="002B7E42" w:rsidRPr="005516DF">
        <w:rPr>
          <w:rStyle w:val="libAlaemChar"/>
          <w:rFonts w:hint="cs"/>
          <w:rtl/>
        </w:rPr>
        <w:t>(</w:t>
      </w:r>
      <w:r w:rsidRPr="002B7E42">
        <w:rPr>
          <w:rStyle w:val="libAieChar"/>
          <w:rtl/>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w:t>
      </w:r>
      <w:r w:rsidR="002B7E42" w:rsidRPr="005516DF">
        <w:rPr>
          <w:rStyle w:val="libAlaemChar"/>
          <w:rFonts w:hint="cs"/>
          <w:rtl/>
        </w:rPr>
        <w:t>)</w:t>
      </w:r>
      <w:r w:rsidRPr="00A350C2">
        <w:rPr>
          <w:rtl/>
        </w:rPr>
        <w:t>؛ [الأعراف: 143].</w:t>
      </w:r>
    </w:p>
    <w:p w:rsidR="006474D5" w:rsidRDefault="006474D5" w:rsidP="006474D5">
      <w:pPr>
        <w:pStyle w:val="libNormal"/>
        <w:rPr>
          <w:rtl/>
        </w:rPr>
      </w:pPr>
      <w:r w:rsidRPr="00A350C2">
        <w:rPr>
          <w:rtl/>
        </w:rPr>
        <w:t>وقال: ما تنكرون أن تكون هذه الآية دالة على جواز الرؤية عليه عزّ وجلّ! لأنها لو لم تجز لم يجز أن يسألها موسى عليه السلام؛ كما لا يجوز أن يسأل اتخاذ الصاحبة والولد؛ ولو كانت أيضا الرؤية مستحيلة لم يعلّقها بأمر يصح أن يقع وهو استقرار الجبل. فإذا علمنا صحة استقرار الجبل ف</w:t>
      </w:r>
      <w:r>
        <w:rPr>
          <w:rtl/>
        </w:rPr>
        <w:t>ي</w:t>
      </w:r>
      <w:r w:rsidRPr="00A350C2">
        <w:rPr>
          <w:rtl/>
        </w:rPr>
        <w:t xml:space="preserve"> موضعه فيجب أن تكون الرؤية أيضا صحيحة ف</w:t>
      </w:r>
      <w:r>
        <w:rPr>
          <w:rtl/>
        </w:rPr>
        <w:t>ي</w:t>
      </w:r>
      <w:r w:rsidRPr="00A350C2">
        <w:rPr>
          <w:rtl/>
        </w:rPr>
        <w:t xml:space="preserve"> حكم ما علّقت به. وقوله تعالى:</w:t>
      </w:r>
    </w:p>
    <w:p w:rsidR="006474D5" w:rsidRDefault="002B7E42" w:rsidP="006474D5">
      <w:pPr>
        <w:pStyle w:val="libNormal"/>
        <w:rPr>
          <w:rtl/>
        </w:rPr>
      </w:pPr>
      <w:r w:rsidRPr="005516DF">
        <w:rPr>
          <w:rStyle w:val="libAlaemChar"/>
          <w:rFonts w:hint="cs"/>
          <w:rtl/>
        </w:rPr>
        <w:t>(</w:t>
      </w:r>
      <w:r w:rsidR="006474D5" w:rsidRPr="002B7E42">
        <w:rPr>
          <w:rStyle w:val="libAieChar"/>
          <w:rtl/>
        </w:rPr>
        <w:t>فَلَمَّا تَجَلَّى رَبُّهُ لِلْجَبَلِ</w:t>
      </w:r>
      <w:r w:rsidRPr="005516DF">
        <w:rPr>
          <w:rStyle w:val="libAlaemChar"/>
          <w:rFonts w:hint="cs"/>
          <w:rtl/>
        </w:rPr>
        <w:t>)</w:t>
      </w:r>
      <w:r w:rsidR="006474D5" w:rsidRPr="00A350C2">
        <w:rPr>
          <w:rtl/>
        </w:rPr>
        <w:t xml:space="preserve"> يقتضي جواز الحجاب عليه تعالى؛ لأن التجلّ</w:t>
      </w:r>
      <w:r w:rsidR="006474D5">
        <w:rPr>
          <w:rtl/>
        </w:rPr>
        <w:t>ي</w:t>
      </w:r>
      <w:r w:rsidR="006474D5" w:rsidRPr="00A350C2">
        <w:rPr>
          <w:rtl/>
        </w:rPr>
        <w:t xml:space="preserve"> والظهور لا يكونان إلا بعد احتجاب واستتار.</w:t>
      </w:r>
    </w:p>
    <w:p w:rsidR="006474D5" w:rsidRDefault="006474D5" w:rsidP="006474D5">
      <w:pPr>
        <w:pStyle w:val="libNormal"/>
        <w:rPr>
          <w:rtl/>
        </w:rPr>
      </w:pPr>
      <w:r w:rsidRPr="00A350C2">
        <w:rPr>
          <w:rtl/>
        </w:rPr>
        <w:t>الجواب، قلنا: أول ما نقوله إنه ليس ف</w:t>
      </w:r>
      <w:r>
        <w:rPr>
          <w:rtl/>
        </w:rPr>
        <w:t>ي</w:t>
      </w:r>
      <w:r w:rsidRPr="00A350C2">
        <w:rPr>
          <w:rtl/>
        </w:rPr>
        <w:t xml:space="preserve"> مسألة الشيء دلالة على صحة وقوعه ولا جوازه؛ لأن السائل يسأل عن الصحيح والمحال، مع العلم وفقد العلم؛ لأغراض مختلفة؛ فلا دلالة ف</w:t>
      </w:r>
      <w:r>
        <w:rPr>
          <w:rtl/>
        </w:rPr>
        <w:t>ي</w:t>
      </w:r>
      <w:r w:rsidRPr="00A350C2">
        <w:rPr>
          <w:rtl/>
        </w:rPr>
        <w:t xml:space="preserve"> ظاهر مسألة الرؤية على جوازها.</w:t>
      </w:r>
    </w:p>
    <w:p w:rsidR="006474D5" w:rsidRDefault="006474D5" w:rsidP="006474D5">
      <w:pPr>
        <w:pStyle w:val="libNormal"/>
        <w:rPr>
          <w:rtl/>
        </w:rPr>
      </w:pPr>
      <w:r w:rsidRPr="00A350C2">
        <w:rPr>
          <w:rtl/>
        </w:rPr>
        <w:t>ولأصحابنا عن هذه المسألة أجوبة:</w:t>
      </w:r>
    </w:p>
    <w:p w:rsidR="006474D5" w:rsidRPr="00A350C2" w:rsidRDefault="006474D5" w:rsidP="006474D5">
      <w:pPr>
        <w:pStyle w:val="libNormal"/>
        <w:rPr>
          <w:rtl/>
        </w:rPr>
      </w:pPr>
      <w:r w:rsidRPr="00A350C2">
        <w:rPr>
          <w:rtl/>
        </w:rPr>
        <w:t>أوّلها وهو الأولى والأقوى</w:t>
      </w:r>
      <w:r>
        <w:rPr>
          <w:rtl/>
        </w:rPr>
        <w:t xml:space="preserve"> - </w:t>
      </w:r>
      <w:r w:rsidRPr="00A350C2">
        <w:rPr>
          <w:rtl/>
        </w:rPr>
        <w:t>أن يكون موسى عليه السلام لم يسأل الرؤية لنفسه؛ وإنما سألها لقومه، فقد رو</w:t>
      </w:r>
      <w:r>
        <w:rPr>
          <w:rtl/>
        </w:rPr>
        <w:t>ي</w:t>
      </w:r>
      <w:r w:rsidRPr="00A350C2">
        <w:rPr>
          <w:rtl/>
        </w:rPr>
        <w:t xml:space="preserve"> أنهم طلبوا ذلك منه والتمسوه، فأجابهم بأنها لا تجوز عليه تبارك وتعالى؛ فلم يقنعوا بجوابه، وآثروا أن يرد الجواب من قبل ربه تعالى، فوعدهم ذلك، وغلب ف</w:t>
      </w:r>
      <w:r>
        <w:rPr>
          <w:rtl/>
        </w:rPr>
        <w:t>ي</w:t>
      </w:r>
      <w:r w:rsidRPr="00A350C2">
        <w:rPr>
          <w:rtl/>
        </w:rPr>
        <w:t xml:space="preserve"> ظنه أن الجواب إذ ورد من جهته جلّ وعزّ كان أحسم للشبهة؛ وأبلغ ف</w:t>
      </w:r>
      <w:r>
        <w:rPr>
          <w:rtl/>
        </w:rPr>
        <w:t>ي</w:t>
      </w:r>
      <w:r w:rsidRPr="00A350C2">
        <w:rPr>
          <w:rtl/>
        </w:rPr>
        <w:t xml:space="preserve"> دفعها عنهم، فاختار السبعين الذين حضروا الميقات؛</w:t>
      </w:r>
      <w:r>
        <w:rPr>
          <w:rtl/>
        </w:rPr>
        <w:t xml:space="preserve"> </w:t>
      </w:r>
      <w:r w:rsidRPr="00A350C2">
        <w:rPr>
          <w:rtl/>
        </w:rPr>
        <w:t>ليكون سؤاله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بمحضر منهم، فيعرفوا ما يرد من الجواب، فسأل وأجيب بما يدلّ على أن الرؤية لا تجوز عليه تعالى.</w:t>
      </w:r>
    </w:p>
    <w:p w:rsidR="006474D5" w:rsidRDefault="006474D5" w:rsidP="006474D5">
      <w:pPr>
        <w:pStyle w:val="libNormal"/>
        <w:rPr>
          <w:rtl/>
        </w:rPr>
      </w:pPr>
      <w:r w:rsidRPr="00A350C2">
        <w:rPr>
          <w:rtl/>
        </w:rPr>
        <w:t>ويقوّ</w:t>
      </w:r>
      <w:r>
        <w:rPr>
          <w:rtl/>
        </w:rPr>
        <w:t>ي</w:t>
      </w:r>
      <w:r w:rsidRPr="00A350C2">
        <w:rPr>
          <w:rtl/>
        </w:rPr>
        <w:t xml:space="preserve"> هذا الجواب أشياء، منها قوله تعالى: </w:t>
      </w:r>
      <w:r w:rsidR="002B7E42" w:rsidRPr="005516DF">
        <w:rPr>
          <w:rStyle w:val="libAlaemChar"/>
          <w:rFonts w:hint="cs"/>
          <w:rtl/>
        </w:rPr>
        <w:t>(</w:t>
      </w:r>
      <w:r w:rsidRPr="002B7E42">
        <w:rPr>
          <w:rStyle w:val="libAieChar"/>
          <w:rtl/>
        </w:rPr>
        <w:t>يَسْئَلُكَ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w:t>
      </w:r>
      <w:r w:rsidR="002B7E42" w:rsidRPr="005516DF">
        <w:rPr>
          <w:rStyle w:val="libAlaemChar"/>
          <w:rFonts w:hint="cs"/>
          <w:rtl/>
        </w:rPr>
        <w:t>)</w:t>
      </w:r>
      <w:r w:rsidRPr="00A350C2">
        <w:rPr>
          <w:rtl/>
        </w:rPr>
        <w:t>؛ [النساء: 153].</w:t>
      </w:r>
    </w:p>
    <w:p w:rsidR="006474D5" w:rsidRDefault="006474D5" w:rsidP="006474D5">
      <w:pPr>
        <w:pStyle w:val="libNormal"/>
        <w:rPr>
          <w:rtl/>
        </w:rPr>
      </w:pPr>
      <w:r w:rsidRPr="00A350C2">
        <w:rPr>
          <w:rtl/>
        </w:rPr>
        <w:t xml:space="preserve">ومنها قوله تعالى: </w:t>
      </w:r>
      <w:r w:rsidR="002B7E42" w:rsidRPr="005516DF">
        <w:rPr>
          <w:rStyle w:val="libAlaemChar"/>
          <w:rFonts w:hint="cs"/>
          <w:rtl/>
        </w:rPr>
        <w:t>(</w:t>
      </w:r>
      <w:r w:rsidRPr="002B7E42">
        <w:rPr>
          <w:rStyle w:val="libAieChar"/>
          <w:rtl/>
        </w:rPr>
        <w:t>وَإِذْ قُلْتُمْ يامُوسى لَنْ نُؤْمِنَ لَكَ حَتَّى نَرَى الله جَهْرَةً فَأَخَذَتْكُمُ الصَّاعِقَةُ وَأَنْتُمْ تَنْظُرُونَ</w:t>
      </w:r>
      <w:r w:rsidR="002B7E42" w:rsidRPr="005516DF">
        <w:rPr>
          <w:rStyle w:val="libAlaemChar"/>
          <w:rFonts w:hint="cs"/>
          <w:rtl/>
        </w:rPr>
        <w:t>)</w:t>
      </w:r>
      <w:r w:rsidRPr="00A350C2">
        <w:rPr>
          <w:rtl/>
        </w:rPr>
        <w:t>؛ [البقرة: 55].</w:t>
      </w:r>
    </w:p>
    <w:p w:rsidR="006474D5" w:rsidRDefault="006474D5" w:rsidP="006474D5">
      <w:pPr>
        <w:pStyle w:val="libNormal"/>
        <w:rPr>
          <w:rtl/>
        </w:rPr>
      </w:pPr>
      <w:r w:rsidRPr="00A350C2">
        <w:rPr>
          <w:rtl/>
        </w:rPr>
        <w:t xml:space="preserve">ومنها قوله تعالى: </w:t>
      </w:r>
      <w:r w:rsidR="002B7E42" w:rsidRPr="005516DF">
        <w:rPr>
          <w:rStyle w:val="libAlaemChar"/>
          <w:rFonts w:hint="cs"/>
          <w:rtl/>
        </w:rPr>
        <w:t>(</w:t>
      </w:r>
      <w:r w:rsidRPr="002B7E42">
        <w:rPr>
          <w:rStyle w:val="libAieChar"/>
          <w:rtl/>
        </w:rPr>
        <w:t>فَلَمَّا أَخَذَتْهُمُ الرَّجْفَةُ قالَ رَبِّ لَوْ شِئْتَ أَهْلَكْتَهُمْ مِنْ قَبْلُ وَإِيَّايَ أَتُهْلِكُنا بِما فَعَلَ السُّفَهاءُ مِنَّا</w:t>
      </w:r>
      <w:r w:rsidR="002B7E42" w:rsidRPr="005516DF">
        <w:rPr>
          <w:rStyle w:val="libAlaemChar"/>
          <w:rFonts w:hint="cs"/>
          <w:rtl/>
        </w:rPr>
        <w:t>)</w:t>
      </w:r>
      <w:r w:rsidRPr="00A350C2">
        <w:rPr>
          <w:rtl/>
        </w:rPr>
        <w:t>؛ [الأعراف: 155] لأن إضافة ذلك إلى السفهاء تدلّ على أنه كان بسببهم ومن أجلهم؛ وإنما سألوا ما لا يجوز عليه.</w:t>
      </w:r>
    </w:p>
    <w:p w:rsidR="006474D5" w:rsidRDefault="006474D5" w:rsidP="006474D5">
      <w:pPr>
        <w:pStyle w:val="libNormal"/>
        <w:rPr>
          <w:rtl/>
        </w:rPr>
      </w:pPr>
      <w:r w:rsidRPr="00A350C2">
        <w:rPr>
          <w:rtl/>
        </w:rPr>
        <w:t>ومنها ذكر الجهرة ف</w:t>
      </w:r>
      <w:r>
        <w:rPr>
          <w:rtl/>
        </w:rPr>
        <w:t>ي</w:t>
      </w:r>
      <w:r w:rsidRPr="00A350C2">
        <w:rPr>
          <w:rtl/>
        </w:rPr>
        <w:t xml:space="preserve"> الرؤية، وه</w:t>
      </w:r>
      <w:r>
        <w:rPr>
          <w:rtl/>
        </w:rPr>
        <w:t>ي</w:t>
      </w:r>
      <w:r w:rsidRPr="00A350C2">
        <w:rPr>
          <w:rtl/>
        </w:rPr>
        <w:t xml:space="preserve"> لا تليق إلا برؤية البصر دون العلم؛ وهذا يقوّ</w:t>
      </w:r>
      <w:r>
        <w:rPr>
          <w:rtl/>
        </w:rPr>
        <w:t>ي</w:t>
      </w:r>
      <w:r w:rsidRPr="00A350C2">
        <w:rPr>
          <w:rtl/>
        </w:rPr>
        <w:t xml:space="preserve"> أن الطلب لم يكن للعلم الضرور</w:t>
      </w:r>
      <w:r>
        <w:rPr>
          <w:rtl/>
        </w:rPr>
        <w:t>ي</w:t>
      </w:r>
      <w:r w:rsidRPr="00A350C2">
        <w:rPr>
          <w:rtl/>
        </w:rPr>
        <w:t>، على ما سنذكره ف</w:t>
      </w:r>
      <w:r>
        <w:rPr>
          <w:rtl/>
        </w:rPr>
        <w:t>ي</w:t>
      </w:r>
      <w:r w:rsidRPr="00A350C2">
        <w:rPr>
          <w:rtl/>
        </w:rPr>
        <w:t xml:space="preserve"> الجواب </w:t>
      </w:r>
      <w:r>
        <w:rPr>
          <w:rtl/>
        </w:rPr>
        <w:t>الثاني</w:t>
      </w:r>
      <w:r w:rsidRPr="00A350C2">
        <w:rPr>
          <w:rtl/>
        </w:rPr>
        <w:t>.</w:t>
      </w:r>
    </w:p>
    <w:p w:rsidR="006474D5" w:rsidRDefault="006474D5" w:rsidP="006474D5">
      <w:pPr>
        <w:pStyle w:val="libNormal"/>
        <w:rPr>
          <w:rtl/>
        </w:rPr>
      </w:pPr>
      <w:r w:rsidRPr="00A350C2">
        <w:rPr>
          <w:rtl/>
        </w:rPr>
        <w:t>ومنها قوله: أَنْظُرْ إِلَيْكَ لأنا إذا حملنا الآية على طلب الرؤية لقومه أمكن أن يحمل قوله: أَنْظُرْ إِلَيْكَ على حقيقته؛ فإذا حملت الآية على طلب العلم الضرور</w:t>
      </w:r>
      <w:r>
        <w:rPr>
          <w:rtl/>
        </w:rPr>
        <w:t>ي</w:t>
      </w:r>
      <w:r w:rsidRPr="00A350C2">
        <w:rPr>
          <w:rtl/>
        </w:rPr>
        <w:t xml:space="preserve"> احتيج إلى حذف ف</w:t>
      </w:r>
      <w:r>
        <w:rPr>
          <w:rtl/>
        </w:rPr>
        <w:t>ي</w:t>
      </w:r>
      <w:r w:rsidRPr="00A350C2">
        <w:rPr>
          <w:rtl/>
        </w:rPr>
        <w:t xml:space="preserve"> الكلام، ويصير تقديره: أرن</w:t>
      </w:r>
      <w:r>
        <w:rPr>
          <w:rtl/>
        </w:rPr>
        <w:t>ي</w:t>
      </w:r>
      <w:r w:rsidRPr="00A350C2">
        <w:rPr>
          <w:rtl/>
        </w:rPr>
        <w:t xml:space="preserve"> أنظر إلى الآيات الت</w:t>
      </w:r>
      <w:r>
        <w:rPr>
          <w:rtl/>
        </w:rPr>
        <w:t>ي</w:t>
      </w:r>
      <w:r w:rsidRPr="00A350C2">
        <w:rPr>
          <w:rtl/>
        </w:rPr>
        <w:t xml:space="preserve"> عندها أعرفك ضرورة.</w:t>
      </w:r>
    </w:p>
    <w:p w:rsidR="006474D5" w:rsidRDefault="006474D5" w:rsidP="006474D5">
      <w:pPr>
        <w:pStyle w:val="libNormal"/>
        <w:rPr>
          <w:rtl/>
        </w:rPr>
      </w:pPr>
      <w:r w:rsidRPr="00A350C2">
        <w:rPr>
          <w:rtl/>
        </w:rPr>
        <w:t>ويمكن ف</w:t>
      </w:r>
      <w:r>
        <w:rPr>
          <w:rtl/>
        </w:rPr>
        <w:t>ي</w:t>
      </w:r>
      <w:r w:rsidRPr="00A350C2">
        <w:rPr>
          <w:rtl/>
        </w:rPr>
        <w:t xml:space="preserve"> هذا الوجه الأخير خاصة أن يقال: إذا كان المذهب الصحيح عندكم هو أنّ النظر ف</w:t>
      </w:r>
      <w:r>
        <w:rPr>
          <w:rtl/>
        </w:rPr>
        <w:t>ي</w:t>
      </w:r>
      <w:r w:rsidRPr="00A350C2">
        <w:rPr>
          <w:rtl/>
        </w:rPr>
        <w:t xml:space="preserve"> الحقيقة غير الرؤية، فكيف يكون قوله: أَنْظُرْ إِلَيْكَ حقيقة ف</w:t>
      </w:r>
      <w:r>
        <w:rPr>
          <w:rtl/>
        </w:rPr>
        <w:t>ي</w:t>
      </w:r>
      <w:r w:rsidRPr="00A350C2">
        <w:rPr>
          <w:rtl/>
        </w:rPr>
        <w:t xml:space="preserve"> جواب من حمل الآية على طلب الرؤية لقومه؟</w:t>
      </w:r>
    </w:p>
    <w:p w:rsidR="006474D5" w:rsidRDefault="006474D5" w:rsidP="006474D5">
      <w:pPr>
        <w:pStyle w:val="libNormal"/>
        <w:rPr>
          <w:rtl/>
        </w:rPr>
      </w:pPr>
      <w:r w:rsidRPr="00A350C2">
        <w:rPr>
          <w:rtl/>
        </w:rPr>
        <w:t>فإن قلتم: لا يمتنع أن يكونوا التمسوا الرؤية الت</w:t>
      </w:r>
      <w:r>
        <w:rPr>
          <w:rtl/>
        </w:rPr>
        <w:t>ي</w:t>
      </w:r>
      <w:r w:rsidRPr="00A350C2">
        <w:rPr>
          <w:rtl/>
        </w:rPr>
        <w:t xml:space="preserve"> معها يكون النظر والتحديق إلى الجهة، فسأل على حسب ما التمسوا.</w:t>
      </w:r>
    </w:p>
    <w:p w:rsidR="006474D5" w:rsidRPr="00A350C2" w:rsidRDefault="006474D5" w:rsidP="006474D5">
      <w:pPr>
        <w:pStyle w:val="libNormal"/>
        <w:rPr>
          <w:rtl/>
        </w:rPr>
      </w:pPr>
      <w:r w:rsidRPr="00A350C2">
        <w:rPr>
          <w:rtl/>
        </w:rPr>
        <w:t>قيل لكم: هذا ينقض فرقكم ف</w:t>
      </w:r>
      <w:r>
        <w:rPr>
          <w:rtl/>
        </w:rPr>
        <w:t>ي</w:t>
      </w:r>
      <w:r w:rsidRPr="00A350C2">
        <w:rPr>
          <w:rtl/>
        </w:rPr>
        <w:t xml:space="preserve"> هذا الجواب بين سؤال الرؤية، وبين سؤال جميع</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ما يستحيل عليه من الصاحبة والولد؛ وما يقتضي الجسمية بأن تقولوا: الشك ف</w:t>
      </w:r>
      <w:r>
        <w:rPr>
          <w:rtl/>
        </w:rPr>
        <w:t>ي</w:t>
      </w:r>
      <w:r w:rsidRPr="00A350C2">
        <w:rPr>
          <w:rtl/>
        </w:rPr>
        <w:t xml:space="preserve"> الرؤية لا يمنع من صحة معرفة السمع، والشك ف</w:t>
      </w:r>
      <w:r>
        <w:rPr>
          <w:rtl/>
        </w:rPr>
        <w:t>ي</w:t>
      </w:r>
      <w:r w:rsidRPr="00A350C2">
        <w:rPr>
          <w:rtl/>
        </w:rPr>
        <w:t xml:space="preserve"> جميع ما ذكر يمنع من ذلك؛ لأن الشكّ الّذي لا يمنع من معرفة السمع إنما هو ف</w:t>
      </w:r>
      <w:r>
        <w:rPr>
          <w:rtl/>
        </w:rPr>
        <w:t>ي</w:t>
      </w:r>
      <w:r w:rsidRPr="00A350C2">
        <w:rPr>
          <w:rtl/>
        </w:rPr>
        <w:t xml:space="preserve"> الرؤية الت</w:t>
      </w:r>
      <w:r>
        <w:rPr>
          <w:rtl/>
        </w:rPr>
        <w:t>ي</w:t>
      </w:r>
      <w:r w:rsidRPr="00A350C2">
        <w:rPr>
          <w:rtl/>
        </w:rPr>
        <w:t xml:space="preserve"> لا يكون معها نظر، ولا تقتض</w:t>
      </w:r>
      <w:r>
        <w:rPr>
          <w:rtl/>
        </w:rPr>
        <w:t>ي</w:t>
      </w:r>
      <w:r w:rsidRPr="00A350C2">
        <w:rPr>
          <w:rtl/>
        </w:rPr>
        <w:t xml:space="preserve"> التشبيه.</w:t>
      </w:r>
    </w:p>
    <w:p w:rsidR="006474D5" w:rsidRDefault="006474D5" w:rsidP="006474D5">
      <w:pPr>
        <w:pStyle w:val="libNormal"/>
        <w:rPr>
          <w:rtl/>
        </w:rPr>
      </w:pPr>
      <w:r w:rsidRPr="00A350C2">
        <w:rPr>
          <w:rtl/>
        </w:rPr>
        <w:t>فإن قلتم: يحمل</w:t>
      </w:r>
      <w:r>
        <w:rPr>
          <w:rtl/>
        </w:rPr>
        <w:t xml:space="preserve"> </w:t>
      </w:r>
      <w:r w:rsidRPr="00A350C2">
        <w:rPr>
          <w:rtl/>
        </w:rPr>
        <w:t>ذكر النّظر على أن المراد به نفس الرؤية على سبيل المجاز؛ لأنّ من عادة العرب أن يسمّوا الشيء باسم الطريق إليه، وما قاربه وداناه.</w:t>
      </w:r>
    </w:p>
    <w:p w:rsidR="006474D5" w:rsidRDefault="006474D5" w:rsidP="006474D5">
      <w:pPr>
        <w:pStyle w:val="libNormal"/>
        <w:rPr>
          <w:rtl/>
        </w:rPr>
      </w:pPr>
      <w:r w:rsidRPr="00A350C2">
        <w:rPr>
          <w:rtl/>
        </w:rPr>
        <w:t>قلنا: فكأنّكم عدلتم من مجاز إلى مجاز؛ فلا قوة ف</w:t>
      </w:r>
      <w:r>
        <w:rPr>
          <w:rtl/>
        </w:rPr>
        <w:t>ي</w:t>
      </w:r>
      <w:r w:rsidRPr="00A350C2">
        <w:rPr>
          <w:rtl/>
        </w:rPr>
        <w:t xml:space="preserve"> هذا الوجه؛ والوجوه الت</w:t>
      </w:r>
      <w:r>
        <w:rPr>
          <w:rtl/>
        </w:rPr>
        <w:t>ي</w:t>
      </w:r>
      <w:r w:rsidRPr="00A350C2">
        <w:rPr>
          <w:rtl/>
        </w:rPr>
        <w:t xml:space="preserve"> ذكرناها ف</w:t>
      </w:r>
      <w:r>
        <w:rPr>
          <w:rtl/>
        </w:rPr>
        <w:t>ي</w:t>
      </w:r>
      <w:r w:rsidRPr="00A350C2">
        <w:rPr>
          <w:rtl/>
        </w:rPr>
        <w:t xml:space="preserve"> تقوية هذا الجواب المتقدمة أولى.</w:t>
      </w:r>
    </w:p>
    <w:p w:rsidR="006474D5" w:rsidRDefault="006474D5" w:rsidP="006474D5">
      <w:pPr>
        <w:pStyle w:val="libNormal"/>
        <w:rPr>
          <w:rtl/>
        </w:rPr>
      </w:pPr>
      <w:r w:rsidRPr="00A350C2">
        <w:rPr>
          <w:rtl/>
        </w:rPr>
        <w:t xml:space="preserve">وليس لأحد أن يقول: لو كان عليه السلام إنما سأله الرؤية لقومه لم يضف السؤال إلى نفسه فيقول: </w:t>
      </w:r>
      <w:r w:rsidR="004203FC" w:rsidRPr="005516DF">
        <w:rPr>
          <w:rStyle w:val="libAlaemChar"/>
          <w:rFonts w:hint="cs"/>
          <w:rtl/>
        </w:rPr>
        <w:t>(</w:t>
      </w:r>
      <w:r w:rsidRPr="004203FC">
        <w:rPr>
          <w:rStyle w:val="libAieChar"/>
          <w:rtl/>
        </w:rPr>
        <w:t>أَرِنِي أَنْظُرْ إِلَيْكَ</w:t>
      </w:r>
      <w:r w:rsidR="004203FC" w:rsidRPr="005516DF">
        <w:rPr>
          <w:rStyle w:val="libAlaemChar"/>
          <w:rFonts w:hint="cs"/>
          <w:rtl/>
        </w:rPr>
        <w:t>)</w:t>
      </w:r>
      <w:r w:rsidRPr="00A350C2">
        <w:rPr>
          <w:rtl/>
        </w:rPr>
        <w:t xml:space="preserve"> ولا كان الجواب مختصا به؛ وهو قوله تعالى: </w:t>
      </w:r>
      <w:r w:rsidR="002B7E42" w:rsidRPr="005516DF">
        <w:rPr>
          <w:rStyle w:val="libAlaemChar"/>
          <w:rFonts w:hint="cs"/>
          <w:rtl/>
        </w:rPr>
        <w:t>(</w:t>
      </w:r>
      <w:r w:rsidRPr="002B7E42">
        <w:rPr>
          <w:rStyle w:val="libAieChar"/>
          <w:rtl/>
        </w:rPr>
        <w:t>لَنْ تَرانِي</w:t>
      </w:r>
      <w:r w:rsidR="002B7E42" w:rsidRPr="005516DF">
        <w:rPr>
          <w:rStyle w:val="libAlaemChar"/>
          <w:rFonts w:hint="cs"/>
          <w:rtl/>
        </w:rPr>
        <w:t>)</w:t>
      </w:r>
      <w:r w:rsidRPr="00A350C2">
        <w:rPr>
          <w:rtl/>
        </w:rPr>
        <w:t>، وذلك لأنه غير ممتنع وقوع الإضافة على هذا الوجه؛ مع أن المسألة كانت من أجل الغير؛ إذا كانت هناك دلالة تؤمن من اللبس وتزيل الشبهة.</w:t>
      </w:r>
    </w:p>
    <w:p w:rsidR="006474D5" w:rsidRDefault="006474D5" w:rsidP="006474D5">
      <w:pPr>
        <w:pStyle w:val="libNormal"/>
        <w:rPr>
          <w:rtl/>
        </w:rPr>
      </w:pPr>
      <w:r w:rsidRPr="00A350C2">
        <w:rPr>
          <w:rtl/>
        </w:rPr>
        <w:t>فلهذا يقول أحدنا إذا شفع ف</w:t>
      </w:r>
      <w:r>
        <w:rPr>
          <w:rtl/>
        </w:rPr>
        <w:t>ي</w:t>
      </w:r>
      <w:r w:rsidRPr="00A350C2">
        <w:rPr>
          <w:rtl/>
        </w:rPr>
        <w:t xml:space="preserve"> حاجة غيره للمشفوع له: أسألك أن تفعل ب</w:t>
      </w:r>
      <w:r>
        <w:rPr>
          <w:rtl/>
        </w:rPr>
        <w:t>ي</w:t>
      </w:r>
      <w:r w:rsidRPr="00A350C2">
        <w:rPr>
          <w:rtl/>
        </w:rPr>
        <w:t xml:space="preserve"> كذا، وتجيبن</w:t>
      </w:r>
      <w:r>
        <w:rPr>
          <w:rtl/>
        </w:rPr>
        <w:t>ي</w:t>
      </w:r>
      <w:r w:rsidRPr="00A350C2">
        <w:rPr>
          <w:rtl/>
        </w:rPr>
        <w:t xml:space="preserve"> إلى كذا. ويحسن أن يقول المشفوع إليه: قد أجبتك وشفّعتك</w:t>
      </w:r>
      <w:r>
        <w:rPr>
          <w:rtl/>
        </w:rPr>
        <w:t xml:space="preserve"> </w:t>
      </w:r>
      <w:r w:rsidRPr="006474D5">
        <w:rPr>
          <w:rStyle w:val="libFootnotenumChar"/>
          <w:rtl/>
        </w:rPr>
        <w:t>(1)</w:t>
      </w:r>
      <w:r>
        <w:rPr>
          <w:rtl/>
        </w:rPr>
        <w:t xml:space="preserve">، </w:t>
      </w:r>
      <w:r w:rsidRPr="00A350C2">
        <w:rPr>
          <w:rtl/>
        </w:rPr>
        <w:t>وما جرى مجرى ذلك؛ وإنما حسن هذا لأن للسائل ف</w:t>
      </w:r>
      <w:r>
        <w:rPr>
          <w:rtl/>
        </w:rPr>
        <w:t>ي</w:t>
      </w:r>
      <w:r w:rsidRPr="00A350C2">
        <w:rPr>
          <w:rtl/>
        </w:rPr>
        <w:t xml:space="preserve"> المسألة غرضا</w:t>
      </w:r>
      <w:r>
        <w:rPr>
          <w:rtl/>
        </w:rPr>
        <w:t xml:space="preserve"> </w:t>
      </w:r>
      <w:r w:rsidRPr="006474D5">
        <w:rPr>
          <w:rStyle w:val="libFootnotenumChar"/>
          <w:rtl/>
        </w:rPr>
        <w:t>(2)</w:t>
      </w:r>
      <w:r>
        <w:rPr>
          <w:rtl/>
        </w:rPr>
        <w:t xml:space="preserve">، </w:t>
      </w:r>
      <w:r w:rsidRPr="00A350C2">
        <w:rPr>
          <w:rtl/>
        </w:rPr>
        <w:t>وإن رجعت إلى الغير فتحقّقه بها وتكلّفه كتكلّفه إذا اختصه ولم يتعدّه.</w:t>
      </w:r>
    </w:p>
    <w:p w:rsidR="006474D5" w:rsidRDefault="006474D5" w:rsidP="006474D5">
      <w:pPr>
        <w:pStyle w:val="libNormal"/>
        <w:rPr>
          <w:rtl/>
        </w:rPr>
      </w:pPr>
      <w:r w:rsidRPr="00A350C2">
        <w:rPr>
          <w:rtl/>
        </w:rPr>
        <w:t>فإن قيل؛ كيف يجوز منه عليه السلام مع علمه باستحالة الرؤية عليه تعالى أن يسأل فيها لقومه! ولئن جاز ذلك ليجوزنّ أن يسأل لقومه سائر ما يستحيل عليه من كونه جسما، وما أشبهه متى شكّوا فيه.</w:t>
      </w:r>
    </w:p>
    <w:p w:rsidR="006474D5" w:rsidRDefault="006474D5" w:rsidP="006474D5">
      <w:pPr>
        <w:pStyle w:val="libNormal"/>
        <w:rPr>
          <w:rtl/>
        </w:rPr>
      </w:pPr>
      <w:r w:rsidRPr="00A350C2">
        <w:rPr>
          <w:rtl/>
        </w:rPr>
        <w:t>قلنا: إنما صحّ ما ذكرناه ف</w:t>
      </w:r>
      <w:r>
        <w:rPr>
          <w:rtl/>
        </w:rPr>
        <w:t>ي</w:t>
      </w:r>
      <w:r w:rsidRPr="00A350C2">
        <w:rPr>
          <w:rtl/>
        </w:rPr>
        <w:t xml:space="preserve"> الرؤية ولم يصحّ فيما سألت عنه؛ لأن مع الشك ف</w:t>
      </w:r>
      <w:r>
        <w:rPr>
          <w:rtl/>
        </w:rPr>
        <w:t>ي</w:t>
      </w:r>
      <w:r w:rsidRPr="00A350C2">
        <w:rPr>
          <w:rtl/>
        </w:rPr>
        <w:t xml:space="preserve"> جواز الرؤية الت</w:t>
      </w:r>
      <w:r>
        <w:rPr>
          <w:rtl/>
        </w:rPr>
        <w:t>ي</w:t>
      </w:r>
      <w:r w:rsidRPr="00A350C2">
        <w:rPr>
          <w:rtl/>
        </w:rPr>
        <w:t xml:space="preserve"> لا تقتض</w:t>
      </w:r>
      <w:r>
        <w:rPr>
          <w:rtl/>
        </w:rPr>
        <w:t>ي</w:t>
      </w:r>
      <w:r w:rsidRPr="00A350C2">
        <w:rPr>
          <w:rtl/>
        </w:rPr>
        <w:t xml:space="preserve"> كونه جسما يمكن معرفة السمع، وأنه حكيم صادق ف</w:t>
      </w:r>
      <w:r>
        <w:rPr>
          <w:rtl/>
        </w:rPr>
        <w:t>ي</w:t>
      </w:r>
      <w:r w:rsidRPr="00A350C2">
        <w:rPr>
          <w:rtl/>
        </w:rPr>
        <w:t xml:space="preserve"> أخباره، فيصح</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أسعفتك</w:t>
      </w:r>
      <w:r>
        <w:rPr>
          <w:rtl/>
        </w:rPr>
        <w:t>)</w:t>
      </w:r>
      <w:r w:rsidR="005104ED">
        <w:rPr>
          <w:rtl/>
        </w:rPr>
        <w:t>.</w:t>
      </w:r>
    </w:p>
    <w:p w:rsidR="006474D5" w:rsidRPr="00A350C2"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أغراضا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أن يعرفوا بالجواب الوارد من جهته تعالى استحالة ما شكّوا ف</w:t>
      </w:r>
      <w:r>
        <w:rPr>
          <w:rtl/>
        </w:rPr>
        <w:t>ي</w:t>
      </w:r>
      <w:r w:rsidRPr="00A350C2">
        <w:rPr>
          <w:rtl/>
        </w:rPr>
        <w:t xml:space="preserve"> صحته وجوازه؛ ومع الشك ف</w:t>
      </w:r>
      <w:r>
        <w:rPr>
          <w:rtl/>
        </w:rPr>
        <w:t>ي</w:t>
      </w:r>
      <w:r w:rsidRPr="00A350C2">
        <w:rPr>
          <w:rtl/>
        </w:rPr>
        <w:t xml:space="preserve"> كونه جسما لا يصحّ معرفة السمع، فلا يقع بجوابه انتفاع ولا علم.</w:t>
      </w:r>
    </w:p>
    <w:p w:rsidR="006474D5" w:rsidRDefault="006474D5" w:rsidP="006474D5">
      <w:pPr>
        <w:pStyle w:val="libNormal"/>
        <w:rPr>
          <w:rtl/>
        </w:rPr>
      </w:pPr>
      <w:r w:rsidRPr="00A350C2">
        <w:rPr>
          <w:rtl/>
        </w:rPr>
        <w:t>وقد قال بعض من تكلم ف</w:t>
      </w:r>
      <w:r>
        <w:rPr>
          <w:rtl/>
        </w:rPr>
        <w:t>ي</w:t>
      </w:r>
      <w:r w:rsidRPr="00A350C2">
        <w:rPr>
          <w:rtl/>
        </w:rPr>
        <w:t xml:space="preserve"> هذه الآية: قد كان جائزا أن يسأل موسى عليه السلام لقومه ما يعلم استحالته؛ وإن كانت دلالة السمع لا تثبت قبل معرفته؛ متى كان المعلوم أن ف</w:t>
      </w:r>
      <w:r>
        <w:rPr>
          <w:rtl/>
        </w:rPr>
        <w:t>ي</w:t>
      </w:r>
      <w:r w:rsidRPr="00A350C2">
        <w:rPr>
          <w:rtl/>
        </w:rPr>
        <w:t xml:space="preserve"> ذلك صلاحا للمكلّفين ف</w:t>
      </w:r>
      <w:r>
        <w:rPr>
          <w:rtl/>
        </w:rPr>
        <w:t>ي</w:t>
      </w:r>
      <w:r w:rsidRPr="00A350C2">
        <w:rPr>
          <w:rtl/>
        </w:rPr>
        <w:t xml:space="preserve"> الدين، وإنّ ورود الجواب يكون لطفا لهم ف</w:t>
      </w:r>
      <w:r>
        <w:rPr>
          <w:rtl/>
        </w:rPr>
        <w:t>ي</w:t>
      </w:r>
      <w:r w:rsidRPr="00A350C2">
        <w:rPr>
          <w:rtl/>
        </w:rPr>
        <w:t xml:space="preserve"> النظر ف</w:t>
      </w:r>
      <w:r>
        <w:rPr>
          <w:rtl/>
        </w:rPr>
        <w:t>ي</w:t>
      </w:r>
      <w:r w:rsidRPr="00A350C2">
        <w:rPr>
          <w:rtl/>
        </w:rPr>
        <w:t xml:space="preserve"> الأدلة، وإصابة الحق منها؛ غير</w:t>
      </w:r>
      <w:r>
        <w:rPr>
          <w:rtl/>
        </w:rPr>
        <w:t xml:space="preserve"> </w:t>
      </w:r>
      <w:r w:rsidRPr="00A350C2">
        <w:rPr>
          <w:rtl/>
        </w:rPr>
        <w:t>أن من أجاب بذلك شرط أن يتبين النبي عليه السلام ف</w:t>
      </w:r>
      <w:r>
        <w:rPr>
          <w:rtl/>
        </w:rPr>
        <w:t>ي</w:t>
      </w:r>
      <w:r w:rsidRPr="00A350C2">
        <w:rPr>
          <w:rtl/>
        </w:rPr>
        <w:t xml:space="preserve"> مسألته علمه باستحالة ما سأل عنه، وأن غرضه ف</w:t>
      </w:r>
      <w:r>
        <w:rPr>
          <w:rtl/>
        </w:rPr>
        <w:t>ي</w:t>
      </w:r>
      <w:r w:rsidRPr="00A350C2">
        <w:rPr>
          <w:rtl/>
        </w:rPr>
        <w:t xml:space="preserve"> السؤال ورود الجواب ليكون لطفا.</w:t>
      </w:r>
    </w:p>
    <w:p w:rsidR="006474D5" w:rsidRDefault="006474D5" w:rsidP="006474D5">
      <w:pPr>
        <w:pStyle w:val="libNormal"/>
        <w:rPr>
          <w:rtl/>
        </w:rPr>
      </w:pPr>
      <w:r w:rsidRPr="00A350C2">
        <w:rPr>
          <w:rtl/>
        </w:rPr>
        <w:t xml:space="preserve">والجواب </w:t>
      </w:r>
      <w:r>
        <w:rPr>
          <w:rtl/>
        </w:rPr>
        <w:t>الثاني</w:t>
      </w:r>
      <w:r w:rsidRPr="00A350C2">
        <w:rPr>
          <w:rtl/>
        </w:rPr>
        <w:t xml:space="preserve"> ف</w:t>
      </w:r>
      <w:r>
        <w:rPr>
          <w:rtl/>
        </w:rPr>
        <w:t>ي</w:t>
      </w:r>
      <w:r w:rsidRPr="00A350C2">
        <w:rPr>
          <w:rtl/>
        </w:rPr>
        <w:t xml:space="preserve"> الآية أن يكون موسى عليه السلام إنما سأل ربّه أن يعلمه نفسه ضرورة بإظهار بعض أعلام الآخرة، الت</w:t>
      </w:r>
      <w:r>
        <w:rPr>
          <w:rtl/>
        </w:rPr>
        <w:t>ي</w:t>
      </w:r>
      <w:r w:rsidRPr="00A350C2">
        <w:rPr>
          <w:rtl/>
        </w:rPr>
        <w:t xml:space="preserve"> تضطرّ إلى المعرفة، فتزول عنه الدواع</w:t>
      </w:r>
      <w:r>
        <w:rPr>
          <w:rtl/>
        </w:rPr>
        <w:t>ي</w:t>
      </w:r>
      <w:r w:rsidRPr="00A350C2">
        <w:rPr>
          <w:rtl/>
        </w:rPr>
        <w:t xml:space="preserve"> والشكوك والشبهات، ويستغنى عن الاستدلال، فتخفّ المحنة عليه بذلك؛ كما سأل إبراهيم عليه السلام ربه تعالى أن يريه كيف يحي</w:t>
      </w:r>
      <w:r>
        <w:rPr>
          <w:rtl/>
        </w:rPr>
        <w:t>ي</w:t>
      </w:r>
      <w:r w:rsidRPr="00A350C2">
        <w:rPr>
          <w:rtl/>
        </w:rPr>
        <w:t xml:space="preserve"> الموتى طلبا لتخفيف المحنة، وإن كان قد عرف ذلك قبل أن يراه؛ والسؤال إن وقع بلفظ الرؤية فإن الرؤية تفيد العلم كما تفيد الإدراك بالبصر، وذلك أظهر من أن يستدل عليه أو يستشهد عليه؛ فقال له جل وعز: </w:t>
      </w:r>
      <w:r w:rsidR="002B7E42" w:rsidRPr="005516DF">
        <w:rPr>
          <w:rStyle w:val="libAlaemChar"/>
          <w:rFonts w:hint="cs"/>
          <w:rtl/>
        </w:rPr>
        <w:t>(</w:t>
      </w:r>
      <w:r w:rsidRPr="002B7E42">
        <w:rPr>
          <w:rStyle w:val="libAieChar"/>
          <w:rtl/>
        </w:rPr>
        <w:t>لَنْ تَرانِي</w:t>
      </w:r>
      <w:r w:rsidR="002B7E42" w:rsidRPr="005516DF">
        <w:rPr>
          <w:rStyle w:val="libAlaemChar"/>
          <w:rFonts w:hint="cs"/>
          <w:rtl/>
        </w:rPr>
        <w:t>)</w:t>
      </w:r>
      <w:r w:rsidRPr="00A350C2">
        <w:rPr>
          <w:rtl/>
        </w:rPr>
        <w:t xml:space="preserve"> أ</w:t>
      </w:r>
      <w:r>
        <w:rPr>
          <w:rtl/>
        </w:rPr>
        <w:t>ي</w:t>
      </w:r>
      <w:r w:rsidRPr="00A350C2">
        <w:rPr>
          <w:rtl/>
        </w:rPr>
        <w:t xml:space="preserve"> لن تعلمن</w:t>
      </w:r>
      <w:r>
        <w:rPr>
          <w:rtl/>
        </w:rPr>
        <w:t>ي</w:t>
      </w:r>
      <w:r w:rsidRPr="00A350C2">
        <w:rPr>
          <w:rtl/>
        </w:rPr>
        <w:t xml:space="preserve"> على هذا الوجه الّذي التمسته من</w:t>
      </w:r>
      <w:r>
        <w:rPr>
          <w:rtl/>
        </w:rPr>
        <w:t>ي</w:t>
      </w:r>
      <w:r w:rsidRPr="00A350C2">
        <w:rPr>
          <w:rtl/>
        </w:rPr>
        <w:t>، ثم أكّد ذلك بأن أظهر ف</w:t>
      </w:r>
      <w:r>
        <w:rPr>
          <w:rtl/>
        </w:rPr>
        <w:t>ي</w:t>
      </w:r>
      <w:r w:rsidRPr="00A350C2">
        <w:rPr>
          <w:rtl/>
        </w:rPr>
        <w:t xml:space="preserve"> الجبل من آياته وعجائبه ما دلّ به على أنّ إظهار ما تقع به المعرفة الضرورية ف</w:t>
      </w:r>
      <w:r>
        <w:rPr>
          <w:rtl/>
        </w:rPr>
        <w:t>ي</w:t>
      </w:r>
      <w:r w:rsidRPr="00A350C2">
        <w:rPr>
          <w:rtl/>
        </w:rPr>
        <w:t xml:space="preserve"> الدنيا مع التكليف وبيانه لا يجوز، وأن الحكمة تمنع منه.</w:t>
      </w:r>
    </w:p>
    <w:p w:rsidR="006474D5" w:rsidRDefault="006474D5" w:rsidP="006474D5">
      <w:pPr>
        <w:pStyle w:val="libNormal"/>
        <w:rPr>
          <w:rtl/>
        </w:rPr>
      </w:pPr>
      <w:r w:rsidRPr="00A350C2">
        <w:rPr>
          <w:rtl/>
        </w:rPr>
        <w:t>والوجه الأول أولى لما ذكرناه من الوجوه؛ ولأنه لا يخلو موسى عليه السلام من أن يكون شاكّا ف</w:t>
      </w:r>
      <w:r>
        <w:rPr>
          <w:rtl/>
        </w:rPr>
        <w:t>ي</w:t>
      </w:r>
      <w:r w:rsidRPr="00A350C2">
        <w:rPr>
          <w:rtl/>
        </w:rPr>
        <w:t xml:space="preserve"> أنّ المعرفة الضرورية لا يصح دخولها</w:t>
      </w:r>
      <w:r>
        <w:rPr>
          <w:rtl/>
        </w:rPr>
        <w:t xml:space="preserve"> </w:t>
      </w:r>
      <w:r w:rsidRPr="006474D5">
        <w:rPr>
          <w:rStyle w:val="libFootnotenumChar"/>
          <w:rtl/>
        </w:rPr>
        <w:t>(1)</w:t>
      </w:r>
      <w:r>
        <w:rPr>
          <w:rtl/>
        </w:rPr>
        <w:t xml:space="preserve"> </w:t>
      </w:r>
      <w:r w:rsidRPr="00A350C2">
        <w:rPr>
          <w:rtl/>
        </w:rPr>
        <w:t>ف</w:t>
      </w:r>
      <w:r>
        <w:rPr>
          <w:rtl/>
        </w:rPr>
        <w:t>ي</w:t>
      </w:r>
      <w:r w:rsidRPr="00A350C2">
        <w:rPr>
          <w:rtl/>
        </w:rPr>
        <w:t xml:space="preserve"> الدنيا أو عالما بذلك. فإن كان شاكا فهذا مما لا يجوز على النبي عليه السلام؛ لأن الشكّ فيما يرجع إلى أصول الديانات وقواعد التكليف لا يجوز عليهم، ولا سيما أن يعلم </w:t>
      </w:r>
      <w:r>
        <w:rPr>
          <w:rtl/>
        </w:rPr>
        <w:t>الله</w:t>
      </w:r>
      <w:r w:rsidRPr="00A350C2">
        <w:rPr>
          <w:rtl/>
        </w:rPr>
        <w:t xml:space="preserve"> ذلك على حقيقتهم بعض أمتهم، فيزيد عليهم ف</w:t>
      </w:r>
      <w:r>
        <w:rPr>
          <w:rtl/>
        </w:rPr>
        <w:t>ي</w:t>
      </w:r>
      <w:r w:rsidRPr="00A350C2">
        <w:rPr>
          <w:rtl/>
        </w:rPr>
        <w:t xml:space="preserve"> المعرفة؛ وهذا أبلغ ف</w:t>
      </w:r>
      <w:r>
        <w:rPr>
          <w:rtl/>
        </w:rPr>
        <w:t>ي</w:t>
      </w:r>
      <w:r w:rsidRPr="00A350C2">
        <w:rPr>
          <w:rtl/>
        </w:rPr>
        <w:t xml:space="preserve"> التنفير عنهم من كل شيء يمنع</w:t>
      </w:r>
      <w:r>
        <w:rPr>
          <w:rtl/>
        </w:rPr>
        <w:t xml:space="preserve"> </w:t>
      </w:r>
      <w:r w:rsidRPr="006474D5">
        <w:rPr>
          <w:rStyle w:val="libFootnotenumChar"/>
          <w:rtl/>
        </w:rPr>
        <w:t>(2)</w:t>
      </w:r>
      <w:r>
        <w:rPr>
          <w:rtl/>
        </w:rPr>
        <w:t xml:space="preserve"> </w:t>
      </w:r>
      <w:r w:rsidRPr="00A350C2">
        <w:rPr>
          <w:rtl/>
        </w:rPr>
        <w:t>منه فيهم. وإن كان عالما فلا وجه لسؤاله إلا أن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 xml:space="preserve"> (</w:t>
      </w:r>
      <w:r w:rsidRPr="00A350C2">
        <w:rPr>
          <w:rtl/>
        </w:rPr>
        <w:t>حصولها</w:t>
      </w:r>
      <w:r>
        <w:rPr>
          <w:rtl/>
        </w:rPr>
        <w:t>)</w:t>
      </w:r>
      <w:r w:rsidR="005104ED">
        <w:rPr>
          <w:rtl/>
        </w:rPr>
        <w:t>.</w:t>
      </w:r>
    </w:p>
    <w:p w:rsidR="006474D5" w:rsidRPr="00A350C2" w:rsidRDefault="006474D5" w:rsidP="006474D5">
      <w:pPr>
        <w:pStyle w:val="libFootnote0"/>
        <w:rPr>
          <w:rtl/>
        </w:rPr>
      </w:pPr>
      <w:r w:rsidRPr="00A350C2">
        <w:rPr>
          <w:rtl/>
        </w:rPr>
        <w:t>(2) حاشية الأصل (من نسخة):</w:t>
      </w:r>
      <w:r>
        <w:rPr>
          <w:rtl/>
        </w:rPr>
        <w:t xml:space="preserve"> (</w:t>
      </w:r>
      <w:r w:rsidRPr="00A350C2">
        <w:rPr>
          <w:rtl/>
        </w:rPr>
        <w:t>يمتنع منه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يقال: إنه سال لقومه، فيعود إلى معنى الجواب الأول.</w:t>
      </w:r>
    </w:p>
    <w:p w:rsidR="006474D5" w:rsidRDefault="006474D5" w:rsidP="006474D5">
      <w:pPr>
        <w:pStyle w:val="libNormal"/>
        <w:rPr>
          <w:rtl/>
        </w:rPr>
      </w:pPr>
      <w:r w:rsidRPr="00A350C2">
        <w:rPr>
          <w:rtl/>
        </w:rPr>
        <w:t>والجواب الثالث ف</w:t>
      </w:r>
      <w:r>
        <w:rPr>
          <w:rtl/>
        </w:rPr>
        <w:t>ي</w:t>
      </w:r>
      <w:r w:rsidRPr="00A350C2">
        <w:rPr>
          <w:rtl/>
        </w:rPr>
        <w:t xml:space="preserve"> الآية ما حك</w:t>
      </w:r>
      <w:r>
        <w:rPr>
          <w:rtl/>
        </w:rPr>
        <w:t>ي</w:t>
      </w:r>
      <w:r w:rsidRPr="00A350C2">
        <w:rPr>
          <w:rtl/>
        </w:rPr>
        <w:t xml:space="preserve"> عن بعض من تكلم ف</w:t>
      </w:r>
      <w:r>
        <w:rPr>
          <w:rtl/>
        </w:rPr>
        <w:t>ي</w:t>
      </w:r>
      <w:r w:rsidRPr="00A350C2">
        <w:rPr>
          <w:rtl/>
        </w:rPr>
        <w:t xml:space="preserve"> هذه الآية من أهل التوحيد وهو أن قال: يجوز أن يكون موسى عليه السلام</w:t>
      </w:r>
      <w:r>
        <w:rPr>
          <w:rtl/>
        </w:rPr>
        <w:t xml:space="preserve"> </w:t>
      </w:r>
      <w:r w:rsidRPr="00A350C2">
        <w:rPr>
          <w:rtl/>
        </w:rPr>
        <w:t>ف</w:t>
      </w:r>
      <w:r>
        <w:rPr>
          <w:rtl/>
        </w:rPr>
        <w:t>ي</w:t>
      </w:r>
      <w:r w:rsidRPr="00A350C2">
        <w:rPr>
          <w:rtl/>
        </w:rPr>
        <w:t xml:space="preserve"> وقت مسألته ذلك كان شاكا ف</w:t>
      </w:r>
      <w:r>
        <w:rPr>
          <w:rtl/>
        </w:rPr>
        <w:t>ي</w:t>
      </w:r>
      <w:r w:rsidRPr="00A350C2">
        <w:rPr>
          <w:rtl/>
        </w:rPr>
        <w:t xml:space="preserve"> جواز الرؤية على </w:t>
      </w:r>
      <w:r>
        <w:rPr>
          <w:rtl/>
        </w:rPr>
        <w:t>الله</w:t>
      </w:r>
      <w:r w:rsidRPr="00A350C2">
        <w:rPr>
          <w:rtl/>
        </w:rPr>
        <w:t xml:space="preserve"> تعالى؛ فسأل عن ذلك ليعلم هل يجوز عليه أم لا. قال: وليس شكّه ف</w:t>
      </w:r>
      <w:r>
        <w:rPr>
          <w:rtl/>
        </w:rPr>
        <w:t>ي</w:t>
      </w:r>
      <w:r w:rsidRPr="00A350C2">
        <w:rPr>
          <w:rtl/>
        </w:rPr>
        <w:t xml:space="preserve"> ذلك بمانع من أن يعرف </w:t>
      </w:r>
      <w:r>
        <w:rPr>
          <w:rtl/>
        </w:rPr>
        <w:t>الله</w:t>
      </w:r>
      <w:r w:rsidRPr="00A350C2">
        <w:rPr>
          <w:rtl/>
        </w:rPr>
        <w:t xml:space="preserve"> تعالى بصفاته، بل يجر</w:t>
      </w:r>
      <w:r>
        <w:rPr>
          <w:rtl/>
        </w:rPr>
        <w:t>ي</w:t>
      </w:r>
      <w:r w:rsidRPr="00A350C2">
        <w:rPr>
          <w:rtl/>
        </w:rPr>
        <w:t xml:space="preserve"> مجرى شكّه ف</w:t>
      </w:r>
      <w:r>
        <w:rPr>
          <w:rtl/>
        </w:rPr>
        <w:t>ي</w:t>
      </w:r>
      <w:r w:rsidRPr="00A350C2">
        <w:rPr>
          <w:rtl/>
        </w:rPr>
        <w:t xml:space="preserve"> جواز الرؤية على بعض ما لا يرى من الأعراض ف</w:t>
      </w:r>
      <w:r>
        <w:rPr>
          <w:rtl/>
        </w:rPr>
        <w:t>ي</w:t>
      </w:r>
      <w:r w:rsidRPr="00A350C2">
        <w:rPr>
          <w:rtl/>
        </w:rPr>
        <w:t xml:space="preserve"> أنه غير مخلّ بما يحتاج إليه ف</w:t>
      </w:r>
      <w:r>
        <w:rPr>
          <w:rtl/>
        </w:rPr>
        <w:t>ي</w:t>
      </w:r>
      <w:r w:rsidRPr="00A350C2">
        <w:rPr>
          <w:rtl/>
        </w:rPr>
        <w:t xml:space="preserve"> معرفته تعالى؛ فلا يمتنع أن يكون غلطه ف</w:t>
      </w:r>
      <w:r>
        <w:rPr>
          <w:rtl/>
        </w:rPr>
        <w:t>ي</w:t>
      </w:r>
      <w:r w:rsidRPr="00A350C2">
        <w:rPr>
          <w:rtl/>
        </w:rPr>
        <w:t xml:space="preserve"> ذلك ذنبا صغيرا أو تكون التوبة الواقعة منه لأجل ذلك.</w:t>
      </w:r>
    </w:p>
    <w:p w:rsidR="006474D5" w:rsidRDefault="006474D5" w:rsidP="006474D5">
      <w:pPr>
        <w:pStyle w:val="libNormal"/>
        <w:rPr>
          <w:rtl/>
        </w:rPr>
      </w:pPr>
      <w:r w:rsidRPr="00A350C2">
        <w:rPr>
          <w:rtl/>
        </w:rPr>
        <w:t>وهذا الجواب يبعد من قبل أن الشك ف</w:t>
      </w:r>
      <w:r>
        <w:rPr>
          <w:rtl/>
        </w:rPr>
        <w:t>ي</w:t>
      </w:r>
      <w:r w:rsidRPr="00A350C2">
        <w:rPr>
          <w:rtl/>
        </w:rPr>
        <w:t xml:space="preserve"> جواز الرؤية الت</w:t>
      </w:r>
      <w:r>
        <w:rPr>
          <w:rtl/>
        </w:rPr>
        <w:t>ي</w:t>
      </w:r>
      <w:r w:rsidRPr="00A350C2">
        <w:rPr>
          <w:rtl/>
        </w:rPr>
        <w:t xml:space="preserve"> لا تقتض</w:t>
      </w:r>
      <w:r>
        <w:rPr>
          <w:rtl/>
        </w:rPr>
        <w:t>ي</w:t>
      </w:r>
      <w:r w:rsidRPr="00A350C2">
        <w:rPr>
          <w:rtl/>
        </w:rPr>
        <w:t xml:space="preserve"> تشبيها، وإن كان لا يمنع من معرفته تعالى بصفاته فإن الشكّ ف</w:t>
      </w:r>
      <w:r>
        <w:rPr>
          <w:rtl/>
        </w:rPr>
        <w:t>ي</w:t>
      </w:r>
      <w:r w:rsidRPr="00A350C2">
        <w:rPr>
          <w:rtl/>
        </w:rPr>
        <w:t xml:space="preserve"> ذلك لا يجوز على الأنبياء من حيث يجوز من بعض من بعثوا إليه أن يعرف ذلك على حقيقته، فيكون النب</w:t>
      </w:r>
      <w:r>
        <w:rPr>
          <w:rtl/>
        </w:rPr>
        <w:t>ي</w:t>
      </w:r>
      <w:r w:rsidRPr="00A350C2">
        <w:rPr>
          <w:rtl/>
        </w:rPr>
        <w:t xml:space="preserve"> شاكا فيه وغيره عارفا به؛ مع رجوعه إلى المعرفة ب</w:t>
      </w:r>
      <w:r>
        <w:rPr>
          <w:rtl/>
        </w:rPr>
        <w:t>الله</w:t>
      </w:r>
      <w:r w:rsidRPr="00A350C2">
        <w:rPr>
          <w:rtl/>
        </w:rPr>
        <w:t xml:space="preserve"> تعالى، وما يجوز علينا فلا يجوز عليهم، وهذا أقوى ف</w:t>
      </w:r>
      <w:r>
        <w:rPr>
          <w:rtl/>
        </w:rPr>
        <w:t>ي</w:t>
      </w:r>
      <w:r w:rsidRPr="00A350C2">
        <w:rPr>
          <w:rtl/>
        </w:rPr>
        <w:t xml:space="preserve"> التنفير وأزيد على كل ما يوجب أن يجنّبه الأنبياء.</w:t>
      </w:r>
    </w:p>
    <w:p w:rsidR="006474D5" w:rsidRDefault="006474D5" w:rsidP="006474D5">
      <w:pPr>
        <w:pStyle w:val="libNormal"/>
        <w:rPr>
          <w:rtl/>
        </w:rPr>
      </w:pPr>
      <w:r w:rsidRPr="00A350C2">
        <w:rPr>
          <w:rtl/>
        </w:rPr>
        <w:t>فإن قيل: فف</w:t>
      </w:r>
      <w:r>
        <w:rPr>
          <w:rtl/>
        </w:rPr>
        <w:t xml:space="preserve">ي </w:t>
      </w:r>
      <w:r w:rsidRPr="006474D5">
        <w:rPr>
          <w:rStyle w:val="libFootnotenumChar"/>
          <w:rtl/>
        </w:rPr>
        <w:t>(1)</w:t>
      </w:r>
      <w:r>
        <w:rPr>
          <w:rtl/>
        </w:rPr>
        <w:t xml:space="preserve"> </w:t>
      </w:r>
      <w:r w:rsidRPr="00A350C2">
        <w:rPr>
          <w:rtl/>
        </w:rPr>
        <w:t>أ</w:t>
      </w:r>
      <w:r>
        <w:rPr>
          <w:rtl/>
        </w:rPr>
        <w:t>ي</w:t>
      </w:r>
      <w:r w:rsidRPr="00A350C2">
        <w:rPr>
          <w:rtl/>
        </w:rPr>
        <w:t xml:space="preserve"> شيء كانت توبة موسى عليه السلام على الجوابين المتقدمين؟.</w:t>
      </w:r>
    </w:p>
    <w:p w:rsidR="006474D5" w:rsidRDefault="006474D5" w:rsidP="006474D5">
      <w:pPr>
        <w:pStyle w:val="libNormal"/>
        <w:rPr>
          <w:rtl/>
        </w:rPr>
      </w:pPr>
      <w:r w:rsidRPr="00A350C2">
        <w:rPr>
          <w:rtl/>
        </w:rPr>
        <w:t>قلنا: اما من ذهب إلى أن المسألة كانت لقومه فإنه يقول: إنما تاب لأنه أقدم على أن سأل على لسان قومه ما لم يؤذن له فيه؛ وليس للأنبياء ذلك؛ لأنه لا يؤمن أن يكون الصلاح ف</w:t>
      </w:r>
      <w:r>
        <w:rPr>
          <w:rtl/>
        </w:rPr>
        <w:t>ي</w:t>
      </w:r>
      <w:r w:rsidRPr="00A350C2">
        <w:rPr>
          <w:rtl/>
        </w:rPr>
        <w:t xml:space="preserve"> المنع منه، فيكون ترك إجابتهم إليه منفّرا عنهم.</w:t>
      </w:r>
    </w:p>
    <w:p w:rsidR="006474D5" w:rsidRDefault="006474D5" w:rsidP="006474D5">
      <w:pPr>
        <w:pStyle w:val="libNormal"/>
        <w:rPr>
          <w:rtl/>
        </w:rPr>
      </w:pPr>
      <w:r w:rsidRPr="00A350C2">
        <w:rPr>
          <w:rtl/>
        </w:rPr>
        <w:t>ومن ذهب إلى أنه سأل المعرفة الضرورية يقول: إنه تاب من حيث سأل معرفة لا يقتضيها التكليف. وعلى جميع الأحوال تكون التوبة من ذنب صغير لا يستحق عليه العقاب ولا الذم.</w:t>
      </w:r>
    </w:p>
    <w:p w:rsidR="006474D5" w:rsidRDefault="006474D5" w:rsidP="006474D5">
      <w:pPr>
        <w:pStyle w:val="libNormal"/>
        <w:rPr>
          <w:rtl/>
        </w:rPr>
      </w:pPr>
      <w:r w:rsidRPr="00A350C2">
        <w:rPr>
          <w:rtl/>
        </w:rPr>
        <w:t>والأولى أن يقال ف</w:t>
      </w:r>
      <w:r>
        <w:rPr>
          <w:rtl/>
        </w:rPr>
        <w:t>ي</w:t>
      </w:r>
      <w:r w:rsidRPr="00A350C2">
        <w:rPr>
          <w:rtl/>
        </w:rPr>
        <w:t xml:space="preserve"> توبته عليه السلام: إنه ليس ف</w:t>
      </w:r>
      <w:r>
        <w:rPr>
          <w:rtl/>
        </w:rPr>
        <w:t>ي</w:t>
      </w:r>
      <w:r w:rsidRPr="00A350C2">
        <w:rPr>
          <w:rtl/>
        </w:rPr>
        <w:t xml:space="preserve"> الآية ما يقتضي أن تكون التوبة وقعت من المسألة أو من أمر يرجع إليها؛ وقد يجوز أن يكون سأل ذلك؛ إما لذنب صغير تقدم</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فعن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تلك الحال، أو تقدم النبوة فلا ترجع إلى المسألة. وقد يجوز أن يكون ما أظهره من التوبة على سبيل الرجوع إلى </w:t>
      </w:r>
      <w:r>
        <w:rPr>
          <w:rtl/>
        </w:rPr>
        <w:t>الله</w:t>
      </w:r>
      <w:r w:rsidRPr="00A350C2">
        <w:rPr>
          <w:rtl/>
        </w:rPr>
        <w:t xml:space="preserve"> تعالى؛ وإظهار الانقطاع إليه، والتقرب منه، وإن لم يكن هناك ذنب معروف.</w:t>
      </w:r>
    </w:p>
    <w:p w:rsidR="006474D5" w:rsidRDefault="006474D5" w:rsidP="006474D5">
      <w:pPr>
        <w:pStyle w:val="libNormal"/>
        <w:rPr>
          <w:rtl/>
        </w:rPr>
      </w:pPr>
      <w:r w:rsidRPr="00A350C2">
        <w:rPr>
          <w:rtl/>
        </w:rPr>
        <w:t>وقد يجوز أن يكون الغرض ف</w:t>
      </w:r>
      <w:r>
        <w:rPr>
          <w:rtl/>
        </w:rPr>
        <w:t>ي</w:t>
      </w:r>
      <w:r w:rsidRPr="00A350C2">
        <w:rPr>
          <w:rtl/>
        </w:rPr>
        <w:t xml:space="preserve"> ذلك مضافا إلى ما قلناه تعليما وتوفيقا على ما نستعمله وندعو به عند الشدائد ونزول الأهوال، وتنبيه القوم المخطئين خاصة على التوبة مما التمسوه من الرؤية</w:t>
      </w:r>
      <w:r>
        <w:rPr>
          <w:rtl/>
        </w:rPr>
        <w:t xml:space="preserve"> </w:t>
      </w:r>
      <w:r w:rsidRPr="00A350C2">
        <w:rPr>
          <w:rtl/>
        </w:rPr>
        <w:t>المستحيلة عليه تعالى؛ فإن الأنبياء، وإن لم يقع منهم القبيح عندنا فقد يقع من غيرهم؛ ويحتاج من وقع ذلك منه إلى التوبة والاستقالة.</w:t>
      </w:r>
    </w:p>
    <w:p w:rsidR="006474D5" w:rsidRDefault="006474D5" w:rsidP="006474D5">
      <w:pPr>
        <w:pStyle w:val="libNormal"/>
        <w:rPr>
          <w:rtl/>
        </w:rPr>
      </w:pPr>
      <w:r w:rsidRPr="00A350C2">
        <w:rPr>
          <w:rtl/>
        </w:rPr>
        <w:t xml:space="preserve">فأما قوله تعالى: </w:t>
      </w:r>
      <w:r w:rsidR="002B7E42" w:rsidRPr="005516DF">
        <w:rPr>
          <w:rStyle w:val="libAlaemChar"/>
          <w:rFonts w:hint="cs"/>
          <w:rtl/>
        </w:rPr>
        <w:t>(</w:t>
      </w:r>
      <w:r w:rsidRPr="002B7E42">
        <w:rPr>
          <w:rStyle w:val="libAieChar"/>
          <w:rtl/>
        </w:rPr>
        <w:t>فَلَمَّا تَجَلَّى رَبُّهُ لِلْجَبَلِ</w:t>
      </w:r>
      <w:r w:rsidR="002B7E42" w:rsidRPr="005516DF">
        <w:rPr>
          <w:rStyle w:val="libAlaemChar"/>
          <w:rFonts w:hint="cs"/>
          <w:rtl/>
        </w:rPr>
        <w:t>)</w:t>
      </w:r>
      <w:r w:rsidRPr="00A350C2">
        <w:rPr>
          <w:rtl/>
        </w:rPr>
        <w:t xml:space="preserve"> فإن التجلّ</w:t>
      </w:r>
      <w:r>
        <w:rPr>
          <w:rtl/>
        </w:rPr>
        <w:t>ي</w:t>
      </w:r>
      <w:r w:rsidRPr="00A350C2">
        <w:rPr>
          <w:rtl/>
        </w:rPr>
        <w:t xml:space="preserve"> هاهنا التعريف والإعلام والإظهار لما تقتض</w:t>
      </w:r>
      <w:r>
        <w:rPr>
          <w:rtl/>
        </w:rPr>
        <w:t>ي</w:t>
      </w:r>
      <w:r w:rsidRPr="00A350C2">
        <w:rPr>
          <w:rtl/>
        </w:rPr>
        <w:t xml:space="preserve"> المعرفة، كقولهم: هذا كلام جل</w:t>
      </w:r>
      <w:r>
        <w:rPr>
          <w:rtl/>
        </w:rPr>
        <w:t>ي</w:t>
      </w:r>
      <w:r w:rsidRPr="00A350C2">
        <w:rPr>
          <w:rtl/>
        </w:rPr>
        <w:t xml:space="preserve"> أ</w:t>
      </w:r>
      <w:r>
        <w:rPr>
          <w:rtl/>
        </w:rPr>
        <w:t>ي</w:t>
      </w:r>
      <w:r w:rsidRPr="00A350C2">
        <w:rPr>
          <w:rtl/>
        </w:rPr>
        <w:t xml:space="preserve"> واضح، وكقول الشاعر:</w:t>
      </w:r>
    </w:p>
    <w:tbl>
      <w:tblPr>
        <w:tblStyle w:val="TableGrid"/>
        <w:bidiVisual/>
        <w:tblW w:w="4562" w:type="pct"/>
        <w:tblInd w:w="384" w:type="dxa"/>
        <w:tblLook w:val="01E0"/>
      </w:tblPr>
      <w:tblGrid>
        <w:gridCol w:w="3760"/>
        <w:gridCol w:w="276"/>
        <w:gridCol w:w="3715"/>
      </w:tblGrid>
      <w:tr w:rsidR="002B7E42" w:rsidTr="002B7E42">
        <w:trPr>
          <w:trHeight w:val="350"/>
        </w:trPr>
        <w:tc>
          <w:tcPr>
            <w:tcW w:w="3920" w:type="dxa"/>
            <w:shd w:val="clear" w:color="auto" w:fill="auto"/>
          </w:tcPr>
          <w:p w:rsidR="002B7E42" w:rsidRDefault="002B7E42" w:rsidP="002B7E42">
            <w:pPr>
              <w:pStyle w:val="libPoem"/>
            </w:pPr>
            <w:r w:rsidRPr="00A350C2">
              <w:rPr>
                <w:rtl/>
              </w:rPr>
              <w:t>تجلّى لنا بالمشرفيّة والقنا</w:t>
            </w:r>
            <w:r w:rsidRPr="00725071">
              <w:rPr>
                <w:rStyle w:val="libPoemTiniChar0"/>
                <w:rtl/>
              </w:rPr>
              <w:br/>
              <w:t> </w:t>
            </w:r>
          </w:p>
        </w:tc>
        <w:tc>
          <w:tcPr>
            <w:tcW w:w="279" w:type="dxa"/>
            <w:shd w:val="clear" w:color="auto" w:fill="auto"/>
          </w:tcPr>
          <w:p w:rsidR="002B7E42" w:rsidRDefault="002B7E42" w:rsidP="002B7E42">
            <w:pPr>
              <w:pStyle w:val="libPoem"/>
              <w:rPr>
                <w:rtl/>
              </w:rPr>
            </w:pPr>
          </w:p>
        </w:tc>
        <w:tc>
          <w:tcPr>
            <w:tcW w:w="3881" w:type="dxa"/>
            <w:shd w:val="clear" w:color="auto" w:fill="auto"/>
          </w:tcPr>
          <w:p w:rsidR="002B7E42" w:rsidRDefault="002B7E42" w:rsidP="002B7E42">
            <w:pPr>
              <w:pStyle w:val="libPoem"/>
            </w:pPr>
            <w:r w:rsidRPr="00A350C2">
              <w:rPr>
                <w:rtl/>
              </w:rPr>
              <w:t>وقد كان عن وقع الأسنّة نائيا</w:t>
            </w:r>
            <w:r w:rsidRPr="00725071">
              <w:rPr>
                <w:rStyle w:val="libPoemTiniChar0"/>
                <w:rtl/>
              </w:rPr>
              <w:br/>
              <w:t> </w:t>
            </w:r>
          </w:p>
        </w:tc>
      </w:tr>
    </w:tbl>
    <w:p w:rsidR="006474D5" w:rsidRDefault="006474D5" w:rsidP="006474D5">
      <w:pPr>
        <w:pStyle w:val="libNormal"/>
        <w:rPr>
          <w:rtl/>
        </w:rPr>
      </w:pPr>
      <w:r w:rsidRPr="00A350C2">
        <w:rPr>
          <w:rtl/>
        </w:rPr>
        <w:t>أراد أن تدبيره دل عليه حتى علم أنه المدبّر له وإن كان نائيا عن وقع الأسنة، فأقام ما ظهر من دلالة فعله مقام مشاهدته، وعبر عنه بأنه تجلّى منه.</w:t>
      </w:r>
    </w:p>
    <w:p w:rsidR="006474D5" w:rsidRDefault="006474D5" w:rsidP="006474D5">
      <w:pPr>
        <w:pStyle w:val="libNormal"/>
        <w:rPr>
          <w:rtl/>
        </w:rPr>
      </w:pPr>
      <w:r w:rsidRPr="00A350C2">
        <w:rPr>
          <w:rtl/>
        </w:rPr>
        <w:t>وف</w:t>
      </w:r>
      <w:r>
        <w:rPr>
          <w:rtl/>
        </w:rPr>
        <w:t>ي</w:t>
      </w:r>
      <w:r w:rsidRPr="00A350C2">
        <w:rPr>
          <w:rtl/>
        </w:rPr>
        <w:t xml:space="preserve"> قوله: لِلْجَبَلِ وجهان:</w:t>
      </w:r>
    </w:p>
    <w:p w:rsidR="006474D5" w:rsidRDefault="006474D5" w:rsidP="006474D5">
      <w:pPr>
        <w:pStyle w:val="libNormal"/>
        <w:rPr>
          <w:rtl/>
        </w:rPr>
      </w:pPr>
      <w:r w:rsidRPr="00A350C2">
        <w:rPr>
          <w:rtl/>
        </w:rPr>
        <w:t xml:space="preserve">أحدهما أن يكون لأهل الجبل، ومن كان عند الجبل، فحذف؛ كما قال تعالى: </w:t>
      </w:r>
      <w:r w:rsidR="002B7E42" w:rsidRPr="005516DF">
        <w:rPr>
          <w:rStyle w:val="libAlaemChar"/>
          <w:rFonts w:hint="cs"/>
          <w:rtl/>
        </w:rPr>
        <w:t>(</w:t>
      </w:r>
      <w:r w:rsidRPr="002B7E42">
        <w:rPr>
          <w:rStyle w:val="libAieChar"/>
          <w:rtl/>
        </w:rPr>
        <w:t>وَسْئَلِ الْقَرْيَةَ</w:t>
      </w:r>
      <w:r w:rsidR="002B7E42" w:rsidRPr="005516DF">
        <w:rPr>
          <w:rStyle w:val="libAlaemChar"/>
          <w:rFonts w:hint="cs"/>
          <w:rtl/>
        </w:rPr>
        <w:t>)</w:t>
      </w:r>
      <w:r w:rsidRPr="00A350C2">
        <w:rPr>
          <w:rtl/>
        </w:rPr>
        <w:t xml:space="preserve"> [يوسف: 82]؛ </w:t>
      </w:r>
      <w:r w:rsidR="002B7E42" w:rsidRPr="005516DF">
        <w:rPr>
          <w:rStyle w:val="libAlaemChar"/>
          <w:rFonts w:hint="cs"/>
          <w:rtl/>
        </w:rPr>
        <w:t>(</w:t>
      </w:r>
      <w:r w:rsidRPr="002B7E42">
        <w:rPr>
          <w:rStyle w:val="libAieChar"/>
          <w:rtl/>
        </w:rPr>
        <w:t>فَما بَكَتْ عَلَيْهِمُ السَّماءُ وَالأرْضُ</w:t>
      </w:r>
      <w:r w:rsidR="002B7E42" w:rsidRPr="005516DF">
        <w:rPr>
          <w:rStyle w:val="libAlaemChar"/>
          <w:rFonts w:hint="cs"/>
          <w:rtl/>
        </w:rPr>
        <w:t>)</w:t>
      </w:r>
      <w:r w:rsidRPr="00A350C2">
        <w:rPr>
          <w:rtl/>
        </w:rPr>
        <w:t>؛ [الدخان: 29]؛</w:t>
      </w:r>
    </w:p>
    <w:p w:rsidR="006474D5" w:rsidRDefault="006474D5" w:rsidP="006474D5">
      <w:pPr>
        <w:pStyle w:val="libNormal"/>
        <w:rPr>
          <w:rtl/>
        </w:rPr>
      </w:pPr>
      <w:r w:rsidRPr="00A350C2">
        <w:rPr>
          <w:rtl/>
        </w:rPr>
        <w:t>وقد علمنا أنه بما أظهره من الآيات إنما دلّ من كان عند الجبل على أن رؤيته تعالى غير جائزة.</w:t>
      </w:r>
    </w:p>
    <w:p w:rsidR="006474D5" w:rsidRDefault="006474D5" w:rsidP="006474D5">
      <w:pPr>
        <w:pStyle w:val="libNormal"/>
        <w:rPr>
          <w:rtl/>
        </w:rPr>
      </w:pPr>
      <w:r w:rsidRPr="00A350C2">
        <w:rPr>
          <w:rtl/>
        </w:rPr>
        <w:t>والوجه الآخر أن يكون معنى لِلْجَبَلِ أ</w:t>
      </w:r>
      <w:r>
        <w:rPr>
          <w:rtl/>
        </w:rPr>
        <w:t>ي</w:t>
      </w:r>
      <w:r w:rsidRPr="00A350C2">
        <w:rPr>
          <w:rtl/>
        </w:rPr>
        <w:t xml:space="preserve"> بالجبل، فأقام اللام مقام الباء؛ كما قال تعالى:</w:t>
      </w:r>
    </w:p>
    <w:p w:rsidR="006474D5" w:rsidRPr="00A350C2" w:rsidRDefault="007401DD" w:rsidP="006474D5">
      <w:pPr>
        <w:pStyle w:val="libNormal"/>
        <w:rPr>
          <w:rtl/>
        </w:rPr>
      </w:pPr>
      <w:r w:rsidRPr="005516DF">
        <w:rPr>
          <w:rStyle w:val="libAlaemChar"/>
          <w:rFonts w:hint="cs"/>
          <w:rtl/>
        </w:rPr>
        <w:t>(</w:t>
      </w:r>
      <w:r w:rsidR="006474D5" w:rsidRPr="007401DD">
        <w:rPr>
          <w:rStyle w:val="libAieChar"/>
          <w:rtl/>
        </w:rPr>
        <w:t>آمَنْتُمْ بِهِ قَبْلَ أَنْ آذَنَ لَكُمْ</w:t>
      </w:r>
      <w:r w:rsidRPr="005516DF">
        <w:rPr>
          <w:rStyle w:val="libAlaemChar"/>
          <w:rFonts w:hint="cs"/>
          <w:rtl/>
        </w:rPr>
        <w:t>)</w:t>
      </w:r>
      <w:r w:rsidR="006474D5" w:rsidRPr="00A350C2">
        <w:rPr>
          <w:rtl/>
        </w:rPr>
        <w:t>؛ [الأعراف: 123]؛ أ</w:t>
      </w:r>
      <w:r w:rsidR="006474D5">
        <w:rPr>
          <w:rtl/>
        </w:rPr>
        <w:t>ي</w:t>
      </w:r>
      <w:r w:rsidR="006474D5" w:rsidRPr="00A350C2">
        <w:rPr>
          <w:rtl/>
        </w:rPr>
        <w:t xml:space="preserve"> به؛ وكما يقولون: أخذتك لجرمك وبجرمك.</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ولما كانت الآية الدالة على منع ما سئل فيه إنما حلّت الجبل وظهرت فيه جاز أن يضاف التجل</w:t>
      </w:r>
      <w:r>
        <w:rPr>
          <w:rtl/>
        </w:rPr>
        <w:t>ي</w:t>
      </w:r>
      <w:r w:rsidRPr="00A350C2">
        <w:rPr>
          <w:rtl/>
        </w:rPr>
        <w:t xml:space="preserve"> إليه.</w:t>
      </w:r>
    </w:p>
    <w:p w:rsidR="006474D5" w:rsidRDefault="006474D5" w:rsidP="006474D5">
      <w:pPr>
        <w:pStyle w:val="libNormal"/>
        <w:rPr>
          <w:rtl/>
        </w:rPr>
      </w:pPr>
      <w:r w:rsidRPr="00A350C2">
        <w:rPr>
          <w:rtl/>
        </w:rPr>
        <w:t xml:space="preserve">وقد استدل بهذه الآية كثير من العلماء الموحّدين على أنه تعالى لا يرى بالأبصار من حيث نفى الرؤية نفيا عاما بقوله تعالى: </w:t>
      </w:r>
      <w:r w:rsidR="007401DD" w:rsidRPr="005516DF">
        <w:rPr>
          <w:rStyle w:val="libAlaemChar"/>
          <w:rFonts w:hint="cs"/>
          <w:rtl/>
        </w:rPr>
        <w:t>(</w:t>
      </w:r>
      <w:r w:rsidRPr="007401DD">
        <w:rPr>
          <w:rStyle w:val="libAieChar"/>
          <w:rtl/>
        </w:rPr>
        <w:t>لَنْ تَرانِي</w:t>
      </w:r>
      <w:r w:rsidR="007401DD" w:rsidRPr="005516DF">
        <w:rPr>
          <w:rStyle w:val="libAlaemChar"/>
          <w:rFonts w:hint="cs"/>
          <w:rtl/>
        </w:rPr>
        <w:t>)</w:t>
      </w:r>
      <w:r w:rsidRPr="00A350C2">
        <w:rPr>
          <w:rtl/>
        </w:rPr>
        <w:t>؛ ثم أكّد ذلك بأن علّق الرؤية باستقرار الجبل الّذي علمنا أنه لم يستقرّ. وهذه طريقة للعرب ف</w:t>
      </w:r>
      <w:r>
        <w:rPr>
          <w:rtl/>
        </w:rPr>
        <w:t>ي</w:t>
      </w:r>
      <w:r w:rsidRPr="00A350C2">
        <w:rPr>
          <w:rtl/>
        </w:rPr>
        <w:t xml:space="preserve"> تبعيد الشيء؛ لأنهم يعلّقونه بما يعلم أنه لا يكون؛ كقولهم: لا كلمتك ما أضاء الفجر، وطلعت الشمس؛ وكقول الشاعر:</w:t>
      </w:r>
    </w:p>
    <w:tbl>
      <w:tblPr>
        <w:tblStyle w:val="TableGrid"/>
        <w:bidiVisual/>
        <w:tblW w:w="4562" w:type="pct"/>
        <w:tblInd w:w="384" w:type="dxa"/>
        <w:tblLook w:val="01E0"/>
      </w:tblPr>
      <w:tblGrid>
        <w:gridCol w:w="3755"/>
        <w:gridCol w:w="276"/>
        <w:gridCol w:w="3720"/>
      </w:tblGrid>
      <w:tr w:rsidR="007401DD" w:rsidTr="00155B10">
        <w:trPr>
          <w:trHeight w:val="350"/>
        </w:trPr>
        <w:tc>
          <w:tcPr>
            <w:tcW w:w="3920" w:type="dxa"/>
            <w:shd w:val="clear" w:color="auto" w:fill="auto"/>
          </w:tcPr>
          <w:p w:rsidR="007401DD" w:rsidRDefault="007401DD" w:rsidP="00155B10">
            <w:pPr>
              <w:pStyle w:val="libPoem"/>
            </w:pPr>
            <w:r w:rsidRPr="00A350C2">
              <w:rPr>
                <w:rtl/>
              </w:rPr>
              <w:t>إذا شاب الغراب رجوت أهل</w:t>
            </w:r>
            <w:r>
              <w:rPr>
                <w:rtl/>
              </w:rPr>
              <w:t>ي</w:t>
            </w:r>
            <w:r w:rsidRPr="00725071">
              <w:rPr>
                <w:rStyle w:val="libPoemTiniChar0"/>
                <w:rtl/>
              </w:rPr>
              <w:br/>
              <w:t> </w:t>
            </w:r>
          </w:p>
        </w:tc>
        <w:tc>
          <w:tcPr>
            <w:tcW w:w="279" w:type="dxa"/>
            <w:shd w:val="clear" w:color="auto" w:fill="auto"/>
          </w:tcPr>
          <w:p w:rsidR="007401DD" w:rsidRDefault="007401DD" w:rsidP="00155B10">
            <w:pPr>
              <w:pStyle w:val="libPoem"/>
              <w:rPr>
                <w:rtl/>
              </w:rPr>
            </w:pPr>
          </w:p>
        </w:tc>
        <w:tc>
          <w:tcPr>
            <w:tcW w:w="3881" w:type="dxa"/>
            <w:shd w:val="clear" w:color="auto" w:fill="auto"/>
          </w:tcPr>
          <w:p w:rsidR="007401DD" w:rsidRDefault="007401DD" w:rsidP="00155B10">
            <w:pPr>
              <w:pStyle w:val="libPoem"/>
            </w:pPr>
            <w:r w:rsidRPr="00A350C2">
              <w:rPr>
                <w:rtl/>
              </w:rPr>
              <w:t>وصار القار كاللبن الحليب</w:t>
            </w:r>
            <w:r w:rsidRPr="00725071">
              <w:rPr>
                <w:rStyle w:val="libPoemTiniChar0"/>
                <w:rtl/>
              </w:rPr>
              <w:br/>
              <w:t> </w:t>
            </w:r>
          </w:p>
        </w:tc>
      </w:tr>
    </w:tbl>
    <w:p w:rsidR="006474D5" w:rsidRDefault="006474D5" w:rsidP="006474D5">
      <w:pPr>
        <w:pStyle w:val="libNormal"/>
        <w:rPr>
          <w:rtl/>
        </w:rPr>
      </w:pPr>
      <w:r w:rsidRPr="00A350C2">
        <w:rPr>
          <w:rtl/>
        </w:rPr>
        <w:t>ومما يجر</w:t>
      </w:r>
      <w:r>
        <w:rPr>
          <w:rtl/>
        </w:rPr>
        <w:t>ي</w:t>
      </w:r>
      <w:r w:rsidRPr="00A350C2">
        <w:rPr>
          <w:rtl/>
        </w:rPr>
        <w:t xml:space="preserve"> هذا المجرى قوله تعالى: </w:t>
      </w:r>
      <w:r w:rsidR="007401DD" w:rsidRPr="005516DF">
        <w:rPr>
          <w:rStyle w:val="libAlaemChar"/>
          <w:rFonts w:hint="cs"/>
          <w:rtl/>
        </w:rPr>
        <w:t>(</w:t>
      </w:r>
      <w:r w:rsidRPr="007401DD">
        <w:rPr>
          <w:rStyle w:val="libAieChar"/>
          <w:rtl/>
        </w:rPr>
        <w:t>وَلا يَدْخُلُونَ الْجَنَّةَ حَتَّى يَلِجَ الْجَمَلُ فِي سَمِّ الْخِياطِ</w:t>
      </w:r>
      <w:r w:rsidR="007401DD" w:rsidRPr="005516DF">
        <w:rPr>
          <w:rStyle w:val="libAlaemChar"/>
          <w:rFonts w:hint="cs"/>
          <w:rtl/>
        </w:rPr>
        <w:t>)</w:t>
      </w:r>
      <w:r w:rsidRPr="00A350C2">
        <w:rPr>
          <w:rtl/>
        </w:rPr>
        <w:t>؛ [الاعراف: 40].</w:t>
      </w:r>
    </w:p>
    <w:p w:rsidR="006474D5" w:rsidRDefault="006474D5" w:rsidP="006474D5">
      <w:pPr>
        <w:pStyle w:val="libNormal"/>
        <w:rPr>
          <w:rtl/>
        </w:rPr>
      </w:pPr>
      <w:r w:rsidRPr="00A350C2">
        <w:rPr>
          <w:rtl/>
        </w:rPr>
        <w:t>وليس لأحد أن يقول: إذا علّق الرؤية باستقرار الجبل؛ وكان ذلك ف</w:t>
      </w:r>
      <w:r>
        <w:rPr>
          <w:rtl/>
        </w:rPr>
        <w:t>ي</w:t>
      </w:r>
      <w:r w:rsidRPr="00A350C2">
        <w:rPr>
          <w:rtl/>
        </w:rPr>
        <w:t xml:space="preserve"> مقدوره، فيجب أن تكون الرؤية معلقة به أيضا ف</w:t>
      </w:r>
      <w:r>
        <w:rPr>
          <w:rtl/>
        </w:rPr>
        <w:t>ي</w:t>
      </w:r>
      <w:r w:rsidRPr="00A350C2">
        <w:rPr>
          <w:rtl/>
        </w:rPr>
        <w:t xml:space="preserve"> مقدوره؛ بأنه لو كان الغرض بذلك التبعيد لعلّقه بأمر يستحيل، كما علّق</w:t>
      </w:r>
      <w:r>
        <w:rPr>
          <w:rtl/>
        </w:rPr>
        <w:t xml:space="preserve"> </w:t>
      </w:r>
      <w:r w:rsidRPr="00A350C2">
        <w:rPr>
          <w:rtl/>
        </w:rPr>
        <w:t>دخولهم الجنة بأمر مستحيل؛ من ولوج الجمل ف</w:t>
      </w:r>
      <w:r>
        <w:rPr>
          <w:rtl/>
        </w:rPr>
        <w:t>ي</w:t>
      </w:r>
      <w:r w:rsidRPr="00A350C2">
        <w:rPr>
          <w:rtl/>
        </w:rPr>
        <w:t xml:space="preserve"> سمّ الخياط؛ وذلك أن تشبيه الشيء بغيره لا يجب أن يكون من جميع الوجوه؛ ولمّا علّق وقوع الرؤية باستقرار الجبل</w:t>
      </w:r>
      <w:r>
        <w:rPr>
          <w:rtl/>
        </w:rPr>
        <w:t xml:space="preserve"> - </w:t>
      </w:r>
      <w:r w:rsidRPr="00A350C2">
        <w:rPr>
          <w:rtl/>
        </w:rPr>
        <w:t>وقد علم أنه لا يستقرّ</w:t>
      </w:r>
      <w:r>
        <w:rPr>
          <w:rtl/>
        </w:rPr>
        <w:t xml:space="preserve"> - </w:t>
      </w:r>
      <w:r w:rsidRPr="00A350C2">
        <w:rPr>
          <w:rtl/>
        </w:rPr>
        <w:t>علم نف</w:t>
      </w:r>
      <w:r>
        <w:rPr>
          <w:rtl/>
        </w:rPr>
        <w:t>ي</w:t>
      </w:r>
      <w:r w:rsidRPr="00A350C2">
        <w:rPr>
          <w:rtl/>
        </w:rPr>
        <w:t xml:space="preserve"> الرؤية. وما عدا ذلك من كون الرؤية مستحيلة وغير مقدورة، واستقرار الجبل بخلافها يخرج عن ما هو الغرض ف</w:t>
      </w:r>
      <w:r>
        <w:rPr>
          <w:rtl/>
        </w:rPr>
        <w:t>ي</w:t>
      </w:r>
      <w:r w:rsidRPr="00A350C2">
        <w:rPr>
          <w:rtl/>
        </w:rPr>
        <w:t xml:space="preserve"> التشبيه على أنه إنما علّق تعالى جواز الرؤية باستقرار الجبل ف</w:t>
      </w:r>
      <w:r>
        <w:rPr>
          <w:rtl/>
        </w:rPr>
        <w:t>ي</w:t>
      </w:r>
      <w:r w:rsidRPr="00A350C2">
        <w:rPr>
          <w:rtl/>
        </w:rPr>
        <w:t xml:space="preserve"> تلك الحال الت</w:t>
      </w:r>
      <w:r>
        <w:rPr>
          <w:rtl/>
        </w:rPr>
        <w:t>ي</w:t>
      </w:r>
      <w:r w:rsidRPr="00A350C2">
        <w:rPr>
          <w:rtl/>
        </w:rPr>
        <w:t xml:space="preserve"> جعله فيها دكّا، وذلك محال لما فيه من اجتماع الضّدين، فجرى مجرى جواز الرؤية ف</w:t>
      </w:r>
      <w:r>
        <w:rPr>
          <w:rtl/>
        </w:rPr>
        <w:t>ي</w:t>
      </w:r>
      <w:r w:rsidRPr="00A350C2">
        <w:rPr>
          <w:rtl/>
        </w:rPr>
        <w:t xml:space="preserve"> الاستحالة. وليس يجب ف</w:t>
      </w:r>
      <w:r>
        <w:rPr>
          <w:rtl/>
        </w:rPr>
        <w:t>ي</w:t>
      </w:r>
      <w:r w:rsidRPr="00A350C2">
        <w:rPr>
          <w:rtl/>
        </w:rPr>
        <w:t xml:space="preserve"> كل ما علّق بغيره أن يجرى مجراه ف</w:t>
      </w:r>
      <w:r>
        <w:rPr>
          <w:rtl/>
        </w:rPr>
        <w:t>ي</w:t>
      </w:r>
      <w:r w:rsidRPr="00A350C2">
        <w:rPr>
          <w:rtl/>
        </w:rPr>
        <w:t xml:space="preserve"> سائر وجوهه؛ حتى إذا كان أحدهما مع انتفائه مستحيلا كان الآخر بمثابته؛ لأن تعلّق دخول الكفار الجنة إنما علّق بولوج الجمل ف</w:t>
      </w:r>
      <w:r>
        <w:rPr>
          <w:rtl/>
        </w:rPr>
        <w:t>ي</w:t>
      </w:r>
      <w:r w:rsidRPr="00A350C2">
        <w:rPr>
          <w:rtl/>
        </w:rPr>
        <w:t xml:space="preserve"> سمّ الخياط؛ وولوج الجمل ف</w:t>
      </w:r>
      <w:r>
        <w:rPr>
          <w:rtl/>
        </w:rPr>
        <w:t>ي</w:t>
      </w:r>
      <w:r w:rsidRPr="00A350C2">
        <w:rPr>
          <w:rtl/>
        </w:rPr>
        <w:t xml:space="preserve"> سمّ الخياط مستحيل، بل معلوم أن الأول ف</w:t>
      </w:r>
      <w:r>
        <w:rPr>
          <w:rtl/>
        </w:rPr>
        <w:t>ي</w:t>
      </w:r>
      <w:r w:rsidRPr="00A350C2">
        <w:rPr>
          <w:rtl/>
        </w:rPr>
        <w:t xml:space="preserve"> المقدور وإن كان لا يحسن و</w:t>
      </w:r>
      <w:r>
        <w:rPr>
          <w:rtl/>
        </w:rPr>
        <w:t>الثاني</w:t>
      </w:r>
      <w:r w:rsidRPr="00A350C2">
        <w:rPr>
          <w:rtl/>
        </w:rPr>
        <w:t xml:space="preserve"> ليس ف</w:t>
      </w:r>
      <w:r>
        <w:rPr>
          <w:rtl/>
        </w:rPr>
        <w:t>ي</w:t>
      </w:r>
      <w:r w:rsidRPr="00A350C2">
        <w:rPr>
          <w:rtl/>
        </w:rPr>
        <w:t xml:space="preserve"> المقدور. وهذه الجملة كافية ف</w:t>
      </w:r>
      <w:r>
        <w:rPr>
          <w:rtl/>
        </w:rPr>
        <w:t>ي</w:t>
      </w:r>
      <w:r w:rsidRPr="00A350C2">
        <w:rPr>
          <w:rtl/>
        </w:rPr>
        <w:t xml:space="preserve"> تأويل هذه الآية، وبيان ما فيها، والحمد للّه.</w:t>
      </w:r>
    </w:p>
    <w:p w:rsidR="006474D5" w:rsidRPr="00A350C2" w:rsidRDefault="006474D5" w:rsidP="007401DD">
      <w:pPr>
        <w:pStyle w:val="libCenter"/>
        <w:rPr>
          <w:rtl/>
        </w:rPr>
      </w:pPr>
      <w:r w:rsidRPr="00A350C2">
        <w:rPr>
          <w:rtl/>
        </w:rPr>
        <w:t>***</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قال سيدنا أدام </w:t>
      </w:r>
      <w:r>
        <w:rPr>
          <w:rtl/>
        </w:rPr>
        <w:t>الله</w:t>
      </w:r>
      <w:r w:rsidRPr="00A350C2">
        <w:rPr>
          <w:rtl/>
        </w:rPr>
        <w:t xml:space="preserve"> تمكينه: وإن</w:t>
      </w:r>
      <w:r>
        <w:rPr>
          <w:rtl/>
        </w:rPr>
        <w:t>ي</w:t>
      </w:r>
      <w:r w:rsidRPr="00A350C2">
        <w:rPr>
          <w:rtl/>
        </w:rPr>
        <w:t xml:space="preserve"> لأستجيد قول أب</w:t>
      </w:r>
      <w:r>
        <w:rPr>
          <w:rtl/>
        </w:rPr>
        <w:t>ي</w:t>
      </w:r>
      <w:r w:rsidRPr="00A350C2">
        <w:rPr>
          <w:rtl/>
        </w:rPr>
        <w:t xml:space="preserve"> العيص بن حرام بن عبد </w:t>
      </w:r>
      <w:r>
        <w:rPr>
          <w:rtl/>
        </w:rPr>
        <w:t>الله</w:t>
      </w:r>
      <w:r w:rsidRPr="00A350C2">
        <w:rPr>
          <w:rtl/>
        </w:rPr>
        <w:t xml:space="preserve"> بن قتادة بن جابر بن ربيعة بن كابية</w:t>
      </w:r>
      <w:r>
        <w:rPr>
          <w:rtl/>
        </w:rPr>
        <w:t xml:space="preserve"> </w:t>
      </w:r>
      <w:r w:rsidRPr="006474D5">
        <w:rPr>
          <w:rStyle w:val="libFootnotenumChar"/>
          <w:rtl/>
        </w:rPr>
        <w:t>(1)</w:t>
      </w:r>
      <w:r>
        <w:rPr>
          <w:rtl/>
        </w:rPr>
        <w:t xml:space="preserve"> </w:t>
      </w:r>
      <w:r w:rsidRPr="00A350C2">
        <w:rPr>
          <w:rtl/>
        </w:rPr>
        <w:t>المازن</w:t>
      </w:r>
      <w:r>
        <w:rPr>
          <w:rtl/>
        </w:rPr>
        <w:t>ي</w:t>
      </w:r>
      <w:r w:rsidRPr="00A350C2">
        <w:rPr>
          <w:rtl/>
        </w:rPr>
        <w:t xml:space="preserve"> رض</w:t>
      </w:r>
      <w:r>
        <w:rPr>
          <w:rtl/>
        </w:rPr>
        <w:t>ي</w:t>
      </w:r>
      <w:r w:rsidRPr="00A350C2">
        <w:rPr>
          <w:rtl/>
        </w:rPr>
        <w:t xml:space="preserve"> </w:t>
      </w:r>
      <w:r>
        <w:rPr>
          <w:rtl/>
        </w:rPr>
        <w:t>الله</w:t>
      </w:r>
      <w:r w:rsidRPr="00A350C2">
        <w:rPr>
          <w:rtl/>
        </w:rPr>
        <w:t xml:space="preserve"> عنه.</w:t>
      </w:r>
    </w:p>
    <w:tbl>
      <w:tblPr>
        <w:tblStyle w:val="TableGrid"/>
        <w:bidiVisual/>
        <w:tblW w:w="4562" w:type="pct"/>
        <w:tblInd w:w="384" w:type="dxa"/>
        <w:tblLook w:val="01E0"/>
      </w:tblPr>
      <w:tblGrid>
        <w:gridCol w:w="3758"/>
        <w:gridCol w:w="276"/>
        <w:gridCol w:w="3717"/>
      </w:tblGrid>
      <w:tr w:rsidR="007401DD" w:rsidTr="00155B10">
        <w:trPr>
          <w:trHeight w:val="350"/>
        </w:trPr>
        <w:tc>
          <w:tcPr>
            <w:tcW w:w="3920" w:type="dxa"/>
            <w:shd w:val="clear" w:color="auto" w:fill="auto"/>
          </w:tcPr>
          <w:p w:rsidR="007401DD" w:rsidRDefault="007401DD" w:rsidP="00155B10">
            <w:pPr>
              <w:pStyle w:val="libPoem"/>
            </w:pPr>
            <w:r w:rsidRPr="00A350C2">
              <w:rPr>
                <w:rtl/>
              </w:rPr>
              <w:t>وكم من صاحب قد بان عنّ</w:t>
            </w:r>
            <w:r>
              <w:rPr>
                <w:rtl/>
              </w:rPr>
              <w:t>ي</w:t>
            </w:r>
            <w:r w:rsidRPr="00725071">
              <w:rPr>
                <w:rStyle w:val="libPoemTiniChar0"/>
                <w:rtl/>
              </w:rPr>
              <w:br/>
              <w:t> </w:t>
            </w:r>
          </w:p>
        </w:tc>
        <w:tc>
          <w:tcPr>
            <w:tcW w:w="279" w:type="dxa"/>
            <w:shd w:val="clear" w:color="auto" w:fill="auto"/>
          </w:tcPr>
          <w:p w:rsidR="007401DD" w:rsidRDefault="007401DD" w:rsidP="00155B10">
            <w:pPr>
              <w:pStyle w:val="libPoem"/>
              <w:rPr>
                <w:rtl/>
              </w:rPr>
            </w:pPr>
          </w:p>
        </w:tc>
        <w:tc>
          <w:tcPr>
            <w:tcW w:w="3881" w:type="dxa"/>
            <w:shd w:val="clear" w:color="auto" w:fill="auto"/>
          </w:tcPr>
          <w:p w:rsidR="007401DD" w:rsidRDefault="007401DD" w:rsidP="00155B10">
            <w:pPr>
              <w:pStyle w:val="libPoem"/>
            </w:pPr>
            <w:r w:rsidRPr="00A350C2">
              <w:rPr>
                <w:rtl/>
              </w:rPr>
              <w:t>رميت بفقده وهو الحبيب</w:t>
            </w:r>
            <w:r>
              <w:rPr>
                <w:rtl/>
              </w:rPr>
              <w:t xml:space="preserve"> </w:t>
            </w:r>
            <w:r w:rsidRPr="006474D5">
              <w:rPr>
                <w:rStyle w:val="libFootnotenumChar"/>
                <w:rtl/>
              </w:rPr>
              <w:t>(2)</w:t>
            </w:r>
            <w:r w:rsidRPr="00725071">
              <w:rPr>
                <w:rStyle w:val="libPoemTiniChar0"/>
                <w:rtl/>
              </w:rPr>
              <w:br/>
              <w:t> </w:t>
            </w:r>
          </w:p>
        </w:tc>
      </w:tr>
      <w:tr w:rsidR="007401DD" w:rsidTr="00155B10">
        <w:trPr>
          <w:trHeight w:val="350"/>
        </w:trPr>
        <w:tc>
          <w:tcPr>
            <w:tcW w:w="3920" w:type="dxa"/>
          </w:tcPr>
          <w:p w:rsidR="007401DD" w:rsidRDefault="007401DD" w:rsidP="00155B10">
            <w:pPr>
              <w:pStyle w:val="libPoem"/>
            </w:pPr>
            <w:r w:rsidRPr="00A350C2">
              <w:rPr>
                <w:rtl/>
              </w:rPr>
              <w:t>فلم أبد الّذي تحنو ضلوع</w:t>
            </w:r>
            <w:r>
              <w:rPr>
                <w:rtl/>
              </w:rPr>
              <w:t>ي</w:t>
            </w:r>
            <w:r w:rsidRPr="00725071">
              <w:rPr>
                <w:rStyle w:val="libPoemTiniChar0"/>
                <w:rtl/>
              </w:rPr>
              <w:br/>
              <w:t> </w:t>
            </w:r>
          </w:p>
        </w:tc>
        <w:tc>
          <w:tcPr>
            <w:tcW w:w="279" w:type="dxa"/>
          </w:tcPr>
          <w:p w:rsidR="007401DD" w:rsidRDefault="007401DD" w:rsidP="00155B10">
            <w:pPr>
              <w:pStyle w:val="libPoem"/>
              <w:rPr>
                <w:rtl/>
              </w:rPr>
            </w:pPr>
          </w:p>
        </w:tc>
        <w:tc>
          <w:tcPr>
            <w:tcW w:w="3881" w:type="dxa"/>
          </w:tcPr>
          <w:p w:rsidR="007401DD" w:rsidRDefault="007401DD" w:rsidP="00155B10">
            <w:pPr>
              <w:pStyle w:val="libPoem"/>
            </w:pPr>
            <w:r w:rsidRPr="00A350C2">
              <w:rPr>
                <w:rtl/>
              </w:rPr>
              <w:t>عليه، وإنّن</w:t>
            </w:r>
            <w:r>
              <w:rPr>
                <w:rtl/>
              </w:rPr>
              <w:t>ي</w:t>
            </w:r>
            <w:r w:rsidRPr="00A350C2">
              <w:rPr>
                <w:rtl/>
              </w:rPr>
              <w:t xml:space="preserve"> لأنا الكئيب</w:t>
            </w:r>
            <w:r w:rsidRPr="00725071">
              <w:rPr>
                <w:rStyle w:val="libPoemTiniChar0"/>
                <w:rtl/>
              </w:rPr>
              <w:br/>
              <w:t> </w:t>
            </w:r>
          </w:p>
        </w:tc>
      </w:tr>
      <w:tr w:rsidR="007401DD" w:rsidTr="00155B10">
        <w:trPr>
          <w:trHeight w:val="350"/>
        </w:trPr>
        <w:tc>
          <w:tcPr>
            <w:tcW w:w="3920" w:type="dxa"/>
          </w:tcPr>
          <w:p w:rsidR="007401DD" w:rsidRDefault="007401DD" w:rsidP="00155B10">
            <w:pPr>
              <w:pStyle w:val="libPoem"/>
            </w:pPr>
            <w:r w:rsidRPr="00A350C2">
              <w:rPr>
                <w:rtl/>
              </w:rPr>
              <w:t>مخافة أن يران</w:t>
            </w:r>
            <w:r>
              <w:rPr>
                <w:rtl/>
              </w:rPr>
              <w:t>ي</w:t>
            </w:r>
            <w:r w:rsidRPr="00A350C2">
              <w:rPr>
                <w:rtl/>
              </w:rPr>
              <w:t xml:space="preserve"> مستكينا</w:t>
            </w:r>
            <w:r w:rsidRPr="00725071">
              <w:rPr>
                <w:rStyle w:val="libPoemTiniChar0"/>
                <w:rtl/>
              </w:rPr>
              <w:br/>
              <w:t> </w:t>
            </w:r>
          </w:p>
        </w:tc>
        <w:tc>
          <w:tcPr>
            <w:tcW w:w="279" w:type="dxa"/>
          </w:tcPr>
          <w:p w:rsidR="007401DD" w:rsidRDefault="007401DD" w:rsidP="00155B10">
            <w:pPr>
              <w:pStyle w:val="libPoem"/>
              <w:rPr>
                <w:rtl/>
              </w:rPr>
            </w:pPr>
          </w:p>
        </w:tc>
        <w:tc>
          <w:tcPr>
            <w:tcW w:w="3881" w:type="dxa"/>
          </w:tcPr>
          <w:p w:rsidR="007401DD" w:rsidRDefault="007401DD" w:rsidP="00155B10">
            <w:pPr>
              <w:pStyle w:val="libPoem"/>
            </w:pPr>
            <w:r w:rsidRPr="00A350C2">
              <w:rPr>
                <w:rtl/>
              </w:rPr>
              <w:t>عدوّ أو يساء به قريب</w:t>
            </w:r>
            <w:r w:rsidRPr="00725071">
              <w:rPr>
                <w:rStyle w:val="libPoemTiniChar0"/>
                <w:rtl/>
              </w:rPr>
              <w:br/>
              <w:t> </w:t>
            </w:r>
          </w:p>
        </w:tc>
      </w:tr>
      <w:tr w:rsidR="007401DD" w:rsidTr="00155B10">
        <w:trPr>
          <w:trHeight w:val="350"/>
        </w:trPr>
        <w:tc>
          <w:tcPr>
            <w:tcW w:w="3920" w:type="dxa"/>
          </w:tcPr>
          <w:p w:rsidR="007401DD" w:rsidRDefault="007401DD" w:rsidP="00155B10">
            <w:pPr>
              <w:pStyle w:val="libPoem"/>
            </w:pPr>
            <w:r w:rsidRPr="00A350C2">
              <w:rPr>
                <w:rtl/>
              </w:rPr>
              <w:t>فيشمت كاشح ويظنّ أنّ</w:t>
            </w:r>
            <w:r>
              <w:rPr>
                <w:rtl/>
              </w:rPr>
              <w:t>ي</w:t>
            </w:r>
            <w:r w:rsidRPr="00725071">
              <w:rPr>
                <w:rStyle w:val="libPoemTiniChar0"/>
                <w:rtl/>
              </w:rPr>
              <w:br/>
              <w:t> </w:t>
            </w:r>
          </w:p>
        </w:tc>
        <w:tc>
          <w:tcPr>
            <w:tcW w:w="279" w:type="dxa"/>
          </w:tcPr>
          <w:p w:rsidR="007401DD" w:rsidRDefault="007401DD" w:rsidP="00155B10">
            <w:pPr>
              <w:pStyle w:val="libPoem"/>
              <w:rPr>
                <w:rtl/>
              </w:rPr>
            </w:pPr>
          </w:p>
        </w:tc>
        <w:tc>
          <w:tcPr>
            <w:tcW w:w="3881" w:type="dxa"/>
          </w:tcPr>
          <w:p w:rsidR="007401DD" w:rsidRDefault="007401DD" w:rsidP="00155B10">
            <w:pPr>
              <w:pStyle w:val="libPoem"/>
            </w:pPr>
            <w:r w:rsidRPr="00A350C2">
              <w:rPr>
                <w:rtl/>
              </w:rPr>
              <w:t>جزوع عند نائبة تنوب</w:t>
            </w:r>
            <w:r w:rsidRPr="00725071">
              <w:rPr>
                <w:rStyle w:val="libPoemTiniChar0"/>
                <w:rtl/>
              </w:rPr>
              <w:br/>
              <w:t> </w:t>
            </w:r>
          </w:p>
        </w:tc>
      </w:tr>
      <w:tr w:rsidR="007401DD" w:rsidTr="00155B10">
        <w:trPr>
          <w:trHeight w:val="350"/>
        </w:trPr>
        <w:tc>
          <w:tcPr>
            <w:tcW w:w="3920" w:type="dxa"/>
          </w:tcPr>
          <w:p w:rsidR="007401DD" w:rsidRDefault="007401DD" w:rsidP="00155B10">
            <w:pPr>
              <w:pStyle w:val="libPoem"/>
            </w:pPr>
            <w:r w:rsidRPr="00A350C2">
              <w:rPr>
                <w:rtl/>
              </w:rPr>
              <w:t>فبعدك شدّت الأعداء طرفا</w:t>
            </w:r>
            <w:r w:rsidRPr="00725071">
              <w:rPr>
                <w:rStyle w:val="libPoemTiniChar0"/>
                <w:rtl/>
              </w:rPr>
              <w:br/>
              <w:t> </w:t>
            </w:r>
          </w:p>
        </w:tc>
        <w:tc>
          <w:tcPr>
            <w:tcW w:w="279" w:type="dxa"/>
          </w:tcPr>
          <w:p w:rsidR="007401DD" w:rsidRDefault="007401DD" w:rsidP="00155B10">
            <w:pPr>
              <w:pStyle w:val="libPoem"/>
              <w:rPr>
                <w:rtl/>
              </w:rPr>
            </w:pPr>
          </w:p>
        </w:tc>
        <w:tc>
          <w:tcPr>
            <w:tcW w:w="3881" w:type="dxa"/>
          </w:tcPr>
          <w:p w:rsidR="007401DD" w:rsidRDefault="007401DD" w:rsidP="00155B10">
            <w:pPr>
              <w:pStyle w:val="libPoem"/>
            </w:pPr>
            <w:r w:rsidRPr="00A350C2">
              <w:rPr>
                <w:rtl/>
              </w:rPr>
              <w:t>إل</w:t>
            </w:r>
            <w:r>
              <w:rPr>
                <w:rtl/>
              </w:rPr>
              <w:t>ي</w:t>
            </w:r>
            <w:r w:rsidRPr="00A350C2">
              <w:rPr>
                <w:rtl/>
              </w:rPr>
              <w:t xml:space="preserve"> ورابن</w:t>
            </w:r>
            <w:r>
              <w:rPr>
                <w:rtl/>
              </w:rPr>
              <w:t>ي</w:t>
            </w:r>
            <w:r w:rsidRPr="00A350C2">
              <w:rPr>
                <w:rtl/>
              </w:rPr>
              <w:t xml:space="preserve"> دهر مريب</w:t>
            </w:r>
            <w:r w:rsidRPr="00725071">
              <w:rPr>
                <w:rStyle w:val="libPoemTiniChar0"/>
                <w:rtl/>
              </w:rPr>
              <w:br/>
              <w:t> </w:t>
            </w:r>
          </w:p>
        </w:tc>
      </w:tr>
    </w:tbl>
    <w:p w:rsidR="006474D5" w:rsidRDefault="006474D5" w:rsidP="006474D5">
      <w:pPr>
        <w:pStyle w:val="libNormal"/>
        <w:rPr>
          <w:rtl/>
        </w:rPr>
      </w:pPr>
      <w:r w:rsidRPr="00A350C2">
        <w:rPr>
          <w:rtl/>
        </w:rPr>
        <w:t>معنى، شدّت الأعداء طرفا، أ</w:t>
      </w:r>
      <w:r>
        <w:rPr>
          <w:rtl/>
        </w:rPr>
        <w:t>ي</w:t>
      </w:r>
      <w:r w:rsidRPr="00A350C2">
        <w:rPr>
          <w:rtl/>
        </w:rPr>
        <w:t xml:space="preserve"> نظرت إل</w:t>
      </w:r>
      <w:r>
        <w:rPr>
          <w:rtl/>
        </w:rPr>
        <w:t>ي</w:t>
      </w:r>
      <w:r w:rsidRPr="00A350C2">
        <w:rPr>
          <w:rtl/>
        </w:rPr>
        <w:t xml:space="preserve"> نظرا شديدا</w:t>
      </w:r>
      <w:r>
        <w:rPr>
          <w:rtl/>
        </w:rPr>
        <w:t xml:space="preserve"> </w:t>
      </w:r>
      <w:r w:rsidRPr="006474D5">
        <w:rPr>
          <w:rStyle w:val="libFootnotenumChar"/>
          <w:rtl/>
        </w:rPr>
        <w:t>(3)</w:t>
      </w:r>
      <w:r>
        <w:rPr>
          <w:rtl/>
        </w:rPr>
        <w:t xml:space="preserve"> </w:t>
      </w:r>
      <w:r w:rsidRPr="00A350C2">
        <w:rPr>
          <w:rtl/>
        </w:rPr>
        <w:t>فظهر الغضب ف</w:t>
      </w:r>
      <w:r>
        <w:rPr>
          <w:rtl/>
        </w:rPr>
        <w:t>ي</w:t>
      </w:r>
      <w:r w:rsidRPr="00A350C2">
        <w:rPr>
          <w:rtl/>
        </w:rPr>
        <w:t xml:space="preserve"> عيونها</w:t>
      </w:r>
      <w:r>
        <w:rPr>
          <w:rtl/>
        </w:rPr>
        <w:t xml:space="preserve"> -</w:t>
      </w:r>
    </w:p>
    <w:tbl>
      <w:tblPr>
        <w:tblStyle w:val="TableGrid"/>
        <w:bidiVisual/>
        <w:tblW w:w="4562" w:type="pct"/>
        <w:tblInd w:w="384" w:type="dxa"/>
        <w:tblLook w:val="01E0"/>
      </w:tblPr>
      <w:tblGrid>
        <w:gridCol w:w="3757"/>
        <w:gridCol w:w="276"/>
        <w:gridCol w:w="3718"/>
      </w:tblGrid>
      <w:tr w:rsidR="00805E52" w:rsidTr="00155B10">
        <w:trPr>
          <w:trHeight w:val="350"/>
        </w:trPr>
        <w:tc>
          <w:tcPr>
            <w:tcW w:w="3920" w:type="dxa"/>
            <w:shd w:val="clear" w:color="auto" w:fill="auto"/>
          </w:tcPr>
          <w:p w:rsidR="00805E52" w:rsidRDefault="00805E52" w:rsidP="00155B10">
            <w:pPr>
              <w:pStyle w:val="libPoem"/>
            </w:pPr>
            <w:r w:rsidRPr="00A350C2">
              <w:rPr>
                <w:rtl/>
              </w:rPr>
              <w:t>وأنكرت الزّمان وكلّ أهل</w:t>
            </w:r>
            <w:r>
              <w:rPr>
                <w:rtl/>
              </w:rPr>
              <w:t>ي</w:t>
            </w:r>
            <w:r w:rsidRPr="00725071">
              <w:rPr>
                <w:rStyle w:val="libPoemTiniChar0"/>
                <w:rtl/>
              </w:rPr>
              <w:br/>
              <w:t> </w:t>
            </w:r>
          </w:p>
        </w:tc>
        <w:tc>
          <w:tcPr>
            <w:tcW w:w="279" w:type="dxa"/>
            <w:shd w:val="clear" w:color="auto" w:fill="auto"/>
          </w:tcPr>
          <w:p w:rsidR="00805E52" w:rsidRDefault="00805E52" w:rsidP="00155B10">
            <w:pPr>
              <w:pStyle w:val="libPoem"/>
              <w:rPr>
                <w:rtl/>
              </w:rPr>
            </w:pPr>
          </w:p>
        </w:tc>
        <w:tc>
          <w:tcPr>
            <w:tcW w:w="3881" w:type="dxa"/>
            <w:shd w:val="clear" w:color="auto" w:fill="auto"/>
          </w:tcPr>
          <w:p w:rsidR="00805E52" w:rsidRDefault="00805E52" w:rsidP="00155B10">
            <w:pPr>
              <w:pStyle w:val="libPoem"/>
            </w:pPr>
            <w:r w:rsidRPr="00A350C2">
              <w:rPr>
                <w:rtl/>
              </w:rPr>
              <w:t>وهرّتن</w:t>
            </w:r>
            <w:r>
              <w:rPr>
                <w:rtl/>
              </w:rPr>
              <w:t>ي</w:t>
            </w:r>
            <w:r w:rsidRPr="00A350C2">
              <w:rPr>
                <w:rtl/>
              </w:rPr>
              <w:t xml:space="preserve"> لغيبتك الكليب</w:t>
            </w:r>
            <w:r w:rsidRPr="00725071">
              <w:rPr>
                <w:rStyle w:val="libPoemTiniChar0"/>
                <w:rtl/>
              </w:rPr>
              <w:br/>
              <w:t> </w:t>
            </w:r>
          </w:p>
        </w:tc>
      </w:tr>
    </w:tbl>
    <w:p w:rsidR="006474D5" w:rsidRDefault="006474D5" w:rsidP="006474D5">
      <w:pPr>
        <w:pStyle w:val="libNormal"/>
        <w:rPr>
          <w:rtl/>
        </w:rPr>
      </w:pPr>
      <w:r w:rsidRPr="00A350C2">
        <w:rPr>
          <w:rtl/>
        </w:rPr>
        <w:t>يقال: كلب وكليب مثل عبد وعبيد</w:t>
      </w:r>
      <w:r>
        <w:rPr>
          <w:rtl/>
        </w:rPr>
        <w:t xml:space="preserve"> -</w:t>
      </w:r>
    </w:p>
    <w:tbl>
      <w:tblPr>
        <w:tblStyle w:val="TableGrid"/>
        <w:bidiVisual/>
        <w:tblW w:w="4679" w:type="pct"/>
        <w:tblInd w:w="384" w:type="dxa"/>
        <w:tblLook w:val="01E0"/>
      </w:tblPr>
      <w:tblGrid>
        <w:gridCol w:w="3864"/>
        <w:gridCol w:w="222"/>
        <w:gridCol w:w="3864"/>
      </w:tblGrid>
      <w:tr w:rsidR="00805E52" w:rsidTr="00805E52">
        <w:trPr>
          <w:trHeight w:val="350"/>
        </w:trPr>
        <w:tc>
          <w:tcPr>
            <w:tcW w:w="3864" w:type="dxa"/>
            <w:shd w:val="clear" w:color="auto" w:fill="auto"/>
          </w:tcPr>
          <w:p w:rsidR="00805E52" w:rsidRDefault="00805E52" w:rsidP="00155B10">
            <w:pPr>
              <w:pStyle w:val="libPoem"/>
            </w:pPr>
            <w:r w:rsidRPr="00A350C2">
              <w:rPr>
                <w:rtl/>
              </w:rPr>
              <w:t>وكنت تقطّع الأبصار دون</w:t>
            </w:r>
            <w:r>
              <w:rPr>
                <w:rtl/>
              </w:rPr>
              <w:t>ي</w:t>
            </w:r>
            <w:r w:rsidRPr="00725071">
              <w:rPr>
                <w:rStyle w:val="libPoemTiniChar0"/>
                <w:rtl/>
              </w:rPr>
              <w:br/>
              <w:t> </w:t>
            </w:r>
          </w:p>
        </w:tc>
        <w:tc>
          <w:tcPr>
            <w:tcW w:w="222" w:type="dxa"/>
            <w:shd w:val="clear" w:color="auto" w:fill="auto"/>
          </w:tcPr>
          <w:p w:rsidR="00805E52" w:rsidRDefault="00805E52" w:rsidP="00155B10">
            <w:pPr>
              <w:pStyle w:val="libPoem"/>
              <w:rPr>
                <w:rtl/>
              </w:rPr>
            </w:pPr>
          </w:p>
        </w:tc>
        <w:tc>
          <w:tcPr>
            <w:tcW w:w="3864" w:type="dxa"/>
            <w:shd w:val="clear" w:color="auto" w:fill="auto"/>
          </w:tcPr>
          <w:p w:rsidR="00805E52" w:rsidRDefault="00805E52" w:rsidP="00155B10">
            <w:pPr>
              <w:pStyle w:val="libPoem"/>
            </w:pPr>
            <w:r w:rsidRPr="00A350C2">
              <w:rPr>
                <w:rtl/>
              </w:rPr>
              <w:t>وان وغرت من الغيظ القلوب</w:t>
            </w:r>
            <w:r w:rsidRPr="00725071">
              <w:rPr>
                <w:rStyle w:val="libPoemTiniChar0"/>
                <w:rtl/>
              </w:rPr>
              <w:br/>
              <w:t> </w:t>
            </w:r>
          </w:p>
        </w:tc>
      </w:tr>
      <w:tr w:rsidR="00805E52" w:rsidTr="00805E52">
        <w:tblPrEx>
          <w:tblLook w:val="04A0"/>
        </w:tblPrEx>
        <w:trPr>
          <w:trHeight w:val="350"/>
        </w:trPr>
        <w:tc>
          <w:tcPr>
            <w:tcW w:w="3864" w:type="dxa"/>
          </w:tcPr>
          <w:p w:rsidR="00805E52" w:rsidRDefault="00805E52" w:rsidP="00155B10">
            <w:pPr>
              <w:pStyle w:val="libPoem"/>
            </w:pPr>
            <w:r w:rsidRPr="00A350C2">
              <w:rPr>
                <w:rtl/>
              </w:rPr>
              <w:t>ويمنعن</w:t>
            </w:r>
            <w:r>
              <w:rPr>
                <w:rtl/>
              </w:rPr>
              <w:t>ي</w:t>
            </w:r>
            <w:r w:rsidRPr="00A350C2">
              <w:rPr>
                <w:rtl/>
              </w:rPr>
              <w:t xml:space="preserve"> من الأعداء أنّ</w:t>
            </w:r>
            <w:r>
              <w:rPr>
                <w:rtl/>
              </w:rPr>
              <w:t>ي</w:t>
            </w:r>
            <w:r w:rsidRPr="00725071">
              <w:rPr>
                <w:rStyle w:val="libPoemTiniChar0"/>
                <w:rtl/>
              </w:rPr>
              <w:br/>
              <w:t> </w:t>
            </w:r>
          </w:p>
        </w:tc>
        <w:tc>
          <w:tcPr>
            <w:tcW w:w="222" w:type="dxa"/>
          </w:tcPr>
          <w:p w:rsidR="00805E52" w:rsidRDefault="00805E52" w:rsidP="00155B10">
            <w:pPr>
              <w:pStyle w:val="libPoem"/>
              <w:rPr>
                <w:rtl/>
              </w:rPr>
            </w:pPr>
          </w:p>
        </w:tc>
        <w:tc>
          <w:tcPr>
            <w:tcW w:w="3864" w:type="dxa"/>
          </w:tcPr>
          <w:p w:rsidR="00805E52" w:rsidRDefault="00805E52" w:rsidP="00155B10">
            <w:pPr>
              <w:pStyle w:val="libPoem"/>
            </w:pPr>
            <w:r w:rsidRPr="00A350C2">
              <w:rPr>
                <w:rtl/>
              </w:rPr>
              <w:t>وإن رغموا لمخش</w:t>
            </w:r>
            <w:r>
              <w:rPr>
                <w:rtl/>
              </w:rPr>
              <w:t>ي</w:t>
            </w:r>
            <w:r w:rsidRPr="00A350C2">
              <w:rPr>
                <w:rtl/>
              </w:rPr>
              <w:t xml:space="preserve"> مهيب</w:t>
            </w:r>
            <w:r w:rsidRPr="00725071">
              <w:rPr>
                <w:rStyle w:val="libPoemTiniChar0"/>
                <w:rtl/>
              </w:rPr>
              <w:br/>
              <w:t> </w:t>
            </w:r>
          </w:p>
        </w:tc>
      </w:tr>
      <w:tr w:rsidR="00805E52" w:rsidTr="00805E52">
        <w:tblPrEx>
          <w:tblLook w:val="04A0"/>
        </w:tblPrEx>
        <w:trPr>
          <w:trHeight w:val="350"/>
        </w:trPr>
        <w:tc>
          <w:tcPr>
            <w:tcW w:w="3864" w:type="dxa"/>
          </w:tcPr>
          <w:p w:rsidR="00805E52" w:rsidRDefault="00805E52" w:rsidP="00155B10">
            <w:pPr>
              <w:pStyle w:val="libPoem"/>
            </w:pPr>
            <w:r w:rsidRPr="00A350C2">
              <w:rPr>
                <w:rtl/>
              </w:rPr>
              <w:t>فلم أر مثل يومك كان يوما</w:t>
            </w:r>
            <w:r w:rsidRPr="00725071">
              <w:rPr>
                <w:rStyle w:val="libPoemTiniChar0"/>
                <w:rtl/>
              </w:rPr>
              <w:br/>
              <w:t> </w:t>
            </w:r>
          </w:p>
        </w:tc>
        <w:tc>
          <w:tcPr>
            <w:tcW w:w="222" w:type="dxa"/>
          </w:tcPr>
          <w:p w:rsidR="00805E52" w:rsidRDefault="00805E52" w:rsidP="00155B10">
            <w:pPr>
              <w:pStyle w:val="libPoem"/>
              <w:rPr>
                <w:rtl/>
              </w:rPr>
            </w:pPr>
          </w:p>
        </w:tc>
        <w:tc>
          <w:tcPr>
            <w:tcW w:w="3864" w:type="dxa"/>
          </w:tcPr>
          <w:p w:rsidR="00805E52" w:rsidRDefault="00805E52" w:rsidP="00155B10">
            <w:pPr>
              <w:pStyle w:val="libPoem"/>
            </w:pPr>
            <w:r w:rsidRPr="00A350C2">
              <w:rPr>
                <w:rtl/>
              </w:rPr>
              <w:t>بدت فيه النّجوم فما تغيب</w:t>
            </w:r>
            <w:r w:rsidRPr="00725071">
              <w:rPr>
                <w:rStyle w:val="libPoemTiniChar0"/>
                <w:rtl/>
              </w:rPr>
              <w:br/>
              <w:t> </w:t>
            </w:r>
          </w:p>
        </w:tc>
      </w:tr>
      <w:tr w:rsidR="00805E52" w:rsidTr="00805E52">
        <w:tblPrEx>
          <w:tblLook w:val="04A0"/>
        </w:tblPrEx>
        <w:trPr>
          <w:trHeight w:val="350"/>
        </w:trPr>
        <w:tc>
          <w:tcPr>
            <w:tcW w:w="3864" w:type="dxa"/>
          </w:tcPr>
          <w:p w:rsidR="00805E52" w:rsidRDefault="00805E52" w:rsidP="00155B10">
            <w:pPr>
              <w:pStyle w:val="libPoem"/>
            </w:pPr>
            <w:r w:rsidRPr="00A350C2">
              <w:rPr>
                <w:rtl/>
              </w:rPr>
              <w:t>وليل ما أنام به طويل</w:t>
            </w:r>
            <w:r w:rsidRPr="00725071">
              <w:rPr>
                <w:rStyle w:val="libPoemTiniChar0"/>
                <w:rtl/>
              </w:rPr>
              <w:br/>
              <w:t> </w:t>
            </w:r>
          </w:p>
        </w:tc>
        <w:tc>
          <w:tcPr>
            <w:tcW w:w="222" w:type="dxa"/>
          </w:tcPr>
          <w:p w:rsidR="00805E52" w:rsidRDefault="00805E52" w:rsidP="00155B10">
            <w:pPr>
              <w:pStyle w:val="libPoem"/>
              <w:rPr>
                <w:rtl/>
              </w:rPr>
            </w:pPr>
          </w:p>
        </w:tc>
        <w:tc>
          <w:tcPr>
            <w:tcW w:w="3864" w:type="dxa"/>
          </w:tcPr>
          <w:p w:rsidR="00805E52" w:rsidRDefault="00805E52" w:rsidP="00155B10">
            <w:pPr>
              <w:pStyle w:val="libPoem"/>
            </w:pPr>
            <w:r w:rsidRPr="00A350C2">
              <w:rPr>
                <w:rtl/>
              </w:rPr>
              <w:t>كأنّ</w:t>
            </w:r>
            <w:r>
              <w:rPr>
                <w:rtl/>
              </w:rPr>
              <w:t>ي</w:t>
            </w:r>
            <w:r w:rsidRPr="00A350C2">
              <w:rPr>
                <w:rtl/>
              </w:rPr>
              <w:t xml:space="preserve"> للنّجوم به رقيب</w:t>
            </w:r>
            <w:r w:rsidRPr="00725071">
              <w:rPr>
                <w:rStyle w:val="libPoemTiniChar0"/>
                <w:rtl/>
              </w:rPr>
              <w:br/>
              <w:t> </w:t>
            </w:r>
          </w:p>
        </w:tc>
      </w:tr>
      <w:tr w:rsidR="00805E52" w:rsidTr="00805E52">
        <w:tblPrEx>
          <w:tblLook w:val="04A0"/>
        </w:tblPrEx>
        <w:trPr>
          <w:trHeight w:val="350"/>
        </w:trPr>
        <w:tc>
          <w:tcPr>
            <w:tcW w:w="3864" w:type="dxa"/>
          </w:tcPr>
          <w:p w:rsidR="00805E52" w:rsidRDefault="00805E52" w:rsidP="00155B10">
            <w:pPr>
              <w:pStyle w:val="libPoem"/>
            </w:pPr>
            <w:r w:rsidRPr="00A350C2">
              <w:rPr>
                <w:rtl/>
              </w:rPr>
              <w:t>وما يك جائيا لا بدّ منه</w:t>
            </w:r>
            <w:r w:rsidRPr="00725071">
              <w:rPr>
                <w:rStyle w:val="libPoemTiniChar0"/>
                <w:rtl/>
              </w:rPr>
              <w:br/>
              <w:t> </w:t>
            </w:r>
          </w:p>
        </w:tc>
        <w:tc>
          <w:tcPr>
            <w:tcW w:w="222" w:type="dxa"/>
          </w:tcPr>
          <w:p w:rsidR="00805E52" w:rsidRDefault="00805E52" w:rsidP="00155B10">
            <w:pPr>
              <w:pStyle w:val="libPoem"/>
              <w:rPr>
                <w:rtl/>
              </w:rPr>
            </w:pPr>
          </w:p>
        </w:tc>
        <w:tc>
          <w:tcPr>
            <w:tcW w:w="3864" w:type="dxa"/>
          </w:tcPr>
          <w:p w:rsidR="00805E52" w:rsidRDefault="00805E52" w:rsidP="00155B10">
            <w:pPr>
              <w:pStyle w:val="libPoem"/>
            </w:pPr>
            <w:r w:rsidRPr="00A350C2">
              <w:rPr>
                <w:rtl/>
              </w:rPr>
              <w:t>إليك فسوف تجلبه الجلوب</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 وحاشية الأصل (من نسخة):</w:t>
      </w:r>
      <w:r>
        <w:rPr>
          <w:rtl/>
        </w:rPr>
        <w:t xml:space="preserve"> (</w:t>
      </w:r>
      <w:r w:rsidRPr="00A350C2">
        <w:rPr>
          <w:rtl/>
        </w:rPr>
        <w:t>حارثة</w:t>
      </w:r>
      <w:r>
        <w:rPr>
          <w:rtl/>
        </w:rPr>
        <w:t>)</w:t>
      </w:r>
      <w:r w:rsidR="005104ED">
        <w:rPr>
          <w:rtl/>
        </w:rPr>
        <w:t>.</w:t>
      </w:r>
    </w:p>
    <w:p w:rsidR="006474D5" w:rsidRDefault="006474D5" w:rsidP="006474D5">
      <w:pPr>
        <w:pStyle w:val="libFootnote0"/>
        <w:rPr>
          <w:rtl/>
        </w:rPr>
      </w:pPr>
      <w:r w:rsidRPr="00A350C2">
        <w:rPr>
          <w:rtl/>
        </w:rPr>
        <w:t>(2) الأبيات ف</w:t>
      </w:r>
      <w:r>
        <w:rPr>
          <w:rtl/>
        </w:rPr>
        <w:t>ي</w:t>
      </w:r>
      <w:r w:rsidRPr="00A350C2">
        <w:rPr>
          <w:rtl/>
        </w:rPr>
        <w:t xml:space="preserve"> لباب الآداب 407، 408 مع اختلاف ف</w:t>
      </w:r>
      <w:r>
        <w:rPr>
          <w:rtl/>
        </w:rPr>
        <w:t>ي</w:t>
      </w:r>
      <w:r w:rsidRPr="00A350C2">
        <w:rPr>
          <w:rtl/>
        </w:rPr>
        <w:t xml:space="preserve"> الرواية وعدد الأبيات.</w:t>
      </w:r>
    </w:p>
    <w:p w:rsidR="006474D5" w:rsidRPr="00A350C2" w:rsidRDefault="006474D5" w:rsidP="006474D5">
      <w:pPr>
        <w:pStyle w:val="libFootnote0"/>
        <w:rPr>
          <w:rtl/>
        </w:rPr>
      </w:pPr>
      <w:r w:rsidRPr="00A350C2">
        <w:rPr>
          <w:rtl/>
        </w:rPr>
        <w:t>(3) ف:</w:t>
      </w:r>
      <w:r>
        <w:rPr>
          <w:rtl/>
        </w:rPr>
        <w:t xml:space="preserve"> (</w:t>
      </w:r>
      <w:r w:rsidRPr="00A350C2">
        <w:rPr>
          <w:rtl/>
        </w:rPr>
        <w:t>شزرا</w:t>
      </w:r>
      <w:r>
        <w:rPr>
          <w:rtl/>
        </w:rPr>
        <w:t>)</w:t>
      </w:r>
      <w:r w:rsidR="005104ED">
        <w:rPr>
          <w:rtl/>
        </w:rPr>
        <w:t>.</w:t>
      </w:r>
    </w:p>
    <w:p w:rsidR="006474D5" w:rsidRDefault="006474D5" w:rsidP="006474D5">
      <w:pPr>
        <w:pStyle w:val="libFootnote0"/>
      </w:pPr>
      <w:r>
        <w:rPr>
          <w:rFonts w:hint="cs"/>
          <w:rtl/>
        </w:rPr>
        <w:br w:type="page"/>
      </w:r>
    </w:p>
    <w:p w:rsidR="006474D5" w:rsidRDefault="006474D5" w:rsidP="00A440F3">
      <w:pPr>
        <w:pStyle w:val="Heading2Center"/>
        <w:rPr>
          <w:rtl/>
        </w:rPr>
      </w:pPr>
      <w:bookmarkStart w:id="50" w:name="_Toc398964410"/>
      <w:r>
        <w:rPr>
          <w:rtl/>
        </w:rPr>
        <w:lastRenderedPageBreak/>
        <w:t>مجلس آخر</w:t>
      </w:r>
      <w:bookmarkEnd w:id="50"/>
    </w:p>
    <w:p w:rsidR="003F1F5B" w:rsidRDefault="003F1F5B" w:rsidP="00A440F3">
      <w:pPr>
        <w:pStyle w:val="Heading2Center"/>
        <w:rPr>
          <w:rtl/>
        </w:rPr>
      </w:pPr>
      <w:bookmarkStart w:id="51" w:name="_Toc398964411"/>
      <w:r>
        <w:rPr>
          <w:rFonts w:hint="cs"/>
          <w:rtl/>
        </w:rPr>
        <w:t>[</w:t>
      </w:r>
      <w:r w:rsidR="006474D5">
        <w:rPr>
          <w:rtl/>
        </w:rPr>
        <w:t>71</w:t>
      </w:r>
      <w:r>
        <w:rPr>
          <w:rFonts w:hint="cs"/>
          <w:rtl/>
        </w:rPr>
        <w:t>]</w:t>
      </w:r>
      <w:bookmarkEnd w:id="51"/>
    </w:p>
    <w:p w:rsidR="006474D5" w:rsidRDefault="006474D5" w:rsidP="00A440F3">
      <w:pPr>
        <w:pStyle w:val="libCenterBold1"/>
        <w:rPr>
          <w:rtl/>
        </w:rPr>
      </w:pPr>
      <w:r w:rsidRPr="00930A5A">
        <w:rPr>
          <w:rtl/>
        </w:rPr>
        <w:t xml:space="preserve">تأويل آية </w:t>
      </w:r>
      <w:r w:rsidR="003F1F5B">
        <w:rPr>
          <w:rFonts w:hint="cs"/>
          <w:rtl/>
        </w:rPr>
        <w:t xml:space="preserve">: </w:t>
      </w:r>
      <w:r w:rsidR="003F1F5B" w:rsidRPr="005516DF">
        <w:rPr>
          <w:rStyle w:val="libAlaemChar"/>
          <w:rFonts w:hint="cs"/>
          <w:rtl/>
        </w:rPr>
        <w:t>(</w:t>
      </w:r>
      <w:r w:rsidRPr="003F1F5B">
        <w:rPr>
          <w:rStyle w:val="libAieChar"/>
          <w:rtl/>
        </w:rPr>
        <w:t>وَإِذْ قَتَلْتُمْ نَفْساً فَادَّارَأْتُمْ فِيها وَالله مُخْرِجٌ ما كُنْتُمْ تَكْتُمُونَ. فَقُلْنا اضْرِبُوهُ بِبَعْضِها كَذلِكَ يُحْيِ الله الْمَوْتى وَيُرِيكُمْ آياتِهِ لَعَلَّكُمْ تَعْقِلُونَ</w:t>
      </w:r>
      <w:r w:rsidR="003F1F5B"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3F1F5B" w:rsidRPr="005516DF">
        <w:rPr>
          <w:rStyle w:val="libAlaemChar"/>
          <w:rFonts w:hint="cs"/>
          <w:rtl/>
        </w:rPr>
        <w:t>(</w:t>
      </w:r>
      <w:r w:rsidRPr="003F1F5B">
        <w:rPr>
          <w:rStyle w:val="libAieChar"/>
          <w:rtl/>
        </w:rPr>
        <w:t>وَإِذْ قَتَلْتُمْ نَفْساً فَادَّارَأْتُمْ فِيها وَالله مُخْرِجٌ ما كُنْتُمْ تَكْتُمُونَ. فَقُلْنا اضْرِبُوهُ بِبَعْضِها كَذلِكَ يُحْيِ الله الْمَوْتى وَيُرِيكُمْ آياتِهِ لَعَلَّكُمْ تَعْقِلُونَ</w:t>
      </w:r>
      <w:r w:rsidR="003F1F5B" w:rsidRPr="005516DF">
        <w:rPr>
          <w:rStyle w:val="libAlaemChar"/>
          <w:rFonts w:hint="cs"/>
          <w:rtl/>
        </w:rPr>
        <w:t>)</w:t>
      </w:r>
      <w:r w:rsidRPr="00A350C2">
        <w:rPr>
          <w:rtl/>
        </w:rPr>
        <w:t>؛ [البقرة: 72، 73].</w:t>
      </w:r>
    </w:p>
    <w:p w:rsidR="006474D5" w:rsidRDefault="006474D5" w:rsidP="006474D5">
      <w:pPr>
        <w:pStyle w:val="libNormal"/>
        <w:rPr>
          <w:rtl/>
        </w:rPr>
      </w:pPr>
      <w:r w:rsidRPr="00A350C2">
        <w:rPr>
          <w:rtl/>
        </w:rPr>
        <w:t>فقال: كيف ذكر تعالى هذا بعد ذكره</w:t>
      </w:r>
      <w:r>
        <w:rPr>
          <w:rtl/>
        </w:rPr>
        <w:t xml:space="preserve"> </w:t>
      </w:r>
      <w:r w:rsidRPr="006474D5">
        <w:rPr>
          <w:rStyle w:val="libFootnotenumChar"/>
          <w:rtl/>
        </w:rPr>
        <w:t>(1)</w:t>
      </w:r>
      <w:r>
        <w:rPr>
          <w:rtl/>
        </w:rPr>
        <w:t xml:space="preserve"> </w:t>
      </w:r>
      <w:r w:rsidRPr="00A350C2">
        <w:rPr>
          <w:rtl/>
        </w:rPr>
        <w:t>البقرة والأمر بذبحها؟ وقد كان ينبغ</w:t>
      </w:r>
      <w:r>
        <w:rPr>
          <w:rtl/>
        </w:rPr>
        <w:t>ي</w:t>
      </w:r>
      <w:r w:rsidRPr="00A350C2">
        <w:rPr>
          <w:rtl/>
        </w:rPr>
        <w:t xml:space="preserve"> أن يتقدّمه، لأنه إنما أمر بذبح البقرة لينكشف أمر القاتل، فكيف أخّر ذكر السبب عن المسبب، وبنى الكلام بناء يقتضي أنه كان بعده؟</w:t>
      </w:r>
    </w:p>
    <w:p w:rsidR="006474D5" w:rsidRDefault="006474D5" w:rsidP="006474D5">
      <w:pPr>
        <w:pStyle w:val="libNormal"/>
        <w:rPr>
          <w:rtl/>
        </w:rPr>
      </w:pPr>
      <w:r w:rsidRPr="00A350C2">
        <w:rPr>
          <w:rtl/>
        </w:rPr>
        <w:t xml:space="preserve">ولم قال: </w:t>
      </w:r>
      <w:r w:rsidR="003F1F5B" w:rsidRPr="005516DF">
        <w:rPr>
          <w:rStyle w:val="libAlaemChar"/>
          <w:rFonts w:hint="cs"/>
          <w:rtl/>
        </w:rPr>
        <w:t>(</w:t>
      </w:r>
      <w:r w:rsidRPr="003F1F5B">
        <w:rPr>
          <w:rStyle w:val="libAieChar"/>
          <w:rtl/>
        </w:rPr>
        <w:t>وَإِذْ قَتَلْتُمْ نَفْساً</w:t>
      </w:r>
      <w:r w:rsidR="003F1F5B" w:rsidRPr="005516DF">
        <w:rPr>
          <w:rStyle w:val="libAlaemChar"/>
          <w:rFonts w:hint="cs"/>
          <w:rtl/>
        </w:rPr>
        <w:t>)</w:t>
      </w:r>
      <w:r w:rsidRPr="00A350C2">
        <w:rPr>
          <w:rtl/>
        </w:rPr>
        <w:t>، والرواية وردت بأن القاتل كان واحدا؟ وكيف يجوز أن يخاطب الجماعة بالقتل والقاتل بينها واحد! وإلى أ</w:t>
      </w:r>
      <w:r>
        <w:rPr>
          <w:rtl/>
        </w:rPr>
        <w:t>ي</w:t>
      </w:r>
      <w:r w:rsidRPr="00A350C2">
        <w:rPr>
          <w:rtl/>
        </w:rPr>
        <w:t xml:space="preserve"> شيء وقعت الإشارة بقوله تعالى:</w:t>
      </w:r>
    </w:p>
    <w:p w:rsidR="006474D5" w:rsidRDefault="003F1F5B" w:rsidP="006474D5">
      <w:pPr>
        <w:pStyle w:val="libNormal"/>
        <w:rPr>
          <w:rtl/>
        </w:rPr>
      </w:pPr>
      <w:r w:rsidRPr="005516DF">
        <w:rPr>
          <w:rStyle w:val="libAlaemChar"/>
          <w:rFonts w:hint="cs"/>
          <w:rtl/>
        </w:rPr>
        <w:t>(</w:t>
      </w:r>
      <w:r w:rsidR="006474D5" w:rsidRPr="003F1F5B">
        <w:rPr>
          <w:rStyle w:val="libAieChar"/>
          <w:rtl/>
        </w:rPr>
        <w:t>كَذلِكَ يُحْيِ الله الْمَوْتى</w:t>
      </w:r>
      <w:r w:rsidRPr="005516DF">
        <w:rPr>
          <w:rStyle w:val="libAlaemChar"/>
          <w:rFonts w:hint="cs"/>
          <w:rtl/>
        </w:rPr>
        <w:t>)</w:t>
      </w:r>
      <w:r w:rsidR="006474D5" w:rsidRPr="00A350C2">
        <w:rPr>
          <w:rtl/>
        </w:rPr>
        <w:t>؟.</w:t>
      </w:r>
    </w:p>
    <w:p w:rsidR="006474D5" w:rsidRDefault="006474D5" w:rsidP="006474D5">
      <w:pPr>
        <w:pStyle w:val="libNormal"/>
        <w:rPr>
          <w:rtl/>
        </w:rPr>
      </w:pPr>
      <w:r w:rsidRPr="00A350C2">
        <w:rPr>
          <w:rtl/>
        </w:rPr>
        <w:t xml:space="preserve">الجواب، قيل له: أما قوله تعالى؛ </w:t>
      </w:r>
      <w:r w:rsidR="003F1F5B" w:rsidRPr="005516DF">
        <w:rPr>
          <w:rStyle w:val="libAlaemChar"/>
          <w:rFonts w:hint="cs"/>
          <w:rtl/>
        </w:rPr>
        <w:t>(</w:t>
      </w:r>
      <w:r w:rsidRPr="003F1F5B">
        <w:rPr>
          <w:rStyle w:val="libAieChar"/>
          <w:rtl/>
        </w:rPr>
        <w:t>وَإِذْ قَتَلْتُمْ نَفْساً</w:t>
      </w:r>
      <w:r w:rsidR="003F1F5B" w:rsidRPr="005516DF">
        <w:rPr>
          <w:rStyle w:val="libAlaemChar"/>
          <w:rFonts w:hint="cs"/>
          <w:rtl/>
        </w:rPr>
        <w:t>)</w:t>
      </w:r>
      <w:r w:rsidRPr="00A350C2">
        <w:rPr>
          <w:rtl/>
        </w:rPr>
        <w:t xml:space="preserve"> ففيه وجهان:</w:t>
      </w:r>
    </w:p>
    <w:p w:rsidR="006474D5" w:rsidRDefault="006474D5" w:rsidP="006474D5">
      <w:pPr>
        <w:pStyle w:val="libNormal"/>
        <w:rPr>
          <w:rtl/>
        </w:rPr>
      </w:pPr>
      <w:r w:rsidRPr="00A350C2">
        <w:rPr>
          <w:rtl/>
        </w:rPr>
        <w:t>أولهما أن تكون هذه الآية</w:t>
      </w:r>
      <w:r>
        <w:rPr>
          <w:rtl/>
        </w:rPr>
        <w:t xml:space="preserve"> - </w:t>
      </w:r>
      <w:r w:rsidRPr="00A350C2">
        <w:rPr>
          <w:rtl/>
        </w:rPr>
        <w:t>وإن أخّرت</w:t>
      </w:r>
      <w:r>
        <w:rPr>
          <w:rtl/>
        </w:rPr>
        <w:t xml:space="preserve"> - </w:t>
      </w:r>
      <w:r w:rsidRPr="00A350C2">
        <w:rPr>
          <w:rtl/>
        </w:rPr>
        <w:t>فه</w:t>
      </w:r>
      <w:r>
        <w:rPr>
          <w:rtl/>
        </w:rPr>
        <w:t>ي</w:t>
      </w:r>
      <w:r w:rsidRPr="00A350C2">
        <w:rPr>
          <w:rtl/>
        </w:rPr>
        <w:t xml:space="preserve"> مقدّمة ف</w:t>
      </w:r>
      <w:r>
        <w:rPr>
          <w:rtl/>
        </w:rPr>
        <w:t>ي</w:t>
      </w:r>
      <w:r w:rsidRPr="00A350C2">
        <w:rPr>
          <w:rtl/>
        </w:rPr>
        <w:t xml:space="preserve"> المعنى على الآية الت</w:t>
      </w:r>
      <w:r>
        <w:rPr>
          <w:rtl/>
        </w:rPr>
        <w:t>ي</w:t>
      </w:r>
      <w:r w:rsidRPr="00A350C2">
        <w:rPr>
          <w:rtl/>
        </w:rPr>
        <w:t xml:space="preserve"> ذكرت فيها البقرة؛ ويكون التأويل: </w:t>
      </w:r>
      <w:r w:rsidR="003F1F5B" w:rsidRPr="005516DF">
        <w:rPr>
          <w:rStyle w:val="libAlaemChar"/>
          <w:rFonts w:hint="cs"/>
          <w:rtl/>
        </w:rPr>
        <w:t>(</w:t>
      </w:r>
      <w:r w:rsidRPr="003F1F5B">
        <w:rPr>
          <w:rStyle w:val="libAieChar"/>
          <w:rtl/>
        </w:rPr>
        <w:t>وَإِذْ قَتَلْتُمْ نَفْساً فَادَّارَأْتُمْ فِيها</w:t>
      </w:r>
      <w:r w:rsidR="003F1F5B" w:rsidRPr="005516DF">
        <w:rPr>
          <w:rStyle w:val="libAlaemChar"/>
          <w:rFonts w:hint="cs"/>
          <w:rtl/>
        </w:rPr>
        <w:t>)</w:t>
      </w:r>
      <w:r w:rsidRPr="00A350C2">
        <w:rPr>
          <w:rtl/>
        </w:rPr>
        <w:t xml:space="preserve"> فسألتم موسى فقال: إنّ </w:t>
      </w:r>
      <w:r>
        <w:rPr>
          <w:rtl/>
        </w:rPr>
        <w:t>الله</w:t>
      </w:r>
      <w:r w:rsidRPr="00A350C2">
        <w:rPr>
          <w:rtl/>
        </w:rPr>
        <w:t xml:space="preserve"> يأمركم أن تذبحوا بقرة، فأخر المقدم وقدم المؤخر؛ ومثل هذا ف</w:t>
      </w:r>
      <w:r>
        <w:rPr>
          <w:rtl/>
        </w:rPr>
        <w:t>ي</w:t>
      </w:r>
      <w:r w:rsidRPr="00A350C2">
        <w:rPr>
          <w:rtl/>
        </w:rPr>
        <w:t xml:space="preserve"> القرآن وكلام العرب كثير.</w:t>
      </w:r>
    </w:p>
    <w:p w:rsidR="006474D5" w:rsidRDefault="006474D5" w:rsidP="006474D5">
      <w:pPr>
        <w:pStyle w:val="libNormal"/>
        <w:rPr>
          <w:rtl/>
        </w:rPr>
      </w:pPr>
      <w:r w:rsidRPr="00A350C2">
        <w:rPr>
          <w:rtl/>
        </w:rPr>
        <w:t xml:space="preserve">ومثله: </w:t>
      </w:r>
      <w:r w:rsidR="003F1F5B" w:rsidRPr="005516DF">
        <w:rPr>
          <w:rStyle w:val="libAlaemChar"/>
          <w:rFonts w:hint="cs"/>
          <w:rtl/>
        </w:rPr>
        <w:t>(</w:t>
      </w:r>
      <w:r w:rsidRPr="003F1F5B">
        <w:rPr>
          <w:rStyle w:val="libAieChar"/>
          <w:rtl/>
        </w:rPr>
        <w:t>الْحَمْدُ لِلَّهِ الَّذِي أَنْزَلَ عَلى عَبْدِهِ الْكِتابَ وَلَمْ يَجْعَلْ لَهُ عِوَجاً. قَيِّماً</w:t>
      </w:r>
      <w:r w:rsidR="003F1F5B" w:rsidRPr="005516DF">
        <w:rPr>
          <w:rStyle w:val="libAlaemChar"/>
          <w:rFonts w:hint="cs"/>
          <w:rtl/>
        </w:rPr>
        <w:t>)</w:t>
      </w:r>
      <w:r w:rsidRPr="00A350C2">
        <w:rPr>
          <w:rtl/>
        </w:rPr>
        <w:t xml:space="preserve"> [الكهف: 1، 2].</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 (من نسخة):</w:t>
      </w:r>
      <w:r>
        <w:rPr>
          <w:rtl/>
        </w:rPr>
        <w:t xml:space="preserve"> (</w:t>
      </w:r>
      <w:r w:rsidRPr="00A350C2">
        <w:rPr>
          <w:rtl/>
        </w:rPr>
        <w:t>بعد ذكر البقرة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الشاعر:</w:t>
      </w:r>
    </w:p>
    <w:tbl>
      <w:tblPr>
        <w:tblStyle w:val="TableGrid"/>
        <w:bidiVisual/>
        <w:tblW w:w="4562" w:type="pct"/>
        <w:tblInd w:w="384" w:type="dxa"/>
        <w:tblLook w:val="01E0"/>
      </w:tblPr>
      <w:tblGrid>
        <w:gridCol w:w="3756"/>
        <w:gridCol w:w="276"/>
        <w:gridCol w:w="3719"/>
      </w:tblGrid>
      <w:tr w:rsidR="003F1F5B" w:rsidTr="00155B10">
        <w:trPr>
          <w:trHeight w:val="350"/>
        </w:trPr>
        <w:tc>
          <w:tcPr>
            <w:tcW w:w="3920" w:type="dxa"/>
            <w:shd w:val="clear" w:color="auto" w:fill="auto"/>
          </w:tcPr>
          <w:p w:rsidR="003F1F5B" w:rsidRDefault="003F1F5B" w:rsidP="00155B10">
            <w:pPr>
              <w:pStyle w:val="libPoem"/>
            </w:pPr>
            <w:r w:rsidRPr="00A350C2">
              <w:rPr>
                <w:rtl/>
              </w:rPr>
              <w:t>إنّ الفرزدق صخرة ملمومة</w:t>
            </w:r>
            <w:r w:rsidRPr="00725071">
              <w:rPr>
                <w:rStyle w:val="libPoemTiniChar0"/>
                <w:rtl/>
              </w:rPr>
              <w:br/>
              <w:t> </w:t>
            </w:r>
          </w:p>
        </w:tc>
        <w:tc>
          <w:tcPr>
            <w:tcW w:w="279" w:type="dxa"/>
            <w:shd w:val="clear" w:color="auto" w:fill="auto"/>
          </w:tcPr>
          <w:p w:rsidR="003F1F5B" w:rsidRDefault="003F1F5B" w:rsidP="00155B10">
            <w:pPr>
              <w:pStyle w:val="libPoem"/>
              <w:rPr>
                <w:rtl/>
              </w:rPr>
            </w:pPr>
          </w:p>
        </w:tc>
        <w:tc>
          <w:tcPr>
            <w:tcW w:w="3881" w:type="dxa"/>
            <w:shd w:val="clear" w:color="auto" w:fill="auto"/>
          </w:tcPr>
          <w:p w:rsidR="003F1F5B" w:rsidRDefault="003F1F5B" w:rsidP="00155B10">
            <w:pPr>
              <w:pStyle w:val="libPoem"/>
            </w:pPr>
            <w:r w:rsidRPr="00A350C2">
              <w:rPr>
                <w:rtl/>
              </w:rPr>
              <w:t>طالت</w:t>
            </w:r>
            <w:r>
              <w:rPr>
                <w:rtl/>
              </w:rPr>
              <w:t xml:space="preserve"> - </w:t>
            </w:r>
            <w:r w:rsidRPr="00A350C2">
              <w:rPr>
                <w:rtl/>
              </w:rPr>
              <w:t>فليس تنالها</w:t>
            </w:r>
            <w:r>
              <w:rPr>
                <w:rtl/>
              </w:rPr>
              <w:t xml:space="preserve"> - </w:t>
            </w:r>
            <w:r w:rsidRPr="00A350C2">
              <w:rPr>
                <w:rtl/>
              </w:rPr>
              <w:t>الأوعالا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طالت الأوعال فليس تنالها.</w:t>
      </w:r>
    </w:p>
    <w:p w:rsidR="006474D5" w:rsidRDefault="006474D5" w:rsidP="006474D5">
      <w:pPr>
        <w:pStyle w:val="libNormal"/>
        <w:rPr>
          <w:rtl/>
        </w:rPr>
      </w:pPr>
      <w:r w:rsidRPr="00A350C2">
        <w:rPr>
          <w:rtl/>
        </w:rPr>
        <w:t>ومثله:</w:t>
      </w:r>
    </w:p>
    <w:tbl>
      <w:tblPr>
        <w:tblStyle w:val="TableGrid"/>
        <w:bidiVisual/>
        <w:tblW w:w="4562" w:type="pct"/>
        <w:tblInd w:w="384" w:type="dxa"/>
        <w:tblLook w:val="01E0"/>
      </w:tblPr>
      <w:tblGrid>
        <w:gridCol w:w="3753"/>
        <w:gridCol w:w="276"/>
        <w:gridCol w:w="3722"/>
      </w:tblGrid>
      <w:tr w:rsidR="003F1F5B" w:rsidTr="00155B10">
        <w:trPr>
          <w:trHeight w:val="350"/>
        </w:trPr>
        <w:tc>
          <w:tcPr>
            <w:tcW w:w="3920" w:type="dxa"/>
            <w:shd w:val="clear" w:color="auto" w:fill="auto"/>
          </w:tcPr>
          <w:p w:rsidR="003F1F5B" w:rsidRDefault="003F1F5B" w:rsidP="00155B10">
            <w:pPr>
              <w:pStyle w:val="libPoem"/>
            </w:pPr>
            <w:r w:rsidRPr="00A350C2">
              <w:rPr>
                <w:rtl/>
              </w:rPr>
              <w:t>طاف الخيال وأين منك لماما!</w:t>
            </w:r>
            <w:r w:rsidRPr="00725071">
              <w:rPr>
                <w:rStyle w:val="libPoemTiniChar0"/>
                <w:rtl/>
              </w:rPr>
              <w:br/>
              <w:t> </w:t>
            </w:r>
          </w:p>
        </w:tc>
        <w:tc>
          <w:tcPr>
            <w:tcW w:w="279" w:type="dxa"/>
            <w:shd w:val="clear" w:color="auto" w:fill="auto"/>
          </w:tcPr>
          <w:p w:rsidR="003F1F5B" w:rsidRDefault="003F1F5B" w:rsidP="00155B10">
            <w:pPr>
              <w:pStyle w:val="libPoem"/>
              <w:rPr>
                <w:rtl/>
              </w:rPr>
            </w:pPr>
          </w:p>
        </w:tc>
        <w:tc>
          <w:tcPr>
            <w:tcW w:w="3881" w:type="dxa"/>
            <w:shd w:val="clear" w:color="auto" w:fill="auto"/>
          </w:tcPr>
          <w:p w:rsidR="003F1F5B" w:rsidRDefault="003F1F5B" w:rsidP="00155B10">
            <w:pPr>
              <w:pStyle w:val="libPoem"/>
            </w:pPr>
            <w:r w:rsidRPr="00A350C2">
              <w:rPr>
                <w:rtl/>
              </w:rPr>
              <w:t>فارجع لزورك بالسّلام سلاما</w:t>
            </w:r>
            <w:r w:rsidRPr="00725071">
              <w:rPr>
                <w:rStyle w:val="libPoemTiniChar0"/>
                <w:rtl/>
              </w:rPr>
              <w:br/>
              <w:t> </w:t>
            </w:r>
          </w:p>
        </w:tc>
      </w:tr>
    </w:tbl>
    <w:p w:rsidR="006474D5" w:rsidRDefault="006474D5" w:rsidP="006474D5">
      <w:pPr>
        <w:pStyle w:val="libNormal"/>
        <w:rPr>
          <w:rtl/>
        </w:rPr>
      </w:pPr>
      <w:r w:rsidRPr="00A350C2">
        <w:rPr>
          <w:rtl/>
        </w:rPr>
        <w:t>أراد: طاف الخيال لماما وأين هو منك!</w:t>
      </w:r>
    </w:p>
    <w:p w:rsidR="006474D5" w:rsidRDefault="006474D5" w:rsidP="006474D5">
      <w:pPr>
        <w:pStyle w:val="libNormal"/>
        <w:rPr>
          <w:rtl/>
        </w:rPr>
      </w:pPr>
      <w:r w:rsidRPr="00A350C2">
        <w:rPr>
          <w:rtl/>
        </w:rPr>
        <w:t xml:space="preserve">والوجه </w:t>
      </w:r>
      <w:r>
        <w:rPr>
          <w:rtl/>
        </w:rPr>
        <w:t>الثاني</w:t>
      </w:r>
      <w:r w:rsidRPr="00A350C2">
        <w:rPr>
          <w:rtl/>
        </w:rPr>
        <w:t xml:space="preserve"> أن يكون وجه تأخير قوله تعالى: </w:t>
      </w:r>
      <w:r w:rsidR="003F1F5B" w:rsidRPr="005516DF">
        <w:rPr>
          <w:rStyle w:val="libAlaemChar"/>
          <w:rFonts w:hint="cs"/>
          <w:rtl/>
        </w:rPr>
        <w:t>(</w:t>
      </w:r>
      <w:r w:rsidRPr="003F1F5B">
        <w:rPr>
          <w:rStyle w:val="libAieChar"/>
          <w:rtl/>
        </w:rPr>
        <w:t>وَإِذْ قَتَلْتُمْ نَفْساً</w:t>
      </w:r>
      <w:r w:rsidR="003F1F5B" w:rsidRPr="005516DF">
        <w:rPr>
          <w:rStyle w:val="libAlaemChar"/>
          <w:rFonts w:hint="cs"/>
          <w:rtl/>
        </w:rPr>
        <w:t>)</w:t>
      </w:r>
      <w:r w:rsidRPr="00A350C2">
        <w:rPr>
          <w:rtl/>
        </w:rPr>
        <w:t xml:space="preserve"> أنه علّق بما هو متأخر ف</w:t>
      </w:r>
      <w:r>
        <w:rPr>
          <w:rtl/>
        </w:rPr>
        <w:t>ي</w:t>
      </w:r>
      <w:r w:rsidRPr="00A350C2">
        <w:rPr>
          <w:rtl/>
        </w:rPr>
        <w:t xml:space="preserve"> الحقيقة، وواقع بعد ذبح البقرة، وهو قوله تعالى:</w:t>
      </w:r>
      <w:r>
        <w:rPr>
          <w:rtl/>
        </w:rPr>
        <w:t xml:space="preserve"> </w:t>
      </w:r>
      <w:r w:rsidR="003F1F5B" w:rsidRPr="005516DF">
        <w:rPr>
          <w:rStyle w:val="libAlaemChar"/>
          <w:rFonts w:hint="cs"/>
          <w:rtl/>
        </w:rPr>
        <w:t>(</w:t>
      </w:r>
      <w:r w:rsidRPr="003F1F5B">
        <w:rPr>
          <w:rStyle w:val="libAieChar"/>
          <w:rtl/>
        </w:rPr>
        <w:t>فَقُلْنا اضْرِبُوهُ بِبَعْضِها كَذلِكَ يُحْيِ الله الْمَوْتى</w:t>
      </w:r>
      <w:r w:rsidR="003F1F5B" w:rsidRPr="005516DF">
        <w:rPr>
          <w:rStyle w:val="libAlaemChar"/>
          <w:rFonts w:hint="cs"/>
          <w:rtl/>
        </w:rPr>
        <w:t>)</w:t>
      </w:r>
      <w:r w:rsidRPr="00A350C2">
        <w:rPr>
          <w:rtl/>
        </w:rPr>
        <w:t xml:space="preserve">؛ لأن الأمر بضرب المقتول ببعض البقرة إنما هو بعد الذبح؛ فكأنه تعالى قال: </w:t>
      </w:r>
      <w:r w:rsidR="003F1F5B" w:rsidRPr="005516DF">
        <w:rPr>
          <w:rStyle w:val="libAlaemChar"/>
          <w:rFonts w:hint="cs"/>
          <w:rtl/>
        </w:rPr>
        <w:t>(</w:t>
      </w:r>
      <w:r w:rsidRPr="003F1F5B">
        <w:rPr>
          <w:rStyle w:val="libAieChar"/>
          <w:rtl/>
        </w:rPr>
        <w:t>فَذَبَحُوها وَما كادُوا يَفْعَلُونَ ولأنكم قَتَلْتُمْ نَفْساً فَادَّارَأْتُمْ فِيها</w:t>
      </w:r>
      <w:r w:rsidR="003F1F5B" w:rsidRPr="005516DF">
        <w:rPr>
          <w:rStyle w:val="libAlaemChar"/>
          <w:rFonts w:hint="cs"/>
          <w:rtl/>
        </w:rPr>
        <w:t>)</w:t>
      </w:r>
      <w:r w:rsidRPr="00A350C2">
        <w:rPr>
          <w:rtl/>
        </w:rPr>
        <w:t xml:space="preserve"> أمرناكم أن تضربوه ببعضها، لينكشف أمره. فأما إخراج الخطاب مخرج ما يتوجّه إلى الجميع مع أن القاتل واحد فعلى عادة العرب ف</w:t>
      </w:r>
      <w:r>
        <w:rPr>
          <w:rtl/>
        </w:rPr>
        <w:t>ي</w:t>
      </w:r>
      <w:r w:rsidRPr="00A350C2">
        <w:rPr>
          <w:rtl/>
        </w:rPr>
        <w:t xml:space="preserve"> خطاب الأبناء بخطاب الآباء والأجداد، وخطاب العشيرة بما يكون من أحدها؛ فيقول أحدهم: فعلت بنو تميم كذا، وقتل بنو فلان فلانا؛ وإن كان القاتل والفاعل واحدا من بين الجماعة؛ ومنه قراءة من قرأ: </w:t>
      </w:r>
      <w:r w:rsidR="003F1F5B" w:rsidRPr="005516DF">
        <w:rPr>
          <w:rStyle w:val="libAlaemChar"/>
          <w:rFonts w:hint="cs"/>
          <w:rtl/>
        </w:rPr>
        <w:t>(</w:t>
      </w:r>
      <w:r w:rsidRPr="003F1F5B">
        <w:rPr>
          <w:rStyle w:val="libAieChar"/>
          <w:rtl/>
        </w:rPr>
        <w:t>يُقاتِلُونَ فِي سَبِيلِ الله فَيَقْتُلُونَ وَيُقْتَلُونَ</w:t>
      </w:r>
      <w:r w:rsidR="003F1F5B" w:rsidRPr="005516DF">
        <w:rPr>
          <w:rStyle w:val="libAlaemChar"/>
          <w:rFonts w:hint="cs"/>
          <w:rtl/>
        </w:rPr>
        <w:t>)</w:t>
      </w:r>
      <w:r w:rsidRPr="00A350C2">
        <w:rPr>
          <w:rtl/>
        </w:rPr>
        <w:t xml:space="preserve"> [التوبة: 111]؛ بتقديم المفعولين على الفاعلين؛ وهو اختيار الكسائ</w:t>
      </w:r>
      <w:r>
        <w:rPr>
          <w:rtl/>
        </w:rPr>
        <w:t>ي</w:t>
      </w:r>
      <w:r w:rsidRPr="00A350C2">
        <w:rPr>
          <w:rtl/>
        </w:rPr>
        <w:t xml:space="preserve"> وأب</w:t>
      </w:r>
      <w:r>
        <w:rPr>
          <w:rtl/>
        </w:rPr>
        <w:t>ي</w:t>
      </w:r>
      <w:r w:rsidRPr="00A350C2">
        <w:rPr>
          <w:rtl/>
        </w:rPr>
        <w:t xml:space="preserve"> العباس ثعلب؛ فيقتل بعضهم ويقتلون؛ وهو أبلغ ف</w:t>
      </w:r>
      <w:r>
        <w:rPr>
          <w:rtl/>
        </w:rPr>
        <w:t>ي</w:t>
      </w:r>
      <w:r w:rsidRPr="00A350C2">
        <w:rPr>
          <w:rtl/>
        </w:rPr>
        <w:t xml:space="preserve"> وصفهم، وأمدح لهم، لأنهم إذا قاتلوا وقتلوا بعد أن قتل بعضهم كان ذلك أدلّ على شجاعتهم وقلة جزعهم وحسن صبرهم.</w:t>
      </w:r>
    </w:p>
    <w:p w:rsidR="006474D5" w:rsidRDefault="006474D5" w:rsidP="006474D5">
      <w:pPr>
        <w:pStyle w:val="libNormal"/>
        <w:rPr>
          <w:rtl/>
        </w:rPr>
      </w:pPr>
      <w:r w:rsidRPr="00A350C2">
        <w:rPr>
          <w:rtl/>
        </w:rPr>
        <w:t xml:space="preserve">وقد قيل: إنه كان القاتلان اثنين، قتلا ابن عم لهما، وإن الخطاب جرى عليهما بلفظ الجمع؛ كما قال تعالى: </w:t>
      </w:r>
      <w:r w:rsidR="003F1F5B" w:rsidRPr="005516DF">
        <w:rPr>
          <w:rStyle w:val="libAlaemChar"/>
          <w:rFonts w:hint="cs"/>
          <w:rtl/>
        </w:rPr>
        <w:t>(</w:t>
      </w:r>
      <w:r w:rsidRPr="003F1F5B">
        <w:rPr>
          <w:rStyle w:val="libAieChar"/>
          <w:rtl/>
        </w:rPr>
        <w:t>وَكُنَّا لِحُكْمِهِمْ شاهِدِينَ</w:t>
      </w:r>
      <w:r w:rsidR="003F1F5B" w:rsidRPr="005516DF">
        <w:rPr>
          <w:rStyle w:val="libAlaemChar"/>
          <w:rFonts w:hint="cs"/>
          <w:rtl/>
        </w:rPr>
        <w:t>)</w:t>
      </w:r>
      <w:r w:rsidRPr="00A350C2">
        <w:rPr>
          <w:rtl/>
        </w:rPr>
        <w:t xml:space="preserve"> [الأنبياء: 79]؛ يريد داود وسليمان</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البيت ف</w:t>
      </w:r>
      <w:r>
        <w:rPr>
          <w:rtl/>
        </w:rPr>
        <w:t>ي</w:t>
      </w:r>
      <w:r w:rsidRPr="00A350C2">
        <w:rPr>
          <w:rtl/>
        </w:rPr>
        <w:t xml:space="preserve"> شرح شواهد سيبويه للأعلم (2: 356).</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عليهما السلام؛ والوجه الأول أولى وأقوى بشهادة الاستعمال الظاهر له، ولأن أكثر أهل العلم أجمعوا على أن القاتل كان واحدا.</w:t>
      </w:r>
    </w:p>
    <w:p w:rsidR="006474D5" w:rsidRDefault="006474D5" w:rsidP="006474D5">
      <w:pPr>
        <w:pStyle w:val="libNormal"/>
        <w:rPr>
          <w:rtl/>
        </w:rPr>
      </w:pPr>
      <w:r w:rsidRPr="00A350C2">
        <w:rPr>
          <w:rtl/>
        </w:rPr>
        <w:t>ومعنى فَادَّارَأْتُمْ فتدارأتم؛ أ</w:t>
      </w:r>
      <w:r>
        <w:rPr>
          <w:rtl/>
        </w:rPr>
        <w:t>ي</w:t>
      </w:r>
      <w:r w:rsidRPr="00A350C2">
        <w:rPr>
          <w:rtl/>
        </w:rPr>
        <w:t xml:space="preserve"> تدافعتم، وألقى بعضكم القتل على بعض؛ يقال: دارأت فلانا إذا دافعته وداريته، إذا لاينته، ودريته إذا ختلته؛ ويقال: ادّرأ القوم إذا تدافعوا.</w:t>
      </w:r>
    </w:p>
    <w:p w:rsidR="006474D5" w:rsidRDefault="006474D5" w:rsidP="006474D5">
      <w:pPr>
        <w:pStyle w:val="libNormal"/>
        <w:rPr>
          <w:rtl/>
        </w:rPr>
      </w:pPr>
      <w:r w:rsidRPr="00A350C2">
        <w:rPr>
          <w:rtl/>
        </w:rPr>
        <w:t>والهاء ف</w:t>
      </w:r>
      <w:r>
        <w:rPr>
          <w:rtl/>
        </w:rPr>
        <w:t>ي</w:t>
      </w:r>
      <w:r w:rsidRPr="00A350C2">
        <w:rPr>
          <w:rtl/>
        </w:rPr>
        <w:t xml:space="preserve"> قوله: </w:t>
      </w:r>
      <w:r w:rsidR="00DD1A88" w:rsidRPr="005516DF">
        <w:rPr>
          <w:rStyle w:val="libAlaemChar"/>
          <w:rFonts w:hint="cs"/>
          <w:rtl/>
        </w:rPr>
        <w:t>(</w:t>
      </w:r>
      <w:r w:rsidRPr="00DD1A88">
        <w:rPr>
          <w:rStyle w:val="libAieChar"/>
          <w:rtl/>
        </w:rPr>
        <w:t>فَادَّارَأْتُمْ فِيها</w:t>
      </w:r>
      <w:r w:rsidR="00DD1A88" w:rsidRPr="005516DF">
        <w:rPr>
          <w:rStyle w:val="libAlaemChar"/>
          <w:rFonts w:hint="cs"/>
          <w:rtl/>
        </w:rPr>
        <w:t>)</w:t>
      </w:r>
      <w:r w:rsidRPr="00A350C2">
        <w:rPr>
          <w:rtl/>
        </w:rPr>
        <w:t xml:space="preserve"> تعود إلى النفس، وقيل: إنها تعود على القتلة، أ</w:t>
      </w:r>
      <w:r>
        <w:rPr>
          <w:rtl/>
        </w:rPr>
        <w:t>ي</w:t>
      </w:r>
      <w:r w:rsidRPr="00A350C2">
        <w:rPr>
          <w:rtl/>
        </w:rPr>
        <w:t xml:space="preserve"> اختلفتم ف</w:t>
      </w:r>
      <w:r>
        <w:rPr>
          <w:rtl/>
        </w:rPr>
        <w:t>ي</w:t>
      </w:r>
      <w:r w:rsidRPr="00A350C2">
        <w:rPr>
          <w:rtl/>
        </w:rPr>
        <w:t xml:space="preserve"> القتلة؛ لأن قَتَلْتُمْ تدل على المصدر؛ والقتلة من المصادر، تدل عليها الأفعال، ورجوع الهاء إلى النفس أولى وأشبه بالظاهر.</w:t>
      </w:r>
    </w:p>
    <w:p w:rsidR="006474D5" w:rsidRDefault="006474D5" w:rsidP="006474D5">
      <w:pPr>
        <w:pStyle w:val="libNormal"/>
        <w:rPr>
          <w:rtl/>
        </w:rPr>
      </w:pPr>
      <w:r w:rsidRPr="00A350C2">
        <w:rPr>
          <w:rtl/>
        </w:rPr>
        <w:t xml:space="preserve">فأما قوله تعالى: </w:t>
      </w:r>
      <w:r w:rsidR="00DD1A88" w:rsidRPr="005516DF">
        <w:rPr>
          <w:rStyle w:val="libAlaemChar"/>
          <w:rFonts w:hint="cs"/>
          <w:rtl/>
        </w:rPr>
        <w:t>(</w:t>
      </w:r>
      <w:r w:rsidRPr="00DD1A88">
        <w:rPr>
          <w:rStyle w:val="libAieChar"/>
          <w:rtl/>
        </w:rPr>
        <w:t>كَذلِكَ يُحْيِ الله الْمَوْتى</w:t>
      </w:r>
      <w:r w:rsidR="00DD1A88" w:rsidRPr="005516DF">
        <w:rPr>
          <w:rStyle w:val="libAlaemChar"/>
          <w:rFonts w:hint="cs"/>
          <w:rtl/>
        </w:rPr>
        <w:t>)</w:t>
      </w:r>
      <w:r w:rsidRPr="00A350C2">
        <w:rPr>
          <w:rtl/>
        </w:rPr>
        <w:t xml:space="preserve"> فالإشارة وقعت به إلى قيام المقتول عند ضربه ببعض أعضاء البقرة؛ لأنه رو</w:t>
      </w:r>
      <w:r>
        <w:rPr>
          <w:rtl/>
        </w:rPr>
        <w:t>ي</w:t>
      </w:r>
      <w:r w:rsidRPr="00A350C2">
        <w:rPr>
          <w:rtl/>
        </w:rPr>
        <w:t xml:space="preserve"> أنه قام حيا وأوداجه تشخب دما، فقال: قتلن</w:t>
      </w:r>
      <w:r>
        <w:rPr>
          <w:rtl/>
        </w:rPr>
        <w:t>ي</w:t>
      </w:r>
      <w:r w:rsidRPr="00A350C2">
        <w:rPr>
          <w:rtl/>
        </w:rPr>
        <w:t xml:space="preserve"> فلان!</w:t>
      </w:r>
    </w:p>
    <w:p w:rsidR="006474D5" w:rsidRDefault="006474D5" w:rsidP="006474D5">
      <w:pPr>
        <w:pStyle w:val="libNormal"/>
        <w:rPr>
          <w:rtl/>
        </w:rPr>
      </w:pPr>
      <w:r w:rsidRPr="00A350C2">
        <w:rPr>
          <w:rtl/>
        </w:rPr>
        <w:t xml:space="preserve">ونبّه </w:t>
      </w:r>
      <w:r>
        <w:rPr>
          <w:rtl/>
        </w:rPr>
        <w:t>الله</w:t>
      </w:r>
      <w:r w:rsidRPr="00A350C2">
        <w:rPr>
          <w:rtl/>
        </w:rPr>
        <w:t xml:space="preserve"> تعالى بهذا الكلام وبذكر هذه القصة على جواز ما أنكره مشركو قريش واستبعدوه من البعث وقيام الأموات؛ لأنهم قالوا: </w:t>
      </w:r>
      <w:r w:rsidR="00DD1A88" w:rsidRPr="005516DF">
        <w:rPr>
          <w:rStyle w:val="libAlaemChar"/>
          <w:rFonts w:hint="cs"/>
          <w:rtl/>
        </w:rPr>
        <w:t>(</w:t>
      </w:r>
      <w:r w:rsidRPr="00DD1A88">
        <w:rPr>
          <w:rStyle w:val="libAieChar"/>
          <w:rtl/>
        </w:rPr>
        <w:t>أَإِذا كُنَّا عِظاماً وَرُفاتاً أَإِنَّا لَمَبْعُوثُونَ خَلْقاً جَدِيداً</w:t>
      </w:r>
      <w:r w:rsidR="00DD1A88" w:rsidRPr="005516DF">
        <w:rPr>
          <w:rStyle w:val="libAlaemChar"/>
          <w:rFonts w:hint="cs"/>
          <w:rtl/>
        </w:rPr>
        <w:t>)</w:t>
      </w:r>
      <w:r w:rsidRPr="00A350C2">
        <w:rPr>
          <w:rtl/>
        </w:rPr>
        <w:t xml:space="preserve">؛ [الإسراء: 49]؛ فأخبرهم </w:t>
      </w:r>
      <w:r>
        <w:rPr>
          <w:rtl/>
        </w:rPr>
        <w:t>الله</w:t>
      </w:r>
      <w:r w:rsidRPr="00A350C2">
        <w:rPr>
          <w:rtl/>
        </w:rPr>
        <w:t xml:space="preserve"> تعالى بأنّ الّذي</w:t>
      </w:r>
      <w:r>
        <w:rPr>
          <w:rtl/>
        </w:rPr>
        <w:t xml:space="preserve"> </w:t>
      </w:r>
      <w:r w:rsidRPr="00A350C2">
        <w:rPr>
          <w:rtl/>
        </w:rPr>
        <w:t>أنكروه واستبعدوه هيّن عليه، غير متعذر ف</w:t>
      </w:r>
      <w:r>
        <w:rPr>
          <w:rtl/>
        </w:rPr>
        <w:t>ي</w:t>
      </w:r>
      <w:r w:rsidRPr="00A350C2">
        <w:rPr>
          <w:rtl/>
        </w:rPr>
        <w:t xml:space="preserve"> اتساع قدرته.</w:t>
      </w:r>
    </w:p>
    <w:p w:rsidR="006474D5" w:rsidRDefault="006474D5" w:rsidP="006474D5">
      <w:pPr>
        <w:pStyle w:val="libNormal"/>
        <w:rPr>
          <w:rtl/>
        </w:rPr>
      </w:pPr>
      <w:r w:rsidRPr="00A350C2">
        <w:rPr>
          <w:rtl/>
        </w:rPr>
        <w:t>وكان مما ضرب تعالى لهم من الأمثال، ونبّههم عليه من الأدلة ذكر المقتول الّذي ضرب ببعض البقرة فقام حيا. وأراد تعالى: أنن</w:t>
      </w:r>
      <w:r>
        <w:rPr>
          <w:rtl/>
        </w:rPr>
        <w:t>ي</w:t>
      </w:r>
      <w:r w:rsidRPr="00A350C2">
        <w:rPr>
          <w:rtl/>
        </w:rPr>
        <w:t xml:space="preserve"> إذا كنت قد أحييت هذا المقتول بعد خروجه عن الحياة، ويئس قومه من عوده وانطواء خبر كيفية قتله عنهم، ورددته حيا مخاطبا باسم قاتله؛ فكذلك فاعلموا أن إحياء جميع الأموات عند البعث لا يعجزن</w:t>
      </w:r>
      <w:r>
        <w:rPr>
          <w:rtl/>
        </w:rPr>
        <w:t>ي</w:t>
      </w:r>
      <w:r w:rsidRPr="00A350C2">
        <w:rPr>
          <w:rtl/>
        </w:rPr>
        <w:t xml:space="preserve"> ولا يتعذر عليّ. وهذا بين لمن تأمله.</w:t>
      </w:r>
    </w:p>
    <w:p w:rsidR="006474D5" w:rsidRDefault="006474D5" w:rsidP="00DD1A88">
      <w:pPr>
        <w:pStyle w:val="libCenter"/>
        <w:rPr>
          <w:rtl/>
        </w:rPr>
      </w:pPr>
      <w:r w:rsidRPr="00A350C2">
        <w:rPr>
          <w:rtl/>
        </w:rPr>
        <w:t>***</w:t>
      </w:r>
    </w:p>
    <w:p w:rsidR="006474D5" w:rsidRPr="00A350C2" w:rsidRDefault="006474D5" w:rsidP="006474D5">
      <w:pPr>
        <w:pStyle w:val="libNormal"/>
        <w:rPr>
          <w:rtl/>
        </w:rPr>
      </w:pPr>
      <w:r w:rsidRPr="00A350C2">
        <w:rPr>
          <w:rtl/>
        </w:rPr>
        <w:t xml:space="preserve">قال سيدنا أدام </w:t>
      </w:r>
      <w:r>
        <w:rPr>
          <w:rtl/>
        </w:rPr>
        <w:t>الله</w:t>
      </w:r>
      <w:r w:rsidRPr="00A350C2">
        <w:rPr>
          <w:rtl/>
        </w:rPr>
        <w:t xml:space="preserve"> علوّه: ومن الشعر المشهور بالجودة ف</w:t>
      </w:r>
      <w:r>
        <w:rPr>
          <w:rtl/>
        </w:rPr>
        <w:t>ي</w:t>
      </w:r>
      <w:r w:rsidRPr="00A350C2">
        <w:rPr>
          <w:rtl/>
        </w:rPr>
        <w:t xml:space="preserve"> ذم الدنيا والتذكير بمصائبها قول</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نهشل بن</w:t>
      </w:r>
      <w:r>
        <w:rPr>
          <w:rtl/>
        </w:rPr>
        <w:t xml:space="preserve"> </w:t>
      </w:r>
      <w:r w:rsidRPr="006474D5">
        <w:rPr>
          <w:rStyle w:val="libFootnotenumChar"/>
          <w:rtl/>
        </w:rPr>
        <w:t>(1)</w:t>
      </w:r>
      <w:r>
        <w:rPr>
          <w:rtl/>
        </w:rPr>
        <w:t xml:space="preserve"> </w:t>
      </w:r>
      <w:r w:rsidRPr="00A350C2">
        <w:rPr>
          <w:rtl/>
        </w:rPr>
        <w:t>حرّ</w:t>
      </w:r>
      <w:r>
        <w:rPr>
          <w:rtl/>
        </w:rPr>
        <w:t>ي</w:t>
      </w:r>
      <w:r w:rsidRPr="00A350C2">
        <w:rPr>
          <w:rtl/>
        </w:rPr>
        <w:t xml:space="preserve"> يرث</w:t>
      </w:r>
      <w:r>
        <w:rPr>
          <w:rtl/>
        </w:rPr>
        <w:t>ي</w:t>
      </w:r>
      <w:r w:rsidRPr="00A350C2">
        <w:rPr>
          <w:rtl/>
        </w:rPr>
        <w:t xml:space="preserve"> أخاه مالكا:</w:t>
      </w:r>
    </w:p>
    <w:tbl>
      <w:tblPr>
        <w:tblStyle w:val="TableGrid"/>
        <w:bidiVisual/>
        <w:tblW w:w="4562" w:type="pct"/>
        <w:tblInd w:w="384" w:type="dxa"/>
        <w:tblLook w:val="01E0"/>
      </w:tblPr>
      <w:tblGrid>
        <w:gridCol w:w="3758"/>
        <w:gridCol w:w="276"/>
        <w:gridCol w:w="3717"/>
      </w:tblGrid>
      <w:tr w:rsidR="001200F9" w:rsidTr="00155B10">
        <w:trPr>
          <w:trHeight w:val="350"/>
        </w:trPr>
        <w:tc>
          <w:tcPr>
            <w:tcW w:w="3920" w:type="dxa"/>
            <w:shd w:val="clear" w:color="auto" w:fill="auto"/>
          </w:tcPr>
          <w:p w:rsidR="001200F9" w:rsidRDefault="001200F9" w:rsidP="00155B10">
            <w:pPr>
              <w:pStyle w:val="libPoem"/>
            </w:pPr>
            <w:r w:rsidRPr="00A350C2">
              <w:rPr>
                <w:rtl/>
              </w:rPr>
              <w:t>ذكرت أخ</w:t>
            </w:r>
            <w:r>
              <w:rPr>
                <w:rtl/>
              </w:rPr>
              <w:t>ي</w:t>
            </w:r>
            <w:r w:rsidRPr="00A350C2">
              <w:rPr>
                <w:rtl/>
              </w:rPr>
              <w:t xml:space="preserve"> المخوّل بعد يأس</w:t>
            </w:r>
            <w:r>
              <w:rPr>
                <w:rtl/>
              </w:rPr>
              <w:t xml:space="preserve"> </w:t>
            </w:r>
            <w:r w:rsidRPr="006474D5">
              <w:rPr>
                <w:rStyle w:val="libFootnotenumChar"/>
                <w:rtl/>
              </w:rPr>
              <w:t>(2)</w:t>
            </w:r>
            <w:r w:rsidRPr="00725071">
              <w:rPr>
                <w:rStyle w:val="libPoemTiniChar0"/>
                <w:rtl/>
              </w:rPr>
              <w:br/>
              <w:t> </w:t>
            </w:r>
          </w:p>
        </w:tc>
        <w:tc>
          <w:tcPr>
            <w:tcW w:w="279" w:type="dxa"/>
            <w:shd w:val="clear" w:color="auto" w:fill="auto"/>
          </w:tcPr>
          <w:p w:rsidR="001200F9" w:rsidRDefault="001200F9" w:rsidP="00155B10">
            <w:pPr>
              <w:pStyle w:val="libPoem"/>
              <w:rPr>
                <w:rtl/>
              </w:rPr>
            </w:pPr>
          </w:p>
        </w:tc>
        <w:tc>
          <w:tcPr>
            <w:tcW w:w="3881" w:type="dxa"/>
            <w:shd w:val="clear" w:color="auto" w:fill="auto"/>
          </w:tcPr>
          <w:p w:rsidR="001200F9" w:rsidRDefault="001200F9" w:rsidP="00155B10">
            <w:pPr>
              <w:pStyle w:val="libPoem"/>
            </w:pPr>
            <w:r w:rsidRPr="00A350C2">
              <w:rPr>
                <w:rtl/>
              </w:rPr>
              <w:t>فهاج عليّ ذكراه اشتياق</w:t>
            </w:r>
            <w:r>
              <w:rPr>
                <w:rtl/>
              </w:rPr>
              <w:t>ي</w:t>
            </w:r>
            <w:r w:rsidRPr="00725071">
              <w:rPr>
                <w:rStyle w:val="libPoemTiniChar0"/>
                <w:rtl/>
              </w:rPr>
              <w:br/>
              <w:t> </w:t>
            </w:r>
          </w:p>
        </w:tc>
      </w:tr>
      <w:tr w:rsidR="001200F9" w:rsidTr="00155B10">
        <w:trPr>
          <w:trHeight w:val="350"/>
        </w:trPr>
        <w:tc>
          <w:tcPr>
            <w:tcW w:w="3920" w:type="dxa"/>
          </w:tcPr>
          <w:p w:rsidR="001200F9" w:rsidRDefault="001200F9" w:rsidP="00155B10">
            <w:pPr>
              <w:pStyle w:val="libPoem"/>
            </w:pPr>
            <w:r w:rsidRPr="00A350C2">
              <w:rPr>
                <w:rtl/>
              </w:rPr>
              <w:t>فلا أنسى أخ</w:t>
            </w:r>
            <w:r>
              <w:rPr>
                <w:rtl/>
              </w:rPr>
              <w:t>ي</w:t>
            </w:r>
            <w:r w:rsidRPr="00A350C2">
              <w:rPr>
                <w:rtl/>
              </w:rPr>
              <w:t xml:space="preserve"> ما دمت حيّا</w:t>
            </w:r>
            <w:r w:rsidRPr="00725071">
              <w:rPr>
                <w:rStyle w:val="libPoemTiniChar0"/>
                <w:rtl/>
              </w:rPr>
              <w:br/>
              <w:t> </w:t>
            </w:r>
          </w:p>
        </w:tc>
        <w:tc>
          <w:tcPr>
            <w:tcW w:w="279" w:type="dxa"/>
          </w:tcPr>
          <w:p w:rsidR="001200F9" w:rsidRDefault="001200F9" w:rsidP="00155B10">
            <w:pPr>
              <w:pStyle w:val="libPoem"/>
              <w:rPr>
                <w:rtl/>
              </w:rPr>
            </w:pPr>
          </w:p>
        </w:tc>
        <w:tc>
          <w:tcPr>
            <w:tcW w:w="3881" w:type="dxa"/>
          </w:tcPr>
          <w:p w:rsidR="001200F9" w:rsidRDefault="001200F9" w:rsidP="00155B10">
            <w:pPr>
              <w:pStyle w:val="libPoem"/>
            </w:pPr>
            <w:r w:rsidRPr="00A350C2">
              <w:rPr>
                <w:rtl/>
              </w:rPr>
              <w:t>وإخوان</w:t>
            </w:r>
            <w:r>
              <w:rPr>
                <w:rtl/>
              </w:rPr>
              <w:t>ي</w:t>
            </w:r>
            <w:r w:rsidRPr="00A350C2">
              <w:rPr>
                <w:rtl/>
              </w:rPr>
              <w:t xml:space="preserve"> بأقرنة العناق</w:t>
            </w:r>
            <w:r>
              <w:rPr>
                <w:rtl/>
              </w:rPr>
              <w:t xml:space="preserve"> </w:t>
            </w:r>
            <w:r w:rsidRPr="006474D5">
              <w:rPr>
                <w:rStyle w:val="libFootnotenumChar"/>
                <w:rtl/>
              </w:rPr>
              <w:t>(3)</w:t>
            </w:r>
            <w:r w:rsidRPr="00725071">
              <w:rPr>
                <w:rStyle w:val="libPoemTiniChar0"/>
                <w:rtl/>
              </w:rPr>
              <w:br/>
              <w:t> </w:t>
            </w:r>
          </w:p>
        </w:tc>
      </w:tr>
      <w:tr w:rsidR="001200F9" w:rsidTr="00155B10">
        <w:trPr>
          <w:trHeight w:val="350"/>
        </w:trPr>
        <w:tc>
          <w:tcPr>
            <w:tcW w:w="3920" w:type="dxa"/>
          </w:tcPr>
          <w:p w:rsidR="001200F9" w:rsidRDefault="001200F9" w:rsidP="00155B10">
            <w:pPr>
              <w:pStyle w:val="libPoem"/>
            </w:pPr>
            <w:r w:rsidRPr="00A350C2">
              <w:rPr>
                <w:rtl/>
              </w:rPr>
              <w:t>يجرّون الفصال إلى النّدامى</w:t>
            </w:r>
            <w:r w:rsidRPr="00725071">
              <w:rPr>
                <w:rStyle w:val="libPoemTiniChar0"/>
                <w:rtl/>
              </w:rPr>
              <w:br/>
              <w:t> </w:t>
            </w:r>
          </w:p>
        </w:tc>
        <w:tc>
          <w:tcPr>
            <w:tcW w:w="279" w:type="dxa"/>
          </w:tcPr>
          <w:p w:rsidR="001200F9" w:rsidRDefault="001200F9" w:rsidP="00155B10">
            <w:pPr>
              <w:pStyle w:val="libPoem"/>
              <w:rPr>
                <w:rtl/>
              </w:rPr>
            </w:pPr>
          </w:p>
        </w:tc>
        <w:tc>
          <w:tcPr>
            <w:tcW w:w="3881" w:type="dxa"/>
          </w:tcPr>
          <w:p w:rsidR="001200F9" w:rsidRDefault="001200F9" w:rsidP="00155B10">
            <w:pPr>
              <w:pStyle w:val="libPoem"/>
            </w:pPr>
            <w:r w:rsidRPr="00A350C2">
              <w:rPr>
                <w:rtl/>
              </w:rPr>
              <w:t>بروض الحزن من كنف</w:t>
            </w:r>
            <w:r>
              <w:rPr>
                <w:rtl/>
              </w:rPr>
              <w:t>ي</w:t>
            </w:r>
            <w:r w:rsidRPr="00A350C2">
              <w:rPr>
                <w:rtl/>
              </w:rPr>
              <w:t xml:space="preserve"> أفاق</w:t>
            </w:r>
            <w:r>
              <w:rPr>
                <w:rtl/>
              </w:rPr>
              <w:t xml:space="preserve"> </w:t>
            </w:r>
            <w:r w:rsidRPr="006474D5">
              <w:rPr>
                <w:rStyle w:val="libFootnotenumChar"/>
                <w:rtl/>
              </w:rPr>
              <w:t>(4)</w:t>
            </w:r>
            <w:r w:rsidRPr="00725071">
              <w:rPr>
                <w:rStyle w:val="libPoemTiniChar0"/>
                <w:rtl/>
              </w:rPr>
              <w:br/>
              <w:t> </w:t>
            </w:r>
          </w:p>
        </w:tc>
      </w:tr>
      <w:tr w:rsidR="001200F9" w:rsidTr="00155B10">
        <w:trPr>
          <w:trHeight w:val="350"/>
        </w:trPr>
        <w:tc>
          <w:tcPr>
            <w:tcW w:w="3920" w:type="dxa"/>
          </w:tcPr>
          <w:p w:rsidR="001200F9" w:rsidRDefault="001200F9" w:rsidP="00155B10">
            <w:pPr>
              <w:pStyle w:val="libPoem"/>
            </w:pPr>
            <w:r w:rsidRPr="00A350C2">
              <w:rPr>
                <w:rtl/>
              </w:rPr>
              <w:t>ويغلون السّباء إذا أتوه</w:t>
            </w:r>
            <w:r w:rsidRPr="00725071">
              <w:rPr>
                <w:rStyle w:val="libPoemTiniChar0"/>
                <w:rtl/>
              </w:rPr>
              <w:br/>
              <w:t> </w:t>
            </w:r>
          </w:p>
        </w:tc>
        <w:tc>
          <w:tcPr>
            <w:tcW w:w="279" w:type="dxa"/>
          </w:tcPr>
          <w:p w:rsidR="001200F9" w:rsidRDefault="001200F9" w:rsidP="00155B10">
            <w:pPr>
              <w:pStyle w:val="libPoem"/>
              <w:rPr>
                <w:rtl/>
              </w:rPr>
            </w:pPr>
          </w:p>
        </w:tc>
        <w:tc>
          <w:tcPr>
            <w:tcW w:w="3881" w:type="dxa"/>
          </w:tcPr>
          <w:p w:rsidR="001200F9" w:rsidRDefault="001200F9" w:rsidP="00155B10">
            <w:pPr>
              <w:pStyle w:val="libPoem"/>
            </w:pPr>
            <w:r w:rsidRPr="00A350C2">
              <w:rPr>
                <w:rtl/>
              </w:rPr>
              <w:t>بضمر الخيل والشّول الحقاق</w:t>
            </w:r>
            <w:r>
              <w:rPr>
                <w:rtl/>
              </w:rPr>
              <w:t xml:space="preserve"> </w:t>
            </w:r>
            <w:r w:rsidRPr="006474D5">
              <w:rPr>
                <w:rStyle w:val="libFootnotenumChar"/>
                <w:rtl/>
              </w:rPr>
              <w:t>(5)</w:t>
            </w:r>
            <w:r w:rsidRPr="00725071">
              <w:rPr>
                <w:rStyle w:val="libPoemTiniChar0"/>
                <w:rtl/>
              </w:rPr>
              <w:br/>
              <w:t> </w:t>
            </w:r>
          </w:p>
        </w:tc>
      </w:tr>
      <w:tr w:rsidR="001200F9" w:rsidTr="00155B10">
        <w:trPr>
          <w:trHeight w:val="350"/>
        </w:trPr>
        <w:tc>
          <w:tcPr>
            <w:tcW w:w="3920" w:type="dxa"/>
          </w:tcPr>
          <w:p w:rsidR="001200F9" w:rsidRDefault="001200F9" w:rsidP="00155B10">
            <w:pPr>
              <w:pStyle w:val="libPoem"/>
            </w:pPr>
            <w:r w:rsidRPr="00A350C2">
              <w:rPr>
                <w:rtl/>
              </w:rPr>
              <w:t>إذا اتّصلوا وقالوا: يالغوث!</w:t>
            </w:r>
            <w:r w:rsidRPr="00725071">
              <w:rPr>
                <w:rStyle w:val="libPoemTiniChar0"/>
                <w:rtl/>
              </w:rPr>
              <w:br/>
              <w:t> </w:t>
            </w:r>
          </w:p>
        </w:tc>
        <w:tc>
          <w:tcPr>
            <w:tcW w:w="279" w:type="dxa"/>
          </w:tcPr>
          <w:p w:rsidR="001200F9" w:rsidRDefault="001200F9" w:rsidP="00155B10">
            <w:pPr>
              <w:pStyle w:val="libPoem"/>
              <w:rPr>
                <w:rtl/>
              </w:rPr>
            </w:pPr>
          </w:p>
        </w:tc>
        <w:tc>
          <w:tcPr>
            <w:tcW w:w="3881" w:type="dxa"/>
          </w:tcPr>
          <w:p w:rsidR="001200F9" w:rsidRDefault="001200F9" w:rsidP="00155B10">
            <w:pPr>
              <w:pStyle w:val="libPoem"/>
            </w:pPr>
            <w:r w:rsidRPr="00A350C2">
              <w:rPr>
                <w:rtl/>
              </w:rPr>
              <w:t>وراحوا ف</w:t>
            </w:r>
            <w:r>
              <w:rPr>
                <w:rtl/>
              </w:rPr>
              <w:t>ي</w:t>
            </w:r>
            <w:r w:rsidRPr="00A350C2">
              <w:rPr>
                <w:rtl/>
              </w:rPr>
              <w:t xml:space="preserve"> المحبّرة الرّقاق</w:t>
            </w:r>
            <w:r>
              <w:rPr>
                <w:rtl/>
              </w:rPr>
              <w:t xml:space="preserve"> </w:t>
            </w:r>
            <w:r w:rsidRPr="006474D5">
              <w:rPr>
                <w:rStyle w:val="libFootnotenumChar"/>
                <w:rtl/>
              </w:rPr>
              <w:t>(6)</w:t>
            </w:r>
            <w:r w:rsidRPr="00725071">
              <w:rPr>
                <w:rStyle w:val="libPoemTiniChar0"/>
                <w:rtl/>
              </w:rPr>
              <w:br/>
              <w:t> </w:t>
            </w:r>
          </w:p>
        </w:tc>
      </w:tr>
      <w:tr w:rsidR="001200F9" w:rsidTr="00155B10">
        <w:tblPrEx>
          <w:tblLook w:val="04A0"/>
        </w:tblPrEx>
        <w:trPr>
          <w:trHeight w:val="350"/>
        </w:trPr>
        <w:tc>
          <w:tcPr>
            <w:tcW w:w="3920" w:type="dxa"/>
          </w:tcPr>
          <w:p w:rsidR="001200F9" w:rsidRDefault="001200F9" w:rsidP="00155B10">
            <w:pPr>
              <w:pStyle w:val="libPoem"/>
            </w:pPr>
            <w:r w:rsidRPr="00A350C2">
              <w:rPr>
                <w:rtl/>
              </w:rPr>
              <w:t>أجابك كلّ أروع شمّر</w:t>
            </w:r>
            <w:r>
              <w:rPr>
                <w:rtl/>
              </w:rPr>
              <w:t>ي</w:t>
            </w:r>
            <w:r w:rsidRPr="00725071">
              <w:rPr>
                <w:rStyle w:val="libPoemTiniChar0"/>
                <w:rtl/>
              </w:rPr>
              <w:br/>
              <w:t> </w:t>
            </w:r>
          </w:p>
        </w:tc>
        <w:tc>
          <w:tcPr>
            <w:tcW w:w="279" w:type="dxa"/>
          </w:tcPr>
          <w:p w:rsidR="001200F9" w:rsidRDefault="001200F9" w:rsidP="00155B10">
            <w:pPr>
              <w:pStyle w:val="libPoem"/>
              <w:rPr>
                <w:rtl/>
              </w:rPr>
            </w:pPr>
          </w:p>
        </w:tc>
        <w:tc>
          <w:tcPr>
            <w:tcW w:w="3881" w:type="dxa"/>
          </w:tcPr>
          <w:p w:rsidR="001200F9" w:rsidRDefault="001200F9" w:rsidP="00155B10">
            <w:pPr>
              <w:pStyle w:val="libPoem"/>
            </w:pPr>
            <w:r w:rsidRPr="00A350C2">
              <w:rPr>
                <w:rtl/>
              </w:rPr>
              <w:t>رخ</w:t>
            </w:r>
            <w:r>
              <w:rPr>
                <w:rtl/>
              </w:rPr>
              <w:t>ي</w:t>
            </w:r>
            <w:r w:rsidRPr="00A350C2">
              <w:rPr>
                <w:rtl/>
              </w:rPr>
              <w:t xml:space="preserve"> البال منطلق الخناق</w:t>
            </w:r>
            <w:r>
              <w:rPr>
                <w:rtl/>
              </w:rPr>
              <w:t xml:space="preserve"> </w:t>
            </w:r>
            <w:r w:rsidRPr="006474D5">
              <w:rPr>
                <w:rStyle w:val="libFootnotenumChar"/>
                <w:rtl/>
              </w:rPr>
              <w:t>(7)</w:t>
            </w:r>
            <w:r w:rsidRPr="00725071">
              <w:rPr>
                <w:rStyle w:val="libPoemTiniChar0"/>
                <w:rtl/>
              </w:rPr>
              <w:br/>
              <w:t> </w:t>
            </w:r>
          </w:p>
        </w:tc>
      </w:tr>
      <w:tr w:rsidR="001200F9" w:rsidTr="00155B10">
        <w:tblPrEx>
          <w:tblLook w:val="04A0"/>
        </w:tblPrEx>
        <w:trPr>
          <w:trHeight w:val="350"/>
        </w:trPr>
        <w:tc>
          <w:tcPr>
            <w:tcW w:w="3920" w:type="dxa"/>
          </w:tcPr>
          <w:p w:rsidR="001200F9" w:rsidRDefault="001200F9" w:rsidP="00155B10">
            <w:pPr>
              <w:pStyle w:val="libPoem"/>
            </w:pPr>
            <w:r w:rsidRPr="00A350C2">
              <w:rPr>
                <w:rtl/>
              </w:rPr>
              <w:t>أناس صالحون نشأت فيهم</w:t>
            </w:r>
            <w:r w:rsidRPr="00725071">
              <w:rPr>
                <w:rStyle w:val="libPoemTiniChar0"/>
                <w:rtl/>
              </w:rPr>
              <w:br/>
              <w:t> </w:t>
            </w:r>
          </w:p>
        </w:tc>
        <w:tc>
          <w:tcPr>
            <w:tcW w:w="279" w:type="dxa"/>
          </w:tcPr>
          <w:p w:rsidR="001200F9" w:rsidRDefault="001200F9" w:rsidP="00155B10">
            <w:pPr>
              <w:pStyle w:val="libPoem"/>
              <w:rPr>
                <w:rtl/>
              </w:rPr>
            </w:pPr>
          </w:p>
        </w:tc>
        <w:tc>
          <w:tcPr>
            <w:tcW w:w="3881" w:type="dxa"/>
          </w:tcPr>
          <w:p w:rsidR="001200F9" w:rsidRDefault="001200F9" w:rsidP="00155B10">
            <w:pPr>
              <w:pStyle w:val="libPoem"/>
            </w:pPr>
            <w:r w:rsidRPr="00A350C2">
              <w:rPr>
                <w:rtl/>
              </w:rPr>
              <w:t>فأودوا بعد إلف واتساق</w:t>
            </w:r>
            <w:r w:rsidRPr="00725071">
              <w:rPr>
                <w:rStyle w:val="libPoemTiniChar0"/>
                <w:rtl/>
              </w:rPr>
              <w:br/>
              <w:t> </w:t>
            </w:r>
          </w:p>
        </w:tc>
      </w:tr>
      <w:tr w:rsidR="001200F9" w:rsidTr="00155B10">
        <w:tblPrEx>
          <w:tblLook w:val="04A0"/>
        </w:tblPrEx>
        <w:trPr>
          <w:trHeight w:val="350"/>
        </w:trPr>
        <w:tc>
          <w:tcPr>
            <w:tcW w:w="3920" w:type="dxa"/>
          </w:tcPr>
          <w:p w:rsidR="001200F9" w:rsidRDefault="001200F9" w:rsidP="00155B10">
            <w:pPr>
              <w:pStyle w:val="libPoem"/>
            </w:pPr>
            <w:r w:rsidRPr="00A350C2">
              <w:rPr>
                <w:rtl/>
              </w:rPr>
              <w:t>مضوا لسبيلهم ولبثت عنهم</w:t>
            </w:r>
            <w:r w:rsidRPr="00725071">
              <w:rPr>
                <w:rStyle w:val="libPoemTiniChar0"/>
                <w:rtl/>
              </w:rPr>
              <w:br/>
              <w:t> </w:t>
            </w:r>
          </w:p>
        </w:tc>
        <w:tc>
          <w:tcPr>
            <w:tcW w:w="279" w:type="dxa"/>
          </w:tcPr>
          <w:p w:rsidR="001200F9" w:rsidRDefault="001200F9" w:rsidP="00155B10">
            <w:pPr>
              <w:pStyle w:val="libPoem"/>
              <w:rPr>
                <w:rtl/>
              </w:rPr>
            </w:pPr>
          </w:p>
        </w:tc>
        <w:tc>
          <w:tcPr>
            <w:tcW w:w="3881" w:type="dxa"/>
          </w:tcPr>
          <w:p w:rsidR="001200F9" w:rsidRDefault="001200F9" w:rsidP="00155B10">
            <w:pPr>
              <w:pStyle w:val="libPoem"/>
            </w:pPr>
            <w:r w:rsidRPr="00A350C2">
              <w:rPr>
                <w:rtl/>
              </w:rPr>
              <w:t>ولكن لا محالة من لحاق</w:t>
            </w:r>
            <w:r>
              <w:rPr>
                <w:rtl/>
              </w:rPr>
              <w:t xml:space="preserve"> </w:t>
            </w:r>
            <w:r w:rsidRPr="006474D5">
              <w:rPr>
                <w:rStyle w:val="libFootnotenumChar"/>
                <w:rtl/>
              </w:rPr>
              <w:t>(8)</w:t>
            </w:r>
            <w:r w:rsidRPr="00725071">
              <w:rPr>
                <w:rStyle w:val="libPoemTiniChar0"/>
                <w:rtl/>
              </w:rPr>
              <w:br/>
              <w:t> </w:t>
            </w:r>
          </w:p>
        </w:tc>
      </w:tr>
      <w:tr w:rsidR="001200F9" w:rsidTr="00155B10">
        <w:tblPrEx>
          <w:tblLook w:val="04A0"/>
        </w:tblPrEx>
        <w:trPr>
          <w:trHeight w:val="350"/>
        </w:trPr>
        <w:tc>
          <w:tcPr>
            <w:tcW w:w="3920" w:type="dxa"/>
          </w:tcPr>
          <w:p w:rsidR="001200F9" w:rsidRDefault="001200F9" w:rsidP="00155B10">
            <w:pPr>
              <w:pStyle w:val="libPoem"/>
            </w:pPr>
            <w:r w:rsidRPr="00A350C2">
              <w:rPr>
                <w:rtl/>
              </w:rPr>
              <w:t>كذ</w:t>
            </w:r>
            <w:r>
              <w:rPr>
                <w:rtl/>
              </w:rPr>
              <w:t>ي</w:t>
            </w:r>
            <w:r w:rsidRPr="00A350C2">
              <w:rPr>
                <w:rtl/>
              </w:rPr>
              <w:t xml:space="preserve"> الإلف الّذي أدلجن عنه</w:t>
            </w:r>
            <w:r w:rsidRPr="00725071">
              <w:rPr>
                <w:rStyle w:val="libPoemTiniChar0"/>
                <w:rtl/>
              </w:rPr>
              <w:br/>
              <w:t> </w:t>
            </w:r>
          </w:p>
        </w:tc>
        <w:tc>
          <w:tcPr>
            <w:tcW w:w="279" w:type="dxa"/>
          </w:tcPr>
          <w:p w:rsidR="001200F9" w:rsidRDefault="001200F9" w:rsidP="00155B10">
            <w:pPr>
              <w:pStyle w:val="libPoem"/>
              <w:rPr>
                <w:rtl/>
              </w:rPr>
            </w:pPr>
          </w:p>
        </w:tc>
        <w:tc>
          <w:tcPr>
            <w:tcW w:w="3881" w:type="dxa"/>
          </w:tcPr>
          <w:p w:rsidR="001200F9" w:rsidRDefault="001200F9" w:rsidP="00155B10">
            <w:pPr>
              <w:pStyle w:val="libPoem"/>
            </w:pPr>
            <w:r w:rsidRPr="00A350C2">
              <w:rPr>
                <w:rtl/>
              </w:rPr>
              <w:t>فحنّ ولا يتوق إلى متاق</w:t>
            </w:r>
            <w:r>
              <w:rPr>
                <w:rtl/>
              </w:rPr>
              <w:t xml:space="preserve"> </w:t>
            </w:r>
            <w:r w:rsidRPr="006474D5">
              <w:rPr>
                <w:rStyle w:val="libFootnotenumChar"/>
                <w:rtl/>
              </w:rPr>
              <w:t>(9)</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هو نهشل بن حر</w:t>
      </w:r>
      <w:r>
        <w:rPr>
          <w:rtl/>
        </w:rPr>
        <w:t>ي</w:t>
      </w:r>
      <w:r w:rsidRPr="00A350C2">
        <w:rPr>
          <w:rtl/>
        </w:rPr>
        <w:t xml:space="preserve"> بن ضمرة بن ضمرة، شاعر شريف مشهور مخضرم، بق</w:t>
      </w:r>
      <w:r>
        <w:rPr>
          <w:rtl/>
        </w:rPr>
        <w:t>ي</w:t>
      </w:r>
      <w:r w:rsidRPr="00A350C2">
        <w:rPr>
          <w:rtl/>
        </w:rPr>
        <w:t xml:space="preserve"> إلى أيام معاوية، وكان مع عل</w:t>
      </w:r>
      <w:r>
        <w:rPr>
          <w:rtl/>
        </w:rPr>
        <w:t>ي</w:t>
      </w:r>
      <w:r w:rsidRPr="00A350C2">
        <w:rPr>
          <w:rtl/>
        </w:rPr>
        <w:t xml:space="preserve"> ف</w:t>
      </w:r>
      <w:r>
        <w:rPr>
          <w:rtl/>
        </w:rPr>
        <w:t>ي</w:t>
      </w:r>
      <w:r w:rsidRPr="00A350C2">
        <w:rPr>
          <w:rtl/>
        </w:rPr>
        <w:t xml:space="preserve"> حروبه، وقتل أخوه مالك بصفين؛ وهو يومئذ رئيس بن</w:t>
      </w:r>
      <w:r>
        <w:rPr>
          <w:rtl/>
        </w:rPr>
        <w:t>ي</w:t>
      </w:r>
      <w:r w:rsidRPr="00A350C2">
        <w:rPr>
          <w:rtl/>
        </w:rPr>
        <w:t xml:space="preserve"> حنظلة، وكانت رايتهم معه؛ ورثاه نهشل بمراث كثيرة. (وانظر الشعر والشعراء 619</w:t>
      </w:r>
      <w:r>
        <w:rPr>
          <w:rtl/>
        </w:rPr>
        <w:t xml:space="preserve"> - </w:t>
      </w:r>
      <w:r w:rsidRPr="00A350C2">
        <w:rPr>
          <w:rtl/>
        </w:rPr>
        <w:t>621).</w:t>
      </w:r>
    </w:p>
    <w:p w:rsidR="006474D5" w:rsidRDefault="006474D5" w:rsidP="006474D5">
      <w:pPr>
        <w:pStyle w:val="libFootnote0"/>
        <w:rPr>
          <w:rtl/>
        </w:rPr>
      </w:pPr>
      <w:r w:rsidRPr="00A350C2">
        <w:rPr>
          <w:rtl/>
        </w:rPr>
        <w:t>(2) من نسخة بحاشيت</w:t>
      </w:r>
      <w:r>
        <w:rPr>
          <w:rtl/>
        </w:rPr>
        <w:t>ي</w:t>
      </w:r>
      <w:r w:rsidRPr="00A350C2">
        <w:rPr>
          <w:rtl/>
        </w:rPr>
        <w:t xml:space="preserve"> الأصل، ف: رواية أب</w:t>
      </w:r>
      <w:r>
        <w:rPr>
          <w:rtl/>
        </w:rPr>
        <w:t>ي</w:t>
      </w:r>
      <w:r w:rsidRPr="00A350C2">
        <w:rPr>
          <w:rtl/>
        </w:rPr>
        <w:t xml:space="preserve"> محمد الأسود: بعد هدء</w:t>
      </w:r>
      <w:r>
        <w:rPr>
          <w:rtl/>
        </w:rPr>
        <w:t>)</w:t>
      </w:r>
      <w:r w:rsidR="005104ED">
        <w:rPr>
          <w:rtl/>
        </w:rPr>
        <w:t>.</w:t>
      </w:r>
    </w:p>
    <w:p w:rsidR="006474D5" w:rsidRDefault="006474D5" w:rsidP="006474D5">
      <w:pPr>
        <w:pStyle w:val="libFootnote0"/>
        <w:rPr>
          <w:rtl/>
        </w:rPr>
      </w:pPr>
      <w:r w:rsidRPr="00A350C2">
        <w:rPr>
          <w:rtl/>
        </w:rPr>
        <w:t>(3) ف، وحاشية الأصل (من نسخة):</w:t>
      </w:r>
      <w:r>
        <w:rPr>
          <w:rtl/>
        </w:rPr>
        <w:t xml:space="preserve"> (</w:t>
      </w:r>
      <w:r w:rsidRPr="00A350C2">
        <w:rPr>
          <w:rtl/>
        </w:rPr>
        <w:t>العناق، بفتح العين وكسرها: موضع</w:t>
      </w:r>
      <w:r>
        <w:rPr>
          <w:rtl/>
        </w:rPr>
        <w:t>)</w:t>
      </w:r>
      <w:r w:rsidR="005104ED">
        <w:rPr>
          <w:rtl/>
        </w:rPr>
        <w:t>.</w:t>
      </w:r>
    </w:p>
    <w:p w:rsidR="006474D5" w:rsidRDefault="006474D5" w:rsidP="006474D5">
      <w:pPr>
        <w:pStyle w:val="libFootnote0"/>
        <w:rPr>
          <w:rtl/>
        </w:rPr>
      </w:pPr>
      <w:r w:rsidRPr="00A350C2">
        <w:rPr>
          <w:rtl/>
        </w:rPr>
        <w:t>(4)</w:t>
      </w:r>
      <w:r>
        <w:rPr>
          <w:rtl/>
        </w:rPr>
        <w:t xml:space="preserve"> (</w:t>
      </w:r>
      <w:r w:rsidRPr="00A350C2">
        <w:rPr>
          <w:rtl/>
        </w:rPr>
        <w:t>أفاق: موضع ف</w:t>
      </w:r>
      <w:r>
        <w:rPr>
          <w:rtl/>
        </w:rPr>
        <w:t>ي</w:t>
      </w:r>
      <w:r w:rsidRPr="00A350C2">
        <w:rPr>
          <w:rtl/>
        </w:rPr>
        <w:t xml:space="preserve"> بلاد يربوع.</w:t>
      </w:r>
    </w:p>
    <w:p w:rsidR="006474D5" w:rsidRDefault="006474D5" w:rsidP="006474D5">
      <w:pPr>
        <w:pStyle w:val="libFootnote0"/>
        <w:rPr>
          <w:rtl/>
        </w:rPr>
      </w:pPr>
      <w:r w:rsidRPr="00A350C2">
        <w:rPr>
          <w:rtl/>
        </w:rPr>
        <w:t>(5)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السباء ف</w:t>
      </w:r>
      <w:r>
        <w:rPr>
          <w:rtl/>
        </w:rPr>
        <w:t>ي</w:t>
      </w:r>
      <w:r w:rsidRPr="00A350C2">
        <w:rPr>
          <w:rtl/>
        </w:rPr>
        <w:t xml:space="preserve"> الأصل: شراء الخمر، وأراد هاهنا نفس الخمر؛ وعلى هذا قول لبيد:</w:t>
      </w:r>
    </w:p>
    <w:p w:rsidR="006474D5" w:rsidRDefault="006474D5" w:rsidP="006474D5">
      <w:pPr>
        <w:pStyle w:val="libFootnote0"/>
        <w:rPr>
          <w:rtl/>
        </w:rPr>
      </w:pPr>
      <w:r w:rsidRPr="00A350C2">
        <w:rPr>
          <w:rtl/>
        </w:rPr>
        <w:t>* أغلى السّباء بكلّ ادكن عاتق*</w:t>
      </w:r>
    </w:p>
    <w:p w:rsidR="006474D5" w:rsidRDefault="006474D5" w:rsidP="006474D5">
      <w:pPr>
        <w:pStyle w:val="libFootnote0"/>
        <w:rPr>
          <w:rtl/>
        </w:rPr>
      </w:pPr>
      <w:r w:rsidRPr="00A350C2">
        <w:rPr>
          <w:rtl/>
        </w:rPr>
        <w:t>والشول: جمع شائلة؛ وه</w:t>
      </w:r>
      <w:r>
        <w:rPr>
          <w:rtl/>
        </w:rPr>
        <w:t>ي</w:t>
      </w:r>
      <w:r w:rsidRPr="00A350C2">
        <w:rPr>
          <w:rtl/>
        </w:rPr>
        <w:t xml:space="preserve"> الناقة الت</w:t>
      </w:r>
      <w:r>
        <w:rPr>
          <w:rtl/>
        </w:rPr>
        <w:t>ي</w:t>
      </w:r>
      <w:r w:rsidRPr="00A350C2">
        <w:rPr>
          <w:rtl/>
        </w:rPr>
        <w:t xml:space="preserve"> خف لبنها وارتفع ضرعها وأتى عليها سبعة أشهر من يوم نتاجها، والحقاق: الضوامر، يعن</w:t>
      </w:r>
      <w:r>
        <w:rPr>
          <w:rtl/>
        </w:rPr>
        <w:t>ي</w:t>
      </w:r>
      <w:r w:rsidRPr="00A350C2">
        <w:rPr>
          <w:rtl/>
        </w:rPr>
        <w:t xml:space="preserve"> أنهم يبيعون الخيل والإبل ويشترون بها الخمر.</w:t>
      </w:r>
    </w:p>
    <w:p w:rsidR="006474D5" w:rsidRDefault="006474D5" w:rsidP="006474D5">
      <w:pPr>
        <w:pStyle w:val="libFootnote0"/>
        <w:rPr>
          <w:rtl/>
        </w:rPr>
      </w:pPr>
      <w:r w:rsidRPr="00A350C2">
        <w:rPr>
          <w:rtl/>
        </w:rPr>
        <w:t>(6) المحبرة: الثياب المنقشة.</w:t>
      </w:r>
    </w:p>
    <w:p w:rsidR="006474D5" w:rsidRDefault="006474D5" w:rsidP="006474D5">
      <w:pPr>
        <w:pStyle w:val="libFootnote0"/>
        <w:rPr>
          <w:rtl/>
        </w:rPr>
      </w:pPr>
      <w:r w:rsidRPr="00A350C2">
        <w:rPr>
          <w:rtl/>
        </w:rPr>
        <w:t>(7) الأروع: الّذي يعجبك حسنه وجماله، والشمر</w:t>
      </w:r>
      <w:r>
        <w:rPr>
          <w:rtl/>
        </w:rPr>
        <w:t>ي</w:t>
      </w:r>
      <w:r w:rsidRPr="00A350C2">
        <w:rPr>
          <w:rtl/>
        </w:rPr>
        <w:t>: الماض</w:t>
      </w:r>
      <w:r>
        <w:rPr>
          <w:rtl/>
        </w:rPr>
        <w:t>ي</w:t>
      </w:r>
      <w:r w:rsidRPr="00A350C2">
        <w:rPr>
          <w:rtl/>
        </w:rPr>
        <w:t xml:space="preserve"> ف</w:t>
      </w:r>
      <w:r>
        <w:rPr>
          <w:rtl/>
        </w:rPr>
        <w:t>ي</w:t>
      </w:r>
      <w:r w:rsidRPr="00A350C2">
        <w:rPr>
          <w:rtl/>
        </w:rPr>
        <w:t xml:space="preserve"> الأمور؛ وف</w:t>
      </w:r>
      <w:r>
        <w:rPr>
          <w:rtl/>
        </w:rPr>
        <w:t>ي</w:t>
      </w:r>
      <w:r w:rsidRPr="00A350C2">
        <w:rPr>
          <w:rtl/>
        </w:rPr>
        <w:t xml:space="preserve"> حاشية الأصل (من نسخة):</w:t>
      </w:r>
      <w:r>
        <w:rPr>
          <w:rtl/>
        </w:rPr>
        <w:t xml:space="preserve"> (</w:t>
      </w:r>
      <w:r w:rsidRPr="00A350C2">
        <w:rPr>
          <w:rtl/>
        </w:rPr>
        <w:t>دارم</w:t>
      </w:r>
      <w:r>
        <w:rPr>
          <w:rtl/>
        </w:rPr>
        <w:t>ي)</w:t>
      </w:r>
      <w:r w:rsidR="005104ED">
        <w:rPr>
          <w:rtl/>
        </w:rPr>
        <w:t>.</w:t>
      </w:r>
    </w:p>
    <w:p w:rsidR="006474D5" w:rsidRDefault="006474D5" w:rsidP="006474D5">
      <w:pPr>
        <w:pStyle w:val="libFootnote0"/>
        <w:rPr>
          <w:rtl/>
        </w:rPr>
      </w:pPr>
      <w:r w:rsidRPr="00A350C2">
        <w:rPr>
          <w:rtl/>
        </w:rPr>
        <w:t>(8) حاشية الأصل:</w:t>
      </w:r>
      <w:r>
        <w:rPr>
          <w:rtl/>
        </w:rPr>
        <w:t xml:space="preserve"> (</w:t>
      </w:r>
      <w:r w:rsidRPr="00A350C2">
        <w:rPr>
          <w:rtl/>
        </w:rPr>
        <w:t>نسخة س:</w:t>
      </w:r>
      <w:r>
        <w:rPr>
          <w:rtl/>
        </w:rPr>
        <w:t xml:space="preserve"> (</w:t>
      </w:r>
      <w:r w:rsidRPr="00A350C2">
        <w:rPr>
          <w:rtl/>
        </w:rPr>
        <w:t>لا محالة ف</w:t>
      </w:r>
      <w:r>
        <w:rPr>
          <w:rtl/>
        </w:rPr>
        <w:t>ي</w:t>
      </w:r>
      <w:r w:rsidRPr="00A350C2">
        <w:rPr>
          <w:rtl/>
        </w:rPr>
        <w:t xml:space="preserve"> لحاق</w:t>
      </w:r>
      <w:r>
        <w:rPr>
          <w:rtl/>
        </w:rPr>
        <w:t xml:space="preserve">)، </w:t>
      </w:r>
      <w:r w:rsidRPr="00A350C2">
        <w:rPr>
          <w:rtl/>
        </w:rPr>
        <w:t>ورواية الأسود</w:t>
      </w:r>
      <w:r>
        <w:rPr>
          <w:rtl/>
        </w:rPr>
        <w:t xml:space="preserve"> (</w:t>
      </w:r>
      <w:r w:rsidRPr="00A350C2">
        <w:rPr>
          <w:rtl/>
        </w:rPr>
        <w:t>ف</w:t>
      </w:r>
      <w:r>
        <w:rPr>
          <w:rtl/>
        </w:rPr>
        <w:t>ي</w:t>
      </w:r>
      <w:r w:rsidRPr="00A350C2">
        <w:rPr>
          <w:rtl/>
        </w:rPr>
        <w:t xml:space="preserve"> لحاق</w:t>
      </w:r>
      <w:r>
        <w:rPr>
          <w:rtl/>
        </w:rPr>
        <w:t>ي)</w:t>
      </w:r>
      <w:r w:rsidR="005104ED">
        <w:rPr>
          <w:rtl/>
        </w:rPr>
        <w:t>.</w:t>
      </w:r>
    </w:p>
    <w:p w:rsidR="006474D5" w:rsidRPr="00A350C2" w:rsidRDefault="006474D5" w:rsidP="006474D5">
      <w:pPr>
        <w:pStyle w:val="libFootnote0"/>
        <w:rPr>
          <w:rtl/>
        </w:rPr>
      </w:pPr>
      <w:r w:rsidRPr="00A350C2">
        <w:rPr>
          <w:rtl/>
        </w:rPr>
        <w:t>(9) ف</w:t>
      </w:r>
      <w:r>
        <w:rPr>
          <w:rtl/>
        </w:rPr>
        <w:t>ي</w:t>
      </w:r>
      <w:r w:rsidRPr="00A350C2">
        <w:rPr>
          <w:rtl/>
        </w:rPr>
        <w:t xml:space="preserve"> حاشيت</w:t>
      </w:r>
      <w:r>
        <w:rPr>
          <w:rtl/>
        </w:rPr>
        <w:t>ي</w:t>
      </w:r>
      <w:r w:rsidRPr="00A350C2">
        <w:rPr>
          <w:rtl/>
        </w:rPr>
        <w:t xml:space="preserve"> الأصل، ف من نسخة:</w:t>
      </w:r>
      <w:r>
        <w:rPr>
          <w:rtl/>
        </w:rPr>
        <w:t xml:space="preserve"> (</w:t>
      </w:r>
      <w:r w:rsidRPr="00A350C2">
        <w:rPr>
          <w:rtl/>
        </w:rPr>
        <w:t>كذا الإلف</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7"/>
        <w:gridCol w:w="276"/>
        <w:gridCol w:w="3718"/>
      </w:tblGrid>
      <w:tr w:rsidR="00BA6F31" w:rsidTr="00155B10">
        <w:trPr>
          <w:trHeight w:val="350"/>
        </w:trPr>
        <w:tc>
          <w:tcPr>
            <w:tcW w:w="3920" w:type="dxa"/>
            <w:shd w:val="clear" w:color="auto" w:fill="auto"/>
          </w:tcPr>
          <w:p w:rsidR="00BA6F31" w:rsidRDefault="00BA6F31" w:rsidP="00155B10">
            <w:pPr>
              <w:pStyle w:val="libPoem"/>
            </w:pPr>
            <w:r w:rsidRPr="00A350C2">
              <w:rPr>
                <w:rtl/>
              </w:rPr>
              <w:lastRenderedPageBreak/>
              <w:t>أرى الدّنيا ونحن نعيث فيها</w:t>
            </w:r>
            <w:r w:rsidRPr="00725071">
              <w:rPr>
                <w:rStyle w:val="libPoemTiniChar0"/>
                <w:rtl/>
              </w:rPr>
              <w:br/>
              <w:t> </w:t>
            </w:r>
          </w:p>
        </w:tc>
        <w:tc>
          <w:tcPr>
            <w:tcW w:w="279" w:type="dxa"/>
            <w:shd w:val="clear" w:color="auto" w:fill="auto"/>
          </w:tcPr>
          <w:p w:rsidR="00BA6F31" w:rsidRDefault="00BA6F31" w:rsidP="00155B10">
            <w:pPr>
              <w:pStyle w:val="libPoem"/>
              <w:rPr>
                <w:rtl/>
              </w:rPr>
            </w:pPr>
          </w:p>
        </w:tc>
        <w:tc>
          <w:tcPr>
            <w:tcW w:w="3881" w:type="dxa"/>
            <w:shd w:val="clear" w:color="auto" w:fill="auto"/>
          </w:tcPr>
          <w:p w:rsidR="00BA6F31" w:rsidRDefault="00BA6F31" w:rsidP="00155B10">
            <w:pPr>
              <w:pStyle w:val="libPoem"/>
            </w:pPr>
            <w:r w:rsidRPr="00A350C2">
              <w:rPr>
                <w:rtl/>
              </w:rPr>
              <w:t>مولّية تهيّأ لانطلاق</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أعاذل قد بقيت بقاء قيس</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وما ح</w:t>
            </w:r>
            <w:r>
              <w:rPr>
                <w:rtl/>
              </w:rPr>
              <w:t>ي</w:t>
            </w:r>
            <w:r w:rsidRPr="00A350C2">
              <w:rPr>
                <w:rtl/>
              </w:rPr>
              <w:t xml:space="preserve"> على الدّنيا بباق</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[هبطت السّيلحين وذات عرق</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وأوردت المط</w:t>
            </w:r>
            <w:r>
              <w:rPr>
                <w:rtl/>
              </w:rPr>
              <w:t>ي</w:t>
            </w:r>
            <w:r w:rsidRPr="00A350C2">
              <w:rPr>
                <w:rtl/>
              </w:rPr>
              <w:t xml:space="preserve"> على حذاق]</w:t>
            </w:r>
            <w:r>
              <w:rPr>
                <w:rtl/>
              </w:rPr>
              <w:t xml:space="preserve"> </w:t>
            </w:r>
            <w:r w:rsidRPr="006474D5">
              <w:rPr>
                <w:rStyle w:val="libFootnotenumChar"/>
                <w:rtl/>
              </w:rPr>
              <w:t>(1)</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كأنّ الشّيب والأحداث تجر</w:t>
            </w:r>
            <w:r>
              <w:rPr>
                <w:rtl/>
              </w:rPr>
              <w:t>ي</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إلى نفس الفتى فرسا سباق</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فإما الشّيب يدركه وإما</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يلاق</w:t>
            </w:r>
            <w:r>
              <w:rPr>
                <w:rtl/>
              </w:rPr>
              <w:t>ي</w:t>
            </w:r>
            <w:r w:rsidRPr="00A350C2">
              <w:rPr>
                <w:rtl/>
              </w:rPr>
              <w:t xml:space="preserve"> حتفه فيما يلاق</w:t>
            </w:r>
            <w:r>
              <w:rPr>
                <w:rtl/>
              </w:rPr>
              <w:t>ي</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فإن تك لمّت</w:t>
            </w:r>
            <w:r>
              <w:rPr>
                <w:rtl/>
              </w:rPr>
              <w:t>ي</w:t>
            </w:r>
            <w:r w:rsidRPr="00A350C2">
              <w:rPr>
                <w:rtl/>
              </w:rPr>
              <w:t xml:space="preserve"> بالشّيب أمست</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شميط اللّون واضحة المشاق</w:t>
            </w:r>
            <w:r>
              <w:rPr>
                <w:rtl/>
              </w:rPr>
              <w:t xml:space="preserve"> </w:t>
            </w:r>
            <w:r w:rsidRPr="006474D5">
              <w:rPr>
                <w:rStyle w:val="libFootnotenumChar"/>
                <w:rtl/>
              </w:rPr>
              <w:t>(2)</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فقد أغدو بداجية أران</w:t>
            </w:r>
            <w:r>
              <w:rPr>
                <w:rtl/>
              </w:rPr>
              <w:t>ي</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بها المتطلّعات من الرّواق</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الداجية: اللمّة السوداء. وأران</w:t>
      </w:r>
      <w:r>
        <w:rPr>
          <w:rtl/>
        </w:rPr>
        <w:t>ي</w:t>
      </w:r>
      <w:r w:rsidRPr="00A350C2">
        <w:rPr>
          <w:rtl/>
        </w:rPr>
        <w:t>:</w:t>
      </w:r>
      <w:r>
        <w:rPr>
          <w:rtl/>
        </w:rPr>
        <w:t xml:space="preserve"> (</w:t>
      </w:r>
      <w:r w:rsidRPr="00A350C2">
        <w:rPr>
          <w:rtl/>
        </w:rPr>
        <w:t>أفاعل</w:t>
      </w:r>
      <w:r>
        <w:rPr>
          <w:rtl/>
        </w:rPr>
        <w:t xml:space="preserve">)، </w:t>
      </w:r>
      <w:r w:rsidRPr="00A350C2">
        <w:rPr>
          <w:rtl/>
        </w:rPr>
        <w:t>من المراناة</w:t>
      </w:r>
      <w:r>
        <w:rPr>
          <w:rtl/>
        </w:rPr>
        <w:t xml:space="preserve"> -</w:t>
      </w:r>
    </w:p>
    <w:tbl>
      <w:tblPr>
        <w:tblStyle w:val="TableGrid"/>
        <w:bidiVisual/>
        <w:tblW w:w="4562" w:type="pct"/>
        <w:tblInd w:w="384" w:type="dxa"/>
        <w:tblLook w:val="01E0"/>
      </w:tblPr>
      <w:tblGrid>
        <w:gridCol w:w="3756"/>
        <w:gridCol w:w="276"/>
        <w:gridCol w:w="3719"/>
      </w:tblGrid>
      <w:tr w:rsidR="00BA6F31" w:rsidTr="00155B10">
        <w:trPr>
          <w:trHeight w:val="350"/>
        </w:trPr>
        <w:tc>
          <w:tcPr>
            <w:tcW w:w="3920" w:type="dxa"/>
            <w:shd w:val="clear" w:color="auto" w:fill="auto"/>
          </w:tcPr>
          <w:p w:rsidR="00BA6F31" w:rsidRDefault="00BA6F31" w:rsidP="00155B10">
            <w:pPr>
              <w:pStyle w:val="libPoem"/>
            </w:pPr>
            <w:r w:rsidRPr="00A350C2">
              <w:rPr>
                <w:rtl/>
              </w:rPr>
              <w:t>إل</w:t>
            </w:r>
            <w:r>
              <w:rPr>
                <w:rtl/>
              </w:rPr>
              <w:t>ي</w:t>
            </w:r>
            <w:r w:rsidRPr="00A350C2">
              <w:rPr>
                <w:rtl/>
              </w:rPr>
              <w:t xml:space="preserve"> كأنّهنّ ظباء قفر</w:t>
            </w:r>
            <w:r>
              <w:rPr>
                <w:rtl/>
              </w:rPr>
              <w:t xml:space="preserve"> </w:t>
            </w:r>
            <w:r w:rsidRPr="006474D5">
              <w:rPr>
                <w:rStyle w:val="libFootnotenumChar"/>
                <w:rtl/>
              </w:rPr>
              <w:t>(4)</w:t>
            </w:r>
            <w:r w:rsidRPr="00725071">
              <w:rPr>
                <w:rStyle w:val="libPoemTiniChar0"/>
                <w:rtl/>
              </w:rPr>
              <w:br/>
              <w:t> </w:t>
            </w:r>
          </w:p>
        </w:tc>
        <w:tc>
          <w:tcPr>
            <w:tcW w:w="279" w:type="dxa"/>
            <w:shd w:val="clear" w:color="auto" w:fill="auto"/>
          </w:tcPr>
          <w:p w:rsidR="00BA6F31" w:rsidRDefault="00BA6F31" w:rsidP="00155B10">
            <w:pPr>
              <w:pStyle w:val="libPoem"/>
              <w:rPr>
                <w:rtl/>
              </w:rPr>
            </w:pPr>
          </w:p>
        </w:tc>
        <w:tc>
          <w:tcPr>
            <w:tcW w:w="3881" w:type="dxa"/>
            <w:shd w:val="clear" w:color="auto" w:fill="auto"/>
          </w:tcPr>
          <w:p w:rsidR="00BA6F31" w:rsidRDefault="00BA6F31" w:rsidP="00155B10">
            <w:pPr>
              <w:pStyle w:val="libPoem"/>
            </w:pPr>
            <w:r w:rsidRPr="00A350C2">
              <w:rPr>
                <w:rtl/>
              </w:rPr>
              <w:t>برهب</w:t>
            </w:r>
            <w:r>
              <w:rPr>
                <w:rtl/>
              </w:rPr>
              <w:t>ي</w:t>
            </w:r>
            <w:r w:rsidRPr="00A350C2">
              <w:rPr>
                <w:rtl/>
              </w:rPr>
              <w:t>، أو بباعجت</w:t>
            </w:r>
            <w:r>
              <w:rPr>
                <w:rtl/>
              </w:rPr>
              <w:t>ي</w:t>
            </w:r>
            <w:r w:rsidRPr="00A350C2">
              <w:rPr>
                <w:rtl/>
              </w:rPr>
              <w:t xml:space="preserve"> فتاق</w:t>
            </w:r>
            <w:r>
              <w:rPr>
                <w:rtl/>
              </w:rPr>
              <w:t xml:space="preserve"> </w:t>
            </w:r>
            <w:r w:rsidRPr="006474D5">
              <w:rPr>
                <w:rStyle w:val="libFootnotenumChar"/>
                <w:rtl/>
              </w:rPr>
              <w:t>(5)</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يرامضن</w:t>
            </w:r>
            <w:r>
              <w:rPr>
                <w:rtl/>
              </w:rPr>
              <w:t xml:space="preserve"> </w:t>
            </w:r>
            <w:r w:rsidRPr="006474D5">
              <w:rPr>
                <w:rStyle w:val="libFootnotenumChar"/>
                <w:rtl/>
              </w:rPr>
              <w:t>(6)</w:t>
            </w:r>
            <w:r>
              <w:rPr>
                <w:rtl/>
              </w:rPr>
              <w:t xml:space="preserve"> </w:t>
            </w:r>
            <w:r w:rsidRPr="00A350C2">
              <w:rPr>
                <w:rtl/>
              </w:rPr>
              <w:t>الحبال لغير وصل</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وليس حبال وصل</w:t>
            </w:r>
            <w:r>
              <w:rPr>
                <w:rtl/>
              </w:rPr>
              <w:t>ي</w:t>
            </w:r>
            <w:r w:rsidRPr="00A350C2">
              <w:rPr>
                <w:rtl/>
              </w:rPr>
              <w:t xml:space="preserve"> بالرّماق</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وعهد الغانيات كعهد قين</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ونت عنه الجعائل مستذاق</w:t>
            </w:r>
            <w:r w:rsidRPr="00725071">
              <w:rPr>
                <w:rStyle w:val="libPoemTiniChar0"/>
                <w:rtl/>
              </w:rPr>
              <w:br/>
              <w:t> </w:t>
            </w:r>
          </w:p>
        </w:tc>
      </w:tr>
    </w:tbl>
    <w:p w:rsidR="006474D5" w:rsidRDefault="006474D5" w:rsidP="006474D5">
      <w:pPr>
        <w:pStyle w:val="libNormal"/>
        <w:rPr>
          <w:rtl/>
        </w:rPr>
      </w:pPr>
      <w:r w:rsidRPr="00A350C2">
        <w:rPr>
          <w:rtl/>
        </w:rPr>
        <w:t>القين: الحداد، والجعائل: جمع جعالة وه</w:t>
      </w:r>
      <w:r>
        <w:rPr>
          <w:rtl/>
        </w:rPr>
        <w:t>ي</w:t>
      </w:r>
      <w:r w:rsidRPr="00A350C2">
        <w:rPr>
          <w:rtl/>
        </w:rPr>
        <w:t xml:space="preserve"> أجرته، وأراد أن القين إذ عدم الجعالة رحل ولم يستقرّ ف</w:t>
      </w:r>
      <w:r>
        <w:rPr>
          <w:rtl/>
        </w:rPr>
        <w:t>ي</w:t>
      </w:r>
      <w:r w:rsidRPr="00A350C2">
        <w:rPr>
          <w:rtl/>
        </w:rPr>
        <w:t xml:space="preserve"> مكان</w:t>
      </w:r>
      <w:r>
        <w:rPr>
          <w:rtl/>
        </w:rPr>
        <w:t xml:space="preserve"> -</w:t>
      </w:r>
    </w:p>
    <w:tbl>
      <w:tblPr>
        <w:tblStyle w:val="TableGrid"/>
        <w:bidiVisual/>
        <w:tblW w:w="4562" w:type="pct"/>
        <w:tblInd w:w="384" w:type="dxa"/>
        <w:tblLook w:val="01E0"/>
      </w:tblPr>
      <w:tblGrid>
        <w:gridCol w:w="3758"/>
        <w:gridCol w:w="276"/>
        <w:gridCol w:w="3717"/>
      </w:tblGrid>
      <w:tr w:rsidR="00BA6F31" w:rsidTr="00155B10">
        <w:trPr>
          <w:trHeight w:val="350"/>
        </w:trPr>
        <w:tc>
          <w:tcPr>
            <w:tcW w:w="3920" w:type="dxa"/>
            <w:shd w:val="clear" w:color="auto" w:fill="auto"/>
          </w:tcPr>
          <w:p w:rsidR="00BA6F31" w:rsidRDefault="00BA6F31" w:rsidP="00155B10">
            <w:pPr>
              <w:pStyle w:val="libPoem"/>
            </w:pPr>
            <w:r w:rsidRPr="00A350C2">
              <w:rPr>
                <w:rtl/>
              </w:rPr>
              <w:t>كجلب السّوء يعجب من رآه</w:t>
            </w:r>
            <w:r w:rsidRPr="00725071">
              <w:rPr>
                <w:rStyle w:val="libPoemTiniChar0"/>
                <w:rtl/>
              </w:rPr>
              <w:br/>
              <w:t> </w:t>
            </w:r>
          </w:p>
        </w:tc>
        <w:tc>
          <w:tcPr>
            <w:tcW w:w="279" w:type="dxa"/>
            <w:shd w:val="clear" w:color="auto" w:fill="auto"/>
          </w:tcPr>
          <w:p w:rsidR="00BA6F31" w:rsidRDefault="00BA6F31" w:rsidP="00155B10">
            <w:pPr>
              <w:pStyle w:val="libPoem"/>
              <w:rPr>
                <w:rtl/>
              </w:rPr>
            </w:pPr>
          </w:p>
        </w:tc>
        <w:tc>
          <w:tcPr>
            <w:tcW w:w="3881" w:type="dxa"/>
            <w:shd w:val="clear" w:color="auto" w:fill="auto"/>
          </w:tcPr>
          <w:p w:rsidR="00BA6F31" w:rsidRDefault="00BA6F31" w:rsidP="00155B10">
            <w:pPr>
              <w:pStyle w:val="libPoem"/>
            </w:pPr>
            <w:r w:rsidRPr="00A350C2">
              <w:rPr>
                <w:rtl/>
              </w:rPr>
              <w:t>ولا يشف</w:t>
            </w:r>
            <w:r>
              <w:rPr>
                <w:rtl/>
              </w:rPr>
              <w:t>ي</w:t>
            </w:r>
            <w:r w:rsidRPr="00A350C2">
              <w:rPr>
                <w:rtl/>
              </w:rPr>
              <w:t xml:space="preserve"> الحوائم من لماق</w:t>
            </w:r>
            <w:r w:rsidRPr="00725071">
              <w:rPr>
                <w:rStyle w:val="libPoemTiniChar0"/>
                <w:rtl/>
              </w:rPr>
              <w:br/>
              <w:t> </w:t>
            </w:r>
          </w:p>
        </w:tc>
      </w:tr>
    </w:tbl>
    <w:p w:rsidR="006474D5" w:rsidRDefault="006474D5" w:rsidP="006474D5">
      <w:pPr>
        <w:pStyle w:val="libNormal"/>
        <w:rPr>
          <w:rtl/>
        </w:rPr>
      </w:pPr>
      <w:r w:rsidRPr="00A350C2">
        <w:rPr>
          <w:rtl/>
        </w:rPr>
        <w:t>الجلب: الغيم الّذي لا مطر فيه، والحوائم: العطاش، ولماق: شيء قليل</w:t>
      </w:r>
      <w:r>
        <w:rPr>
          <w:rtl/>
        </w:rPr>
        <w:t xml:space="preserve"> -</w:t>
      </w:r>
    </w:p>
    <w:tbl>
      <w:tblPr>
        <w:tblStyle w:val="TableGrid"/>
        <w:bidiVisual/>
        <w:tblW w:w="4562" w:type="pct"/>
        <w:tblInd w:w="384" w:type="dxa"/>
        <w:tblLook w:val="01E0"/>
      </w:tblPr>
      <w:tblGrid>
        <w:gridCol w:w="3751"/>
        <w:gridCol w:w="276"/>
        <w:gridCol w:w="3724"/>
      </w:tblGrid>
      <w:tr w:rsidR="00BA6F31" w:rsidTr="00155B10">
        <w:trPr>
          <w:trHeight w:val="350"/>
        </w:trPr>
        <w:tc>
          <w:tcPr>
            <w:tcW w:w="3920" w:type="dxa"/>
            <w:shd w:val="clear" w:color="auto" w:fill="auto"/>
          </w:tcPr>
          <w:p w:rsidR="00BA6F31" w:rsidRDefault="00BA6F31" w:rsidP="00155B10">
            <w:pPr>
              <w:pStyle w:val="libPoem"/>
            </w:pPr>
            <w:r w:rsidRPr="00A350C2">
              <w:rPr>
                <w:rtl/>
              </w:rPr>
              <w:t>فلا يبعد مضائ</w:t>
            </w:r>
            <w:r>
              <w:rPr>
                <w:rtl/>
              </w:rPr>
              <w:t>ي</w:t>
            </w:r>
            <w:r w:rsidRPr="00A350C2">
              <w:rPr>
                <w:rtl/>
              </w:rPr>
              <w:t xml:space="preserve"> ف</w:t>
            </w:r>
            <w:r>
              <w:rPr>
                <w:rtl/>
              </w:rPr>
              <w:t>ي</w:t>
            </w:r>
            <w:r w:rsidRPr="00A350C2">
              <w:rPr>
                <w:rtl/>
              </w:rPr>
              <w:t xml:space="preserve"> الموام</w:t>
            </w:r>
            <w:r>
              <w:rPr>
                <w:rtl/>
              </w:rPr>
              <w:t>ي</w:t>
            </w:r>
            <w:r w:rsidRPr="00725071">
              <w:rPr>
                <w:rStyle w:val="libPoemTiniChar0"/>
                <w:rtl/>
              </w:rPr>
              <w:br/>
              <w:t> </w:t>
            </w:r>
          </w:p>
        </w:tc>
        <w:tc>
          <w:tcPr>
            <w:tcW w:w="279" w:type="dxa"/>
            <w:shd w:val="clear" w:color="auto" w:fill="auto"/>
          </w:tcPr>
          <w:p w:rsidR="00BA6F31" w:rsidRDefault="00BA6F31" w:rsidP="00155B10">
            <w:pPr>
              <w:pStyle w:val="libPoem"/>
              <w:rPr>
                <w:rtl/>
              </w:rPr>
            </w:pPr>
          </w:p>
        </w:tc>
        <w:tc>
          <w:tcPr>
            <w:tcW w:w="3881" w:type="dxa"/>
            <w:shd w:val="clear" w:color="auto" w:fill="auto"/>
          </w:tcPr>
          <w:p w:rsidR="00BA6F31" w:rsidRDefault="00BA6F31" w:rsidP="00155B10">
            <w:pPr>
              <w:pStyle w:val="libPoem"/>
            </w:pPr>
            <w:r w:rsidRPr="00A350C2">
              <w:rPr>
                <w:rtl/>
              </w:rPr>
              <w:t>وإشراف</w:t>
            </w:r>
            <w:r>
              <w:rPr>
                <w:rtl/>
              </w:rPr>
              <w:t>ي</w:t>
            </w:r>
            <w:r w:rsidRPr="00A350C2">
              <w:rPr>
                <w:rtl/>
              </w:rPr>
              <w:t xml:space="preserve"> العلاية وانصفاق</w:t>
            </w:r>
            <w:r>
              <w:rPr>
                <w:rtl/>
              </w:rPr>
              <w:t xml:space="preserve">ي </w:t>
            </w:r>
            <w:r w:rsidRPr="006474D5">
              <w:rPr>
                <w:rStyle w:val="libFootnotenumChar"/>
                <w:rtl/>
              </w:rPr>
              <w:t>(7)</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ورد هذا البيت ف</w:t>
      </w:r>
      <w:r>
        <w:rPr>
          <w:rtl/>
        </w:rPr>
        <w:t>ي</w:t>
      </w:r>
      <w:r w:rsidRPr="00A350C2">
        <w:rPr>
          <w:rtl/>
        </w:rPr>
        <w:t xml:space="preserve"> ف وحاشية الأصل، من رواية الأسود. والسيلحين، وذات عرق، وحذاق: مواضع.</w:t>
      </w:r>
    </w:p>
    <w:p w:rsidR="006474D5" w:rsidRDefault="006474D5" w:rsidP="006474D5">
      <w:pPr>
        <w:pStyle w:val="libFootnote0"/>
        <w:rPr>
          <w:rtl/>
        </w:rPr>
      </w:pPr>
      <w:r w:rsidRPr="00A350C2">
        <w:rPr>
          <w:rtl/>
        </w:rPr>
        <w:t>(2) حاشية الأصل:</w:t>
      </w:r>
      <w:r>
        <w:rPr>
          <w:rtl/>
        </w:rPr>
        <w:t xml:space="preserve"> (</w:t>
      </w:r>
      <w:r w:rsidRPr="00A350C2">
        <w:rPr>
          <w:rtl/>
        </w:rPr>
        <w:t>شبه الشعر بالمشاقة؛ وه</w:t>
      </w:r>
      <w:r>
        <w:rPr>
          <w:rtl/>
        </w:rPr>
        <w:t>ي</w:t>
      </w:r>
      <w:r w:rsidRPr="00A350C2">
        <w:rPr>
          <w:rtl/>
        </w:rPr>
        <w:t xml:space="preserve"> الكتان غير المغزول</w:t>
      </w:r>
      <w:r>
        <w:rPr>
          <w:rtl/>
        </w:rPr>
        <w:t>)</w:t>
      </w:r>
      <w:r w:rsidR="005104ED">
        <w:rPr>
          <w:rtl/>
        </w:rPr>
        <w:t>.</w:t>
      </w:r>
    </w:p>
    <w:p w:rsidR="006474D5" w:rsidRDefault="006474D5" w:rsidP="006474D5">
      <w:pPr>
        <w:pStyle w:val="libFootnote0"/>
        <w:rPr>
          <w:rtl/>
        </w:rPr>
      </w:pPr>
      <w:r w:rsidRPr="00A350C2">
        <w:rPr>
          <w:rtl/>
        </w:rPr>
        <w:t>(3) الرواق: الخيمة.</w:t>
      </w:r>
    </w:p>
    <w:p w:rsidR="006474D5" w:rsidRDefault="006474D5" w:rsidP="006474D5">
      <w:pPr>
        <w:pStyle w:val="libFootnote0"/>
        <w:rPr>
          <w:rtl/>
        </w:rPr>
      </w:pPr>
      <w:r w:rsidRPr="00A350C2">
        <w:rPr>
          <w:rtl/>
        </w:rPr>
        <w:t>(4) حاشية الأصل (من نسخة):</w:t>
      </w:r>
      <w:r>
        <w:rPr>
          <w:rtl/>
        </w:rPr>
        <w:t xml:space="preserve"> (</w:t>
      </w:r>
      <w:r w:rsidRPr="00A350C2">
        <w:rPr>
          <w:rtl/>
        </w:rPr>
        <w:t>نفر</w:t>
      </w:r>
      <w:r>
        <w:rPr>
          <w:rtl/>
        </w:rPr>
        <w:t>)</w:t>
      </w:r>
      <w:r w:rsidR="005104ED">
        <w:rPr>
          <w:rtl/>
        </w:rPr>
        <w:t>.</w:t>
      </w:r>
    </w:p>
    <w:p w:rsidR="006474D5" w:rsidRDefault="006474D5" w:rsidP="006474D5">
      <w:pPr>
        <w:pStyle w:val="libFootnote0"/>
        <w:rPr>
          <w:rtl/>
        </w:rPr>
      </w:pPr>
      <w:r w:rsidRPr="00A350C2">
        <w:rPr>
          <w:rtl/>
        </w:rPr>
        <w:t>(5) رهبى: موضع. والباعجان: مثنى باعجة؛ وه</w:t>
      </w:r>
      <w:r>
        <w:rPr>
          <w:rtl/>
        </w:rPr>
        <w:t>ي</w:t>
      </w:r>
      <w:r w:rsidRPr="00A350C2">
        <w:rPr>
          <w:rtl/>
        </w:rPr>
        <w:t xml:space="preserve"> متسع الواد</w:t>
      </w:r>
      <w:r>
        <w:rPr>
          <w:rtl/>
        </w:rPr>
        <w:t>ي</w:t>
      </w:r>
      <w:r w:rsidRPr="00A350C2">
        <w:rPr>
          <w:rtl/>
        </w:rPr>
        <w:t>. وفتق: موضع أيضا.</w:t>
      </w:r>
    </w:p>
    <w:p w:rsidR="006474D5" w:rsidRDefault="006474D5" w:rsidP="006474D5">
      <w:pPr>
        <w:pStyle w:val="libFootnote0"/>
        <w:rPr>
          <w:rtl/>
        </w:rPr>
      </w:pPr>
      <w:r w:rsidRPr="00A350C2">
        <w:rPr>
          <w:rtl/>
        </w:rPr>
        <w:t>(6) ف</w:t>
      </w:r>
      <w:r>
        <w:rPr>
          <w:rtl/>
        </w:rPr>
        <w:t>ي</w:t>
      </w:r>
      <w:r w:rsidRPr="00A350C2">
        <w:rPr>
          <w:rtl/>
        </w:rPr>
        <w:t xml:space="preserve"> حاشيت</w:t>
      </w:r>
      <w:r>
        <w:rPr>
          <w:rtl/>
        </w:rPr>
        <w:t>ي</w:t>
      </w:r>
      <w:r w:rsidRPr="00A350C2">
        <w:rPr>
          <w:rtl/>
        </w:rPr>
        <w:t xml:space="preserve"> الأصل، ف: نسخة س:</w:t>
      </w:r>
      <w:r>
        <w:rPr>
          <w:rtl/>
        </w:rPr>
        <w:t xml:space="preserve"> (</w:t>
      </w:r>
      <w:r w:rsidRPr="00A350C2">
        <w:rPr>
          <w:rtl/>
        </w:rPr>
        <w:t>يوامضن</w:t>
      </w:r>
      <w:r>
        <w:rPr>
          <w:rtl/>
        </w:rPr>
        <w:t xml:space="preserve">)، </w:t>
      </w:r>
      <w:r w:rsidRPr="00A350C2">
        <w:rPr>
          <w:rtl/>
        </w:rPr>
        <w:t>ونسخة الأسود</w:t>
      </w:r>
      <w:r>
        <w:rPr>
          <w:rtl/>
        </w:rPr>
        <w:t xml:space="preserve"> (</w:t>
      </w:r>
      <w:r w:rsidRPr="00A350C2">
        <w:rPr>
          <w:rtl/>
        </w:rPr>
        <w:t>يوامقن</w:t>
      </w:r>
      <w:r>
        <w:rPr>
          <w:rtl/>
        </w:rPr>
        <w:t>)</w:t>
      </w:r>
      <w:r w:rsidR="005104ED">
        <w:rPr>
          <w:rtl/>
        </w:rPr>
        <w:t>.</w:t>
      </w:r>
    </w:p>
    <w:p w:rsidR="006474D5" w:rsidRPr="00A350C2" w:rsidRDefault="006474D5" w:rsidP="006474D5">
      <w:pPr>
        <w:pStyle w:val="libFootnote0"/>
        <w:rPr>
          <w:rtl/>
        </w:rPr>
      </w:pPr>
      <w:r w:rsidRPr="00A350C2">
        <w:rPr>
          <w:rtl/>
        </w:rPr>
        <w:t>(7) العلاية: ما علا من الأرض. والانصفاق: الانصراف.</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7"/>
        <w:gridCol w:w="276"/>
        <w:gridCol w:w="3718"/>
      </w:tblGrid>
      <w:tr w:rsidR="00BA6F31" w:rsidTr="00155B10">
        <w:trPr>
          <w:trHeight w:val="350"/>
        </w:trPr>
        <w:tc>
          <w:tcPr>
            <w:tcW w:w="3920" w:type="dxa"/>
            <w:shd w:val="clear" w:color="auto" w:fill="auto"/>
          </w:tcPr>
          <w:p w:rsidR="00BA6F31" w:rsidRDefault="00BA6F31" w:rsidP="00155B10">
            <w:pPr>
              <w:pStyle w:val="libPoem"/>
            </w:pPr>
            <w:r w:rsidRPr="00A350C2">
              <w:rPr>
                <w:rtl/>
              </w:rPr>
              <w:lastRenderedPageBreak/>
              <w:t>وغبراء القتام جلوت عنّ</w:t>
            </w:r>
            <w:r>
              <w:rPr>
                <w:rtl/>
              </w:rPr>
              <w:t xml:space="preserve">ي </w:t>
            </w:r>
            <w:r w:rsidRPr="006474D5">
              <w:rPr>
                <w:rStyle w:val="libFootnotenumChar"/>
                <w:rtl/>
              </w:rPr>
              <w:t>(1)</w:t>
            </w:r>
            <w:r w:rsidRPr="00725071">
              <w:rPr>
                <w:rStyle w:val="libPoemTiniChar0"/>
                <w:rtl/>
              </w:rPr>
              <w:br/>
              <w:t> </w:t>
            </w:r>
          </w:p>
        </w:tc>
        <w:tc>
          <w:tcPr>
            <w:tcW w:w="279" w:type="dxa"/>
            <w:shd w:val="clear" w:color="auto" w:fill="auto"/>
          </w:tcPr>
          <w:p w:rsidR="00BA6F31" w:rsidRDefault="00BA6F31" w:rsidP="00155B10">
            <w:pPr>
              <w:pStyle w:val="libPoem"/>
              <w:rPr>
                <w:rtl/>
              </w:rPr>
            </w:pPr>
          </w:p>
        </w:tc>
        <w:tc>
          <w:tcPr>
            <w:tcW w:w="3881" w:type="dxa"/>
            <w:shd w:val="clear" w:color="auto" w:fill="auto"/>
          </w:tcPr>
          <w:p w:rsidR="00BA6F31" w:rsidRDefault="00BA6F31" w:rsidP="00155B10">
            <w:pPr>
              <w:pStyle w:val="libPoem"/>
            </w:pPr>
            <w:r w:rsidRPr="00A350C2">
              <w:rPr>
                <w:rtl/>
              </w:rPr>
              <w:t>بعجلى الطّرف سالمة المآق</w:t>
            </w:r>
            <w:r>
              <w:rPr>
                <w:rtl/>
              </w:rPr>
              <w:t>ي</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وقد طوّفت ف</w:t>
            </w:r>
            <w:r>
              <w:rPr>
                <w:rtl/>
              </w:rPr>
              <w:t>ي</w:t>
            </w:r>
            <w:r w:rsidRPr="00A350C2">
              <w:rPr>
                <w:rtl/>
              </w:rPr>
              <w:t xml:space="preserve"> الآفاق حتى</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سئمت النّصّ بالقلص العتاق</w:t>
            </w:r>
            <w:r>
              <w:rPr>
                <w:rtl/>
              </w:rPr>
              <w:t xml:space="preserve"> </w:t>
            </w:r>
            <w:r w:rsidRPr="006474D5">
              <w:rPr>
                <w:rStyle w:val="libFootnotenumChar"/>
                <w:rtl/>
              </w:rPr>
              <w:t>(2)</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وكم قاسيت من سنة جماد</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تعضّ اللّحم ما دون العراق</w:t>
            </w:r>
            <w:r>
              <w:rPr>
                <w:rtl/>
              </w:rPr>
              <w:t xml:space="preserve"> </w:t>
            </w:r>
            <w:r w:rsidRPr="006474D5">
              <w:rPr>
                <w:rStyle w:val="libFootnotenumChar"/>
                <w:rtl/>
              </w:rPr>
              <w:t>(3)</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إذا أفنيتها بدّلت أخرى</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أعدّ شهورها عدّ الأواق</w:t>
            </w:r>
            <w:r>
              <w:rPr>
                <w:rtl/>
              </w:rPr>
              <w:t>ي</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وأفنتني الشّهور وليس تفنى</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وتعداد الأهلّة والمحاق</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وما سبق الحوادث ليث غاب</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يجرّ لعرسه جزر الرّفاق</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[كميت تعجز الحلفاء عنه</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كبغل المرج حطّ من الزّناق]</w:t>
            </w:r>
            <w:r>
              <w:rPr>
                <w:rtl/>
              </w:rPr>
              <w:t xml:space="preserve"> </w:t>
            </w:r>
            <w:r w:rsidRPr="006474D5">
              <w:rPr>
                <w:rStyle w:val="libFootnotenumChar"/>
                <w:rtl/>
              </w:rPr>
              <w:t>(4)</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[تنازعه الفريسة أم شبل</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عبوس الوجه فاحشة العناق]</w:t>
            </w:r>
            <w:r>
              <w:rPr>
                <w:rtl/>
              </w:rPr>
              <w:t xml:space="preserve"> </w:t>
            </w:r>
            <w:r w:rsidRPr="006474D5">
              <w:rPr>
                <w:rStyle w:val="libFootnotenumChar"/>
                <w:rtl/>
              </w:rPr>
              <w:t>(4)</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ولا بطل تفاد</w:t>
            </w:r>
            <w:r>
              <w:rPr>
                <w:rtl/>
              </w:rPr>
              <w:t>ي</w:t>
            </w:r>
            <w:r w:rsidRPr="00A350C2">
              <w:rPr>
                <w:rtl/>
              </w:rPr>
              <w:t xml:space="preserve"> الخيل منه</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فرار الطّير من برد بعاق</w:t>
            </w:r>
            <w:r>
              <w:rPr>
                <w:rtl/>
              </w:rPr>
              <w:t xml:space="preserve"> </w:t>
            </w:r>
            <w:r w:rsidRPr="006474D5">
              <w:rPr>
                <w:rStyle w:val="libFootnotenumChar"/>
                <w:rtl/>
              </w:rPr>
              <w:t>(5)</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[كريم من خزيمة أو تميم</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أغرّ على مساعفة مزاق]</w:t>
            </w:r>
            <w:r>
              <w:rPr>
                <w:rtl/>
              </w:rPr>
              <w:t xml:space="preserve"> </w:t>
            </w:r>
            <w:r w:rsidRPr="006474D5">
              <w:rPr>
                <w:rStyle w:val="libFootnotenumChar"/>
                <w:rtl/>
              </w:rPr>
              <w:t>(6)</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[فذلك لن تخاطأه المنايا</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فكيف يقيه طول الدهر واق]</w:t>
            </w:r>
            <w:r w:rsidRPr="00725071">
              <w:rPr>
                <w:rStyle w:val="libPoemTiniChar0"/>
                <w:rtl/>
              </w:rPr>
              <w:br/>
              <w:t> </w:t>
            </w:r>
          </w:p>
        </w:tc>
      </w:tr>
    </w:tbl>
    <w:p w:rsidR="006474D5" w:rsidRDefault="006474D5" w:rsidP="00BA6F31">
      <w:pPr>
        <w:pStyle w:val="libCenter"/>
        <w:rPr>
          <w:rtl/>
        </w:rPr>
      </w:pPr>
      <w:r w:rsidRPr="00A350C2">
        <w:rPr>
          <w:rtl/>
        </w:rPr>
        <w:t>***</w:t>
      </w:r>
    </w:p>
    <w:p w:rsidR="006474D5" w:rsidRDefault="006474D5" w:rsidP="006474D5">
      <w:pPr>
        <w:pStyle w:val="libNormal"/>
        <w:rPr>
          <w:rtl/>
        </w:rPr>
      </w:pPr>
      <w:r w:rsidRPr="00A350C2">
        <w:rPr>
          <w:rtl/>
        </w:rPr>
        <w:t>وأحسن حارثة بن بدر الغدان</w:t>
      </w:r>
      <w:r>
        <w:rPr>
          <w:rtl/>
        </w:rPr>
        <w:t>ي</w:t>
      </w:r>
      <w:r w:rsidRPr="00A350C2">
        <w:rPr>
          <w:rtl/>
        </w:rPr>
        <w:t xml:space="preserve">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BA6F31" w:rsidTr="00BA6F31">
        <w:trPr>
          <w:trHeight w:val="350"/>
        </w:trPr>
        <w:tc>
          <w:tcPr>
            <w:tcW w:w="3864" w:type="dxa"/>
            <w:shd w:val="clear" w:color="auto" w:fill="auto"/>
          </w:tcPr>
          <w:p w:rsidR="00BA6F31" w:rsidRDefault="00BA6F31" w:rsidP="00155B10">
            <w:pPr>
              <w:pStyle w:val="libPoem"/>
            </w:pPr>
            <w:r w:rsidRPr="00A350C2">
              <w:rPr>
                <w:rtl/>
              </w:rPr>
              <w:t>ياكعب ما راح من قوم ولا ابتكروا</w:t>
            </w:r>
            <w:r w:rsidRPr="00725071">
              <w:rPr>
                <w:rStyle w:val="libPoemTiniChar0"/>
                <w:rtl/>
              </w:rPr>
              <w:br/>
              <w:t> </w:t>
            </w:r>
          </w:p>
        </w:tc>
        <w:tc>
          <w:tcPr>
            <w:tcW w:w="222" w:type="dxa"/>
            <w:shd w:val="clear" w:color="auto" w:fill="auto"/>
          </w:tcPr>
          <w:p w:rsidR="00BA6F31" w:rsidRDefault="00BA6F31" w:rsidP="00155B10">
            <w:pPr>
              <w:pStyle w:val="libPoem"/>
              <w:rPr>
                <w:rtl/>
              </w:rPr>
            </w:pPr>
          </w:p>
        </w:tc>
        <w:tc>
          <w:tcPr>
            <w:tcW w:w="3864" w:type="dxa"/>
            <w:shd w:val="clear" w:color="auto" w:fill="auto"/>
          </w:tcPr>
          <w:p w:rsidR="00BA6F31" w:rsidRDefault="00BA6F31" w:rsidP="00155B10">
            <w:pPr>
              <w:pStyle w:val="libPoem"/>
            </w:pPr>
            <w:r w:rsidRPr="00A350C2">
              <w:rPr>
                <w:rtl/>
              </w:rPr>
              <w:t>إ</w:t>
            </w:r>
            <w:r>
              <w:rPr>
                <w:rtl/>
              </w:rPr>
              <w:t>لاّ</w:t>
            </w:r>
            <w:r w:rsidRPr="00A350C2">
              <w:rPr>
                <w:rtl/>
              </w:rPr>
              <w:t xml:space="preserve"> وللموت ف</w:t>
            </w:r>
            <w:r>
              <w:rPr>
                <w:rtl/>
              </w:rPr>
              <w:t>ي</w:t>
            </w:r>
            <w:r w:rsidRPr="00A350C2">
              <w:rPr>
                <w:rtl/>
              </w:rPr>
              <w:t xml:space="preserve"> آثارهم حاد</w:t>
            </w:r>
            <w:r>
              <w:rPr>
                <w:rtl/>
              </w:rPr>
              <w:t>ي</w:t>
            </w:r>
            <w:r w:rsidRPr="00725071">
              <w:rPr>
                <w:rStyle w:val="libPoemTiniChar0"/>
                <w:rtl/>
              </w:rPr>
              <w:br/>
              <w:t> </w:t>
            </w:r>
          </w:p>
        </w:tc>
      </w:tr>
      <w:tr w:rsidR="00BA6F31" w:rsidTr="00BA6F31">
        <w:tblPrEx>
          <w:tblLook w:val="04A0"/>
        </w:tblPrEx>
        <w:trPr>
          <w:trHeight w:val="350"/>
        </w:trPr>
        <w:tc>
          <w:tcPr>
            <w:tcW w:w="3864" w:type="dxa"/>
          </w:tcPr>
          <w:p w:rsidR="00BA6F31" w:rsidRDefault="00BA6F31" w:rsidP="00155B10">
            <w:pPr>
              <w:pStyle w:val="libPoem"/>
            </w:pPr>
            <w:r w:rsidRPr="00A350C2">
              <w:rPr>
                <w:rtl/>
              </w:rPr>
              <w:t>ياكعب ما طلعت شمس ولا غربت</w:t>
            </w:r>
            <w:r w:rsidRPr="00725071">
              <w:rPr>
                <w:rStyle w:val="libPoemTiniChar0"/>
                <w:rtl/>
              </w:rPr>
              <w:br/>
              <w:t> </w:t>
            </w:r>
          </w:p>
        </w:tc>
        <w:tc>
          <w:tcPr>
            <w:tcW w:w="222" w:type="dxa"/>
          </w:tcPr>
          <w:p w:rsidR="00BA6F31" w:rsidRDefault="00BA6F31" w:rsidP="00155B10">
            <w:pPr>
              <w:pStyle w:val="libPoem"/>
              <w:rPr>
                <w:rtl/>
              </w:rPr>
            </w:pPr>
          </w:p>
        </w:tc>
        <w:tc>
          <w:tcPr>
            <w:tcW w:w="3864" w:type="dxa"/>
          </w:tcPr>
          <w:p w:rsidR="00BA6F31" w:rsidRDefault="00BA6F31" w:rsidP="00155B10">
            <w:pPr>
              <w:pStyle w:val="libPoem"/>
            </w:pPr>
            <w:r w:rsidRPr="00A350C2">
              <w:rPr>
                <w:rtl/>
              </w:rPr>
              <w:t>إ</w:t>
            </w:r>
            <w:r>
              <w:rPr>
                <w:rtl/>
              </w:rPr>
              <w:t>لاّ</w:t>
            </w:r>
            <w:r w:rsidRPr="00A350C2">
              <w:rPr>
                <w:rtl/>
              </w:rPr>
              <w:t xml:space="preserve"> تقرّب آجالا لميعاد</w:t>
            </w:r>
            <w:r w:rsidRPr="00725071">
              <w:rPr>
                <w:rStyle w:val="libPoemTiniChar0"/>
                <w:rtl/>
              </w:rPr>
              <w:br/>
              <w:t> </w:t>
            </w:r>
          </w:p>
        </w:tc>
      </w:tr>
    </w:tbl>
    <w:p w:rsidR="006474D5" w:rsidRDefault="006474D5" w:rsidP="006474D5">
      <w:pPr>
        <w:pStyle w:val="libNormal"/>
        <w:rPr>
          <w:rtl/>
        </w:rPr>
      </w:pPr>
      <w:r w:rsidRPr="00A350C2">
        <w:rPr>
          <w:rtl/>
        </w:rPr>
        <w:t>ولأب</w:t>
      </w:r>
      <w:r>
        <w:rPr>
          <w:rtl/>
        </w:rPr>
        <w:t>ي</w:t>
      </w:r>
      <w:r w:rsidRPr="00A350C2">
        <w:rPr>
          <w:rtl/>
        </w:rPr>
        <w:t xml:space="preserve"> العتاهية ف</w:t>
      </w:r>
      <w:r>
        <w:rPr>
          <w:rtl/>
        </w:rPr>
        <w:t>ي</w:t>
      </w:r>
      <w:r w:rsidRPr="00A350C2">
        <w:rPr>
          <w:rtl/>
        </w:rPr>
        <w:t xml:space="preserve"> هذا المعنى:</w:t>
      </w:r>
    </w:p>
    <w:tbl>
      <w:tblPr>
        <w:tblStyle w:val="TableGrid"/>
        <w:bidiVisual/>
        <w:tblW w:w="4562" w:type="pct"/>
        <w:tblInd w:w="384" w:type="dxa"/>
        <w:tblLook w:val="01E0"/>
      </w:tblPr>
      <w:tblGrid>
        <w:gridCol w:w="3755"/>
        <w:gridCol w:w="276"/>
        <w:gridCol w:w="3720"/>
      </w:tblGrid>
      <w:tr w:rsidR="00BA6F31" w:rsidTr="00155B10">
        <w:trPr>
          <w:trHeight w:val="350"/>
        </w:trPr>
        <w:tc>
          <w:tcPr>
            <w:tcW w:w="3920" w:type="dxa"/>
            <w:shd w:val="clear" w:color="auto" w:fill="auto"/>
          </w:tcPr>
          <w:p w:rsidR="00BA6F31" w:rsidRDefault="00BA6F31" w:rsidP="00155B10">
            <w:pPr>
              <w:pStyle w:val="libPoem"/>
            </w:pPr>
            <w:r w:rsidRPr="00A350C2">
              <w:rPr>
                <w:rtl/>
              </w:rPr>
              <w:t>إذا انقطعت عن</w:t>
            </w:r>
            <w:r>
              <w:rPr>
                <w:rtl/>
              </w:rPr>
              <w:t>ي</w:t>
            </w:r>
            <w:r w:rsidRPr="00A350C2">
              <w:rPr>
                <w:rtl/>
              </w:rPr>
              <w:t xml:space="preserve"> من العيش مدّت</w:t>
            </w:r>
            <w:r>
              <w:rPr>
                <w:rtl/>
              </w:rPr>
              <w:t>ي</w:t>
            </w:r>
            <w:r w:rsidRPr="00725071">
              <w:rPr>
                <w:rStyle w:val="libPoemTiniChar0"/>
                <w:rtl/>
              </w:rPr>
              <w:br/>
              <w:t> </w:t>
            </w:r>
          </w:p>
        </w:tc>
        <w:tc>
          <w:tcPr>
            <w:tcW w:w="279" w:type="dxa"/>
            <w:shd w:val="clear" w:color="auto" w:fill="auto"/>
          </w:tcPr>
          <w:p w:rsidR="00BA6F31" w:rsidRDefault="00BA6F31" w:rsidP="00155B10">
            <w:pPr>
              <w:pStyle w:val="libPoem"/>
              <w:rPr>
                <w:rtl/>
              </w:rPr>
            </w:pPr>
          </w:p>
        </w:tc>
        <w:tc>
          <w:tcPr>
            <w:tcW w:w="3881" w:type="dxa"/>
            <w:shd w:val="clear" w:color="auto" w:fill="auto"/>
          </w:tcPr>
          <w:p w:rsidR="00BA6F31" w:rsidRDefault="00BA6F31" w:rsidP="00155B10">
            <w:pPr>
              <w:pStyle w:val="libPoem"/>
            </w:pPr>
            <w:r w:rsidRPr="00A350C2">
              <w:rPr>
                <w:rtl/>
              </w:rPr>
              <w:t>فإنّ بكاء الباكيات قليل</w:t>
            </w:r>
            <w:r>
              <w:rPr>
                <w:rtl/>
              </w:rPr>
              <w:t xml:space="preserve"> </w:t>
            </w:r>
            <w:r w:rsidRPr="006474D5">
              <w:rPr>
                <w:rStyle w:val="libFootnotenumChar"/>
                <w:rtl/>
              </w:rPr>
              <w:t>(7)</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نسخة الأسود</w:t>
      </w:r>
      <w:r>
        <w:rPr>
          <w:rtl/>
        </w:rPr>
        <w:t xml:space="preserve"> (</w:t>
      </w:r>
      <w:r w:rsidRPr="00A350C2">
        <w:rPr>
          <w:rtl/>
        </w:rPr>
        <w:t>نفضت</w:t>
      </w:r>
      <w:r>
        <w:rPr>
          <w:rtl/>
        </w:rPr>
        <w:t>)</w:t>
      </w:r>
      <w:r w:rsidR="005104ED">
        <w:rPr>
          <w:rtl/>
        </w:rPr>
        <w:t>.</w:t>
      </w:r>
    </w:p>
    <w:p w:rsidR="006474D5" w:rsidRDefault="006474D5" w:rsidP="006474D5">
      <w:pPr>
        <w:pStyle w:val="libFootnote0"/>
        <w:rPr>
          <w:rtl/>
        </w:rPr>
      </w:pPr>
      <w:r w:rsidRPr="00A350C2">
        <w:rPr>
          <w:rtl/>
        </w:rPr>
        <w:t>(2) النص: أرفع السير.</w:t>
      </w:r>
    </w:p>
    <w:p w:rsidR="006474D5" w:rsidRDefault="006474D5" w:rsidP="006474D5">
      <w:pPr>
        <w:pStyle w:val="libFootnote0"/>
        <w:rPr>
          <w:rtl/>
        </w:rPr>
      </w:pPr>
      <w:r w:rsidRPr="00A350C2">
        <w:rPr>
          <w:rtl/>
        </w:rPr>
        <w:t>(3) العراق: العظام الت</w:t>
      </w:r>
      <w:r>
        <w:rPr>
          <w:rtl/>
        </w:rPr>
        <w:t>ي</w:t>
      </w:r>
      <w:r w:rsidRPr="00A350C2">
        <w:rPr>
          <w:rtl/>
        </w:rPr>
        <w:t xml:space="preserve"> يقشر عنها معظم اللحم وتبقى عليه بقية.</w:t>
      </w:r>
    </w:p>
    <w:p w:rsidR="006474D5" w:rsidRDefault="006474D5" w:rsidP="006474D5">
      <w:pPr>
        <w:pStyle w:val="libFootnote0"/>
        <w:rPr>
          <w:rtl/>
        </w:rPr>
      </w:pPr>
      <w:r w:rsidRPr="00A350C2">
        <w:rPr>
          <w:rtl/>
        </w:rPr>
        <w:t>(4) ف</w:t>
      </w:r>
      <w:r>
        <w:rPr>
          <w:rtl/>
        </w:rPr>
        <w:t>ي</w:t>
      </w:r>
      <w:r w:rsidRPr="00A350C2">
        <w:rPr>
          <w:rtl/>
        </w:rPr>
        <w:t xml:space="preserve"> حاشيت</w:t>
      </w:r>
      <w:r>
        <w:rPr>
          <w:rtl/>
        </w:rPr>
        <w:t>ي</w:t>
      </w:r>
      <w:r w:rsidRPr="00A350C2">
        <w:rPr>
          <w:rtl/>
        </w:rPr>
        <w:t xml:space="preserve"> الأصل، ف: والزنقة: المضيق ف</w:t>
      </w:r>
      <w:r>
        <w:rPr>
          <w:rtl/>
        </w:rPr>
        <w:t>ي</w:t>
      </w:r>
      <w:r w:rsidRPr="00A350C2">
        <w:rPr>
          <w:rtl/>
        </w:rPr>
        <w:t xml:space="preserve"> الجبل، وجمعه زناق</w:t>
      </w:r>
      <w:r>
        <w:rPr>
          <w:rtl/>
        </w:rPr>
        <w:t>)</w:t>
      </w:r>
      <w:r w:rsidR="005104ED">
        <w:rPr>
          <w:rtl/>
        </w:rPr>
        <w:t>.</w:t>
      </w:r>
    </w:p>
    <w:p w:rsidR="006474D5" w:rsidRDefault="006474D5" w:rsidP="006474D5">
      <w:pPr>
        <w:pStyle w:val="libFootnote0"/>
        <w:rPr>
          <w:rtl/>
        </w:rPr>
      </w:pPr>
      <w:r w:rsidRPr="00A350C2">
        <w:rPr>
          <w:rtl/>
        </w:rPr>
        <w:t>(5) البعاق: المندفع.</w:t>
      </w:r>
    </w:p>
    <w:p w:rsidR="006474D5" w:rsidRDefault="006474D5" w:rsidP="006474D5">
      <w:pPr>
        <w:pStyle w:val="libFootnote0"/>
        <w:rPr>
          <w:rtl/>
        </w:rPr>
      </w:pPr>
      <w:r w:rsidRPr="00A350C2">
        <w:rPr>
          <w:rtl/>
        </w:rPr>
        <w:t>(6) تكملة من رواية الأسود ف</w:t>
      </w:r>
      <w:r>
        <w:rPr>
          <w:rtl/>
        </w:rPr>
        <w:t>ي</w:t>
      </w:r>
      <w:r w:rsidRPr="00A350C2">
        <w:rPr>
          <w:rtl/>
        </w:rPr>
        <w:t xml:space="preserve"> حاشيت</w:t>
      </w:r>
      <w:r>
        <w:rPr>
          <w:rtl/>
        </w:rPr>
        <w:t>ي</w:t>
      </w:r>
      <w:r w:rsidRPr="00A350C2">
        <w:rPr>
          <w:rtl/>
        </w:rPr>
        <w:t xml:space="preserve"> الأصل، ف. والمساعفة: المساعدة، والمزاق: المسرعة الت</w:t>
      </w:r>
      <w:r>
        <w:rPr>
          <w:rtl/>
        </w:rPr>
        <w:t>ي</w:t>
      </w:r>
      <w:r w:rsidRPr="00A350C2">
        <w:rPr>
          <w:rtl/>
        </w:rPr>
        <w:t xml:space="preserve"> تمزق الهواء.</w:t>
      </w:r>
    </w:p>
    <w:p w:rsidR="006474D5" w:rsidRPr="00A350C2" w:rsidRDefault="006474D5" w:rsidP="006474D5">
      <w:pPr>
        <w:pStyle w:val="libFootnote0"/>
        <w:rPr>
          <w:rtl/>
        </w:rPr>
      </w:pPr>
      <w:r w:rsidRPr="00A350C2">
        <w:rPr>
          <w:rtl/>
        </w:rPr>
        <w:t>(7) هذه الأبيات ف</w:t>
      </w:r>
      <w:r>
        <w:rPr>
          <w:rtl/>
        </w:rPr>
        <w:t>ي</w:t>
      </w:r>
      <w:r w:rsidRPr="00A350C2">
        <w:rPr>
          <w:rtl/>
        </w:rPr>
        <w:t xml:space="preserve"> حماسة ابن الشجر</w:t>
      </w:r>
      <w:r>
        <w:rPr>
          <w:rtl/>
        </w:rPr>
        <w:t>ي</w:t>
      </w:r>
      <w:r w:rsidRPr="00A350C2">
        <w:rPr>
          <w:rtl/>
        </w:rPr>
        <w:t xml:space="preserve"> 142، مع اختلاف ف</w:t>
      </w:r>
      <w:r>
        <w:rPr>
          <w:rtl/>
        </w:rPr>
        <w:t>ي</w:t>
      </w:r>
      <w:r w:rsidRPr="00A350C2">
        <w:rPr>
          <w:rtl/>
        </w:rPr>
        <w:t xml:space="preserve"> الترتيب وعدد الأبيات.</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BA6F31" w:rsidTr="00BA6F31">
        <w:trPr>
          <w:trHeight w:val="350"/>
        </w:trPr>
        <w:tc>
          <w:tcPr>
            <w:tcW w:w="3864" w:type="dxa"/>
            <w:shd w:val="clear" w:color="auto" w:fill="auto"/>
          </w:tcPr>
          <w:p w:rsidR="00BA6F31" w:rsidRDefault="00BA6F31" w:rsidP="00155B10">
            <w:pPr>
              <w:pStyle w:val="libPoem"/>
            </w:pPr>
            <w:r w:rsidRPr="00A350C2">
              <w:rPr>
                <w:rtl/>
              </w:rPr>
              <w:lastRenderedPageBreak/>
              <w:t>سيعرض عن ذكر</w:t>
            </w:r>
            <w:r>
              <w:rPr>
                <w:rtl/>
              </w:rPr>
              <w:t>ي</w:t>
            </w:r>
            <w:r w:rsidRPr="00A350C2">
              <w:rPr>
                <w:rtl/>
              </w:rPr>
              <w:t xml:space="preserve"> وتنسى مودّت</w:t>
            </w:r>
            <w:r>
              <w:rPr>
                <w:rtl/>
              </w:rPr>
              <w:t>ي</w:t>
            </w:r>
            <w:r w:rsidRPr="00725071">
              <w:rPr>
                <w:rStyle w:val="libPoemTiniChar0"/>
                <w:rtl/>
              </w:rPr>
              <w:br/>
              <w:t> </w:t>
            </w:r>
          </w:p>
        </w:tc>
        <w:tc>
          <w:tcPr>
            <w:tcW w:w="222" w:type="dxa"/>
            <w:shd w:val="clear" w:color="auto" w:fill="auto"/>
          </w:tcPr>
          <w:p w:rsidR="00BA6F31" w:rsidRDefault="00BA6F31" w:rsidP="00155B10">
            <w:pPr>
              <w:pStyle w:val="libPoem"/>
              <w:rPr>
                <w:rtl/>
              </w:rPr>
            </w:pPr>
          </w:p>
        </w:tc>
        <w:tc>
          <w:tcPr>
            <w:tcW w:w="3864" w:type="dxa"/>
            <w:shd w:val="clear" w:color="auto" w:fill="auto"/>
          </w:tcPr>
          <w:p w:rsidR="00BA6F31" w:rsidRDefault="00BA6F31" w:rsidP="00155B10">
            <w:pPr>
              <w:pStyle w:val="libPoem"/>
            </w:pPr>
            <w:r w:rsidRPr="00A350C2">
              <w:rPr>
                <w:rtl/>
              </w:rPr>
              <w:t>ويحدث بعد</w:t>
            </w:r>
            <w:r>
              <w:rPr>
                <w:rtl/>
              </w:rPr>
              <w:t>ي</w:t>
            </w:r>
            <w:r w:rsidRPr="00A350C2">
              <w:rPr>
                <w:rtl/>
              </w:rPr>
              <w:t xml:space="preserve"> للخليل خليل</w:t>
            </w:r>
            <w:r w:rsidRPr="00725071">
              <w:rPr>
                <w:rStyle w:val="libPoemTiniChar0"/>
                <w:rtl/>
              </w:rPr>
              <w:br/>
              <w:t> </w:t>
            </w:r>
          </w:p>
        </w:tc>
      </w:tr>
      <w:tr w:rsidR="00BA6F31" w:rsidTr="00BA6F31">
        <w:tblPrEx>
          <w:tblLook w:val="04A0"/>
        </w:tblPrEx>
        <w:trPr>
          <w:trHeight w:val="350"/>
        </w:trPr>
        <w:tc>
          <w:tcPr>
            <w:tcW w:w="3864" w:type="dxa"/>
          </w:tcPr>
          <w:p w:rsidR="00BA6F31" w:rsidRDefault="00BA6F31" w:rsidP="00155B10">
            <w:pPr>
              <w:pStyle w:val="libPoem"/>
            </w:pPr>
            <w:r w:rsidRPr="00A350C2">
              <w:rPr>
                <w:rtl/>
              </w:rPr>
              <w:t>أجلّك قوم حين صرت إلى الغنى</w:t>
            </w:r>
            <w:r w:rsidRPr="00725071">
              <w:rPr>
                <w:rStyle w:val="libPoemTiniChar0"/>
                <w:rtl/>
              </w:rPr>
              <w:br/>
              <w:t> </w:t>
            </w:r>
          </w:p>
        </w:tc>
        <w:tc>
          <w:tcPr>
            <w:tcW w:w="222" w:type="dxa"/>
          </w:tcPr>
          <w:p w:rsidR="00BA6F31" w:rsidRDefault="00BA6F31" w:rsidP="00155B10">
            <w:pPr>
              <w:pStyle w:val="libPoem"/>
              <w:rPr>
                <w:rtl/>
              </w:rPr>
            </w:pPr>
          </w:p>
        </w:tc>
        <w:tc>
          <w:tcPr>
            <w:tcW w:w="3864" w:type="dxa"/>
          </w:tcPr>
          <w:p w:rsidR="00BA6F31" w:rsidRDefault="00BA6F31" w:rsidP="00155B10">
            <w:pPr>
              <w:pStyle w:val="libPoem"/>
            </w:pPr>
            <w:r w:rsidRPr="00A350C2">
              <w:rPr>
                <w:rtl/>
              </w:rPr>
              <w:t>وكلّ غن</w:t>
            </w:r>
            <w:r>
              <w:rPr>
                <w:rtl/>
              </w:rPr>
              <w:t>ي</w:t>
            </w:r>
            <w:r w:rsidRPr="00A350C2">
              <w:rPr>
                <w:rtl/>
              </w:rPr>
              <w:t xml:space="preserve"> ف</w:t>
            </w:r>
            <w:r>
              <w:rPr>
                <w:rtl/>
              </w:rPr>
              <w:t>ي</w:t>
            </w:r>
            <w:r w:rsidRPr="00A350C2">
              <w:rPr>
                <w:rtl/>
              </w:rPr>
              <w:t xml:space="preserve"> العيون جليل</w:t>
            </w:r>
            <w:r w:rsidRPr="00725071">
              <w:rPr>
                <w:rStyle w:val="libPoemTiniChar0"/>
                <w:rtl/>
              </w:rPr>
              <w:br/>
              <w:t> </w:t>
            </w:r>
          </w:p>
        </w:tc>
      </w:tr>
      <w:tr w:rsidR="00BA6F31" w:rsidTr="00BA6F31">
        <w:tblPrEx>
          <w:tblLook w:val="04A0"/>
        </w:tblPrEx>
        <w:trPr>
          <w:trHeight w:val="350"/>
        </w:trPr>
        <w:tc>
          <w:tcPr>
            <w:tcW w:w="3864" w:type="dxa"/>
          </w:tcPr>
          <w:p w:rsidR="00BA6F31" w:rsidRDefault="00BA6F31" w:rsidP="00155B10">
            <w:pPr>
              <w:pStyle w:val="libPoem"/>
            </w:pPr>
            <w:r w:rsidRPr="00A350C2">
              <w:rPr>
                <w:rtl/>
              </w:rPr>
              <w:t>وليس الغنى إلا غنى زيّن الفتى</w:t>
            </w:r>
            <w:r w:rsidRPr="00725071">
              <w:rPr>
                <w:rStyle w:val="libPoemTiniChar0"/>
                <w:rtl/>
              </w:rPr>
              <w:br/>
              <w:t> </w:t>
            </w:r>
          </w:p>
        </w:tc>
        <w:tc>
          <w:tcPr>
            <w:tcW w:w="222" w:type="dxa"/>
          </w:tcPr>
          <w:p w:rsidR="00BA6F31" w:rsidRDefault="00BA6F31" w:rsidP="00155B10">
            <w:pPr>
              <w:pStyle w:val="libPoem"/>
              <w:rPr>
                <w:rtl/>
              </w:rPr>
            </w:pPr>
          </w:p>
        </w:tc>
        <w:tc>
          <w:tcPr>
            <w:tcW w:w="3864" w:type="dxa"/>
          </w:tcPr>
          <w:p w:rsidR="00BA6F31" w:rsidRDefault="00BA6F31" w:rsidP="00155B10">
            <w:pPr>
              <w:pStyle w:val="libPoem"/>
            </w:pPr>
            <w:r w:rsidRPr="00A350C2">
              <w:rPr>
                <w:rtl/>
              </w:rPr>
              <w:t>عشيّة يقر</w:t>
            </w:r>
            <w:r>
              <w:rPr>
                <w:rtl/>
              </w:rPr>
              <w:t>ي</w:t>
            </w:r>
            <w:r w:rsidRPr="00A350C2">
              <w:rPr>
                <w:rtl/>
              </w:rPr>
              <w:t xml:space="preserve"> أو غداة ينيل</w:t>
            </w:r>
            <w:r w:rsidRPr="00725071">
              <w:rPr>
                <w:rStyle w:val="libPoemTiniChar0"/>
                <w:rtl/>
              </w:rPr>
              <w:br/>
              <w:t> </w:t>
            </w:r>
          </w:p>
        </w:tc>
      </w:tr>
      <w:tr w:rsidR="00BA6F31" w:rsidTr="00BA6F31">
        <w:tblPrEx>
          <w:tblLook w:val="04A0"/>
        </w:tblPrEx>
        <w:trPr>
          <w:trHeight w:val="350"/>
        </w:trPr>
        <w:tc>
          <w:tcPr>
            <w:tcW w:w="3864" w:type="dxa"/>
          </w:tcPr>
          <w:p w:rsidR="00BA6F31" w:rsidRDefault="00BA6F31" w:rsidP="00155B10">
            <w:pPr>
              <w:pStyle w:val="libPoem"/>
            </w:pPr>
            <w:r w:rsidRPr="00A350C2">
              <w:rPr>
                <w:rtl/>
              </w:rPr>
              <w:t>ولم يفتقر يوما وإن كان معدما</w:t>
            </w:r>
            <w:r w:rsidRPr="00725071">
              <w:rPr>
                <w:rStyle w:val="libPoemTiniChar0"/>
                <w:rtl/>
              </w:rPr>
              <w:br/>
              <w:t> </w:t>
            </w:r>
          </w:p>
        </w:tc>
        <w:tc>
          <w:tcPr>
            <w:tcW w:w="222" w:type="dxa"/>
          </w:tcPr>
          <w:p w:rsidR="00BA6F31" w:rsidRDefault="00BA6F31" w:rsidP="00155B10">
            <w:pPr>
              <w:pStyle w:val="libPoem"/>
              <w:rPr>
                <w:rtl/>
              </w:rPr>
            </w:pPr>
          </w:p>
        </w:tc>
        <w:tc>
          <w:tcPr>
            <w:tcW w:w="3864" w:type="dxa"/>
          </w:tcPr>
          <w:p w:rsidR="00BA6F31" w:rsidRDefault="00BA6F31" w:rsidP="00155B10">
            <w:pPr>
              <w:pStyle w:val="libPoem"/>
            </w:pPr>
            <w:r w:rsidRPr="00A350C2">
              <w:rPr>
                <w:rtl/>
              </w:rPr>
              <w:t>جواد ولم يستغن قطّ بخيل</w:t>
            </w:r>
            <w:r w:rsidRPr="00725071">
              <w:rPr>
                <w:rStyle w:val="libPoemTiniChar0"/>
                <w:rtl/>
              </w:rPr>
              <w:br/>
              <w:t> </w:t>
            </w:r>
          </w:p>
        </w:tc>
      </w:tr>
      <w:tr w:rsidR="00BA6F31" w:rsidTr="00BA6F31">
        <w:tblPrEx>
          <w:tblLook w:val="04A0"/>
        </w:tblPrEx>
        <w:trPr>
          <w:trHeight w:val="350"/>
        </w:trPr>
        <w:tc>
          <w:tcPr>
            <w:tcW w:w="3864" w:type="dxa"/>
          </w:tcPr>
          <w:p w:rsidR="00BA6F31" w:rsidRDefault="00BA6F31" w:rsidP="00155B10">
            <w:pPr>
              <w:pStyle w:val="libPoem"/>
            </w:pPr>
            <w:r w:rsidRPr="00A350C2">
              <w:rPr>
                <w:rtl/>
              </w:rPr>
              <w:t>إذا مالت الدّنيا إلى المرء رغّبت</w:t>
            </w:r>
            <w:r w:rsidRPr="00725071">
              <w:rPr>
                <w:rStyle w:val="libPoemTiniChar0"/>
                <w:rtl/>
              </w:rPr>
              <w:br/>
              <w:t> </w:t>
            </w:r>
          </w:p>
        </w:tc>
        <w:tc>
          <w:tcPr>
            <w:tcW w:w="222" w:type="dxa"/>
          </w:tcPr>
          <w:p w:rsidR="00BA6F31" w:rsidRDefault="00BA6F31" w:rsidP="00155B10">
            <w:pPr>
              <w:pStyle w:val="libPoem"/>
              <w:rPr>
                <w:rtl/>
              </w:rPr>
            </w:pPr>
          </w:p>
        </w:tc>
        <w:tc>
          <w:tcPr>
            <w:tcW w:w="3864" w:type="dxa"/>
          </w:tcPr>
          <w:p w:rsidR="00BA6F31" w:rsidRDefault="00BA6F31" w:rsidP="00155B10">
            <w:pPr>
              <w:pStyle w:val="libPoem"/>
            </w:pPr>
            <w:r w:rsidRPr="00A350C2">
              <w:rPr>
                <w:rtl/>
              </w:rPr>
              <w:t>إليه، ومال النّاس حيث يميل</w:t>
            </w:r>
            <w:r w:rsidRPr="00725071">
              <w:rPr>
                <w:rStyle w:val="libPoemTiniChar0"/>
                <w:rtl/>
              </w:rPr>
              <w:br/>
              <w:t> </w:t>
            </w:r>
          </w:p>
        </w:tc>
      </w:tr>
      <w:tr w:rsidR="00BA6F31" w:rsidTr="00BA6F31">
        <w:tblPrEx>
          <w:tblLook w:val="04A0"/>
        </w:tblPrEx>
        <w:trPr>
          <w:trHeight w:val="350"/>
        </w:trPr>
        <w:tc>
          <w:tcPr>
            <w:tcW w:w="3864" w:type="dxa"/>
          </w:tcPr>
          <w:p w:rsidR="00BA6F31" w:rsidRDefault="00BA6F31" w:rsidP="00155B10">
            <w:pPr>
              <w:pStyle w:val="libPoem"/>
            </w:pPr>
            <w:r w:rsidRPr="00A350C2">
              <w:rPr>
                <w:rtl/>
              </w:rPr>
              <w:t>أرى علل الدّنيا عليّ كثيرة</w:t>
            </w:r>
            <w:r w:rsidRPr="00725071">
              <w:rPr>
                <w:rStyle w:val="libPoemTiniChar0"/>
                <w:rtl/>
              </w:rPr>
              <w:br/>
              <w:t> </w:t>
            </w:r>
          </w:p>
        </w:tc>
        <w:tc>
          <w:tcPr>
            <w:tcW w:w="222" w:type="dxa"/>
          </w:tcPr>
          <w:p w:rsidR="00BA6F31" w:rsidRDefault="00BA6F31" w:rsidP="00155B10">
            <w:pPr>
              <w:pStyle w:val="libPoem"/>
              <w:rPr>
                <w:rtl/>
              </w:rPr>
            </w:pPr>
          </w:p>
        </w:tc>
        <w:tc>
          <w:tcPr>
            <w:tcW w:w="3864" w:type="dxa"/>
          </w:tcPr>
          <w:p w:rsidR="00BA6F31" w:rsidRDefault="00BA6F31" w:rsidP="00155B10">
            <w:pPr>
              <w:pStyle w:val="libPoem"/>
            </w:pPr>
            <w:r w:rsidRPr="00A350C2">
              <w:rPr>
                <w:rtl/>
              </w:rPr>
              <w:t>وصاحبها حتى الممات عليل</w:t>
            </w:r>
            <w:r w:rsidRPr="00725071">
              <w:rPr>
                <w:rStyle w:val="libPoemTiniChar0"/>
                <w:rtl/>
              </w:rPr>
              <w:br/>
              <w:t> </w:t>
            </w:r>
          </w:p>
        </w:tc>
      </w:tr>
      <w:tr w:rsidR="00BA6F31" w:rsidTr="00BA6F31">
        <w:tblPrEx>
          <w:tblLook w:val="04A0"/>
        </w:tblPrEx>
        <w:trPr>
          <w:trHeight w:val="350"/>
        </w:trPr>
        <w:tc>
          <w:tcPr>
            <w:tcW w:w="3864" w:type="dxa"/>
          </w:tcPr>
          <w:p w:rsidR="00BA6F31" w:rsidRDefault="00BA6F31" w:rsidP="00155B10">
            <w:pPr>
              <w:pStyle w:val="libPoem"/>
            </w:pPr>
            <w:r w:rsidRPr="00A350C2">
              <w:rPr>
                <w:rtl/>
              </w:rPr>
              <w:t>وإنّ</w:t>
            </w:r>
            <w:r>
              <w:rPr>
                <w:rtl/>
              </w:rPr>
              <w:t>ي</w:t>
            </w:r>
            <w:r w:rsidRPr="00A350C2">
              <w:rPr>
                <w:rtl/>
              </w:rPr>
              <w:t xml:space="preserve"> وإن أصبحت بالموت موقنا</w:t>
            </w:r>
            <w:r w:rsidRPr="00725071">
              <w:rPr>
                <w:rStyle w:val="libPoemTiniChar0"/>
                <w:rtl/>
              </w:rPr>
              <w:br/>
              <w:t> </w:t>
            </w:r>
          </w:p>
        </w:tc>
        <w:tc>
          <w:tcPr>
            <w:tcW w:w="222" w:type="dxa"/>
          </w:tcPr>
          <w:p w:rsidR="00BA6F31" w:rsidRDefault="00BA6F31" w:rsidP="00155B10">
            <w:pPr>
              <w:pStyle w:val="libPoem"/>
              <w:rPr>
                <w:rtl/>
              </w:rPr>
            </w:pPr>
          </w:p>
        </w:tc>
        <w:tc>
          <w:tcPr>
            <w:tcW w:w="3864" w:type="dxa"/>
          </w:tcPr>
          <w:p w:rsidR="00BA6F31" w:rsidRDefault="00BA6F31" w:rsidP="00155B10">
            <w:pPr>
              <w:pStyle w:val="libPoem"/>
            </w:pPr>
            <w:r w:rsidRPr="00A350C2">
              <w:rPr>
                <w:rtl/>
              </w:rPr>
              <w:t>فل</w:t>
            </w:r>
            <w:r>
              <w:rPr>
                <w:rtl/>
              </w:rPr>
              <w:t>ي</w:t>
            </w:r>
            <w:r w:rsidRPr="00A350C2">
              <w:rPr>
                <w:rtl/>
              </w:rPr>
              <w:t xml:space="preserve"> أمل دون اليقين طويل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وقد أحسن البحتر</w:t>
      </w:r>
      <w:r>
        <w:rPr>
          <w:rtl/>
        </w:rPr>
        <w:t>ي</w:t>
      </w:r>
      <w:r w:rsidRPr="00A350C2">
        <w:rPr>
          <w:rtl/>
        </w:rPr>
        <w:t xml:space="preserve"> ف</w:t>
      </w:r>
      <w:r>
        <w:rPr>
          <w:rtl/>
        </w:rPr>
        <w:t>ي</w:t>
      </w:r>
      <w:r w:rsidRPr="00A350C2">
        <w:rPr>
          <w:rtl/>
        </w:rPr>
        <w:t xml:space="preserve"> قوله ف</w:t>
      </w:r>
      <w:r>
        <w:rPr>
          <w:rtl/>
        </w:rPr>
        <w:t>ي</w:t>
      </w:r>
      <w:r w:rsidRPr="00A350C2">
        <w:rPr>
          <w:rtl/>
        </w:rPr>
        <w:t xml:space="preserve"> هذا المعنى:</w:t>
      </w:r>
    </w:p>
    <w:tbl>
      <w:tblPr>
        <w:tblStyle w:val="TableGrid"/>
        <w:bidiVisual/>
        <w:tblW w:w="4562" w:type="pct"/>
        <w:tblInd w:w="384" w:type="dxa"/>
        <w:tblLook w:val="01E0"/>
      </w:tblPr>
      <w:tblGrid>
        <w:gridCol w:w="3757"/>
        <w:gridCol w:w="276"/>
        <w:gridCol w:w="3718"/>
      </w:tblGrid>
      <w:tr w:rsidR="00BA6F31" w:rsidTr="00155B10">
        <w:trPr>
          <w:trHeight w:val="350"/>
        </w:trPr>
        <w:tc>
          <w:tcPr>
            <w:tcW w:w="3920" w:type="dxa"/>
            <w:shd w:val="clear" w:color="auto" w:fill="auto"/>
          </w:tcPr>
          <w:p w:rsidR="00BA6F31" w:rsidRDefault="00BA6F31" w:rsidP="00155B10">
            <w:pPr>
              <w:pStyle w:val="libPoem"/>
            </w:pPr>
            <w:r w:rsidRPr="00A350C2">
              <w:rPr>
                <w:rtl/>
              </w:rPr>
              <w:t>أخ</w:t>
            </w:r>
            <w:r>
              <w:rPr>
                <w:rtl/>
              </w:rPr>
              <w:t>ي</w:t>
            </w:r>
            <w:r w:rsidRPr="00A350C2">
              <w:rPr>
                <w:rtl/>
              </w:rPr>
              <w:t xml:space="preserve"> متى خاصمت نفسك فاحتشد</w:t>
            </w:r>
            <w:r w:rsidRPr="00725071">
              <w:rPr>
                <w:rStyle w:val="libPoemTiniChar0"/>
                <w:rtl/>
              </w:rPr>
              <w:br/>
              <w:t> </w:t>
            </w:r>
          </w:p>
        </w:tc>
        <w:tc>
          <w:tcPr>
            <w:tcW w:w="279" w:type="dxa"/>
            <w:shd w:val="clear" w:color="auto" w:fill="auto"/>
          </w:tcPr>
          <w:p w:rsidR="00BA6F31" w:rsidRDefault="00BA6F31" w:rsidP="00155B10">
            <w:pPr>
              <w:pStyle w:val="libPoem"/>
              <w:rPr>
                <w:rtl/>
              </w:rPr>
            </w:pPr>
          </w:p>
        </w:tc>
        <w:tc>
          <w:tcPr>
            <w:tcW w:w="3881" w:type="dxa"/>
            <w:shd w:val="clear" w:color="auto" w:fill="auto"/>
          </w:tcPr>
          <w:p w:rsidR="00BA6F31" w:rsidRDefault="00BA6F31" w:rsidP="00155B10">
            <w:pPr>
              <w:pStyle w:val="libPoem"/>
            </w:pPr>
            <w:r w:rsidRPr="00A350C2">
              <w:rPr>
                <w:rtl/>
              </w:rPr>
              <w:t>لها، ومتى حدّثت نفسك فاصدق</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أرى علل الأشياء شتّى ولا أرى الت</w:t>
            </w:r>
            <w:r>
              <w:rPr>
                <w:rFonts w:hint="cs"/>
                <w:rtl/>
              </w:rPr>
              <w:t>ـ</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جمّع إ</w:t>
            </w:r>
            <w:r>
              <w:rPr>
                <w:rtl/>
              </w:rPr>
              <w:t>لاّ</w:t>
            </w:r>
            <w:r w:rsidRPr="00A350C2">
              <w:rPr>
                <w:rtl/>
              </w:rPr>
              <w:t xml:space="preserve"> غاية للتّفرّق</w:t>
            </w:r>
            <w:r>
              <w:rPr>
                <w:rtl/>
              </w:rPr>
              <w:t xml:space="preserve"> </w:t>
            </w:r>
            <w:r w:rsidRPr="006474D5">
              <w:rPr>
                <w:rStyle w:val="libFootnotenumChar"/>
                <w:rtl/>
              </w:rPr>
              <w:t>(2)</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أرى العيش ظ</w:t>
            </w:r>
            <w:r>
              <w:rPr>
                <w:rtl/>
              </w:rPr>
              <w:t>لاّ</w:t>
            </w:r>
            <w:r w:rsidRPr="00A350C2">
              <w:rPr>
                <w:rtl/>
              </w:rPr>
              <w:t xml:space="preserve"> توشك الشّمس نقله</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فكس ف</w:t>
            </w:r>
            <w:r>
              <w:rPr>
                <w:rtl/>
              </w:rPr>
              <w:t>ي</w:t>
            </w:r>
            <w:r w:rsidRPr="00A350C2">
              <w:rPr>
                <w:rtl/>
              </w:rPr>
              <w:t xml:space="preserve"> ابتغاء العيش كيسك أومق</w:t>
            </w:r>
            <w:r>
              <w:rPr>
                <w:rtl/>
              </w:rPr>
              <w:t xml:space="preserve"> </w:t>
            </w:r>
            <w:r w:rsidRPr="006474D5">
              <w:rPr>
                <w:rStyle w:val="libFootnotenumChar"/>
                <w:rtl/>
              </w:rPr>
              <w:t>(3)</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أرى الدّهر غولا للنّفوس وإنما</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يق</w:t>
            </w:r>
            <w:r>
              <w:rPr>
                <w:rtl/>
              </w:rPr>
              <w:t>ي</w:t>
            </w:r>
            <w:r w:rsidRPr="00A350C2">
              <w:rPr>
                <w:rtl/>
              </w:rPr>
              <w:t xml:space="preserve"> </w:t>
            </w:r>
            <w:r>
              <w:rPr>
                <w:rtl/>
              </w:rPr>
              <w:t>الله</w:t>
            </w:r>
            <w:r w:rsidRPr="00A350C2">
              <w:rPr>
                <w:rtl/>
              </w:rPr>
              <w:t xml:space="preserve"> ف</w:t>
            </w:r>
            <w:r>
              <w:rPr>
                <w:rtl/>
              </w:rPr>
              <w:t>ي</w:t>
            </w:r>
            <w:r w:rsidRPr="00A350C2">
              <w:rPr>
                <w:rtl/>
              </w:rPr>
              <w:t xml:space="preserve"> بعض المواطن من يق</w:t>
            </w:r>
            <w:r>
              <w:rPr>
                <w:rtl/>
              </w:rPr>
              <w:t>ي</w:t>
            </w:r>
            <w:r w:rsidRPr="00725071">
              <w:rPr>
                <w:rStyle w:val="libPoemTiniChar0"/>
                <w:rtl/>
              </w:rPr>
              <w:br/>
              <w:t> </w:t>
            </w:r>
          </w:p>
        </w:tc>
      </w:tr>
      <w:tr w:rsidR="00BA6F31" w:rsidTr="00155B10">
        <w:trPr>
          <w:trHeight w:val="350"/>
        </w:trPr>
        <w:tc>
          <w:tcPr>
            <w:tcW w:w="3920" w:type="dxa"/>
          </w:tcPr>
          <w:p w:rsidR="00BA6F31" w:rsidRDefault="00BA6F31" w:rsidP="00155B10">
            <w:pPr>
              <w:pStyle w:val="libPoem"/>
            </w:pPr>
            <w:r w:rsidRPr="00A350C2">
              <w:rPr>
                <w:rtl/>
              </w:rPr>
              <w:t>فلا تتبع الماض</w:t>
            </w:r>
            <w:r>
              <w:rPr>
                <w:rtl/>
              </w:rPr>
              <w:t>ي</w:t>
            </w:r>
            <w:r w:rsidRPr="00A350C2">
              <w:rPr>
                <w:rtl/>
              </w:rPr>
              <w:t xml:space="preserve"> سؤالك لم مضى</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وعرّج على الباق</w:t>
            </w:r>
            <w:r>
              <w:rPr>
                <w:rtl/>
              </w:rPr>
              <w:t>ي</w:t>
            </w:r>
            <w:r w:rsidRPr="00A350C2">
              <w:rPr>
                <w:rtl/>
              </w:rPr>
              <w:t xml:space="preserve"> فسائله لم بق</w:t>
            </w:r>
            <w:r>
              <w:rPr>
                <w:rtl/>
              </w:rPr>
              <w:t>ي</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ولم أر كالدّنيا خليلة صاحب</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محبّ متى تحسن بعينيه تعنق</w:t>
            </w:r>
            <w:r>
              <w:rPr>
                <w:rtl/>
              </w:rPr>
              <w:t xml:space="preserve"> </w:t>
            </w:r>
            <w:r w:rsidRPr="006474D5">
              <w:rPr>
                <w:rStyle w:val="libFootnotenumChar"/>
                <w:rtl/>
              </w:rPr>
              <w:t>(4)</w:t>
            </w:r>
            <w:r w:rsidRPr="00725071">
              <w:rPr>
                <w:rStyle w:val="libPoemTiniChar0"/>
                <w:rtl/>
              </w:rPr>
              <w:br/>
              <w:t> </w:t>
            </w:r>
          </w:p>
        </w:tc>
      </w:tr>
      <w:tr w:rsidR="00BA6F31" w:rsidTr="00155B10">
        <w:tblPrEx>
          <w:tblLook w:val="04A0"/>
        </w:tblPrEx>
        <w:trPr>
          <w:trHeight w:val="350"/>
        </w:trPr>
        <w:tc>
          <w:tcPr>
            <w:tcW w:w="3920" w:type="dxa"/>
          </w:tcPr>
          <w:p w:rsidR="00BA6F31" w:rsidRDefault="00BA6F31" w:rsidP="00155B10">
            <w:pPr>
              <w:pStyle w:val="libPoem"/>
            </w:pPr>
            <w:r w:rsidRPr="00A350C2">
              <w:rPr>
                <w:rtl/>
              </w:rPr>
              <w:t>تراها عيانا وه</w:t>
            </w:r>
            <w:r>
              <w:rPr>
                <w:rtl/>
              </w:rPr>
              <w:t>ي</w:t>
            </w:r>
            <w:r w:rsidRPr="00A350C2">
              <w:rPr>
                <w:rtl/>
              </w:rPr>
              <w:t xml:space="preserve"> صنعة واحد</w:t>
            </w:r>
            <w:r w:rsidRPr="00725071">
              <w:rPr>
                <w:rStyle w:val="libPoemTiniChar0"/>
                <w:rtl/>
              </w:rPr>
              <w:br/>
              <w:t> </w:t>
            </w:r>
          </w:p>
        </w:tc>
        <w:tc>
          <w:tcPr>
            <w:tcW w:w="279" w:type="dxa"/>
          </w:tcPr>
          <w:p w:rsidR="00BA6F31" w:rsidRDefault="00BA6F31" w:rsidP="00155B10">
            <w:pPr>
              <w:pStyle w:val="libPoem"/>
              <w:rPr>
                <w:rtl/>
              </w:rPr>
            </w:pPr>
          </w:p>
        </w:tc>
        <w:tc>
          <w:tcPr>
            <w:tcW w:w="3881" w:type="dxa"/>
          </w:tcPr>
          <w:p w:rsidR="00BA6F31" w:rsidRDefault="00BA6F31" w:rsidP="00155B10">
            <w:pPr>
              <w:pStyle w:val="libPoem"/>
            </w:pPr>
            <w:r w:rsidRPr="00A350C2">
              <w:rPr>
                <w:rtl/>
              </w:rPr>
              <w:t>فتحسبها صنع</w:t>
            </w:r>
            <w:r>
              <w:rPr>
                <w:rtl/>
              </w:rPr>
              <w:t>ي</w:t>
            </w:r>
            <w:r w:rsidRPr="00A350C2">
              <w:rPr>
                <w:rtl/>
              </w:rPr>
              <w:t xml:space="preserve"> لطيف وأخرق</w:t>
            </w:r>
            <w:r w:rsidRPr="00725071">
              <w:rPr>
                <w:rStyle w:val="libPoemTiniChar0"/>
                <w:rtl/>
              </w:rPr>
              <w:br/>
              <w:t> </w:t>
            </w:r>
          </w:p>
        </w:tc>
      </w:tr>
    </w:tbl>
    <w:p w:rsidR="006474D5" w:rsidRDefault="006474D5" w:rsidP="006474D5">
      <w:pPr>
        <w:pStyle w:val="libNormal"/>
        <w:rPr>
          <w:rtl/>
        </w:rPr>
      </w:pPr>
      <w:r w:rsidRPr="00A350C2">
        <w:rPr>
          <w:rtl/>
        </w:rPr>
        <w:t>وقد قيل إن السبب ف</w:t>
      </w:r>
      <w:r>
        <w:rPr>
          <w:rtl/>
        </w:rPr>
        <w:t>ي</w:t>
      </w:r>
      <w:r w:rsidRPr="00A350C2">
        <w:rPr>
          <w:rtl/>
        </w:rPr>
        <w:t xml:space="preserve"> خروج البحتر</w:t>
      </w:r>
      <w:r>
        <w:rPr>
          <w:rtl/>
        </w:rPr>
        <w:t>ي</w:t>
      </w:r>
      <w:r w:rsidRPr="00A350C2">
        <w:rPr>
          <w:rtl/>
        </w:rPr>
        <w:t xml:space="preserve"> عن بغداد ف</w:t>
      </w:r>
      <w:r>
        <w:rPr>
          <w:rtl/>
        </w:rPr>
        <w:t>ي</w:t>
      </w:r>
      <w:r w:rsidRPr="00A350C2">
        <w:rPr>
          <w:rtl/>
        </w:rPr>
        <w:t xml:space="preserve"> آخر أيامه كان هذه الأبيات؛ لأن بعض أعدائه شنّع عليه بأنه ثنو</w:t>
      </w:r>
      <w:r>
        <w:rPr>
          <w:rtl/>
        </w:rPr>
        <w:t>ي</w:t>
      </w:r>
      <w:r w:rsidRPr="00A350C2">
        <w:rPr>
          <w:rtl/>
        </w:rPr>
        <w:t xml:space="preserve"> من حيث قال:</w:t>
      </w:r>
    </w:p>
    <w:p w:rsidR="006474D5" w:rsidRDefault="006474D5" w:rsidP="006474D5">
      <w:pPr>
        <w:pStyle w:val="libNormal"/>
        <w:rPr>
          <w:rtl/>
        </w:rPr>
      </w:pPr>
      <w:r w:rsidRPr="00A350C2">
        <w:rPr>
          <w:rtl/>
        </w:rPr>
        <w:t>* فتحسبها صنع</w:t>
      </w:r>
      <w:r>
        <w:rPr>
          <w:rtl/>
        </w:rPr>
        <w:t>ي</w:t>
      </w:r>
      <w:r w:rsidRPr="00A350C2">
        <w:rPr>
          <w:rtl/>
        </w:rPr>
        <w:t xml:space="preserve"> لطيف وأخرق*</w:t>
      </w:r>
    </w:p>
    <w:p w:rsidR="006474D5" w:rsidRDefault="006474D5" w:rsidP="006474D5">
      <w:pPr>
        <w:pStyle w:val="libNormal"/>
        <w:rPr>
          <w:rtl/>
        </w:rPr>
      </w:pPr>
      <w:r w:rsidRPr="00A350C2">
        <w:rPr>
          <w:rtl/>
        </w:rPr>
        <w:t>وكانت العامة حينئذ غالبة على البلد، فخاف على نفسه فقال لابنه أب</w:t>
      </w:r>
      <w:r>
        <w:rPr>
          <w:rtl/>
        </w:rPr>
        <w:t>ي</w:t>
      </w:r>
      <w:r w:rsidRPr="00A350C2">
        <w:rPr>
          <w:rtl/>
        </w:rPr>
        <w:t xml:space="preserve"> الغوث: قم يابنيّ حتى نطفئ عنا هذه الثائرة بخرجة نلمّ فيها ببلدنا؛ فخرج ولم يعد.</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لم أعثر على هذه الأبيات ف</w:t>
      </w:r>
      <w:r>
        <w:rPr>
          <w:rtl/>
        </w:rPr>
        <w:t>ي</w:t>
      </w:r>
      <w:r w:rsidRPr="00A350C2">
        <w:rPr>
          <w:rtl/>
        </w:rPr>
        <w:t xml:space="preserve"> ديوانه؛ وه</w:t>
      </w:r>
      <w:r>
        <w:rPr>
          <w:rtl/>
        </w:rPr>
        <w:t>ي</w:t>
      </w:r>
      <w:r w:rsidRPr="00A350C2">
        <w:rPr>
          <w:rtl/>
        </w:rPr>
        <w:t xml:space="preserve"> ف</w:t>
      </w:r>
      <w:r>
        <w:rPr>
          <w:rtl/>
        </w:rPr>
        <w:t>ي</w:t>
      </w:r>
      <w:r w:rsidRPr="00A350C2">
        <w:rPr>
          <w:rtl/>
        </w:rPr>
        <w:t xml:space="preserve"> مجموعة المعان</w:t>
      </w:r>
      <w:r>
        <w:rPr>
          <w:rtl/>
        </w:rPr>
        <w:t>ي</w:t>
      </w:r>
      <w:r w:rsidRPr="00A350C2">
        <w:rPr>
          <w:rtl/>
        </w:rPr>
        <w:t xml:space="preserve"> 5، 6 مع اختلاف ف</w:t>
      </w:r>
      <w:r>
        <w:rPr>
          <w:rtl/>
        </w:rPr>
        <w:t>ي</w:t>
      </w:r>
      <w:r w:rsidRPr="00A350C2">
        <w:rPr>
          <w:rtl/>
        </w:rPr>
        <w:t xml:space="preserve"> الرواية.</w:t>
      </w:r>
    </w:p>
    <w:p w:rsidR="006474D5" w:rsidRDefault="006474D5" w:rsidP="006474D5">
      <w:pPr>
        <w:pStyle w:val="libFootnote0"/>
        <w:rPr>
          <w:rtl/>
        </w:rPr>
      </w:pPr>
      <w:r w:rsidRPr="00A350C2">
        <w:rPr>
          <w:rtl/>
        </w:rPr>
        <w:t>(2) ف، وحاشية الأصل (من نسخة)، مجموعة المعان</w:t>
      </w:r>
      <w:r>
        <w:rPr>
          <w:rtl/>
        </w:rPr>
        <w:t>ي</w:t>
      </w:r>
      <w:r w:rsidRPr="00A350C2">
        <w:rPr>
          <w:rtl/>
        </w:rPr>
        <w:t>:</w:t>
      </w:r>
      <w:r>
        <w:rPr>
          <w:rtl/>
        </w:rPr>
        <w:t xml:space="preserve"> (</w:t>
      </w:r>
      <w:r w:rsidRPr="00A350C2">
        <w:rPr>
          <w:rtl/>
        </w:rPr>
        <w:t>علة للتفرق</w:t>
      </w:r>
      <w:r>
        <w:rPr>
          <w:rtl/>
        </w:rPr>
        <w:t>)</w:t>
      </w:r>
      <w:r w:rsidR="005104ED">
        <w:rPr>
          <w:rtl/>
        </w:rPr>
        <w:t>.</w:t>
      </w:r>
    </w:p>
    <w:p w:rsidR="006474D5" w:rsidRDefault="006474D5" w:rsidP="006474D5">
      <w:pPr>
        <w:pStyle w:val="libFootnote0"/>
        <w:rPr>
          <w:rtl/>
        </w:rPr>
      </w:pPr>
      <w:r w:rsidRPr="00A350C2">
        <w:rPr>
          <w:rtl/>
        </w:rPr>
        <w:t>(3) مق، أ</w:t>
      </w:r>
      <w:r>
        <w:rPr>
          <w:rtl/>
        </w:rPr>
        <w:t>ي</w:t>
      </w:r>
      <w:r w:rsidRPr="00A350C2">
        <w:rPr>
          <w:rtl/>
        </w:rPr>
        <w:t xml:space="preserve"> تحامق.</w:t>
      </w:r>
    </w:p>
    <w:p w:rsidR="006474D5" w:rsidRPr="00A350C2" w:rsidRDefault="006474D5" w:rsidP="006474D5">
      <w:pPr>
        <w:pStyle w:val="libFootnote0"/>
        <w:rPr>
          <w:rtl/>
        </w:rPr>
      </w:pPr>
      <w:r w:rsidRPr="00A350C2">
        <w:rPr>
          <w:rtl/>
        </w:rPr>
        <w:t>(4) مجموعة المعان</w:t>
      </w:r>
      <w:r>
        <w:rPr>
          <w:rtl/>
        </w:rPr>
        <w:t>ي</w:t>
      </w:r>
      <w:r w:rsidRPr="00A350C2">
        <w:rPr>
          <w:rtl/>
        </w:rPr>
        <w:t>، د، ونسخة بحاشيت</w:t>
      </w:r>
      <w:r>
        <w:rPr>
          <w:rtl/>
        </w:rPr>
        <w:t>ي</w:t>
      </w:r>
      <w:r w:rsidRPr="00A350C2">
        <w:rPr>
          <w:rtl/>
        </w:rPr>
        <w:t xml:space="preserve"> الأصل، ف:</w:t>
      </w:r>
      <w:r>
        <w:rPr>
          <w:rtl/>
        </w:rPr>
        <w:t xml:space="preserve"> (</w:t>
      </w:r>
      <w:r w:rsidRPr="00A350C2">
        <w:rPr>
          <w:rtl/>
        </w:rPr>
        <w:t>تطلق</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وأحسن أيضا غاية الإحسان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A95E93" w:rsidTr="00A95E93">
        <w:trPr>
          <w:trHeight w:val="350"/>
        </w:trPr>
        <w:tc>
          <w:tcPr>
            <w:tcW w:w="3864" w:type="dxa"/>
            <w:shd w:val="clear" w:color="auto" w:fill="auto"/>
          </w:tcPr>
          <w:p w:rsidR="00A95E93" w:rsidRDefault="00A95E93" w:rsidP="00155B10">
            <w:pPr>
              <w:pStyle w:val="libPoem"/>
            </w:pPr>
            <w:r w:rsidRPr="00A350C2">
              <w:rPr>
                <w:rtl/>
              </w:rPr>
              <w:t>أغشى الخطوب فإمّا جئن مأربت</w:t>
            </w:r>
            <w:r>
              <w:rPr>
                <w:rtl/>
              </w:rPr>
              <w:t>ي</w:t>
            </w:r>
            <w:r w:rsidRPr="00725071">
              <w:rPr>
                <w:rStyle w:val="libPoemTiniChar0"/>
                <w:rtl/>
              </w:rPr>
              <w:br/>
              <w:t> </w:t>
            </w:r>
          </w:p>
        </w:tc>
        <w:tc>
          <w:tcPr>
            <w:tcW w:w="222" w:type="dxa"/>
            <w:shd w:val="clear" w:color="auto" w:fill="auto"/>
          </w:tcPr>
          <w:p w:rsidR="00A95E93" w:rsidRDefault="00A95E93" w:rsidP="00155B10">
            <w:pPr>
              <w:pStyle w:val="libPoem"/>
              <w:rPr>
                <w:rtl/>
              </w:rPr>
            </w:pPr>
          </w:p>
        </w:tc>
        <w:tc>
          <w:tcPr>
            <w:tcW w:w="3864" w:type="dxa"/>
            <w:shd w:val="clear" w:color="auto" w:fill="auto"/>
          </w:tcPr>
          <w:p w:rsidR="00A95E93" w:rsidRDefault="00A95E93" w:rsidP="00155B10">
            <w:pPr>
              <w:pStyle w:val="libPoem"/>
            </w:pPr>
            <w:r w:rsidRPr="00A350C2">
              <w:rPr>
                <w:rtl/>
              </w:rPr>
              <w:t>فيما أسيّر أو أحكمن تأديب</w:t>
            </w:r>
            <w:r>
              <w:rPr>
                <w:rtl/>
              </w:rPr>
              <w:t xml:space="preserve">ي </w:t>
            </w:r>
            <w:r w:rsidRPr="006474D5">
              <w:rPr>
                <w:rStyle w:val="libFootnotenumChar"/>
                <w:rtl/>
              </w:rPr>
              <w:t>(1)</w:t>
            </w:r>
            <w:r w:rsidRPr="00725071">
              <w:rPr>
                <w:rStyle w:val="libPoemTiniChar0"/>
                <w:rtl/>
              </w:rPr>
              <w:br/>
              <w:t> </w:t>
            </w:r>
          </w:p>
        </w:tc>
      </w:tr>
      <w:tr w:rsidR="00A95E93" w:rsidTr="00A95E93">
        <w:tblPrEx>
          <w:tblLook w:val="04A0"/>
        </w:tblPrEx>
        <w:trPr>
          <w:trHeight w:val="350"/>
        </w:trPr>
        <w:tc>
          <w:tcPr>
            <w:tcW w:w="3864" w:type="dxa"/>
          </w:tcPr>
          <w:p w:rsidR="00A95E93" w:rsidRDefault="00A95E93" w:rsidP="00155B10">
            <w:pPr>
              <w:pStyle w:val="libPoem"/>
            </w:pPr>
            <w:r w:rsidRPr="00A350C2">
              <w:rPr>
                <w:rtl/>
              </w:rPr>
              <w:t>إن تلتمس أخلاف الخطوب</w:t>
            </w:r>
            <w:r>
              <w:rPr>
                <w:rtl/>
              </w:rPr>
              <w:t xml:space="preserve"> </w:t>
            </w:r>
            <w:r w:rsidRPr="006474D5">
              <w:rPr>
                <w:rStyle w:val="libFootnotenumChar"/>
                <w:rtl/>
              </w:rPr>
              <w:t>(2)</w:t>
            </w:r>
            <w:r>
              <w:rPr>
                <w:rtl/>
              </w:rPr>
              <w:t xml:space="preserve"> </w:t>
            </w:r>
            <w:r w:rsidRPr="00A350C2">
              <w:rPr>
                <w:rtl/>
              </w:rPr>
              <w:t>وإن</w:t>
            </w:r>
            <w:r w:rsidRPr="00725071">
              <w:rPr>
                <w:rStyle w:val="libPoemTiniChar0"/>
                <w:rtl/>
              </w:rPr>
              <w:br/>
              <w:t> </w:t>
            </w:r>
          </w:p>
        </w:tc>
        <w:tc>
          <w:tcPr>
            <w:tcW w:w="222" w:type="dxa"/>
          </w:tcPr>
          <w:p w:rsidR="00A95E93" w:rsidRDefault="00A95E93" w:rsidP="00155B10">
            <w:pPr>
              <w:pStyle w:val="libPoem"/>
              <w:rPr>
                <w:rtl/>
              </w:rPr>
            </w:pPr>
          </w:p>
        </w:tc>
        <w:tc>
          <w:tcPr>
            <w:tcW w:w="3864" w:type="dxa"/>
          </w:tcPr>
          <w:p w:rsidR="00A95E93" w:rsidRDefault="00A95E93" w:rsidP="00155B10">
            <w:pPr>
              <w:pStyle w:val="libPoem"/>
            </w:pPr>
            <w:r w:rsidRPr="00A350C2">
              <w:rPr>
                <w:rtl/>
              </w:rPr>
              <w:t>تلبث مع الدّهر تسمع بالأعاجيب</w:t>
            </w:r>
            <w:r w:rsidRPr="00725071">
              <w:rPr>
                <w:rStyle w:val="libPoemTiniChar0"/>
                <w:rtl/>
              </w:rPr>
              <w:br/>
              <w:t> </w:t>
            </w:r>
          </w:p>
        </w:tc>
      </w:tr>
    </w:tbl>
    <w:p w:rsidR="006474D5" w:rsidRDefault="006474D5" w:rsidP="006474D5">
      <w:pPr>
        <w:pStyle w:val="libNormal"/>
        <w:rPr>
          <w:rtl/>
        </w:rPr>
      </w:pPr>
      <w:r w:rsidRPr="00A350C2">
        <w:rPr>
          <w:rtl/>
        </w:rPr>
        <w:t>وف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A95E93" w:rsidTr="00A95E93">
        <w:trPr>
          <w:trHeight w:val="350"/>
        </w:trPr>
        <w:tc>
          <w:tcPr>
            <w:tcW w:w="3864" w:type="dxa"/>
            <w:shd w:val="clear" w:color="auto" w:fill="auto"/>
          </w:tcPr>
          <w:p w:rsidR="00A95E93" w:rsidRDefault="00A95E93" w:rsidP="00155B10">
            <w:pPr>
              <w:pStyle w:val="libPoem"/>
            </w:pPr>
            <w:r w:rsidRPr="00A350C2">
              <w:rPr>
                <w:rtl/>
              </w:rPr>
              <w:t>متى تستزد فضلا من العمر تغترف</w:t>
            </w:r>
            <w:r w:rsidRPr="00725071">
              <w:rPr>
                <w:rStyle w:val="libPoemTiniChar0"/>
                <w:rtl/>
              </w:rPr>
              <w:br/>
              <w:t> </w:t>
            </w:r>
          </w:p>
        </w:tc>
        <w:tc>
          <w:tcPr>
            <w:tcW w:w="222" w:type="dxa"/>
            <w:shd w:val="clear" w:color="auto" w:fill="auto"/>
          </w:tcPr>
          <w:p w:rsidR="00A95E93" w:rsidRDefault="00A95E93" w:rsidP="00155B10">
            <w:pPr>
              <w:pStyle w:val="libPoem"/>
              <w:rPr>
                <w:rtl/>
              </w:rPr>
            </w:pPr>
          </w:p>
        </w:tc>
        <w:tc>
          <w:tcPr>
            <w:tcW w:w="3864" w:type="dxa"/>
            <w:shd w:val="clear" w:color="auto" w:fill="auto"/>
          </w:tcPr>
          <w:p w:rsidR="00A95E93" w:rsidRDefault="00A95E93" w:rsidP="00155B10">
            <w:pPr>
              <w:pStyle w:val="libPoem"/>
            </w:pPr>
            <w:r w:rsidRPr="00A350C2">
              <w:rPr>
                <w:rtl/>
              </w:rPr>
              <w:t>بسجليك من شهد الخطوب وصابها</w:t>
            </w:r>
            <w:r>
              <w:rPr>
                <w:rtl/>
              </w:rPr>
              <w:t xml:space="preserve"> </w:t>
            </w:r>
            <w:r w:rsidRPr="006474D5">
              <w:rPr>
                <w:rStyle w:val="libFootnotenumChar"/>
                <w:rtl/>
              </w:rPr>
              <w:t>(3)</w:t>
            </w:r>
            <w:r w:rsidRPr="00725071">
              <w:rPr>
                <w:rStyle w:val="libPoemTiniChar0"/>
                <w:rtl/>
              </w:rPr>
              <w:br/>
              <w:t> </w:t>
            </w:r>
          </w:p>
        </w:tc>
      </w:tr>
      <w:tr w:rsidR="00A95E93" w:rsidTr="00A95E93">
        <w:tblPrEx>
          <w:tblLook w:val="04A0"/>
        </w:tblPrEx>
        <w:trPr>
          <w:trHeight w:val="350"/>
        </w:trPr>
        <w:tc>
          <w:tcPr>
            <w:tcW w:w="3864" w:type="dxa"/>
          </w:tcPr>
          <w:p w:rsidR="00A95E93" w:rsidRDefault="00A95E93" w:rsidP="00155B10">
            <w:pPr>
              <w:pStyle w:val="libPoem"/>
            </w:pPr>
            <w:r w:rsidRPr="00A350C2">
              <w:rPr>
                <w:rtl/>
              </w:rPr>
              <w:t>تشذّبنا</w:t>
            </w:r>
            <w:r>
              <w:rPr>
                <w:rtl/>
              </w:rPr>
              <w:t xml:space="preserve"> </w:t>
            </w:r>
            <w:r w:rsidRPr="006474D5">
              <w:rPr>
                <w:rStyle w:val="libFootnotenumChar"/>
                <w:rtl/>
              </w:rPr>
              <w:t>(4)</w:t>
            </w:r>
            <w:r>
              <w:rPr>
                <w:rtl/>
              </w:rPr>
              <w:t xml:space="preserve"> </w:t>
            </w:r>
            <w:r w:rsidRPr="00A350C2">
              <w:rPr>
                <w:rtl/>
              </w:rPr>
              <w:t>الدّنيا بأخفض سعيها</w:t>
            </w:r>
            <w:r w:rsidRPr="00725071">
              <w:rPr>
                <w:rStyle w:val="libPoemTiniChar0"/>
                <w:rtl/>
              </w:rPr>
              <w:br/>
              <w:t> </w:t>
            </w:r>
          </w:p>
        </w:tc>
        <w:tc>
          <w:tcPr>
            <w:tcW w:w="222" w:type="dxa"/>
          </w:tcPr>
          <w:p w:rsidR="00A95E93" w:rsidRDefault="00A95E93" w:rsidP="00155B10">
            <w:pPr>
              <w:pStyle w:val="libPoem"/>
              <w:rPr>
                <w:rtl/>
              </w:rPr>
            </w:pPr>
          </w:p>
        </w:tc>
        <w:tc>
          <w:tcPr>
            <w:tcW w:w="3864" w:type="dxa"/>
          </w:tcPr>
          <w:p w:rsidR="00A95E93" w:rsidRDefault="00A95E93" w:rsidP="00155B10">
            <w:pPr>
              <w:pStyle w:val="libPoem"/>
            </w:pPr>
            <w:r w:rsidRPr="00A350C2">
              <w:rPr>
                <w:rtl/>
              </w:rPr>
              <w:t>وغول الأفاع</w:t>
            </w:r>
            <w:r>
              <w:rPr>
                <w:rtl/>
              </w:rPr>
              <w:t>ي</w:t>
            </w:r>
            <w:r w:rsidRPr="00A350C2">
              <w:rPr>
                <w:rtl/>
              </w:rPr>
              <w:t xml:space="preserve"> بلّة من لعابها</w:t>
            </w:r>
            <w:r w:rsidRPr="00725071">
              <w:rPr>
                <w:rStyle w:val="libPoemTiniChar0"/>
                <w:rtl/>
              </w:rPr>
              <w:br/>
              <w:t> </w:t>
            </w:r>
          </w:p>
        </w:tc>
      </w:tr>
      <w:tr w:rsidR="00A95E93" w:rsidTr="00A95E93">
        <w:tblPrEx>
          <w:tblLook w:val="04A0"/>
        </w:tblPrEx>
        <w:trPr>
          <w:trHeight w:val="350"/>
        </w:trPr>
        <w:tc>
          <w:tcPr>
            <w:tcW w:w="3864" w:type="dxa"/>
          </w:tcPr>
          <w:p w:rsidR="00A95E93" w:rsidRDefault="00A95E93" w:rsidP="00155B10">
            <w:pPr>
              <w:pStyle w:val="libPoem"/>
            </w:pPr>
            <w:r w:rsidRPr="00A350C2">
              <w:rPr>
                <w:rtl/>
              </w:rPr>
              <w:t>يسرّ بعمران الدّيار مضلّل</w:t>
            </w:r>
            <w:r w:rsidRPr="00725071">
              <w:rPr>
                <w:rStyle w:val="libPoemTiniChar0"/>
                <w:rtl/>
              </w:rPr>
              <w:br/>
              <w:t> </w:t>
            </w:r>
          </w:p>
        </w:tc>
        <w:tc>
          <w:tcPr>
            <w:tcW w:w="222" w:type="dxa"/>
          </w:tcPr>
          <w:p w:rsidR="00A95E93" w:rsidRDefault="00A95E93" w:rsidP="00155B10">
            <w:pPr>
              <w:pStyle w:val="libPoem"/>
              <w:rPr>
                <w:rtl/>
              </w:rPr>
            </w:pPr>
          </w:p>
        </w:tc>
        <w:tc>
          <w:tcPr>
            <w:tcW w:w="3864" w:type="dxa"/>
          </w:tcPr>
          <w:p w:rsidR="00A95E93" w:rsidRDefault="00A95E93" w:rsidP="00155B10">
            <w:pPr>
              <w:pStyle w:val="libPoem"/>
            </w:pPr>
            <w:r w:rsidRPr="00A350C2">
              <w:rPr>
                <w:rtl/>
              </w:rPr>
              <w:t>وعمرانها مستأنف من خرابها</w:t>
            </w:r>
            <w:r w:rsidRPr="00725071">
              <w:rPr>
                <w:rStyle w:val="libPoemTiniChar0"/>
                <w:rtl/>
              </w:rPr>
              <w:br/>
              <w:t> </w:t>
            </w:r>
          </w:p>
        </w:tc>
      </w:tr>
      <w:tr w:rsidR="00A95E93" w:rsidTr="00A95E93">
        <w:tblPrEx>
          <w:tblLook w:val="04A0"/>
        </w:tblPrEx>
        <w:trPr>
          <w:trHeight w:val="350"/>
        </w:trPr>
        <w:tc>
          <w:tcPr>
            <w:tcW w:w="3864" w:type="dxa"/>
          </w:tcPr>
          <w:p w:rsidR="00A95E93" w:rsidRDefault="00A95E93" w:rsidP="00155B10">
            <w:pPr>
              <w:pStyle w:val="libPoem"/>
            </w:pPr>
            <w:r w:rsidRPr="00A350C2">
              <w:rPr>
                <w:rtl/>
              </w:rPr>
              <w:t>ولم أرتض الدّنيا أوان مجيئها</w:t>
            </w:r>
            <w:r w:rsidRPr="00725071">
              <w:rPr>
                <w:rStyle w:val="libPoemTiniChar0"/>
                <w:rtl/>
              </w:rPr>
              <w:br/>
              <w:t> </w:t>
            </w:r>
          </w:p>
        </w:tc>
        <w:tc>
          <w:tcPr>
            <w:tcW w:w="222" w:type="dxa"/>
          </w:tcPr>
          <w:p w:rsidR="00A95E93" w:rsidRDefault="00A95E93" w:rsidP="00155B10">
            <w:pPr>
              <w:pStyle w:val="libPoem"/>
              <w:rPr>
                <w:rtl/>
              </w:rPr>
            </w:pPr>
          </w:p>
        </w:tc>
        <w:tc>
          <w:tcPr>
            <w:tcW w:w="3864" w:type="dxa"/>
          </w:tcPr>
          <w:p w:rsidR="00A95E93" w:rsidRDefault="00A95E93" w:rsidP="00155B10">
            <w:pPr>
              <w:pStyle w:val="libPoem"/>
            </w:pPr>
            <w:r w:rsidRPr="00A350C2">
              <w:rPr>
                <w:rtl/>
              </w:rPr>
              <w:t>فكيف ارتضائيها أوان ذهابها!</w:t>
            </w:r>
            <w:r w:rsidRPr="00725071">
              <w:rPr>
                <w:rStyle w:val="libPoemTiniChar0"/>
                <w:rtl/>
              </w:rPr>
              <w:br/>
              <w:t> </w:t>
            </w:r>
          </w:p>
        </w:tc>
      </w:tr>
      <w:tr w:rsidR="00A95E93" w:rsidTr="00A95E93">
        <w:tblPrEx>
          <w:tblLook w:val="04A0"/>
        </w:tblPrEx>
        <w:trPr>
          <w:trHeight w:val="350"/>
        </w:trPr>
        <w:tc>
          <w:tcPr>
            <w:tcW w:w="3864" w:type="dxa"/>
          </w:tcPr>
          <w:p w:rsidR="00A95E93" w:rsidRDefault="00A95E93" w:rsidP="00155B10">
            <w:pPr>
              <w:pStyle w:val="libPoem"/>
            </w:pPr>
            <w:r w:rsidRPr="00A350C2">
              <w:rPr>
                <w:rtl/>
              </w:rPr>
              <w:t>أفول لمكذوب عن الدّهر زاغ عن</w:t>
            </w:r>
            <w:r w:rsidRPr="00725071">
              <w:rPr>
                <w:rStyle w:val="libPoemTiniChar0"/>
                <w:rtl/>
              </w:rPr>
              <w:br/>
              <w:t> </w:t>
            </w:r>
          </w:p>
        </w:tc>
        <w:tc>
          <w:tcPr>
            <w:tcW w:w="222" w:type="dxa"/>
          </w:tcPr>
          <w:p w:rsidR="00A95E93" w:rsidRDefault="00A95E93" w:rsidP="00155B10">
            <w:pPr>
              <w:pStyle w:val="libPoem"/>
              <w:rPr>
                <w:rtl/>
              </w:rPr>
            </w:pPr>
          </w:p>
        </w:tc>
        <w:tc>
          <w:tcPr>
            <w:tcW w:w="3864" w:type="dxa"/>
          </w:tcPr>
          <w:p w:rsidR="00A95E93" w:rsidRDefault="00A95E93" w:rsidP="00155B10">
            <w:pPr>
              <w:pStyle w:val="libPoem"/>
            </w:pPr>
            <w:r w:rsidRPr="00A350C2">
              <w:rPr>
                <w:rtl/>
              </w:rPr>
              <w:t>تخيّر آراء الحجى وانتخابها</w:t>
            </w:r>
            <w:r w:rsidRPr="00725071">
              <w:rPr>
                <w:rStyle w:val="libPoemTiniChar0"/>
                <w:rtl/>
              </w:rPr>
              <w:br/>
              <w:t> </w:t>
            </w:r>
          </w:p>
        </w:tc>
      </w:tr>
      <w:tr w:rsidR="00A95E93" w:rsidTr="00A95E93">
        <w:tblPrEx>
          <w:tblLook w:val="04A0"/>
        </w:tblPrEx>
        <w:trPr>
          <w:trHeight w:val="350"/>
        </w:trPr>
        <w:tc>
          <w:tcPr>
            <w:tcW w:w="3864" w:type="dxa"/>
          </w:tcPr>
          <w:p w:rsidR="00A95E93" w:rsidRDefault="00A95E93" w:rsidP="00155B10">
            <w:pPr>
              <w:pStyle w:val="libPoem"/>
            </w:pPr>
            <w:r w:rsidRPr="00A350C2">
              <w:rPr>
                <w:rtl/>
              </w:rPr>
              <w:t>سيرديك أو يثويك أنّك محلس</w:t>
            </w:r>
            <w:r w:rsidRPr="00725071">
              <w:rPr>
                <w:rStyle w:val="libPoemTiniChar0"/>
                <w:rtl/>
              </w:rPr>
              <w:br/>
              <w:t> </w:t>
            </w:r>
          </w:p>
        </w:tc>
        <w:tc>
          <w:tcPr>
            <w:tcW w:w="222" w:type="dxa"/>
          </w:tcPr>
          <w:p w:rsidR="00A95E93" w:rsidRDefault="00A95E93" w:rsidP="00155B10">
            <w:pPr>
              <w:pStyle w:val="libPoem"/>
              <w:rPr>
                <w:rtl/>
              </w:rPr>
            </w:pPr>
          </w:p>
        </w:tc>
        <w:tc>
          <w:tcPr>
            <w:tcW w:w="3864" w:type="dxa"/>
          </w:tcPr>
          <w:p w:rsidR="00A95E93" w:rsidRDefault="00A95E93" w:rsidP="00155B10">
            <w:pPr>
              <w:pStyle w:val="libPoem"/>
            </w:pPr>
            <w:r w:rsidRPr="00A350C2">
              <w:rPr>
                <w:rtl/>
              </w:rPr>
              <w:t>إلى شقّة يبكيك بعد مآبها</w:t>
            </w:r>
            <w:r>
              <w:rPr>
                <w:rtl/>
              </w:rPr>
              <w:t xml:space="preserve"> </w:t>
            </w:r>
            <w:r w:rsidRPr="006474D5">
              <w:rPr>
                <w:rStyle w:val="libFootnotenumChar"/>
                <w:rtl/>
              </w:rPr>
              <w:t>(5)</w:t>
            </w:r>
            <w:r w:rsidRPr="00725071">
              <w:rPr>
                <w:rStyle w:val="libPoemTiniChar0"/>
                <w:rtl/>
              </w:rPr>
              <w:br/>
              <w:t> </w:t>
            </w:r>
          </w:p>
        </w:tc>
      </w:tr>
      <w:tr w:rsidR="00A95E93" w:rsidTr="00A95E93">
        <w:tblPrEx>
          <w:tblLook w:val="04A0"/>
        </w:tblPrEx>
        <w:trPr>
          <w:trHeight w:val="350"/>
        </w:trPr>
        <w:tc>
          <w:tcPr>
            <w:tcW w:w="3864" w:type="dxa"/>
          </w:tcPr>
          <w:p w:rsidR="00A95E93" w:rsidRDefault="00A95E93" w:rsidP="00155B10">
            <w:pPr>
              <w:pStyle w:val="libPoem"/>
            </w:pPr>
            <w:r w:rsidRPr="00A350C2">
              <w:rPr>
                <w:rtl/>
              </w:rPr>
              <w:t>وهل أنت ف</w:t>
            </w:r>
            <w:r>
              <w:rPr>
                <w:rtl/>
              </w:rPr>
              <w:t>ي</w:t>
            </w:r>
            <w:r w:rsidRPr="00A350C2">
              <w:rPr>
                <w:rtl/>
              </w:rPr>
              <w:t xml:space="preserve"> مرموسة طال أخذها</w:t>
            </w:r>
            <w:r w:rsidRPr="00725071">
              <w:rPr>
                <w:rStyle w:val="libPoemTiniChar0"/>
                <w:rtl/>
              </w:rPr>
              <w:br/>
              <w:t> </w:t>
            </w:r>
          </w:p>
        </w:tc>
        <w:tc>
          <w:tcPr>
            <w:tcW w:w="222" w:type="dxa"/>
          </w:tcPr>
          <w:p w:rsidR="00A95E93" w:rsidRDefault="00A95E93" w:rsidP="00155B10">
            <w:pPr>
              <w:pStyle w:val="libPoem"/>
              <w:rPr>
                <w:rtl/>
              </w:rPr>
            </w:pPr>
          </w:p>
        </w:tc>
        <w:tc>
          <w:tcPr>
            <w:tcW w:w="3864" w:type="dxa"/>
          </w:tcPr>
          <w:p w:rsidR="00A95E93" w:rsidRDefault="00A95E93" w:rsidP="00155B10">
            <w:pPr>
              <w:pStyle w:val="libPoem"/>
            </w:pPr>
            <w:r w:rsidRPr="00A350C2">
              <w:rPr>
                <w:rtl/>
              </w:rPr>
              <w:t>من الأرض إلا حفنة من ترابها</w:t>
            </w:r>
            <w:r>
              <w:rPr>
                <w:rtl/>
              </w:rPr>
              <w:t xml:space="preserve"> </w:t>
            </w:r>
            <w:r w:rsidRPr="006474D5">
              <w:rPr>
                <w:rStyle w:val="libFootnotenumChar"/>
                <w:rtl/>
              </w:rPr>
              <w:t>(6)</w:t>
            </w:r>
            <w:r w:rsidRPr="00725071">
              <w:rPr>
                <w:rStyle w:val="libPoemTiniChar0"/>
                <w:rtl/>
              </w:rPr>
              <w:br/>
              <w:t> </w:t>
            </w:r>
          </w:p>
        </w:tc>
      </w:tr>
    </w:tbl>
    <w:p w:rsidR="006474D5" w:rsidRDefault="006474D5" w:rsidP="006474D5">
      <w:pPr>
        <w:pStyle w:val="libNormal"/>
        <w:rPr>
          <w:rtl/>
        </w:rPr>
      </w:pPr>
      <w:r w:rsidRPr="00A350C2">
        <w:rPr>
          <w:rtl/>
        </w:rPr>
        <w:t>وجدت الآمد</w:t>
      </w:r>
      <w:r>
        <w:rPr>
          <w:rtl/>
        </w:rPr>
        <w:t>ي</w:t>
      </w:r>
      <w:r w:rsidRPr="00A350C2">
        <w:rPr>
          <w:rtl/>
        </w:rPr>
        <w:t xml:space="preserve"> يرو</w:t>
      </w:r>
      <w:r>
        <w:rPr>
          <w:rtl/>
        </w:rPr>
        <w:t>ي</w:t>
      </w:r>
      <w:r w:rsidRPr="00A350C2">
        <w:rPr>
          <w:rtl/>
        </w:rPr>
        <w:t xml:space="preserve"> ف</w:t>
      </w:r>
      <w:r>
        <w:rPr>
          <w:rtl/>
        </w:rPr>
        <w:t>ي</w:t>
      </w:r>
      <w:r w:rsidRPr="00A350C2">
        <w:rPr>
          <w:rtl/>
        </w:rPr>
        <w:t xml:space="preserve"> هذا البيت</w:t>
      </w:r>
      <w:r>
        <w:rPr>
          <w:rtl/>
        </w:rPr>
        <w:t xml:space="preserve"> (</w:t>
      </w:r>
      <w:r w:rsidRPr="00A350C2">
        <w:rPr>
          <w:rtl/>
        </w:rPr>
        <w:t>أنك محبس</w:t>
      </w:r>
      <w:r>
        <w:rPr>
          <w:rtl/>
        </w:rPr>
        <w:t xml:space="preserve">) </w:t>
      </w:r>
      <w:r w:rsidRPr="00A350C2">
        <w:rPr>
          <w:rtl/>
        </w:rPr>
        <w:t>بالباء؛ وتفسير ذلك أنّ المعنى أنك موقوف إلى أن تصير إلى هذا؛ من قولك: أحبست فرسا ف</w:t>
      </w:r>
      <w:r>
        <w:rPr>
          <w:rtl/>
        </w:rPr>
        <w:t>ي</w:t>
      </w:r>
      <w:r w:rsidRPr="00A350C2">
        <w:rPr>
          <w:rtl/>
        </w:rPr>
        <w:t xml:space="preserve"> سبيل </w:t>
      </w:r>
      <w:r>
        <w:rPr>
          <w:rtl/>
        </w:rPr>
        <w:t>الله</w:t>
      </w:r>
      <w:r w:rsidRPr="00A350C2">
        <w:rPr>
          <w:rtl/>
        </w:rPr>
        <w:t>، وأحبست دارا؛ أ</w:t>
      </w:r>
      <w:r>
        <w:rPr>
          <w:rtl/>
        </w:rPr>
        <w:t>ي</w:t>
      </w:r>
      <w:r w:rsidRPr="00A350C2">
        <w:rPr>
          <w:rtl/>
        </w:rPr>
        <w:t xml:space="preserve"> أ</w:t>
      </w:r>
      <w:r>
        <w:rPr>
          <w:rtl/>
        </w:rPr>
        <w:t>ي</w:t>
      </w:r>
      <w:r w:rsidRPr="00A350C2">
        <w:rPr>
          <w:rtl/>
        </w:rPr>
        <w:t xml:space="preserve"> وقفتها. والرواية المشهورة:</w:t>
      </w:r>
      <w:r>
        <w:rPr>
          <w:rtl/>
        </w:rPr>
        <w:t xml:space="preserve"> (</w:t>
      </w:r>
      <w:r w:rsidRPr="00A350C2">
        <w:rPr>
          <w:rtl/>
        </w:rPr>
        <w:t>أنك مجلس</w:t>
      </w:r>
      <w:r>
        <w:rPr>
          <w:rtl/>
        </w:rPr>
        <w:t xml:space="preserve">) </w:t>
      </w:r>
      <w:r w:rsidRPr="00A350C2">
        <w:rPr>
          <w:rtl/>
        </w:rPr>
        <w:t>باللام؛ والمعنى أنك متهيئ للرحيل ومتخذ حلسا.</w:t>
      </w:r>
    </w:p>
    <w:p w:rsidR="006474D5" w:rsidRDefault="006474D5" w:rsidP="006474D5">
      <w:pPr>
        <w:pStyle w:val="libNormal"/>
        <w:rPr>
          <w:rtl/>
        </w:rPr>
      </w:pPr>
      <w:r w:rsidRPr="00A350C2">
        <w:rPr>
          <w:rtl/>
        </w:rPr>
        <w:t>والحلس: هو الكساء الّذي يوضع تحت الرحل؛ وهذا أشبه بالمعنى الّذي قصده البحتر</w:t>
      </w:r>
      <w:r>
        <w:rPr>
          <w:rtl/>
        </w:rPr>
        <w:t>ي</w:t>
      </w:r>
      <w:r w:rsidRPr="00A350C2">
        <w:rPr>
          <w:rtl/>
        </w:rPr>
        <w:t>؛ وأولى بأن يختاره؛ مع دقة طبعه وسلامة ألفاظه.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 69.</w:t>
      </w:r>
    </w:p>
    <w:p w:rsidR="006474D5" w:rsidRDefault="006474D5" w:rsidP="006474D5">
      <w:pPr>
        <w:pStyle w:val="libFootnote0"/>
        <w:rPr>
          <w:rtl/>
        </w:rPr>
      </w:pPr>
      <w:r w:rsidRPr="00A350C2">
        <w:rPr>
          <w:rtl/>
        </w:rPr>
        <w:t>(2) ف</w:t>
      </w:r>
      <w:r>
        <w:rPr>
          <w:rtl/>
        </w:rPr>
        <w:t>ي</w:t>
      </w:r>
      <w:r w:rsidRPr="00A350C2">
        <w:rPr>
          <w:rtl/>
        </w:rPr>
        <w:t xml:space="preserve"> الديوان:</w:t>
      </w:r>
      <w:r>
        <w:rPr>
          <w:rtl/>
        </w:rPr>
        <w:t xml:space="preserve"> (</w:t>
      </w:r>
      <w:r w:rsidRPr="00A350C2">
        <w:rPr>
          <w:rtl/>
        </w:rPr>
        <w:t>الأمور</w:t>
      </w:r>
      <w:r>
        <w:rPr>
          <w:rtl/>
        </w:rPr>
        <w:t>)</w:t>
      </w:r>
      <w:r w:rsidR="005104ED">
        <w:rPr>
          <w:rtl/>
        </w:rPr>
        <w:t>.</w:t>
      </w:r>
    </w:p>
    <w:p w:rsidR="006474D5" w:rsidRDefault="006474D5" w:rsidP="006474D5">
      <w:pPr>
        <w:pStyle w:val="libFootnote0"/>
        <w:rPr>
          <w:rtl/>
        </w:rPr>
      </w:pPr>
      <w:r w:rsidRPr="00A350C2">
        <w:rPr>
          <w:rtl/>
        </w:rPr>
        <w:t>(3) ديوانه: 1: 47، وف</w:t>
      </w:r>
      <w:r>
        <w:rPr>
          <w:rtl/>
        </w:rPr>
        <w:t>ي</w:t>
      </w:r>
      <w:r w:rsidRPr="00A350C2">
        <w:rPr>
          <w:rtl/>
        </w:rPr>
        <w:t xml:space="preserve"> حاشية الأصل (من نسخة):</w:t>
      </w:r>
      <w:r>
        <w:rPr>
          <w:rtl/>
        </w:rPr>
        <w:t xml:space="preserve"> (</w:t>
      </w:r>
      <w:r w:rsidRPr="00A350C2">
        <w:rPr>
          <w:rtl/>
        </w:rPr>
        <w:t>شهد الأمور</w:t>
      </w:r>
      <w:r>
        <w:rPr>
          <w:rtl/>
        </w:rPr>
        <w:t>)</w:t>
      </w:r>
      <w:r w:rsidR="005104ED">
        <w:rPr>
          <w:rtl/>
        </w:rPr>
        <w:t>.</w:t>
      </w:r>
    </w:p>
    <w:p w:rsidR="006474D5" w:rsidRDefault="006474D5" w:rsidP="006474D5">
      <w:pPr>
        <w:pStyle w:val="libFootnote0"/>
        <w:rPr>
          <w:rtl/>
        </w:rPr>
      </w:pPr>
      <w:r w:rsidRPr="00A350C2">
        <w:rPr>
          <w:rtl/>
        </w:rPr>
        <w:t>(4) حاشية الأصل (من نسخة):</w:t>
      </w:r>
      <w:r>
        <w:rPr>
          <w:rtl/>
        </w:rPr>
        <w:t xml:space="preserve"> (</w:t>
      </w:r>
      <w:r w:rsidRPr="00A350C2">
        <w:rPr>
          <w:rtl/>
        </w:rPr>
        <w:t>تسيرنا</w:t>
      </w:r>
      <w:r>
        <w:rPr>
          <w:rtl/>
        </w:rPr>
        <w:t>)</w:t>
      </w:r>
      <w:r w:rsidR="005104ED">
        <w:rPr>
          <w:rtl/>
        </w:rPr>
        <w:t>.</w:t>
      </w:r>
    </w:p>
    <w:p w:rsidR="006474D5" w:rsidRDefault="006474D5" w:rsidP="006474D5">
      <w:pPr>
        <w:pStyle w:val="libFootnote0"/>
        <w:rPr>
          <w:rtl/>
        </w:rPr>
      </w:pPr>
      <w:r w:rsidRPr="00A350C2">
        <w:rPr>
          <w:rtl/>
        </w:rPr>
        <w:t>(5) محلس: مقيم. والشقة: الطريقة.</w:t>
      </w:r>
    </w:p>
    <w:p w:rsidR="006474D5" w:rsidRPr="00A350C2" w:rsidRDefault="006474D5" w:rsidP="006474D5">
      <w:pPr>
        <w:pStyle w:val="libFootnote0"/>
        <w:rPr>
          <w:rtl/>
        </w:rPr>
      </w:pPr>
      <w:r w:rsidRPr="00A350C2">
        <w:rPr>
          <w:rtl/>
        </w:rPr>
        <w:t>(6) حاشية الأصل (من نسخة):</w:t>
      </w:r>
      <w:r>
        <w:rPr>
          <w:rtl/>
        </w:rPr>
        <w:t xml:space="preserve"> (</w:t>
      </w:r>
      <w:r w:rsidRPr="00A350C2">
        <w:rPr>
          <w:rtl/>
        </w:rPr>
        <w:t>حثوة</w:t>
      </w:r>
      <w:r>
        <w:rPr>
          <w:rtl/>
        </w:rPr>
        <w:t>)</w:t>
      </w:r>
      <w:r w:rsidR="005104ED">
        <w:rPr>
          <w:rtl/>
        </w:rPr>
        <w:t>.</w:t>
      </w:r>
    </w:p>
    <w:p w:rsidR="006474D5" w:rsidRDefault="006474D5" w:rsidP="006474D5">
      <w:pPr>
        <w:pStyle w:val="libFootnote0"/>
      </w:pPr>
      <w:r>
        <w:rPr>
          <w:rFonts w:hint="cs"/>
          <w:rtl/>
        </w:rPr>
        <w:br w:type="page"/>
      </w:r>
    </w:p>
    <w:p w:rsidR="006474D5" w:rsidRDefault="006474D5" w:rsidP="00A440F3">
      <w:pPr>
        <w:pStyle w:val="Heading2Center"/>
        <w:rPr>
          <w:rtl/>
        </w:rPr>
      </w:pPr>
      <w:bookmarkStart w:id="52" w:name="_Toc398964412"/>
      <w:r>
        <w:rPr>
          <w:rtl/>
        </w:rPr>
        <w:lastRenderedPageBreak/>
        <w:t>مجلس آخر</w:t>
      </w:r>
      <w:bookmarkEnd w:id="52"/>
    </w:p>
    <w:p w:rsidR="00CC4468" w:rsidRDefault="00CC4468" w:rsidP="00A440F3">
      <w:pPr>
        <w:pStyle w:val="Heading2Center"/>
        <w:rPr>
          <w:rtl/>
        </w:rPr>
      </w:pPr>
      <w:bookmarkStart w:id="53" w:name="_Toc398964413"/>
      <w:r>
        <w:rPr>
          <w:rFonts w:hint="cs"/>
          <w:rtl/>
        </w:rPr>
        <w:t>[</w:t>
      </w:r>
      <w:r w:rsidR="006474D5">
        <w:rPr>
          <w:rtl/>
        </w:rPr>
        <w:t>72</w:t>
      </w:r>
      <w:r>
        <w:rPr>
          <w:rFonts w:hint="cs"/>
          <w:rtl/>
        </w:rPr>
        <w:t>]</w:t>
      </w:r>
      <w:bookmarkEnd w:id="53"/>
    </w:p>
    <w:p w:rsidR="006474D5" w:rsidRPr="00CC4468" w:rsidRDefault="006474D5" w:rsidP="00A440F3">
      <w:pPr>
        <w:pStyle w:val="libCenterBold1"/>
        <w:rPr>
          <w:rStyle w:val="libAieChar"/>
          <w:rtl/>
        </w:rPr>
      </w:pPr>
      <w:r w:rsidRPr="00FB58BB">
        <w:rPr>
          <w:rtl/>
        </w:rPr>
        <w:t xml:space="preserve">تأويل آية </w:t>
      </w:r>
      <w:r w:rsidR="00CC4468">
        <w:rPr>
          <w:rFonts w:hint="cs"/>
          <w:rtl/>
        </w:rPr>
        <w:t xml:space="preserve">: </w:t>
      </w:r>
      <w:r w:rsidR="00CC4468" w:rsidRPr="005516DF">
        <w:rPr>
          <w:rStyle w:val="libAlaemChar"/>
          <w:rFonts w:hint="cs"/>
          <w:rtl/>
        </w:rPr>
        <w:t>(</w:t>
      </w:r>
      <w:r w:rsidRPr="00CC4468">
        <w:rPr>
          <w:rStyle w:val="libAieChar"/>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 فَلَمَّا آتاهُما صالِحاً جَعَلا لَهُ شُرَكاءَ فِيما آتاهُما فَتَعالَى الله عَمَّا يُشْرِكُونَ</w:t>
      </w:r>
      <w:r w:rsidR="00CC4468"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6262C5" w:rsidRPr="005516DF">
        <w:rPr>
          <w:rStyle w:val="libAlaemChar"/>
          <w:rFonts w:hint="cs"/>
          <w:rtl/>
        </w:rPr>
        <w:t>(</w:t>
      </w:r>
      <w:r w:rsidRPr="006262C5">
        <w:rPr>
          <w:rStyle w:val="libAieChar"/>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 فَلَمَّا آتاهُما صالِحاً جَعَلا لَهُ شُرَكاءَ فِيما آتاهُما فَتَعالَى الله عَمَّا يُشْرِكُونَ</w:t>
      </w:r>
      <w:r w:rsidR="006262C5" w:rsidRPr="005516DF">
        <w:rPr>
          <w:rStyle w:val="libAlaemChar"/>
          <w:rFonts w:hint="cs"/>
          <w:rtl/>
        </w:rPr>
        <w:t>)</w:t>
      </w:r>
      <w:r w:rsidRPr="00A350C2">
        <w:rPr>
          <w:rtl/>
        </w:rPr>
        <w:t>؛ [الأعراف: 189، 190].</w:t>
      </w:r>
    </w:p>
    <w:p w:rsidR="006474D5" w:rsidRDefault="006474D5" w:rsidP="00356B4A">
      <w:pPr>
        <w:pStyle w:val="libNormal"/>
        <w:rPr>
          <w:rtl/>
        </w:rPr>
      </w:pPr>
      <w:r w:rsidRPr="00A350C2">
        <w:rPr>
          <w:rtl/>
        </w:rPr>
        <w:t xml:space="preserve">فقال: أليس ظاهر هذه الآية يقتضي جواز الشرك على الأنبياء؛ لأنه لم يتقدم إلا ذكر آدم وحواء عليهما السلام؛ فيجب أن يكون قوله: </w:t>
      </w:r>
      <w:r w:rsidR="004203FC" w:rsidRPr="005516DF">
        <w:rPr>
          <w:rStyle w:val="libAlaemChar"/>
          <w:rFonts w:hint="cs"/>
          <w:rtl/>
        </w:rPr>
        <w:t>(</w:t>
      </w:r>
      <w:r w:rsidRPr="004203FC">
        <w:rPr>
          <w:rStyle w:val="libAieChar"/>
          <w:rtl/>
        </w:rPr>
        <w:t>جَعَلا لَهُ شُرَكاءَ</w:t>
      </w:r>
      <w:r w:rsidR="004203FC" w:rsidRPr="005516DF">
        <w:rPr>
          <w:rStyle w:val="libAlaemChar"/>
          <w:rFonts w:hint="cs"/>
          <w:rtl/>
        </w:rPr>
        <w:t>)</w:t>
      </w:r>
      <w:r w:rsidRPr="00A350C2">
        <w:rPr>
          <w:rtl/>
        </w:rPr>
        <w:t xml:space="preserve"> فِيما آتاهُما يرجع إليهما.</w:t>
      </w:r>
    </w:p>
    <w:p w:rsidR="006474D5" w:rsidRDefault="006474D5" w:rsidP="006474D5">
      <w:pPr>
        <w:pStyle w:val="libNormal"/>
        <w:rPr>
          <w:rtl/>
        </w:rPr>
      </w:pPr>
      <w:r w:rsidRPr="00A350C2">
        <w:rPr>
          <w:rtl/>
        </w:rPr>
        <w:t>الجواب، قلنا: كما أنّ ذكر آدم وحواء قد تقدّم، فقد تقدم ذكر غيرهما ف</w:t>
      </w:r>
      <w:r>
        <w:rPr>
          <w:rtl/>
        </w:rPr>
        <w:t>ي</w:t>
      </w:r>
      <w:r w:rsidRPr="00A350C2">
        <w:rPr>
          <w:rtl/>
        </w:rPr>
        <w:t xml:space="preserve"> قوله تعالى:</w:t>
      </w:r>
    </w:p>
    <w:p w:rsidR="006474D5" w:rsidRDefault="00356B4A" w:rsidP="006474D5">
      <w:pPr>
        <w:pStyle w:val="libNormal"/>
        <w:rPr>
          <w:rtl/>
        </w:rPr>
      </w:pPr>
      <w:r w:rsidRPr="005516DF">
        <w:rPr>
          <w:rStyle w:val="libAlaemChar"/>
          <w:rFonts w:hint="cs"/>
          <w:rtl/>
        </w:rPr>
        <w:t>(</w:t>
      </w:r>
      <w:r w:rsidR="006474D5" w:rsidRPr="00356B4A">
        <w:rPr>
          <w:rStyle w:val="libAieChar"/>
          <w:rtl/>
        </w:rPr>
        <w:t>هُوَ الَّذِي خَلَقَكُمْ</w:t>
      </w:r>
      <w:r w:rsidRPr="005516DF">
        <w:rPr>
          <w:rStyle w:val="libAlaemChar"/>
          <w:rFonts w:hint="cs"/>
          <w:rtl/>
        </w:rPr>
        <w:t>)</w:t>
      </w:r>
      <w:r w:rsidR="006474D5" w:rsidRPr="00A350C2">
        <w:rPr>
          <w:rtl/>
        </w:rPr>
        <w:t>، ومعلوم أنّ المراد بذلك جميع ولد آدم، وقد تقدم ذكر ولد آدم ف</w:t>
      </w:r>
      <w:r w:rsidR="006474D5">
        <w:rPr>
          <w:rtl/>
        </w:rPr>
        <w:t>ي</w:t>
      </w:r>
      <w:r w:rsidR="006474D5" w:rsidRPr="00A350C2">
        <w:rPr>
          <w:rtl/>
        </w:rPr>
        <w:t xml:space="preserve"> قوله: </w:t>
      </w:r>
      <w:r w:rsidRPr="005516DF">
        <w:rPr>
          <w:rStyle w:val="libAlaemChar"/>
          <w:rFonts w:hint="cs"/>
          <w:rtl/>
        </w:rPr>
        <w:t>(</w:t>
      </w:r>
      <w:r w:rsidR="006474D5" w:rsidRPr="00356B4A">
        <w:rPr>
          <w:rStyle w:val="libAieChar"/>
          <w:rtl/>
        </w:rPr>
        <w:t>فَلَمَّا آتاهُما صالِحاً</w:t>
      </w:r>
      <w:r w:rsidRPr="005516DF">
        <w:rPr>
          <w:rStyle w:val="libAlaemChar"/>
          <w:rFonts w:hint="cs"/>
          <w:rtl/>
        </w:rPr>
        <w:t>)</w:t>
      </w:r>
      <w:r w:rsidR="006474D5" w:rsidRPr="00A350C2">
        <w:rPr>
          <w:rtl/>
        </w:rPr>
        <w:t xml:space="preserve">؛ والمعنى: فلما آتاهما ولدا صالحا، والمراد بهذا الجنس دون الواحد؛ وإن كان اللفظ لفظ واحد؛ والمعنى: فلما آتاهما جنسا من الأولاد صالحين؛ وإذا كان الأمر على ما ذكرناه جاز أن يرجع قوله: </w:t>
      </w:r>
      <w:r w:rsidRPr="005516DF">
        <w:rPr>
          <w:rStyle w:val="libAlaemChar"/>
          <w:rFonts w:hint="cs"/>
          <w:rtl/>
        </w:rPr>
        <w:t>(</w:t>
      </w:r>
      <w:r w:rsidR="006474D5" w:rsidRPr="00356B4A">
        <w:rPr>
          <w:rStyle w:val="libAieChar"/>
          <w:rtl/>
        </w:rPr>
        <w:t>جَعَلا لَهُ شُرَكاءَ</w:t>
      </w:r>
      <w:r w:rsidRPr="005516DF">
        <w:rPr>
          <w:rStyle w:val="libAlaemChar"/>
          <w:rFonts w:hint="cs"/>
          <w:rtl/>
        </w:rPr>
        <w:t>)</w:t>
      </w:r>
      <w:r w:rsidR="006474D5" w:rsidRPr="00A350C2">
        <w:rPr>
          <w:rtl/>
        </w:rPr>
        <w:t xml:space="preserve"> إلى ولدهما؛ وقد تقدم ذكرهما.</w:t>
      </w:r>
    </w:p>
    <w:p w:rsidR="006474D5" w:rsidRDefault="006474D5" w:rsidP="006474D5">
      <w:pPr>
        <w:pStyle w:val="libNormal"/>
        <w:rPr>
          <w:rtl/>
        </w:rPr>
      </w:pPr>
      <w:r w:rsidRPr="00A350C2">
        <w:rPr>
          <w:rtl/>
        </w:rPr>
        <w:t>فإن قيل: إنما وجب رده إلى آدم وحواء لأجل التثنية ف</w:t>
      </w:r>
      <w:r>
        <w:rPr>
          <w:rtl/>
        </w:rPr>
        <w:t>ي</w:t>
      </w:r>
      <w:r w:rsidRPr="00A350C2">
        <w:rPr>
          <w:rtl/>
        </w:rPr>
        <w:t xml:space="preserve"> الكلام؛ ولم يتقدم ذكر اثنين إلا ذكرهما.</w:t>
      </w:r>
    </w:p>
    <w:p w:rsidR="006474D5" w:rsidRDefault="006474D5" w:rsidP="006474D5">
      <w:pPr>
        <w:pStyle w:val="libNormal"/>
        <w:rPr>
          <w:rtl/>
        </w:rPr>
      </w:pPr>
      <w:r w:rsidRPr="00A350C2">
        <w:rPr>
          <w:rtl/>
        </w:rPr>
        <w:t>قلنا: إن جعل هذا ترجيحا ف</w:t>
      </w:r>
      <w:r>
        <w:rPr>
          <w:rtl/>
        </w:rPr>
        <w:t>ي</w:t>
      </w:r>
      <w:r w:rsidRPr="00A350C2">
        <w:rPr>
          <w:rtl/>
        </w:rPr>
        <w:t xml:space="preserve"> رجوعه إليهما جاز أيضا أن يجعل قوله ف</w:t>
      </w:r>
      <w:r>
        <w:rPr>
          <w:rtl/>
        </w:rPr>
        <w:t>ي</w:t>
      </w:r>
      <w:r w:rsidRPr="00A350C2">
        <w:rPr>
          <w:rtl/>
        </w:rPr>
        <w:t xml:space="preserve"> آخر الآية:</w:t>
      </w:r>
    </w:p>
    <w:p w:rsidR="006474D5" w:rsidRPr="00A350C2" w:rsidRDefault="00356B4A" w:rsidP="006474D5">
      <w:pPr>
        <w:pStyle w:val="libNormal"/>
        <w:rPr>
          <w:rtl/>
        </w:rPr>
      </w:pPr>
      <w:r w:rsidRPr="005516DF">
        <w:rPr>
          <w:rStyle w:val="libAlaemChar"/>
          <w:rFonts w:hint="cs"/>
          <w:rtl/>
        </w:rPr>
        <w:t>(</w:t>
      </w:r>
      <w:r w:rsidR="006474D5" w:rsidRPr="00356B4A">
        <w:rPr>
          <w:rStyle w:val="libAieChar"/>
          <w:rtl/>
        </w:rPr>
        <w:t>فَتَعالَى الله عَمَّا يُشْرِكُونَ</w:t>
      </w:r>
      <w:r w:rsidRPr="005516DF">
        <w:rPr>
          <w:rStyle w:val="libAlaemChar"/>
          <w:rFonts w:hint="cs"/>
          <w:rtl/>
        </w:rPr>
        <w:t>)</w:t>
      </w:r>
      <w:r w:rsidR="006474D5" w:rsidRPr="00A350C2">
        <w:rPr>
          <w:rtl/>
        </w:rPr>
        <w:t xml:space="preserve"> وجها مقربا لرجوع الكلام إلى جملة الأولاد. ويجوز أن يكون أشير ف</w:t>
      </w:r>
      <w:r w:rsidR="006474D5">
        <w:rPr>
          <w:rtl/>
        </w:rPr>
        <w:t>ي</w:t>
      </w:r>
      <w:r w:rsidR="006474D5" w:rsidRPr="00A350C2">
        <w:rPr>
          <w:rtl/>
        </w:rPr>
        <w:t xml:space="preserve"> التثنية إلى الذكور والإناث من ولد آدم أو إلى جنسين منهم؛ فحسنت التثنية لذلك</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على أنه إذا تقدم ف</w:t>
      </w:r>
      <w:r>
        <w:rPr>
          <w:rtl/>
        </w:rPr>
        <w:t>ي</w:t>
      </w:r>
      <w:r w:rsidRPr="00A350C2">
        <w:rPr>
          <w:rtl/>
        </w:rPr>
        <w:t xml:space="preserve"> الكلام أمران ثم تلاهما حكم من الأحكام، وعلم بالدليل استحالة تعلّقه بأحد الأمرين وجب ردّه إلى الآخر.</w:t>
      </w:r>
    </w:p>
    <w:p w:rsidR="006474D5" w:rsidRDefault="006474D5" w:rsidP="006474D5">
      <w:pPr>
        <w:pStyle w:val="libNormal"/>
        <w:rPr>
          <w:rtl/>
        </w:rPr>
      </w:pPr>
      <w:r w:rsidRPr="00A350C2">
        <w:rPr>
          <w:rtl/>
        </w:rPr>
        <w:t>وإذا علمنا أن آدم عليه السلام لا يجوز عليه الشرك لم يجز عود الكلام إليه، فوجب عوده إلى المذكورين من ولده.</w:t>
      </w:r>
    </w:p>
    <w:p w:rsidR="006474D5" w:rsidRDefault="006474D5" w:rsidP="006474D5">
      <w:pPr>
        <w:pStyle w:val="libNormal"/>
        <w:rPr>
          <w:rtl/>
        </w:rPr>
      </w:pPr>
      <w:r w:rsidRPr="00A350C2">
        <w:rPr>
          <w:rtl/>
        </w:rPr>
        <w:t>وذكر أبو على الجبائ</w:t>
      </w:r>
      <w:r>
        <w:rPr>
          <w:rtl/>
        </w:rPr>
        <w:t>ي</w:t>
      </w:r>
      <w:r w:rsidRPr="00A350C2">
        <w:rPr>
          <w:rtl/>
        </w:rPr>
        <w:t xml:space="preserve"> ما نحن نورده على وجهه، قال: إنما عنى</w:t>
      </w:r>
      <w:r>
        <w:rPr>
          <w:rtl/>
        </w:rPr>
        <w:t xml:space="preserve"> </w:t>
      </w:r>
      <w:r w:rsidRPr="006474D5">
        <w:rPr>
          <w:rStyle w:val="libFootnotenumChar"/>
          <w:rtl/>
        </w:rPr>
        <w:t>(1)</w:t>
      </w:r>
      <w:r>
        <w:rPr>
          <w:rtl/>
        </w:rPr>
        <w:t xml:space="preserve"> الله</w:t>
      </w:r>
      <w:r w:rsidRPr="00A350C2">
        <w:rPr>
          <w:rtl/>
        </w:rPr>
        <w:t xml:space="preserve"> تعالى بهذا أنه تعالى خلق بن</w:t>
      </w:r>
      <w:r>
        <w:rPr>
          <w:rtl/>
        </w:rPr>
        <w:t>ي</w:t>
      </w:r>
      <w:r w:rsidRPr="00A350C2">
        <w:rPr>
          <w:rtl/>
        </w:rPr>
        <w:t xml:space="preserve"> آدم</w:t>
      </w:r>
      <w:r>
        <w:rPr>
          <w:rtl/>
        </w:rPr>
        <w:t xml:space="preserve"> </w:t>
      </w:r>
      <w:r w:rsidRPr="006474D5">
        <w:rPr>
          <w:rStyle w:val="libFootnotenumChar"/>
          <w:rtl/>
        </w:rPr>
        <w:t>(1)</w:t>
      </w:r>
      <w:r>
        <w:rPr>
          <w:rtl/>
        </w:rPr>
        <w:t xml:space="preserve"> </w:t>
      </w:r>
      <w:r w:rsidRPr="00A350C2">
        <w:rPr>
          <w:rtl/>
        </w:rPr>
        <w:t>من نفس واحدة؛ لأن الإضمار ف</w:t>
      </w:r>
      <w:r>
        <w:rPr>
          <w:rtl/>
        </w:rPr>
        <w:t>ي</w:t>
      </w:r>
      <w:r w:rsidRPr="00A350C2">
        <w:rPr>
          <w:rtl/>
        </w:rPr>
        <w:t xml:space="preserve"> قوله تعالى: خَلَقَكُمْ إنما عنى به بن</w:t>
      </w:r>
      <w:r>
        <w:rPr>
          <w:rtl/>
        </w:rPr>
        <w:t>ي</w:t>
      </w:r>
      <w:r w:rsidRPr="00A350C2">
        <w:rPr>
          <w:rtl/>
        </w:rPr>
        <w:t xml:space="preserve"> آدم، والنفس الواحدة الت</w:t>
      </w:r>
      <w:r>
        <w:rPr>
          <w:rtl/>
        </w:rPr>
        <w:t>ي</w:t>
      </w:r>
      <w:r w:rsidRPr="00A350C2">
        <w:rPr>
          <w:rtl/>
        </w:rPr>
        <w:t xml:space="preserve"> خلقهم منها ه</w:t>
      </w:r>
      <w:r>
        <w:rPr>
          <w:rtl/>
        </w:rPr>
        <w:t>ي</w:t>
      </w:r>
      <w:r w:rsidRPr="00A350C2">
        <w:rPr>
          <w:rtl/>
        </w:rPr>
        <w:t xml:space="preserve"> آدم؛ لأنه خلق حواء من آدم؛ ويقال: إنه تعالى خلقها من ضلع من أضلاعه</w:t>
      </w:r>
      <w:r>
        <w:rPr>
          <w:rtl/>
        </w:rPr>
        <w:t xml:space="preserve"> </w:t>
      </w:r>
      <w:r w:rsidRPr="006474D5">
        <w:rPr>
          <w:rStyle w:val="libFootnotenumChar"/>
          <w:rtl/>
        </w:rPr>
        <w:t>(2)</w:t>
      </w:r>
      <w:r>
        <w:rPr>
          <w:rtl/>
        </w:rPr>
        <w:t xml:space="preserve"> </w:t>
      </w:r>
      <w:r w:rsidRPr="00A350C2">
        <w:rPr>
          <w:rtl/>
        </w:rPr>
        <w:t xml:space="preserve">؛ فرجعوا جميعا إلى أنهم خلقوا من آدم؛ وبيّن ذلك بقوله: </w:t>
      </w:r>
      <w:r w:rsidR="00356B4A" w:rsidRPr="005516DF">
        <w:rPr>
          <w:rStyle w:val="libAlaemChar"/>
          <w:rFonts w:hint="cs"/>
          <w:rtl/>
        </w:rPr>
        <w:t>(</w:t>
      </w:r>
      <w:r w:rsidRPr="00356B4A">
        <w:rPr>
          <w:rStyle w:val="libAieChar"/>
          <w:rtl/>
        </w:rPr>
        <w:t>وَخَلَقَ مِنْها زَوْجَها</w:t>
      </w:r>
      <w:r w:rsidR="00356B4A" w:rsidRPr="005516DF">
        <w:rPr>
          <w:rStyle w:val="libAlaemChar"/>
          <w:rFonts w:hint="cs"/>
          <w:rtl/>
        </w:rPr>
        <w:t>)</w:t>
      </w:r>
      <w:r w:rsidRPr="00A350C2">
        <w:rPr>
          <w:rtl/>
        </w:rPr>
        <w:t>؛ لأنه عنى به أنّه خلق من هذا النفس زوجها، وزوجها هو حواء.</w:t>
      </w:r>
    </w:p>
    <w:p w:rsidR="006474D5" w:rsidRDefault="006474D5" w:rsidP="006474D5">
      <w:pPr>
        <w:pStyle w:val="libNormal"/>
        <w:rPr>
          <w:rtl/>
        </w:rPr>
      </w:pPr>
      <w:r w:rsidRPr="00A350C2">
        <w:rPr>
          <w:rtl/>
        </w:rPr>
        <w:t xml:space="preserve">وعنى بقوله: </w:t>
      </w:r>
      <w:r w:rsidR="00356B4A" w:rsidRPr="005516DF">
        <w:rPr>
          <w:rStyle w:val="libAlaemChar"/>
          <w:rFonts w:hint="cs"/>
          <w:rtl/>
        </w:rPr>
        <w:t>(</w:t>
      </w:r>
      <w:r w:rsidRPr="00356B4A">
        <w:rPr>
          <w:rStyle w:val="libAieChar"/>
          <w:rtl/>
        </w:rPr>
        <w:t>فَلَمَّا تَغَشَّاها حَمَلَتْ حَمْلاً خَفِيفاً</w:t>
      </w:r>
      <w:r w:rsidR="00356B4A" w:rsidRPr="005516DF">
        <w:rPr>
          <w:rStyle w:val="libAlaemChar"/>
          <w:rFonts w:hint="cs"/>
          <w:rtl/>
        </w:rPr>
        <w:t>)</w:t>
      </w:r>
      <w:r w:rsidRPr="00A350C2">
        <w:rPr>
          <w:rtl/>
        </w:rPr>
        <w:t>، وحملها</w:t>
      </w:r>
      <w:r>
        <w:rPr>
          <w:rtl/>
        </w:rPr>
        <w:t xml:space="preserve"> </w:t>
      </w:r>
      <w:r w:rsidRPr="006474D5">
        <w:rPr>
          <w:rStyle w:val="libFootnotenumChar"/>
          <w:rtl/>
        </w:rPr>
        <w:t>(3)</w:t>
      </w:r>
      <w:r>
        <w:rPr>
          <w:rtl/>
        </w:rPr>
        <w:t xml:space="preserve"> </w:t>
      </w:r>
      <w:r w:rsidRPr="00A350C2">
        <w:rPr>
          <w:rtl/>
        </w:rPr>
        <w:t>هو حبلها منه ف</w:t>
      </w:r>
      <w:r>
        <w:rPr>
          <w:rtl/>
        </w:rPr>
        <w:t xml:space="preserve">ي </w:t>
      </w:r>
      <w:r w:rsidRPr="00A350C2">
        <w:rPr>
          <w:rtl/>
        </w:rPr>
        <w:t>ابتداء الحمل؛ لأنه ف</w:t>
      </w:r>
      <w:r>
        <w:rPr>
          <w:rtl/>
        </w:rPr>
        <w:t>ي</w:t>
      </w:r>
      <w:r w:rsidRPr="00A350C2">
        <w:rPr>
          <w:rtl/>
        </w:rPr>
        <w:t xml:space="preserve"> ذلك الوقت خفيف عليها.</w:t>
      </w:r>
    </w:p>
    <w:p w:rsidR="006474D5" w:rsidRDefault="006474D5" w:rsidP="006474D5">
      <w:pPr>
        <w:pStyle w:val="libNormal"/>
        <w:rPr>
          <w:rtl/>
        </w:rPr>
      </w:pPr>
      <w:r w:rsidRPr="00A350C2">
        <w:rPr>
          <w:rtl/>
        </w:rPr>
        <w:t>وعنى بقوله: فَمَرَّتْ بِهِ أنّ مرورها بهذا الحمل، وتصرّفها به كان عليها سهلا لخفّته؛ فلما كبر الولد ف</w:t>
      </w:r>
      <w:r>
        <w:rPr>
          <w:rtl/>
        </w:rPr>
        <w:t>ي</w:t>
      </w:r>
      <w:r w:rsidRPr="00A350C2">
        <w:rPr>
          <w:rtl/>
        </w:rPr>
        <w:t xml:space="preserve"> بطنها ثقل ذلك عليها، فهو معنى قوله: أَثْقَلَتْ؛ وثقل عليها عند ذلك المش</w:t>
      </w:r>
      <w:r>
        <w:rPr>
          <w:rtl/>
        </w:rPr>
        <w:t>ي</w:t>
      </w:r>
      <w:r w:rsidRPr="00A350C2">
        <w:rPr>
          <w:rtl/>
        </w:rPr>
        <w:t xml:space="preserve"> والحركة.</w:t>
      </w:r>
    </w:p>
    <w:p w:rsidR="006474D5" w:rsidRDefault="006474D5" w:rsidP="006474D5">
      <w:pPr>
        <w:pStyle w:val="libNormal"/>
        <w:rPr>
          <w:rtl/>
        </w:rPr>
      </w:pPr>
      <w:r w:rsidRPr="00A350C2">
        <w:rPr>
          <w:rtl/>
        </w:rPr>
        <w:t xml:space="preserve">وعنى بقوله: </w:t>
      </w:r>
      <w:r w:rsidR="004203FC" w:rsidRPr="005516DF">
        <w:rPr>
          <w:rStyle w:val="libAlaemChar"/>
          <w:rFonts w:hint="cs"/>
          <w:rtl/>
        </w:rPr>
        <w:t>(</w:t>
      </w:r>
      <w:r w:rsidRPr="004203FC">
        <w:rPr>
          <w:rStyle w:val="libAieChar"/>
          <w:rtl/>
        </w:rPr>
        <w:t>دَعَوَا الله رَبَّهُما</w:t>
      </w:r>
      <w:r w:rsidR="004203FC" w:rsidRPr="005516DF">
        <w:rPr>
          <w:rStyle w:val="libAlaemChar"/>
          <w:rFonts w:hint="cs"/>
          <w:rtl/>
        </w:rPr>
        <w:t>)</w:t>
      </w:r>
      <w:r w:rsidRPr="00A350C2">
        <w:rPr>
          <w:rtl/>
        </w:rPr>
        <w:t xml:space="preserve"> أنهما دعوا عند كبر الولد ف</w:t>
      </w:r>
      <w:r>
        <w:rPr>
          <w:rtl/>
        </w:rPr>
        <w:t>ي</w:t>
      </w:r>
      <w:r w:rsidRPr="00A350C2">
        <w:rPr>
          <w:rtl/>
        </w:rPr>
        <w:t xml:space="preserve"> بطنها فقالا: لئن آتيتنا ياربّ نسلا صالحا لنكوننّ من الشاكرين لنعمتك علينا؛ لأنهما أراد أن يكون لهما أولاد تؤنسهما ف</w:t>
      </w:r>
      <w:r>
        <w:rPr>
          <w:rtl/>
        </w:rPr>
        <w:t>ي</w:t>
      </w:r>
      <w:r w:rsidRPr="00A350C2">
        <w:rPr>
          <w:rtl/>
        </w:rPr>
        <w:t xml:space="preserve"> الموضع الّذي كانا فيه؛ لأنهما كانا فردين مستوحشين؛ فكان إذا غاب أحدهما عن الآخر بق</w:t>
      </w:r>
      <w:r>
        <w:rPr>
          <w:rtl/>
        </w:rPr>
        <w:t>ي</w:t>
      </w:r>
      <w:r w:rsidRPr="00A350C2">
        <w:rPr>
          <w:rtl/>
        </w:rPr>
        <w:t xml:space="preserve"> الآخر مستوحشا بلا مؤنس؛ فلما آتاهما نسلا صالحا معافى، وهم الأولاد الذين كانوا يولدون لهما لأن حواء كانت تلد ف</w:t>
      </w:r>
      <w:r>
        <w:rPr>
          <w:rtl/>
        </w:rPr>
        <w:t>ي</w:t>
      </w:r>
      <w:r w:rsidRPr="00A350C2">
        <w:rPr>
          <w:rtl/>
        </w:rPr>
        <w:t xml:space="preserve"> كلّ بطن ذكرا وأنثى فيقال: إنها ولدت ف</w:t>
      </w:r>
      <w:r>
        <w:rPr>
          <w:rtl/>
        </w:rPr>
        <w:t>ي</w:t>
      </w:r>
      <w:r w:rsidRPr="00A350C2">
        <w:rPr>
          <w:rtl/>
        </w:rPr>
        <w:t xml:space="preserve"> خمسمائة بطن ألف ولد.</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w:t>
      </w:r>
      <w:r>
        <w:rPr>
          <w:rtl/>
        </w:rPr>
        <w:t xml:space="preserve"> - </w:t>
      </w:r>
      <w:r w:rsidRPr="00A350C2">
        <w:rPr>
          <w:rtl/>
        </w:rPr>
        <w:t>1) حاشية ف (من نسخة):</w:t>
      </w:r>
      <w:r>
        <w:rPr>
          <w:rtl/>
        </w:rPr>
        <w:t xml:space="preserve"> (</w:t>
      </w:r>
      <w:r w:rsidRPr="00A350C2">
        <w:rPr>
          <w:rtl/>
        </w:rPr>
        <w:t xml:space="preserve">إنما عنى </w:t>
      </w:r>
      <w:r>
        <w:rPr>
          <w:rtl/>
        </w:rPr>
        <w:t>الله</w:t>
      </w:r>
      <w:r w:rsidRPr="00A350C2">
        <w:rPr>
          <w:rtl/>
        </w:rPr>
        <w:t xml:space="preserve"> تعالى خلق بن</w:t>
      </w:r>
      <w:r>
        <w:rPr>
          <w:rtl/>
        </w:rPr>
        <w:t>ي</w:t>
      </w:r>
      <w:r w:rsidRPr="00A350C2">
        <w:rPr>
          <w:rtl/>
        </w:rPr>
        <w:t xml:space="preserve"> آدم</w:t>
      </w:r>
      <w:r>
        <w:rPr>
          <w:rtl/>
        </w:rPr>
        <w:t>)</w:t>
      </w:r>
      <w:r w:rsidR="005104ED">
        <w:rPr>
          <w:rtl/>
        </w:rPr>
        <w:t>.</w:t>
      </w:r>
    </w:p>
    <w:p w:rsidR="006474D5" w:rsidRDefault="006474D5" w:rsidP="006474D5">
      <w:pPr>
        <w:pStyle w:val="libFootnote0"/>
        <w:rPr>
          <w:rtl/>
        </w:rPr>
      </w:pPr>
      <w:r w:rsidRPr="00A350C2">
        <w:rPr>
          <w:rtl/>
        </w:rPr>
        <w:t>(2) م:</w:t>
      </w:r>
      <w:r>
        <w:rPr>
          <w:rtl/>
        </w:rPr>
        <w:t xml:space="preserve"> (</w:t>
      </w:r>
      <w:r w:rsidRPr="00A350C2">
        <w:rPr>
          <w:rtl/>
        </w:rPr>
        <w:t>ويقال من طينته</w:t>
      </w:r>
      <w:r>
        <w:rPr>
          <w:rtl/>
        </w:rPr>
        <w:t>)</w:t>
      </w:r>
      <w:r w:rsidR="005104ED">
        <w:rPr>
          <w:rtl/>
        </w:rPr>
        <w:t>.</w:t>
      </w:r>
    </w:p>
    <w:p w:rsidR="006474D5" w:rsidRPr="00A350C2" w:rsidRDefault="006474D5" w:rsidP="006474D5">
      <w:pPr>
        <w:pStyle w:val="libFootnote0"/>
        <w:rPr>
          <w:rtl/>
        </w:rPr>
      </w:pPr>
      <w:r w:rsidRPr="00A350C2">
        <w:rPr>
          <w:rtl/>
        </w:rPr>
        <w:t>(3) من نسخة بحاشيت</w:t>
      </w:r>
      <w:r>
        <w:rPr>
          <w:rtl/>
        </w:rPr>
        <w:t>ي</w:t>
      </w:r>
      <w:r w:rsidRPr="00A350C2">
        <w:rPr>
          <w:rtl/>
        </w:rPr>
        <w:t xml:space="preserve"> الأصل، ف:</w:t>
      </w:r>
      <w:r>
        <w:rPr>
          <w:rtl/>
        </w:rPr>
        <w:t xml:space="preserve"> (</w:t>
      </w:r>
      <w:r w:rsidRPr="00A350C2">
        <w:rPr>
          <w:rtl/>
        </w:rPr>
        <w:t>وأن حملها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وعنى بقوله: </w:t>
      </w:r>
      <w:r w:rsidR="00356B4A" w:rsidRPr="005516DF">
        <w:rPr>
          <w:rStyle w:val="libAlaemChar"/>
          <w:rFonts w:hint="cs"/>
          <w:rtl/>
        </w:rPr>
        <w:t>(</w:t>
      </w:r>
      <w:r w:rsidRPr="00356B4A">
        <w:rPr>
          <w:rStyle w:val="libAieChar"/>
          <w:rtl/>
        </w:rPr>
        <w:t>فَلَمَّا آتاهُما صالِحاً جَعَلا لَهُ شُرَكاءَ فِيما آتاهُما</w:t>
      </w:r>
      <w:r w:rsidR="00356B4A" w:rsidRPr="005516DF">
        <w:rPr>
          <w:rStyle w:val="libAlaemChar"/>
          <w:rFonts w:hint="cs"/>
          <w:rtl/>
        </w:rPr>
        <w:t>)</w:t>
      </w:r>
      <w:r>
        <w:rPr>
          <w:rtl/>
        </w:rPr>
        <w:t xml:space="preserve"> </w:t>
      </w:r>
      <w:r w:rsidRPr="006474D5">
        <w:rPr>
          <w:rStyle w:val="libFootnotenumChar"/>
          <w:rtl/>
        </w:rPr>
        <w:t>(1)</w:t>
      </w:r>
      <w:r>
        <w:rPr>
          <w:rtl/>
        </w:rPr>
        <w:t xml:space="preserve"> </w:t>
      </w:r>
      <w:r w:rsidRPr="00A350C2">
        <w:rPr>
          <w:rtl/>
        </w:rPr>
        <w:t>أ</w:t>
      </w:r>
      <w:r>
        <w:rPr>
          <w:rtl/>
        </w:rPr>
        <w:t>ي</w:t>
      </w:r>
      <w:r w:rsidRPr="00A350C2">
        <w:rPr>
          <w:rtl/>
        </w:rPr>
        <w:t xml:space="preserve"> أن هذا النسل الصالح الّذي هم ذكر وأنثى جعلا له شركاء فيما آتاهما</w:t>
      </w:r>
      <w:r>
        <w:rPr>
          <w:rtl/>
        </w:rPr>
        <w:t xml:space="preserve"> </w:t>
      </w:r>
      <w:r w:rsidRPr="006474D5">
        <w:rPr>
          <w:rStyle w:val="libFootnotenumChar"/>
          <w:rtl/>
        </w:rPr>
        <w:t>(1)</w:t>
      </w:r>
      <w:r>
        <w:rPr>
          <w:rtl/>
        </w:rPr>
        <w:t xml:space="preserve"> </w:t>
      </w:r>
      <w:r w:rsidRPr="00A350C2">
        <w:rPr>
          <w:rtl/>
        </w:rPr>
        <w:t xml:space="preserve">من نعمة؛ وأضافا تلك النعم إلى الذين اتخذوهم آلهة مع </w:t>
      </w:r>
      <w:r>
        <w:rPr>
          <w:rtl/>
        </w:rPr>
        <w:t>الله</w:t>
      </w:r>
      <w:r w:rsidRPr="00A350C2">
        <w:rPr>
          <w:rtl/>
        </w:rPr>
        <w:t xml:space="preserve"> عزّ وجلّ من الأصنام والأوثان، ولم يعن بقوله: جَعَلا آدم وحواء عليها السلام؛ لأن آدم لا يجوز عليه الشرك ب</w:t>
      </w:r>
      <w:r>
        <w:rPr>
          <w:rtl/>
        </w:rPr>
        <w:t>الله</w:t>
      </w:r>
      <w:r w:rsidRPr="00A350C2">
        <w:rPr>
          <w:rtl/>
        </w:rPr>
        <w:t xml:space="preserve"> لأنه نب</w:t>
      </w:r>
      <w:r>
        <w:rPr>
          <w:rtl/>
        </w:rPr>
        <w:t>ي</w:t>
      </w:r>
      <w:r w:rsidRPr="00A350C2">
        <w:rPr>
          <w:rtl/>
        </w:rPr>
        <w:t xml:space="preserve"> من أنبيائه، ولو جاز الشرك والكفر على الأنبياء لما جاز أن يثق أحدنا بما يؤديه إليه الأنبياء عن </w:t>
      </w:r>
      <w:r>
        <w:rPr>
          <w:rtl/>
        </w:rPr>
        <w:t>الله</w:t>
      </w:r>
      <w:r w:rsidRPr="00A350C2">
        <w:rPr>
          <w:rtl/>
        </w:rPr>
        <w:t xml:space="preserve"> عز وجل؛ لأن من جاز عليه الكفر جاز عليه الكذب ومن جاز عليه الكذب لم يؤخذ بأخباره؛ فصحّ بهذا أنّ الإضمار ف</w:t>
      </w:r>
      <w:r>
        <w:rPr>
          <w:rtl/>
        </w:rPr>
        <w:t>ي</w:t>
      </w:r>
      <w:r w:rsidRPr="00A350C2">
        <w:rPr>
          <w:rtl/>
        </w:rPr>
        <w:t xml:space="preserve"> قوله: جَعَلا إنما يعن</w:t>
      </w:r>
      <w:r>
        <w:rPr>
          <w:rtl/>
        </w:rPr>
        <w:t>ي</w:t>
      </w:r>
      <w:r w:rsidRPr="00A350C2">
        <w:rPr>
          <w:rtl/>
        </w:rPr>
        <w:t xml:space="preserve"> به النسل.</w:t>
      </w:r>
    </w:p>
    <w:p w:rsidR="006474D5" w:rsidRDefault="006474D5" w:rsidP="006474D5">
      <w:pPr>
        <w:pStyle w:val="libNormal"/>
        <w:rPr>
          <w:rtl/>
        </w:rPr>
      </w:pPr>
      <w:r w:rsidRPr="00A350C2">
        <w:rPr>
          <w:rtl/>
        </w:rPr>
        <w:t>وإنما ذكر ذلك على سبيل التثنية؛ لأنهم كانوا ذكرا وأنثى، فلما كانوا صنفين جاز أن يجعل إخباره عنهما كالإخبار عن الاثنين إذا كانا صنفين.</w:t>
      </w:r>
    </w:p>
    <w:p w:rsidR="006474D5" w:rsidRDefault="006474D5" w:rsidP="00356B4A">
      <w:pPr>
        <w:pStyle w:val="libNormal"/>
        <w:rPr>
          <w:rtl/>
        </w:rPr>
      </w:pPr>
      <w:r w:rsidRPr="00A350C2">
        <w:rPr>
          <w:rtl/>
        </w:rPr>
        <w:t>وقد دلّ على صحة تأويلنا هذا قوله تعالى ف</w:t>
      </w:r>
      <w:r>
        <w:rPr>
          <w:rtl/>
        </w:rPr>
        <w:t>ي</w:t>
      </w:r>
      <w:r w:rsidRPr="00A350C2">
        <w:rPr>
          <w:rtl/>
        </w:rPr>
        <w:t xml:space="preserve"> آخر الآية: </w:t>
      </w:r>
      <w:r w:rsidR="00356B4A" w:rsidRPr="005516DF">
        <w:rPr>
          <w:rStyle w:val="libAlaemChar"/>
          <w:rFonts w:hint="cs"/>
          <w:rtl/>
        </w:rPr>
        <w:t>(</w:t>
      </w:r>
      <w:r w:rsidRPr="00356B4A">
        <w:rPr>
          <w:rStyle w:val="libAieChar"/>
          <w:rtl/>
        </w:rPr>
        <w:t>فَتَعالَى الله عَمَّا يُشْرِكُونَ</w:t>
      </w:r>
      <w:r w:rsidR="00356B4A" w:rsidRPr="005516DF">
        <w:rPr>
          <w:rStyle w:val="libAlaemChar"/>
          <w:rFonts w:hint="cs"/>
          <w:rtl/>
        </w:rPr>
        <w:t>)</w:t>
      </w:r>
      <w:r w:rsidRPr="00A350C2">
        <w:rPr>
          <w:rtl/>
        </w:rPr>
        <w:t>، فبيّن عز وجل أنّ الذين جعلوا للّه شركاءهم جماعة، فلهذا جعل إضمارهم إضمار الجماعة، فقال: يُشْرِكُونَ؛ مضى كلام أب</w:t>
      </w:r>
      <w:r>
        <w:rPr>
          <w:rtl/>
        </w:rPr>
        <w:t>ي</w:t>
      </w:r>
      <w:r w:rsidRPr="00A350C2">
        <w:rPr>
          <w:rtl/>
        </w:rPr>
        <w:t xml:space="preserve"> عليّ.</w:t>
      </w:r>
    </w:p>
    <w:p w:rsidR="006474D5" w:rsidRDefault="006474D5" w:rsidP="006474D5">
      <w:pPr>
        <w:pStyle w:val="libNormal"/>
        <w:rPr>
          <w:rtl/>
        </w:rPr>
      </w:pPr>
      <w:r w:rsidRPr="00A350C2">
        <w:rPr>
          <w:rtl/>
        </w:rPr>
        <w:t>وقد قيل ف</w:t>
      </w:r>
      <w:r>
        <w:rPr>
          <w:rtl/>
        </w:rPr>
        <w:t>ي</w:t>
      </w:r>
      <w:r w:rsidRPr="00A350C2">
        <w:rPr>
          <w:rtl/>
        </w:rPr>
        <w:t xml:space="preserve"> قوله تعالى: </w:t>
      </w:r>
      <w:r w:rsidR="00356B4A" w:rsidRPr="005516DF">
        <w:rPr>
          <w:rStyle w:val="libAlaemChar"/>
          <w:rFonts w:hint="cs"/>
          <w:rtl/>
        </w:rPr>
        <w:t>(</w:t>
      </w:r>
      <w:r w:rsidRPr="00356B4A">
        <w:rPr>
          <w:rStyle w:val="libAieChar"/>
          <w:rtl/>
        </w:rPr>
        <w:t>فَلَمَّا آتاهُما صالِحاً</w:t>
      </w:r>
      <w:r w:rsidR="00356B4A" w:rsidRPr="005516DF">
        <w:rPr>
          <w:rStyle w:val="libAlaemChar"/>
          <w:rFonts w:hint="cs"/>
          <w:rtl/>
        </w:rPr>
        <w:t>)</w:t>
      </w:r>
      <w:r w:rsidRPr="00A350C2">
        <w:rPr>
          <w:rtl/>
        </w:rPr>
        <w:t xml:space="preserve"> مضافا إلى الوجه المتقدم</w:t>
      </w:r>
      <w:r>
        <w:rPr>
          <w:rtl/>
        </w:rPr>
        <w:t xml:space="preserve"> - </w:t>
      </w:r>
      <w:r w:rsidRPr="00A350C2">
        <w:rPr>
          <w:rtl/>
        </w:rPr>
        <w:t>الّذي هو أنه أراد بالصلاح الاستواء ف</w:t>
      </w:r>
      <w:r>
        <w:rPr>
          <w:rtl/>
        </w:rPr>
        <w:t>ي</w:t>
      </w:r>
      <w:r w:rsidRPr="00A350C2">
        <w:rPr>
          <w:rtl/>
        </w:rPr>
        <w:t xml:space="preserve"> الخلقة والاعتدال ف</w:t>
      </w:r>
      <w:r>
        <w:rPr>
          <w:rtl/>
        </w:rPr>
        <w:t>ي</w:t>
      </w:r>
      <w:r w:rsidRPr="00A350C2">
        <w:rPr>
          <w:rtl/>
        </w:rPr>
        <w:t xml:space="preserve"> الأعضاء</w:t>
      </w:r>
      <w:r>
        <w:rPr>
          <w:rtl/>
        </w:rPr>
        <w:t xml:space="preserve"> - </w:t>
      </w:r>
      <w:r w:rsidRPr="00A350C2">
        <w:rPr>
          <w:rtl/>
        </w:rPr>
        <w:t>وجه آخر؛ وهو أنّه لو أراد الصلاح ف</w:t>
      </w:r>
      <w:r>
        <w:rPr>
          <w:rtl/>
        </w:rPr>
        <w:t>ي</w:t>
      </w:r>
      <w:r w:rsidRPr="00A350C2">
        <w:rPr>
          <w:rtl/>
        </w:rPr>
        <w:t xml:space="preserve"> الدين لكان الكلام أيضا مستقيما؛ لأن الصالح ف</w:t>
      </w:r>
      <w:r>
        <w:rPr>
          <w:rtl/>
        </w:rPr>
        <w:t>ي</w:t>
      </w:r>
      <w:r w:rsidRPr="00A350C2">
        <w:rPr>
          <w:rtl/>
        </w:rPr>
        <w:t xml:space="preserve"> الدين قد يجوز أن يكفر بعد صلاحه،</w:t>
      </w:r>
      <w:r>
        <w:rPr>
          <w:rtl/>
        </w:rPr>
        <w:t xml:space="preserve"> </w:t>
      </w:r>
      <w:r w:rsidRPr="00A350C2">
        <w:rPr>
          <w:rtl/>
        </w:rPr>
        <w:t>فيكون ف</w:t>
      </w:r>
      <w:r>
        <w:rPr>
          <w:rtl/>
        </w:rPr>
        <w:t>ي</w:t>
      </w:r>
      <w:r w:rsidRPr="00A350C2">
        <w:rPr>
          <w:rtl/>
        </w:rPr>
        <w:t xml:space="preserve"> حال صالحا، وف</w:t>
      </w:r>
      <w:r>
        <w:rPr>
          <w:rtl/>
        </w:rPr>
        <w:t>ي</w:t>
      </w:r>
      <w:r w:rsidRPr="00A350C2">
        <w:rPr>
          <w:rtl/>
        </w:rPr>
        <w:t xml:space="preserve"> آخر مشركا؛ وهذا لا يتنافى.</w:t>
      </w:r>
    </w:p>
    <w:p w:rsidR="006474D5" w:rsidRDefault="006474D5" w:rsidP="006474D5">
      <w:pPr>
        <w:pStyle w:val="libNormal"/>
        <w:rPr>
          <w:rtl/>
        </w:rPr>
      </w:pPr>
      <w:r w:rsidRPr="00A350C2">
        <w:rPr>
          <w:rtl/>
        </w:rPr>
        <w:t>وقد استشهد ف</w:t>
      </w:r>
      <w:r>
        <w:rPr>
          <w:rtl/>
        </w:rPr>
        <w:t>ي</w:t>
      </w:r>
      <w:r w:rsidRPr="00A350C2">
        <w:rPr>
          <w:rtl/>
        </w:rPr>
        <w:t xml:space="preserve"> جواز الانتقال من خطاب إلى غيره، ومن كناية عن مذكور إلى مذكور سواه؛ ليصحّ ما قلناه من الانتقال من الكناية عن آدم وحوّاء إلى ولدهما بقوله تعالى:</w:t>
      </w:r>
    </w:p>
    <w:p w:rsidR="006474D5" w:rsidRDefault="00356B4A" w:rsidP="006474D5">
      <w:pPr>
        <w:pStyle w:val="libNormal"/>
        <w:rPr>
          <w:rtl/>
        </w:rPr>
      </w:pPr>
      <w:r w:rsidRPr="005516DF">
        <w:rPr>
          <w:rStyle w:val="libAlaemChar"/>
          <w:rFonts w:hint="cs"/>
          <w:rtl/>
        </w:rPr>
        <w:t>(</w:t>
      </w:r>
      <w:r w:rsidR="006474D5" w:rsidRPr="00356B4A">
        <w:rPr>
          <w:rStyle w:val="libAieChar"/>
          <w:rtl/>
        </w:rPr>
        <w:t>إِنَّا أَرْسَلْناكَ شاهِداً وَمُبَشِّراً وَنَذِيراً لِتُؤْمِنُوا بِالله وَرَسُولِهِ</w:t>
      </w:r>
      <w:r w:rsidRPr="005516DF">
        <w:rPr>
          <w:rStyle w:val="libAlaemChar"/>
          <w:rFonts w:hint="cs"/>
          <w:rtl/>
        </w:rPr>
        <w:t>)</w:t>
      </w:r>
      <w:r w:rsidR="006474D5" w:rsidRPr="00A350C2">
        <w:rPr>
          <w:rtl/>
        </w:rPr>
        <w:t xml:space="preserve">، فانصرف عن مخاطبة الرسول عليه السلام إلى مخاطبة المرسل إليهم، ثم قال: </w:t>
      </w:r>
      <w:r w:rsidRPr="005516DF">
        <w:rPr>
          <w:rStyle w:val="libAlaemChar"/>
          <w:rFonts w:hint="cs"/>
          <w:rtl/>
        </w:rPr>
        <w:t>(</w:t>
      </w:r>
      <w:r w:rsidR="006474D5" w:rsidRPr="00356B4A">
        <w:rPr>
          <w:rStyle w:val="libAieChar"/>
          <w:rtl/>
        </w:rPr>
        <w:t>وَتُعَزِّرُوهُ وَتُوَقِّرُوهُ</w:t>
      </w:r>
      <w:r w:rsidRPr="005516DF">
        <w:rPr>
          <w:rStyle w:val="libAlaemChar"/>
          <w:rFonts w:hint="cs"/>
          <w:rtl/>
        </w:rPr>
        <w:t>)</w:t>
      </w:r>
      <w:r w:rsidR="006474D5" w:rsidRPr="00A350C2">
        <w:rPr>
          <w:rtl/>
        </w:rPr>
        <w:t>، يعن</w:t>
      </w:r>
      <w:r w:rsidR="006474D5">
        <w:rPr>
          <w:rtl/>
        </w:rPr>
        <w:t>ي</w:t>
      </w:r>
      <w:r w:rsidR="006474D5" w:rsidRPr="00A350C2">
        <w:rPr>
          <w:rtl/>
        </w:rPr>
        <w:t xml:space="preserve"> الرسول عليه السلام، ثم قال: </w:t>
      </w:r>
      <w:r w:rsidRPr="005516DF">
        <w:rPr>
          <w:rStyle w:val="libAlaemChar"/>
          <w:rFonts w:hint="cs"/>
          <w:rtl/>
        </w:rPr>
        <w:t>(</w:t>
      </w:r>
      <w:r w:rsidR="006474D5" w:rsidRPr="00356B4A">
        <w:rPr>
          <w:rStyle w:val="libAieChar"/>
          <w:rtl/>
        </w:rPr>
        <w:t>وَتُسَبِّحُوهُ</w:t>
      </w:r>
      <w:r w:rsidRPr="005516DF">
        <w:rPr>
          <w:rStyle w:val="libAlaemChar"/>
          <w:rFonts w:hint="cs"/>
          <w:rtl/>
        </w:rPr>
        <w:t>)</w:t>
      </w:r>
      <w:r w:rsidR="006474D5" w:rsidRPr="00A350C2">
        <w:rPr>
          <w:rtl/>
        </w:rPr>
        <w:t>، [الفتح: 9]؛ وهو يعن</w:t>
      </w:r>
      <w:r w:rsidR="006474D5">
        <w:rPr>
          <w:rtl/>
        </w:rPr>
        <w:t>ي</w:t>
      </w:r>
      <w:r w:rsidR="006474D5" w:rsidRPr="00A350C2">
        <w:rPr>
          <w:rtl/>
        </w:rPr>
        <w:t xml:space="preserve"> مرسل الرسول؛ فالكلام</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w:t>
      </w:r>
      <w:r>
        <w:rPr>
          <w:rtl/>
        </w:rPr>
        <w:t xml:space="preserve"> - </w:t>
      </w:r>
      <w:r w:rsidRPr="00A350C2">
        <w:rPr>
          <w:rtl/>
        </w:rPr>
        <w:t>1) ساقط من الأصل، والمثبت عن د، ف.</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واحد متّصل بعضه ببعض، والخطاب منتقل من واحد إلى غيره؛ ويقول الهذل</w:t>
      </w:r>
      <w:r>
        <w:rPr>
          <w:rtl/>
        </w:rPr>
        <w:t xml:space="preserve">ي </w:t>
      </w:r>
      <w:r w:rsidRPr="006474D5">
        <w:rPr>
          <w:rStyle w:val="libFootnotenumChar"/>
          <w:rtl/>
        </w:rPr>
        <w:t>(1)</w:t>
      </w:r>
      <w:r>
        <w:rPr>
          <w:rtl/>
        </w:rPr>
        <w:t xml:space="preserve"> </w:t>
      </w:r>
      <w:r w:rsidRPr="00A350C2">
        <w:rPr>
          <w:rtl/>
        </w:rPr>
        <w:t>:</w:t>
      </w:r>
    </w:p>
    <w:tbl>
      <w:tblPr>
        <w:tblStyle w:val="TableGrid"/>
        <w:bidiVisual/>
        <w:tblW w:w="4562" w:type="pct"/>
        <w:tblInd w:w="384" w:type="dxa"/>
        <w:tblLook w:val="01E0"/>
      </w:tblPr>
      <w:tblGrid>
        <w:gridCol w:w="3754"/>
        <w:gridCol w:w="276"/>
        <w:gridCol w:w="3721"/>
      </w:tblGrid>
      <w:tr w:rsidR="00356B4A" w:rsidTr="00155B10">
        <w:trPr>
          <w:trHeight w:val="350"/>
        </w:trPr>
        <w:tc>
          <w:tcPr>
            <w:tcW w:w="3920" w:type="dxa"/>
            <w:shd w:val="clear" w:color="auto" w:fill="auto"/>
          </w:tcPr>
          <w:p w:rsidR="00356B4A" w:rsidRDefault="00356B4A" w:rsidP="00155B10">
            <w:pPr>
              <w:pStyle w:val="libPoem"/>
            </w:pPr>
            <w:r w:rsidRPr="00A350C2">
              <w:rPr>
                <w:rtl/>
              </w:rPr>
              <w:t>يالهف نفس</w:t>
            </w:r>
            <w:r>
              <w:rPr>
                <w:rtl/>
              </w:rPr>
              <w:t>ي</w:t>
            </w:r>
            <w:r w:rsidRPr="00A350C2">
              <w:rPr>
                <w:rtl/>
              </w:rPr>
              <w:t xml:space="preserve"> كان جدّة خالد</w:t>
            </w:r>
            <w:r w:rsidRPr="00725071">
              <w:rPr>
                <w:rStyle w:val="libPoemTiniChar0"/>
                <w:rtl/>
              </w:rPr>
              <w:br/>
              <w:t> </w:t>
            </w:r>
          </w:p>
        </w:tc>
        <w:tc>
          <w:tcPr>
            <w:tcW w:w="279" w:type="dxa"/>
            <w:shd w:val="clear" w:color="auto" w:fill="auto"/>
          </w:tcPr>
          <w:p w:rsidR="00356B4A" w:rsidRDefault="00356B4A" w:rsidP="00155B10">
            <w:pPr>
              <w:pStyle w:val="libPoem"/>
              <w:rPr>
                <w:rtl/>
              </w:rPr>
            </w:pPr>
          </w:p>
        </w:tc>
        <w:tc>
          <w:tcPr>
            <w:tcW w:w="3881" w:type="dxa"/>
            <w:shd w:val="clear" w:color="auto" w:fill="auto"/>
          </w:tcPr>
          <w:p w:rsidR="00356B4A" w:rsidRDefault="00356B4A" w:rsidP="00155B10">
            <w:pPr>
              <w:pStyle w:val="libPoem"/>
            </w:pPr>
            <w:r w:rsidRPr="00A350C2">
              <w:rPr>
                <w:rtl/>
              </w:rPr>
              <w:t>وبياض وجهك للتّراب الأعفر</w:t>
            </w:r>
            <w:r w:rsidRPr="00725071">
              <w:rPr>
                <w:rStyle w:val="libPoemTiniChar0"/>
                <w:rtl/>
              </w:rPr>
              <w:br/>
              <w:t> </w:t>
            </w:r>
          </w:p>
        </w:tc>
      </w:tr>
    </w:tbl>
    <w:p w:rsidR="006474D5" w:rsidRDefault="006474D5" w:rsidP="006474D5">
      <w:pPr>
        <w:pStyle w:val="libNormal"/>
        <w:rPr>
          <w:rtl/>
        </w:rPr>
      </w:pPr>
      <w:r w:rsidRPr="00A350C2">
        <w:rPr>
          <w:rtl/>
        </w:rPr>
        <w:t>ولم يقل: وبياض وجهه.</w:t>
      </w:r>
    </w:p>
    <w:p w:rsidR="006474D5" w:rsidRDefault="006474D5" w:rsidP="006474D5">
      <w:pPr>
        <w:pStyle w:val="libNormal"/>
        <w:rPr>
          <w:rtl/>
        </w:rPr>
      </w:pPr>
      <w:r w:rsidRPr="00A350C2">
        <w:rPr>
          <w:rtl/>
        </w:rPr>
        <w:t>وقال كثيّر:</w:t>
      </w:r>
    </w:p>
    <w:tbl>
      <w:tblPr>
        <w:tblStyle w:val="TableGrid"/>
        <w:bidiVisual/>
        <w:tblW w:w="4562" w:type="pct"/>
        <w:tblInd w:w="384" w:type="dxa"/>
        <w:tblLook w:val="01E0"/>
      </w:tblPr>
      <w:tblGrid>
        <w:gridCol w:w="3759"/>
        <w:gridCol w:w="276"/>
        <w:gridCol w:w="3716"/>
      </w:tblGrid>
      <w:tr w:rsidR="00356B4A" w:rsidTr="00155B10">
        <w:trPr>
          <w:trHeight w:val="350"/>
        </w:trPr>
        <w:tc>
          <w:tcPr>
            <w:tcW w:w="3920" w:type="dxa"/>
            <w:shd w:val="clear" w:color="auto" w:fill="auto"/>
          </w:tcPr>
          <w:p w:rsidR="00356B4A" w:rsidRDefault="00356B4A" w:rsidP="00155B10">
            <w:pPr>
              <w:pStyle w:val="libPoem"/>
            </w:pPr>
            <w:r w:rsidRPr="00A350C2">
              <w:rPr>
                <w:rtl/>
              </w:rPr>
              <w:t>أسيء بنا، أو أحسن</w:t>
            </w:r>
            <w:r>
              <w:rPr>
                <w:rtl/>
              </w:rPr>
              <w:t>ي</w:t>
            </w:r>
            <w:r w:rsidRPr="00A350C2">
              <w:rPr>
                <w:rtl/>
              </w:rPr>
              <w:t xml:space="preserve"> لا ملومة</w:t>
            </w:r>
            <w:r w:rsidRPr="00725071">
              <w:rPr>
                <w:rStyle w:val="libPoemTiniChar0"/>
                <w:rtl/>
              </w:rPr>
              <w:br/>
              <w:t> </w:t>
            </w:r>
          </w:p>
        </w:tc>
        <w:tc>
          <w:tcPr>
            <w:tcW w:w="279" w:type="dxa"/>
            <w:shd w:val="clear" w:color="auto" w:fill="auto"/>
          </w:tcPr>
          <w:p w:rsidR="00356B4A" w:rsidRDefault="00356B4A" w:rsidP="00155B10">
            <w:pPr>
              <w:pStyle w:val="libPoem"/>
              <w:rPr>
                <w:rtl/>
              </w:rPr>
            </w:pPr>
          </w:p>
        </w:tc>
        <w:tc>
          <w:tcPr>
            <w:tcW w:w="3881" w:type="dxa"/>
            <w:shd w:val="clear" w:color="auto" w:fill="auto"/>
          </w:tcPr>
          <w:p w:rsidR="00356B4A" w:rsidRDefault="00356B4A" w:rsidP="00155B10">
            <w:pPr>
              <w:pStyle w:val="libPoem"/>
            </w:pPr>
            <w:r w:rsidRPr="00A350C2">
              <w:rPr>
                <w:rtl/>
              </w:rPr>
              <w:t>لدينا، ولا مقليّة إن تقلت</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فخاطب ثمّ ترك الخطاب. وقال آخر:</w:t>
      </w:r>
    </w:p>
    <w:tbl>
      <w:tblPr>
        <w:tblStyle w:val="TableGrid"/>
        <w:bidiVisual/>
        <w:tblW w:w="4562" w:type="pct"/>
        <w:tblInd w:w="384" w:type="dxa"/>
        <w:tblLook w:val="01E0"/>
      </w:tblPr>
      <w:tblGrid>
        <w:gridCol w:w="3758"/>
        <w:gridCol w:w="276"/>
        <w:gridCol w:w="3717"/>
      </w:tblGrid>
      <w:tr w:rsidR="00356B4A" w:rsidTr="00155B10">
        <w:trPr>
          <w:trHeight w:val="350"/>
        </w:trPr>
        <w:tc>
          <w:tcPr>
            <w:tcW w:w="3920" w:type="dxa"/>
            <w:shd w:val="clear" w:color="auto" w:fill="auto"/>
          </w:tcPr>
          <w:p w:rsidR="00356B4A" w:rsidRDefault="00356B4A" w:rsidP="00155B10">
            <w:pPr>
              <w:pStyle w:val="libPoem"/>
            </w:pPr>
            <w:r w:rsidRPr="00A350C2">
              <w:rPr>
                <w:rtl/>
              </w:rPr>
              <w:t>فدى لك يافتى وجميع أهل</w:t>
            </w:r>
            <w:r>
              <w:rPr>
                <w:rtl/>
              </w:rPr>
              <w:t>ي</w:t>
            </w:r>
            <w:r w:rsidRPr="00725071">
              <w:rPr>
                <w:rStyle w:val="libPoemTiniChar0"/>
                <w:rtl/>
              </w:rPr>
              <w:br/>
              <w:t> </w:t>
            </w:r>
          </w:p>
        </w:tc>
        <w:tc>
          <w:tcPr>
            <w:tcW w:w="279" w:type="dxa"/>
            <w:shd w:val="clear" w:color="auto" w:fill="auto"/>
          </w:tcPr>
          <w:p w:rsidR="00356B4A" w:rsidRDefault="00356B4A" w:rsidP="00155B10">
            <w:pPr>
              <w:pStyle w:val="libPoem"/>
              <w:rPr>
                <w:rtl/>
              </w:rPr>
            </w:pPr>
          </w:p>
        </w:tc>
        <w:tc>
          <w:tcPr>
            <w:tcW w:w="3881" w:type="dxa"/>
            <w:shd w:val="clear" w:color="auto" w:fill="auto"/>
          </w:tcPr>
          <w:p w:rsidR="00356B4A" w:rsidRDefault="00356B4A" w:rsidP="00155B10">
            <w:pPr>
              <w:pStyle w:val="libPoem"/>
            </w:pPr>
            <w:r w:rsidRPr="00A350C2">
              <w:rPr>
                <w:rtl/>
              </w:rPr>
              <w:t>وما ل</w:t>
            </w:r>
            <w:r>
              <w:rPr>
                <w:rtl/>
              </w:rPr>
              <w:t>ي</w:t>
            </w:r>
            <w:r w:rsidRPr="00A350C2">
              <w:rPr>
                <w:rtl/>
              </w:rPr>
              <w:t xml:space="preserve"> إنّه منه أتان</w:t>
            </w:r>
            <w:r>
              <w:rPr>
                <w:rtl/>
              </w:rPr>
              <w:t xml:space="preserve">ي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ولم يقل: منك أتان</w:t>
      </w:r>
      <w:r>
        <w:rPr>
          <w:rtl/>
        </w:rPr>
        <w:t>ي</w:t>
      </w:r>
      <w:r w:rsidRPr="00A350C2">
        <w:rPr>
          <w:rtl/>
        </w:rPr>
        <w:t>.</w:t>
      </w:r>
    </w:p>
    <w:p w:rsidR="006474D5" w:rsidRDefault="006474D5" w:rsidP="006474D5">
      <w:pPr>
        <w:pStyle w:val="libNormal"/>
        <w:rPr>
          <w:rtl/>
        </w:rPr>
      </w:pPr>
      <w:r w:rsidRPr="00A350C2">
        <w:rPr>
          <w:rtl/>
        </w:rPr>
        <w:t>ووجدت أبا مسلم محمد بن بحر يحمل هذه الآية على أنّ الخطاب ف</w:t>
      </w:r>
      <w:r>
        <w:rPr>
          <w:rtl/>
        </w:rPr>
        <w:t>ي</w:t>
      </w:r>
      <w:r w:rsidRPr="00A350C2">
        <w:rPr>
          <w:rtl/>
        </w:rPr>
        <w:t xml:space="preserve"> جميعها غير متعلّق بحواء وآدم، ويجعل الهاء ف</w:t>
      </w:r>
      <w:r>
        <w:rPr>
          <w:rtl/>
        </w:rPr>
        <w:t>ي</w:t>
      </w:r>
      <w:r w:rsidRPr="00A350C2">
        <w:rPr>
          <w:rtl/>
        </w:rPr>
        <w:t xml:space="preserve"> تَغَشَّاها، والكناية ف</w:t>
      </w:r>
      <w:r>
        <w:rPr>
          <w:rtl/>
        </w:rPr>
        <w:t>ي</w:t>
      </w:r>
      <w:r w:rsidRPr="00A350C2">
        <w:rPr>
          <w:rtl/>
        </w:rPr>
        <w:t xml:space="preserve"> </w:t>
      </w:r>
      <w:r w:rsidR="00464BA9" w:rsidRPr="005516DF">
        <w:rPr>
          <w:rStyle w:val="libAlaemChar"/>
          <w:rFonts w:hint="cs"/>
          <w:rtl/>
        </w:rPr>
        <w:t>(</w:t>
      </w:r>
      <w:r w:rsidRPr="00464BA9">
        <w:rPr>
          <w:rStyle w:val="libAieChar"/>
          <w:rtl/>
        </w:rPr>
        <w:t>دَعَوَا الله رَبَّهُما وآتاهُما صالِحاً</w:t>
      </w:r>
      <w:r w:rsidR="00464BA9" w:rsidRPr="005516DF">
        <w:rPr>
          <w:rStyle w:val="libAlaemChar"/>
          <w:rFonts w:hint="cs"/>
          <w:rtl/>
        </w:rPr>
        <w:t>)</w:t>
      </w:r>
      <w:r w:rsidRPr="00A350C2">
        <w:rPr>
          <w:rtl/>
        </w:rPr>
        <w:t xml:space="preserve"> راجعتين إلى من أشرك؛ ولم يتعلق بآدم وحواء من الخطاب إلا قوله: </w:t>
      </w:r>
      <w:r w:rsidR="00464BA9" w:rsidRPr="005516DF">
        <w:rPr>
          <w:rStyle w:val="libAlaemChar"/>
          <w:rFonts w:hint="cs"/>
          <w:rtl/>
        </w:rPr>
        <w:t>(</w:t>
      </w:r>
      <w:r w:rsidRPr="00464BA9">
        <w:rPr>
          <w:rStyle w:val="libAieChar"/>
          <w:rtl/>
        </w:rPr>
        <w:t>خَلَقَكُمْ مِنْ نَفْسٍ واحِدَةٍ</w:t>
      </w:r>
      <w:r w:rsidR="00464BA9" w:rsidRPr="005516DF">
        <w:rPr>
          <w:rStyle w:val="libAlaemChar"/>
          <w:rFonts w:hint="cs"/>
          <w:rtl/>
        </w:rPr>
        <w:t>)</w:t>
      </w:r>
      <w:r w:rsidRPr="00A350C2">
        <w:rPr>
          <w:rtl/>
        </w:rPr>
        <w:t>؛ لأن الإشارة ف</w:t>
      </w:r>
      <w:r>
        <w:rPr>
          <w:rtl/>
        </w:rPr>
        <w:t>ي</w:t>
      </w:r>
      <w:r w:rsidRPr="00A350C2">
        <w:rPr>
          <w:rtl/>
        </w:rPr>
        <w:t xml:space="preserve"> قوله: </w:t>
      </w:r>
      <w:r w:rsidR="00464BA9" w:rsidRPr="005516DF">
        <w:rPr>
          <w:rStyle w:val="libAlaemChar"/>
          <w:rFonts w:hint="cs"/>
          <w:rtl/>
        </w:rPr>
        <w:t>(</w:t>
      </w:r>
      <w:r w:rsidRPr="00464BA9">
        <w:rPr>
          <w:rStyle w:val="libAieChar"/>
          <w:rtl/>
        </w:rPr>
        <w:t>خَلَقَكُمْ مِنْ نَفْسٍ واحِدَةٍ</w:t>
      </w:r>
      <w:r w:rsidR="00464BA9" w:rsidRPr="005516DF">
        <w:rPr>
          <w:rStyle w:val="libAlaemChar"/>
          <w:rFonts w:hint="cs"/>
          <w:rtl/>
        </w:rPr>
        <w:t>)</w:t>
      </w:r>
      <w:r w:rsidRPr="00A350C2">
        <w:rPr>
          <w:rtl/>
        </w:rPr>
        <w:t xml:space="preserve"> إلى الخلق عامة، وكذلك قوله تعالى: </w:t>
      </w:r>
      <w:r w:rsidR="00464BA9" w:rsidRPr="005516DF">
        <w:rPr>
          <w:rStyle w:val="libAlaemChar"/>
          <w:rFonts w:hint="cs"/>
          <w:rtl/>
        </w:rPr>
        <w:t>(</w:t>
      </w:r>
      <w:r w:rsidRPr="00464BA9">
        <w:rPr>
          <w:rStyle w:val="libAieChar"/>
          <w:rtl/>
        </w:rPr>
        <w:t>وَجَعَلَ مِنْها زَوْجَها</w:t>
      </w:r>
      <w:r w:rsidR="00464BA9" w:rsidRPr="005516DF">
        <w:rPr>
          <w:rStyle w:val="libAlaemChar"/>
          <w:rFonts w:hint="cs"/>
          <w:rtl/>
        </w:rPr>
        <w:t>)</w:t>
      </w:r>
      <w:r w:rsidRPr="00A350C2">
        <w:rPr>
          <w:rtl/>
        </w:rPr>
        <w:t xml:space="preserve">، ثم خص منها بعضهم كما قال تعالى: </w:t>
      </w:r>
      <w:r w:rsidR="00464BA9" w:rsidRPr="005516DF">
        <w:rPr>
          <w:rStyle w:val="libAlaemChar"/>
          <w:rFonts w:hint="cs"/>
          <w:rtl/>
        </w:rPr>
        <w:t>(</w:t>
      </w:r>
      <w:r w:rsidRPr="00464BA9">
        <w:rPr>
          <w:rStyle w:val="libAieChar"/>
          <w:rtl/>
        </w:rPr>
        <w:t>هُوَ الَّذِي يُسَيِّرُكُمْ فِي الْبَرِّ وَالْبَحْرِ حَتَّى إِذا كُنْتُمْ فِي الْفُلْكِ وَجَرَيْنَ بِهِمْ بِرِيحٍ طَيِّبَةٍ</w:t>
      </w:r>
      <w:r w:rsidR="00464BA9" w:rsidRPr="005516DF">
        <w:rPr>
          <w:rStyle w:val="libAlaemChar"/>
          <w:rFonts w:hint="cs"/>
          <w:rtl/>
        </w:rPr>
        <w:t>)</w:t>
      </w:r>
      <w:r w:rsidRPr="00A350C2">
        <w:rPr>
          <w:rtl/>
        </w:rPr>
        <w:t>، فخاطب الجماعة بالتسيير ف</w:t>
      </w:r>
      <w:r>
        <w:rPr>
          <w:rtl/>
        </w:rPr>
        <w:t>ي</w:t>
      </w:r>
      <w:r w:rsidRPr="00A350C2">
        <w:rPr>
          <w:rtl/>
        </w:rPr>
        <w:t xml:space="preserve"> البر والبحر، ثم خص راكب البحر بقوله تعالى: </w:t>
      </w:r>
      <w:r w:rsidR="00464BA9" w:rsidRPr="005516DF">
        <w:rPr>
          <w:rStyle w:val="libAlaemChar"/>
          <w:rFonts w:hint="cs"/>
          <w:rtl/>
        </w:rPr>
        <w:t>(</w:t>
      </w:r>
      <w:r w:rsidRPr="00464BA9">
        <w:rPr>
          <w:rStyle w:val="libAieChar"/>
          <w:rtl/>
        </w:rPr>
        <w:t>وَجَرَيْنَ بِهِمْ بِرِيحٍ طَيِّبَةٍ</w:t>
      </w:r>
      <w:r w:rsidR="00464BA9" w:rsidRPr="005516DF">
        <w:rPr>
          <w:rStyle w:val="libAlaemChar"/>
          <w:rFonts w:hint="cs"/>
          <w:rtl/>
        </w:rPr>
        <w:t>)</w:t>
      </w:r>
      <w:r w:rsidRPr="00A350C2">
        <w:rPr>
          <w:rtl/>
        </w:rPr>
        <w:t xml:space="preserve">؛ [يونس: 22] كذلك الآية أخبرت عن جملة البشر؛ وأنهم مخلوقون من نفس واحدة وزوجها، وهما آدم وحواء عليهما السلام ثمّ عاد الذكر إلى الّذي سأل </w:t>
      </w:r>
      <w:r>
        <w:rPr>
          <w:rtl/>
        </w:rPr>
        <w:t>الله</w:t>
      </w:r>
      <w:r w:rsidRPr="00A350C2">
        <w:rPr>
          <w:rtl/>
        </w:rPr>
        <w:t xml:space="preserve"> تعالى ما سأل؛ فلما أعطاه إياه ادعى الشّركاء ف</w:t>
      </w:r>
      <w:r>
        <w:rPr>
          <w:rtl/>
        </w:rPr>
        <w:t>ي</w:t>
      </w:r>
      <w:r w:rsidRPr="00A350C2">
        <w:rPr>
          <w:rtl/>
        </w:rPr>
        <w:t xml:space="preserve"> عطيته.</w:t>
      </w:r>
    </w:p>
    <w:p w:rsidR="006474D5" w:rsidRDefault="006474D5" w:rsidP="006474D5">
      <w:pPr>
        <w:pStyle w:val="libNormal"/>
        <w:rPr>
          <w:rtl/>
        </w:rPr>
      </w:pPr>
      <w:r w:rsidRPr="00A350C2">
        <w:rPr>
          <w:rtl/>
        </w:rPr>
        <w:t xml:space="preserve">قال: وجائز أن يكون عنى بقوله: </w:t>
      </w:r>
      <w:r w:rsidR="00464BA9" w:rsidRPr="005516DF">
        <w:rPr>
          <w:rStyle w:val="libAlaemChar"/>
          <w:rFonts w:hint="cs"/>
          <w:rtl/>
        </w:rPr>
        <w:t>(</w:t>
      </w:r>
      <w:r w:rsidRPr="00464BA9">
        <w:rPr>
          <w:rStyle w:val="libAieChar"/>
          <w:rtl/>
        </w:rPr>
        <w:t>هُوَ الَّذِي خَلَقَكُمْ مِنْ نَفْسٍ واحِدَةٍ</w:t>
      </w:r>
      <w:r w:rsidR="00464BA9" w:rsidRPr="005516DF">
        <w:rPr>
          <w:rStyle w:val="libAlaemChar"/>
          <w:rFonts w:hint="cs"/>
          <w:rtl/>
        </w:rPr>
        <w:t>)</w:t>
      </w:r>
      <w:r w:rsidRPr="00A350C2">
        <w:rPr>
          <w:rtl/>
        </w:rPr>
        <w:t xml:space="preserve"> المشركين؛ خصوصا إذ كان كلّ بن</w:t>
      </w:r>
      <w:r>
        <w:rPr>
          <w:rtl/>
        </w:rPr>
        <w:t>ي</w:t>
      </w:r>
      <w:r w:rsidRPr="00A350C2">
        <w:rPr>
          <w:rtl/>
        </w:rPr>
        <w:t xml:space="preserve"> آدم مخلوقا من نفس واحدة وزوجها.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هو أبو كبير، والبيت من قصيدة له ف</w:t>
      </w:r>
      <w:r>
        <w:rPr>
          <w:rtl/>
        </w:rPr>
        <w:t>ي</w:t>
      </w:r>
      <w:r w:rsidRPr="00A350C2">
        <w:rPr>
          <w:rtl/>
        </w:rPr>
        <w:t xml:space="preserve"> شعر الهذليين 2: 101.</w:t>
      </w:r>
    </w:p>
    <w:p w:rsidR="006474D5" w:rsidRDefault="006474D5" w:rsidP="006474D5">
      <w:pPr>
        <w:pStyle w:val="libFootnote0"/>
        <w:rPr>
          <w:rtl/>
        </w:rPr>
      </w:pPr>
      <w:r w:rsidRPr="00A350C2">
        <w:rPr>
          <w:rtl/>
        </w:rPr>
        <w:t xml:space="preserve">(2) </w:t>
      </w:r>
      <w:r>
        <w:rPr>
          <w:rtl/>
        </w:rPr>
        <w:t>أمالي</w:t>
      </w:r>
      <w:r w:rsidRPr="00A350C2">
        <w:rPr>
          <w:rtl/>
        </w:rPr>
        <w:t xml:space="preserve"> القال</w:t>
      </w:r>
      <w:r>
        <w:rPr>
          <w:rtl/>
        </w:rPr>
        <w:t>ي</w:t>
      </w:r>
      <w:r w:rsidRPr="00A350C2">
        <w:rPr>
          <w:rtl/>
        </w:rPr>
        <w:t xml:space="preserve"> 2: 109.</w:t>
      </w:r>
    </w:p>
    <w:p w:rsidR="006474D5" w:rsidRPr="00A350C2" w:rsidRDefault="006474D5" w:rsidP="006474D5">
      <w:pPr>
        <w:pStyle w:val="libFootnote0"/>
        <w:rPr>
          <w:rtl/>
        </w:rPr>
      </w:pPr>
      <w:r w:rsidRPr="00A350C2">
        <w:rPr>
          <w:rtl/>
        </w:rPr>
        <w:t>(3) حاشية الأصل:</w:t>
      </w:r>
      <w:r>
        <w:rPr>
          <w:rtl/>
        </w:rPr>
        <w:t xml:space="preserve"> (</w:t>
      </w:r>
      <w:r w:rsidRPr="00A350C2">
        <w:rPr>
          <w:rtl/>
        </w:rPr>
        <w:t>فد</w:t>
      </w:r>
      <w:r>
        <w:rPr>
          <w:rFonts w:hint="cs"/>
          <w:rtl/>
        </w:rPr>
        <w:t>ى</w:t>
      </w:r>
      <w:r w:rsidRPr="00A350C2">
        <w:rPr>
          <w:rtl/>
        </w:rPr>
        <w:t xml:space="preserve"> وفداء كلاهما صحيح، فإذا قلت فدى فهو مقصور من الممدود</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ويجوز أن يكون المعنى ف</w:t>
      </w:r>
      <w:r>
        <w:rPr>
          <w:rtl/>
        </w:rPr>
        <w:t>ي</w:t>
      </w:r>
      <w:r w:rsidRPr="00A350C2">
        <w:rPr>
          <w:rtl/>
        </w:rPr>
        <w:t xml:space="preserve"> قوله: </w:t>
      </w:r>
      <w:r w:rsidR="00464BA9" w:rsidRPr="005516DF">
        <w:rPr>
          <w:rStyle w:val="libAlaemChar"/>
          <w:rFonts w:hint="cs"/>
          <w:rtl/>
        </w:rPr>
        <w:t>(</w:t>
      </w:r>
      <w:r w:rsidRPr="00464BA9">
        <w:rPr>
          <w:rStyle w:val="libAieChar"/>
          <w:rtl/>
        </w:rPr>
        <w:t>خَلَقَكُمْ مِنْ نَفْسٍ واحِدَةٍ</w:t>
      </w:r>
      <w:r w:rsidR="00464BA9" w:rsidRPr="005516DF">
        <w:rPr>
          <w:rStyle w:val="libAlaemChar"/>
          <w:rFonts w:hint="cs"/>
          <w:rtl/>
        </w:rPr>
        <w:t>)</w:t>
      </w:r>
      <w:r w:rsidRPr="00A350C2">
        <w:rPr>
          <w:rtl/>
        </w:rPr>
        <w:t xml:space="preserve"> خلق كلّ واحد منكم من نفس واحدة؛ وهذا يجيء كثيرا ف</w:t>
      </w:r>
      <w:r>
        <w:rPr>
          <w:rtl/>
        </w:rPr>
        <w:t>ي</w:t>
      </w:r>
      <w:r w:rsidRPr="00A350C2">
        <w:rPr>
          <w:rtl/>
        </w:rPr>
        <w:t xml:space="preserve"> القرآن وف</w:t>
      </w:r>
      <w:r>
        <w:rPr>
          <w:rtl/>
        </w:rPr>
        <w:t>ي</w:t>
      </w:r>
      <w:r w:rsidRPr="00A350C2">
        <w:rPr>
          <w:rtl/>
        </w:rPr>
        <w:t xml:space="preserve"> كلام العرب؛ قال </w:t>
      </w:r>
      <w:r>
        <w:rPr>
          <w:rtl/>
        </w:rPr>
        <w:t>الله</w:t>
      </w:r>
      <w:r w:rsidRPr="00A350C2">
        <w:rPr>
          <w:rtl/>
        </w:rPr>
        <w:t xml:space="preserve"> تعالى:</w:t>
      </w:r>
    </w:p>
    <w:p w:rsidR="006474D5" w:rsidRDefault="00464BA9" w:rsidP="006474D5">
      <w:pPr>
        <w:pStyle w:val="libNormal"/>
        <w:rPr>
          <w:rtl/>
        </w:rPr>
      </w:pPr>
      <w:r w:rsidRPr="005516DF">
        <w:rPr>
          <w:rStyle w:val="libAlaemChar"/>
          <w:rFonts w:hint="cs"/>
          <w:rtl/>
        </w:rPr>
        <w:t>(</w:t>
      </w:r>
      <w:r w:rsidR="006474D5" w:rsidRPr="00464BA9">
        <w:rPr>
          <w:rStyle w:val="libAieChar"/>
          <w:rtl/>
        </w:rPr>
        <w:t>وَالَّذِينَ يَرْمُونَ الْمُحْصَناتِ ثُمَّ لَمْ يَأْتُوا بِأَرْبَعَةِ شُهَداءَ فَاجْلِدُوهُمْ ثَمانِينَ جَلْدَةً</w:t>
      </w:r>
      <w:r w:rsidRPr="005516DF">
        <w:rPr>
          <w:rStyle w:val="libAlaemChar"/>
          <w:rFonts w:hint="cs"/>
          <w:rtl/>
        </w:rPr>
        <w:t>)</w:t>
      </w:r>
      <w:r w:rsidR="006474D5" w:rsidRPr="00A350C2">
        <w:rPr>
          <w:rtl/>
        </w:rPr>
        <w:t>؛ [النور: 4] أ</w:t>
      </w:r>
      <w:r w:rsidR="006474D5">
        <w:rPr>
          <w:rtl/>
        </w:rPr>
        <w:t>ي</w:t>
      </w:r>
      <w:r w:rsidR="006474D5" w:rsidRPr="00A350C2">
        <w:rPr>
          <w:rtl/>
        </w:rPr>
        <w:t xml:space="preserve"> فاجلدوا كل واحد ثمانين جلدة.</w:t>
      </w:r>
    </w:p>
    <w:p w:rsidR="006474D5" w:rsidRDefault="006474D5" w:rsidP="006474D5">
      <w:pPr>
        <w:pStyle w:val="libNormal"/>
        <w:rPr>
          <w:rtl/>
        </w:rPr>
      </w:pPr>
      <w:r w:rsidRPr="00A350C2">
        <w:rPr>
          <w:rtl/>
        </w:rPr>
        <w:t xml:space="preserve">وقال عز وجل: </w:t>
      </w:r>
      <w:r w:rsidR="00464BA9" w:rsidRPr="005516DF">
        <w:rPr>
          <w:rStyle w:val="libAlaemChar"/>
          <w:rFonts w:hint="cs"/>
          <w:rtl/>
        </w:rPr>
        <w:t>(</w:t>
      </w:r>
      <w:r w:rsidRPr="00464BA9">
        <w:rPr>
          <w:rStyle w:val="libAieChar"/>
          <w:rtl/>
        </w:rPr>
        <w:t>وَمِنْ آياتِهِ أَنْ خَلَقَ لَكُمْ مِنْ أَنْفُسِكُمْ أَزْواجاً لِتَسْكُنُوا إِلَيْها</w:t>
      </w:r>
      <w:r w:rsidR="00464BA9" w:rsidRPr="005516DF">
        <w:rPr>
          <w:rStyle w:val="libAlaemChar"/>
          <w:rFonts w:hint="cs"/>
          <w:rtl/>
        </w:rPr>
        <w:t>)</w:t>
      </w:r>
      <w:r w:rsidRPr="00A350C2">
        <w:rPr>
          <w:rtl/>
        </w:rPr>
        <w:t>؛ [الروم: 21] فلكل نفس زوج منها أ</w:t>
      </w:r>
      <w:r>
        <w:rPr>
          <w:rtl/>
        </w:rPr>
        <w:t>ي</w:t>
      </w:r>
      <w:r w:rsidRPr="00A350C2">
        <w:rPr>
          <w:rtl/>
        </w:rPr>
        <w:t xml:space="preserve"> من جنسها.</w:t>
      </w:r>
    </w:p>
    <w:p w:rsidR="006474D5" w:rsidRDefault="00464BA9" w:rsidP="006474D5">
      <w:pPr>
        <w:pStyle w:val="libNormal"/>
        <w:rPr>
          <w:rtl/>
        </w:rPr>
      </w:pPr>
      <w:r w:rsidRPr="005516DF">
        <w:rPr>
          <w:rStyle w:val="libAlaemChar"/>
          <w:rFonts w:hint="cs"/>
          <w:rtl/>
        </w:rPr>
        <w:t>(</w:t>
      </w:r>
      <w:r w:rsidR="006474D5" w:rsidRPr="00464BA9">
        <w:rPr>
          <w:rStyle w:val="libAieChar"/>
          <w:rtl/>
        </w:rPr>
        <w:t>فَلَمَّا تَغَشَّاها</w:t>
      </w:r>
      <w:r w:rsidRPr="005516DF">
        <w:rPr>
          <w:rStyle w:val="libAlaemChar"/>
          <w:rFonts w:hint="cs"/>
          <w:rtl/>
        </w:rPr>
        <w:t>)</w:t>
      </w:r>
      <w:r w:rsidR="006474D5" w:rsidRPr="00A350C2">
        <w:rPr>
          <w:rtl/>
        </w:rPr>
        <w:t>، أ</w:t>
      </w:r>
      <w:r w:rsidR="006474D5">
        <w:rPr>
          <w:rtl/>
        </w:rPr>
        <w:t>ي</w:t>
      </w:r>
      <w:r w:rsidR="006474D5" w:rsidRPr="00A350C2">
        <w:rPr>
          <w:rtl/>
        </w:rPr>
        <w:t xml:space="preserve"> تغشّ</w:t>
      </w:r>
      <w:r w:rsidR="006474D5">
        <w:rPr>
          <w:rtl/>
        </w:rPr>
        <w:t>ي</w:t>
      </w:r>
      <w:r w:rsidR="006474D5" w:rsidRPr="00A350C2">
        <w:rPr>
          <w:rtl/>
        </w:rPr>
        <w:t xml:space="preserve"> كلّ نفس زوجها. </w:t>
      </w:r>
      <w:r w:rsidRPr="005516DF">
        <w:rPr>
          <w:rStyle w:val="libAlaemChar"/>
          <w:rFonts w:hint="cs"/>
          <w:rtl/>
        </w:rPr>
        <w:t>(</w:t>
      </w:r>
      <w:r w:rsidR="006474D5" w:rsidRPr="00464BA9">
        <w:rPr>
          <w:rStyle w:val="libAieChar"/>
          <w:rtl/>
        </w:rPr>
        <w:t>حَمَلَتْ حَمْلاً خَفِيفاً</w:t>
      </w:r>
      <w:r w:rsidRPr="005516DF">
        <w:rPr>
          <w:rStyle w:val="libAlaemChar"/>
          <w:rFonts w:hint="cs"/>
          <w:rtl/>
        </w:rPr>
        <w:t>)</w:t>
      </w:r>
      <w:r w:rsidR="006474D5" w:rsidRPr="00A350C2">
        <w:rPr>
          <w:rtl/>
        </w:rPr>
        <w:t xml:space="preserve"> وهو ماء الفحل.</w:t>
      </w:r>
    </w:p>
    <w:p w:rsidR="006474D5" w:rsidRDefault="006474D5" w:rsidP="006474D5">
      <w:pPr>
        <w:pStyle w:val="libNormal"/>
        <w:rPr>
          <w:rtl/>
        </w:rPr>
      </w:pPr>
      <w:r w:rsidRPr="00A350C2">
        <w:rPr>
          <w:rtl/>
        </w:rPr>
        <w:t>فَمَرَّتْ بِهِ أ</w:t>
      </w:r>
      <w:r>
        <w:rPr>
          <w:rtl/>
        </w:rPr>
        <w:t>ي</w:t>
      </w:r>
      <w:r w:rsidRPr="00A350C2">
        <w:rPr>
          <w:rtl/>
        </w:rPr>
        <w:t xml:space="preserve"> مارت، والمور: التردّد. والمراد تردّد هذا الماء ف</w:t>
      </w:r>
      <w:r>
        <w:rPr>
          <w:rtl/>
        </w:rPr>
        <w:t>ي</w:t>
      </w:r>
      <w:r w:rsidRPr="00A350C2">
        <w:rPr>
          <w:rtl/>
        </w:rPr>
        <w:t xml:space="preserve"> رحم هذه الحامل. </w:t>
      </w:r>
      <w:r w:rsidR="00464BA9" w:rsidRPr="005516DF">
        <w:rPr>
          <w:rStyle w:val="libAlaemChar"/>
          <w:rFonts w:hint="cs"/>
          <w:rtl/>
        </w:rPr>
        <w:t>(</w:t>
      </w:r>
      <w:r w:rsidRPr="00464BA9">
        <w:rPr>
          <w:rStyle w:val="libAieChar"/>
          <w:rtl/>
        </w:rPr>
        <w:t>فَلَمَّا أَثْقَلَتْ</w:t>
      </w:r>
      <w:r w:rsidR="00464BA9" w:rsidRPr="005516DF">
        <w:rPr>
          <w:rStyle w:val="libAlaemChar"/>
          <w:rFonts w:hint="cs"/>
          <w:rtl/>
        </w:rPr>
        <w:t>)</w:t>
      </w:r>
      <w:r w:rsidRPr="00A350C2">
        <w:rPr>
          <w:rtl/>
        </w:rPr>
        <w:t xml:space="preserve"> أ</w:t>
      </w:r>
      <w:r>
        <w:rPr>
          <w:rtl/>
        </w:rPr>
        <w:t>ي</w:t>
      </w:r>
      <w:r w:rsidRPr="00A350C2">
        <w:rPr>
          <w:rtl/>
        </w:rPr>
        <w:t xml:space="preserve"> ثقل حملها؛ أ</w:t>
      </w:r>
      <w:r>
        <w:rPr>
          <w:rtl/>
        </w:rPr>
        <w:t>ي</w:t>
      </w:r>
      <w:r w:rsidRPr="00A350C2">
        <w:rPr>
          <w:rtl/>
        </w:rPr>
        <w:t xml:space="preserve"> بمصير ذلك الماء لحما ودما وعظما. دَعَوَا </w:t>
      </w:r>
      <w:r>
        <w:rPr>
          <w:rtl/>
        </w:rPr>
        <w:t>الله</w:t>
      </w:r>
      <w:r w:rsidRPr="00A350C2">
        <w:rPr>
          <w:rtl/>
        </w:rPr>
        <w:t xml:space="preserve"> أ</w:t>
      </w:r>
      <w:r>
        <w:rPr>
          <w:rtl/>
        </w:rPr>
        <w:t>ي</w:t>
      </w:r>
      <w:r w:rsidRPr="00A350C2">
        <w:rPr>
          <w:rtl/>
        </w:rPr>
        <w:t xml:space="preserve"> الرجل والمرأة لمّا استبان حمل المرأة فقالا: </w:t>
      </w:r>
      <w:r w:rsidR="00464BA9" w:rsidRPr="005516DF">
        <w:rPr>
          <w:rStyle w:val="libAlaemChar"/>
          <w:rFonts w:hint="cs"/>
          <w:rtl/>
        </w:rPr>
        <w:t>(</w:t>
      </w:r>
      <w:r w:rsidRPr="00464BA9">
        <w:rPr>
          <w:rStyle w:val="libAieChar"/>
          <w:rtl/>
        </w:rPr>
        <w:t>لَئِنْ آتَيْتَنا صالِحاً لَنَكُونَنَّ مِنَ الشَّاكِرِينَ. فَلَمَّا آتاهُما صالِحاً</w:t>
      </w:r>
      <w:r w:rsidR="00464BA9" w:rsidRPr="005516DF">
        <w:rPr>
          <w:rStyle w:val="libAlaemChar"/>
          <w:rFonts w:hint="cs"/>
          <w:rtl/>
        </w:rPr>
        <w:t>)</w:t>
      </w:r>
      <w:r w:rsidRPr="00A350C2">
        <w:rPr>
          <w:rtl/>
        </w:rPr>
        <w:t xml:space="preserve"> أ</w:t>
      </w:r>
      <w:r>
        <w:rPr>
          <w:rtl/>
        </w:rPr>
        <w:t>ي</w:t>
      </w:r>
      <w:r w:rsidRPr="00A350C2">
        <w:rPr>
          <w:rtl/>
        </w:rPr>
        <w:t xml:space="preserve"> أعطاهما ما سألا من الولد الصالح نسبا ذلك إلى شركاء معه، </w:t>
      </w:r>
      <w:r w:rsidR="00464BA9" w:rsidRPr="005516DF">
        <w:rPr>
          <w:rStyle w:val="libAlaemChar"/>
          <w:rFonts w:hint="cs"/>
          <w:rtl/>
        </w:rPr>
        <w:t>(</w:t>
      </w:r>
      <w:r w:rsidRPr="00464BA9">
        <w:rPr>
          <w:rStyle w:val="libAieChar"/>
          <w:rtl/>
        </w:rPr>
        <w:t>فَتَعالَى الله عَمَّا يُشْرِكُونَ</w:t>
      </w:r>
      <w:r w:rsidR="00464BA9" w:rsidRPr="005516DF">
        <w:rPr>
          <w:rStyle w:val="libAlaemChar"/>
          <w:rFonts w:hint="cs"/>
          <w:rtl/>
        </w:rPr>
        <w:t>)</w:t>
      </w:r>
      <w:r w:rsidRPr="00A350C2">
        <w:rPr>
          <w:rtl/>
        </w:rPr>
        <w:t>.</w:t>
      </w:r>
    </w:p>
    <w:p w:rsidR="006474D5" w:rsidRDefault="006474D5" w:rsidP="006474D5">
      <w:pPr>
        <w:pStyle w:val="libNormal"/>
        <w:rPr>
          <w:rtl/>
        </w:rPr>
      </w:pPr>
      <w:r w:rsidRPr="00A350C2">
        <w:rPr>
          <w:rtl/>
        </w:rPr>
        <w:t xml:space="preserve">وقال قوم: معنى </w:t>
      </w:r>
      <w:r w:rsidR="00464BA9" w:rsidRPr="005516DF">
        <w:rPr>
          <w:rStyle w:val="libAlaemChar"/>
          <w:rFonts w:hint="cs"/>
          <w:rtl/>
        </w:rPr>
        <w:t>(</w:t>
      </w:r>
      <w:r w:rsidRPr="00464BA9">
        <w:rPr>
          <w:rStyle w:val="libAieChar"/>
          <w:rtl/>
        </w:rPr>
        <w:t>جَعَلا لَهُ شُرَكاءَ</w:t>
      </w:r>
      <w:r w:rsidR="00464BA9" w:rsidRPr="005516DF">
        <w:rPr>
          <w:rStyle w:val="libAlaemChar"/>
          <w:rFonts w:hint="cs"/>
          <w:rtl/>
        </w:rPr>
        <w:t>)</w:t>
      </w:r>
      <w:r w:rsidRPr="00A350C2">
        <w:rPr>
          <w:rtl/>
        </w:rPr>
        <w:t xml:space="preserve"> أ</w:t>
      </w:r>
      <w:r>
        <w:rPr>
          <w:rtl/>
        </w:rPr>
        <w:t>ي</w:t>
      </w:r>
      <w:r w:rsidRPr="00A350C2">
        <w:rPr>
          <w:rtl/>
        </w:rPr>
        <w:t xml:space="preserve"> طلبا من </w:t>
      </w:r>
      <w:r>
        <w:rPr>
          <w:rtl/>
        </w:rPr>
        <w:t>الله</w:t>
      </w:r>
      <w:r w:rsidRPr="00A350C2">
        <w:rPr>
          <w:rtl/>
        </w:rPr>
        <w:t xml:space="preserve"> أمثالا للولد الصالح فشركا بين الطّلبتين وتكون الهاء ف</w:t>
      </w:r>
      <w:r>
        <w:rPr>
          <w:rtl/>
        </w:rPr>
        <w:t>ي</w:t>
      </w:r>
      <w:r w:rsidRPr="00A350C2">
        <w:rPr>
          <w:rtl/>
        </w:rPr>
        <w:t xml:space="preserve"> قوله: لَهُ راجعة إلى الصالح لا إلى </w:t>
      </w:r>
      <w:r>
        <w:rPr>
          <w:rtl/>
        </w:rPr>
        <w:t>الله</w:t>
      </w:r>
      <w:r w:rsidRPr="00A350C2">
        <w:rPr>
          <w:rtl/>
        </w:rPr>
        <w:t xml:space="preserve"> تعالى. ويجر</w:t>
      </w:r>
      <w:r>
        <w:rPr>
          <w:rtl/>
        </w:rPr>
        <w:t>ي</w:t>
      </w:r>
      <w:r w:rsidRPr="00A350C2">
        <w:rPr>
          <w:rtl/>
        </w:rPr>
        <w:t xml:space="preserve"> مجرى قول القائل: طلبت من</w:t>
      </w:r>
      <w:r>
        <w:rPr>
          <w:rtl/>
        </w:rPr>
        <w:t>ي</w:t>
      </w:r>
      <w:r w:rsidRPr="00A350C2">
        <w:rPr>
          <w:rtl/>
        </w:rPr>
        <w:t xml:space="preserve"> درهما فلما أعطيتك أشركته بآخر؛ أ</w:t>
      </w:r>
      <w:r>
        <w:rPr>
          <w:rtl/>
        </w:rPr>
        <w:t>ي</w:t>
      </w:r>
      <w:r w:rsidRPr="00A350C2">
        <w:rPr>
          <w:rtl/>
        </w:rPr>
        <w:t xml:space="preserve"> طلبت آخر مضافا إليه.</w:t>
      </w:r>
    </w:p>
    <w:p w:rsidR="006474D5" w:rsidRPr="00A350C2" w:rsidRDefault="006474D5" w:rsidP="006474D5">
      <w:pPr>
        <w:pStyle w:val="libNormal"/>
        <w:rPr>
          <w:rtl/>
        </w:rPr>
      </w:pPr>
      <w:r w:rsidRPr="00A350C2">
        <w:rPr>
          <w:rtl/>
        </w:rPr>
        <w:t>وعلى هذا الوجه لا يمتنع أن يكونا قوله: جَعَلا والخطاب كله متوجها إلى آدم وحواء عليهما السلام.</w:t>
      </w:r>
    </w:p>
    <w:p w:rsidR="006474D5" w:rsidRDefault="006474D5" w:rsidP="006474D5">
      <w:pPr>
        <w:pStyle w:val="libNormal"/>
      </w:pPr>
      <w:r>
        <w:rPr>
          <w:rFonts w:hint="cs"/>
          <w:rtl/>
        </w:rPr>
        <w:br w:type="page"/>
      </w:r>
    </w:p>
    <w:p w:rsidR="006474D5" w:rsidRDefault="006474D5" w:rsidP="00A440F3">
      <w:pPr>
        <w:pStyle w:val="Heading2Center"/>
        <w:rPr>
          <w:rtl/>
        </w:rPr>
      </w:pPr>
      <w:bookmarkStart w:id="54" w:name="_Toc398964414"/>
      <w:r>
        <w:rPr>
          <w:rtl/>
        </w:rPr>
        <w:lastRenderedPageBreak/>
        <w:t>مجلس آخر</w:t>
      </w:r>
      <w:bookmarkEnd w:id="54"/>
    </w:p>
    <w:p w:rsidR="00464BA9" w:rsidRDefault="00464BA9" w:rsidP="00A440F3">
      <w:pPr>
        <w:pStyle w:val="Heading2Center"/>
        <w:rPr>
          <w:rtl/>
        </w:rPr>
      </w:pPr>
      <w:bookmarkStart w:id="55" w:name="_Toc398964415"/>
      <w:r>
        <w:rPr>
          <w:rFonts w:hint="cs"/>
          <w:rtl/>
        </w:rPr>
        <w:t>[</w:t>
      </w:r>
      <w:r w:rsidR="006474D5">
        <w:rPr>
          <w:rtl/>
        </w:rPr>
        <w:t>73</w:t>
      </w:r>
      <w:r>
        <w:rPr>
          <w:rFonts w:hint="cs"/>
          <w:rtl/>
        </w:rPr>
        <w:t>]</w:t>
      </w:r>
      <w:bookmarkEnd w:id="55"/>
    </w:p>
    <w:p w:rsidR="006474D5" w:rsidRDefault="006474D5" w:rsidP="00A440F3">
      <w:pPr>
        <w:pStyle w:val="libCenterBold1"/>
        <w:rPr>
          <w:rtl/>
        </w:rPr>
      </w:pPr>
      <w:r w:rsidRPr="00F55639">
        <w:rPr>
          <w:rtl/>
        </w:rPr>
        <w:t xml:space="preserve">تأويل آية </w:t>
      </w:r>
      <w:r w:rsidR="00464BA9">
        <w:rPr>
          <w:rFonts w:hint="cs"/>
          <w:rtl/>
        </w:rPr>
        <w:t xml:space="preserve">: </w:t>
      </w:r>
      <w:r w:rsidR="00464BA9" w:rsidRPr="005516DF">
        <w:rPr>
          <w:rStyle w:val="libAlaemChar"/>
          <w:rFonts w:hint="cs"/>
          <w:rtl/>
        </w:rPr>
        <w:t>(</w:t>
      </w:r>
      <w:r w:rsidRPr="00464BA9">
        <w:rPr>
          <w:rStyle w:val="libAieChar"/>
          <w:rtl/>
        </w:rPr>
        <w:t>قالَ أَتَعْبُدُونَ ما تَنْحِتُونَ</w:t>
      </w:r>
      <w:r w:rsidRPr="00464BA9">
        <w:rPr>
          <w:rStyle w:val="libAieChar"/>
          <w:rFonts w:hint="cs"/>
          <w:rtl/>
        </w:rPr>
        <w:t xml:space="preserve"> *</w:t>
      </w:r>
      <w:r w:rsidRPr="00464BA9">
        <w:rPr>
          <w:rStyle w:val="libAieChar"/>
          <w:rtl/>
        </w:rPr>
        <w:t xml:space="preserve"> وَالله خَلَقَكُمْ وَما تَعْمَلُونَ</w:t>
      </w:r>
      <w:r w:rsidR="00464BA9"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155B10" w:rsidRPr="005516DF">
        <w:rPr>
          <w:rStyle w:val="libAlaemChar"/>
          <w:rFonts w:hint="cs"/>
          <w:rtl/>
        </w:rPr>
        <w:t>(</w:t>
      </w:r>
      <w:r w:rsidRPr="00155B10">
        <w:rPr>
          <w:rStyle w:val="libAieChar"/>
          <w:rtl/>
        </w:rPr>
        <w:t>قالَ أَتَعْبُدُونَ ما تَنْحِتُونَ. وَالله خَلَقَكُمْ وَما تَعْمَلُونَ</w:t>
      </w:r>
      <w:r w:rsidR="00155B10" w:rsidRPr="005516DF">
        <w:rPr>
          <w:rStyle w:val="libAlaemChar"/>
          <w:rFonts w:hint="cs"/>
          <w:rtl/>
        </w:rPr>
        <w:t>)</w:t>
      </w:r>
      <w:r w:rsidRPr="00A350C2">
        <w:rPr>
          <w:rtl/>
        </w:rPr>
        <w:t>؛ [الصافات: 95، 96].</w:t>
      </w:r>
    </w:p>
    <w:p w:rsidR="006474D5" w:rsidRDefault="006474D5" w:rsidP="006474D5">
      <w:pPr>
        <w:pStyle w:val="libNormal"/>
        <w:rPr>
          <w:rtl/>
        </w:rPr>
      </w:pPr>
      <w:r w:rsidRPr="00A350C2">
        <w:rPr>
          <w:rtl/>
        </w:rPr>
        <w:t>فقال: أليس ظاهر هذا القول يقتضي أنه خالق لأعمال العباد، لأن ما هاهنا بمعنى</w:t>
      </w:r>
      <w:r>
        <w:rPr>
          <w:rtl/>
        </w:rPr>
        <w:t xml:space="preserve"> (</w:t>
      </w:r>
      <w:r w:rsidRPr="00A350C2">
        <w:rPr>
          <w:rtl/>
        </w:rPr>
        <w:t>الّذي</w:t>
      </w:r>
      <w:r>
        <w:rPr>
          <w:rtl/>
        </w:rPr>
        <w:t xml:space="preserve">) </w:t>
      </w:r>
      <w:r w:rsidRPr="00A350C2">
        <w:rPr>
          <w:rtl/>
        </w:rPr>
        <w:t>؛ فكأنه قال: خلقكم وخلق أعمالكم.</w:t>
      </w:r>
    </w:p>
    <w:p w:rsidR="006474D5" w:rsidRDefault="006474D5" w:rsidP="006474D5">
      <w:pPr>
        <w:pStyle w:val="libNormal"/>
        <w:rPr>
          <w:rtl/>
        </w:rPr>
      </w:pPr>
      <w:r w:rsidRPr="00A350C2">
        <w:rPr>
          <w:rtl/>
        </w:rPr>
        <w:t xml:space="preserve">الجواب، قلنا: قد حمل أهل الحق هذه الآية على أنّ المراد بقوله: </w:t>
      </w:r>
      <w:r w:rsidR="00155B10" w:rsidRPr="005516DF">
        <w:rPr>
          <w:rStyle w:val="libAlaemChar"/>
          <w:rFonts w:hint="cs"/>
          <w:rtl/>
        </w:rPr>
        <w:t>(</w:t>
      </w:r>
      <w:r w:rsidRPr="00155B10">
        <w:rPr>
          <w:rStyle w:val="libAieChar"/>
          <w:rtl/>
        </w:rPr>
        <w:t>وَما تَعْمَلُونَ</w:t>
      </w:r>
      <w:r w:rsidR="00155B10" w:rsidRPr="005516DF">
        <w:rPr>
          <w:rStyle w:val="libAlaemChar"/>
          <w:rFonts w:hint="cs"/>
          <w:rtl/>
        </w:rPr>
        <w:t>)</w:t>
      </w:r>
      <w:r w:rsidRPr="00A350C2">
        <w:rPr>
          <w:rtl/>
        </w:rPr>
        <w:t xml:space="preserve"> أ</w:t>
      </w:r>
      <w:r>
        <w:rPr>
          <w:rtl/>
        </w:rPr>
        <w:t>ي</w:t>
      </w:r>
      <w:r w:rsidRPr="00A350C2">
        <w:rPr>
          <w:rtl/>
        </w:rPr>
        <w:t xml:space="preserve"> وما تعملون فيه من الحجارة والخشب وغيرهما؛ مما كانوا يتخذونه أصناما</w:t>
      </w:r>
      <w:r>
        <w:rPr>
          <w:rtl/>
        </w:rPr>
        <w:t xml:space="preserve"> </w:t>
      </w:r>
      <w:r w:rsidRPr="00A350C2">
        <w:rPr>
          <w:rtl/>
        </w:rPr>
        <w:t>ويعبدونها.</w:t>
      </w:r>
    </w:p>
    <w:p w:rsidR="006474D5" w:rsidRDefault="006474D5" w:rsidP="006474D5">
      <w:pPr>
        <w:pStyle w:val="libNormal"/>
        <w:rPr>
          <w:rtl/>
        </w:rPr>
      </w:pPr>
      <w:r w:rsidRPr="00A350C2">
        <w:rPr>
          <w:rtl/>
        </w:rPr>
        <w:t xml:space="preserve">قالوا: وغير منكر أن يريد بقوله: </w:t>
      </w:r>
      <w:r w:rsidR="00155B10" w:rsidRPr="005516DF">
        <w:rPr>
          <w:rStyle w:val="libAlaemChar"/>
          <w:rFonts w:hint="cs"/>
          <w:rtl/>
        </w:rPr>
        <w:t>(</w:t>
      </w:r>
      <w:r w:rsidRPr="00155B10">
        <w:rPr>
          <w:rStyle w:val="libAieChar"/>
          <w:rtl/>
        </w:rPr>
        <w:t>وَما تَعْمَلُونَ</w:t>
      </w:r>
      <w:r w:rsidR="00155B10" w:rsidRPr="005516DF">
        <w:rPr>
          <w:rStyle w:val="libAlaemChar"/>
          <w:rFonts w:hint="cs"/>
          <w:rtl/>
        </w:rPr>
        <w:t>)</w:t>
      </w:r>
      <w:r w:rsidRPr="00A350C2">
        <w:rPr>
          <w:rtl/>
        </w:rPr>
        <w:t xml:space="preserve"> ذلك؛ كما أنه قد أراد ما ذكرناه بقوله:</w:t>
      </w:r>
    </w:p>
    <w:p w:rsidR="006474D5" w:rsidRDefault="00155B10" w:rsidP="006474D5">
      <w:pPr>
        <w:pStyle w:val="libNormal"/>
        <w:rPr>
          <w:rtl/>
        </w:rPr>
      </w:pPr>
      <w:r w:rsidRPr="005516DF">
        <w:rPr>
          <w:rStyle w:val="libAlaemChar"/>
          <w:rFonts w:hint="cs"/>
          <w:rtl/>
        </w:rPr>
        <w:t>(</w:t>
      </w:r>
      <w:r w:rsidR="006474D5" w:rsidRPr="00155B10">
        <w:rPr>
          <w:rStyle w:val="libAieChar"/>
          <w:rtl/>
        </w:rPr>
        <w:t>أَتَعْبُدُونَ ما تَنْحِتُونَ</w:t>
      </w:r>
      <w:r w:rsidRPr="005516DF">
        <w:rPr>
          <w:rStyle w:val="libAlaemChar"/>
          <w:rFonts w:hint="cs"/>
          <w:rtl/>
        </w:rPr>
        <w:t>)</w:t>
      </w:r>
      <w:r w:rsidR="006474D5" w:rsidRPr="00A350C2">
        <w:rPr>
          <w:rtl/>
        </w:rPr>
        <w:t xml:space="preserve"> لأنه لم يرد أنكم تعبدون نحتكم الّذي هو فعل لكم؛ بل أراد ما تفعلون فيه النّحت؛ وكما قال تعالى ف</w:t>
      </w:r>
      <w:r w:rsidR="006474D5">
        <w:rPr>
          <w:rtl/>
        </w:rPr>
        <w:t>ي</w:t>
      </w:r>
      <w:r w:rsidR="006474D5" w:rsidRPr="00A350C2">
        <w:rPr>
          <w:rtl/>
        </w:rPr>
        <w:t xml:space="preserve"> عصا موسى عليه السلام: </w:t>
      </w:r>
      <w:r w:rsidRPr="005516DF">
        <w:rPr>
          <w:rStyle w:val="libAlaemChar"/>
          <w:rFonts w:hint="cs"/>
          <w:rtl/>
        </w:rPr>
        <w:t>(</w:t>
      </w:r>
      <w:r w:rsidR="006474D5" w:rsidRPr="00155B10">
        <w:rPr>
          <w:rStyle w:val="libAieChar"/>
          <w:rtl/>
        </w:rPr>
        <w:t>تَلْقَفُ ما يَأْفِكُونَ</w:t>
      </w:r>
      <w:r w:rsidRPr="005516DF">
        <w:rPr>
          <w:rStyle w:val="libAlaemChar"/>
          <w:rFonts w:hint="cs"/>
          <w:rtl/>
        </w:rPr>
        <w:t>)</w:t>
      </w:r>
      <w:r w:rsidR="006474D5" w:rsidRPr="00A350C2">
        <w:rPr>
          <w:rtl/>
        </w:rPr>
        <w:t xml:space="preserve"> [الأعراف: 117] </w:t>
      </w:r>
      <w:r w:rsidRPr="005516DF">
        <w:rPr>
          <w:rStyle w:val="libAlaemChar"/>
          <w:rFonts w:hint="cs"/>
          <w:rtl/>
        </w:rPr>
        <w:t>(</w:t>
      </w:r>
      <w:r w:rsidR="006474D5" w:rsidRPr="00155B10">
        <w:rPr>
          <w:rStyle w:val="libAieChar"/>
          <w:rtl/>
        </w:rPr>
        <w:t>وتَلْقَفْ ما صَنَعُوا</w:t>
      </w:r>
      <w:r w:rsidRPr="005516DF">
        <w:rPr>
          <w:rStyle w:val="libAlaemChar"/>
          <w:rFonts w:hint="cs"/>
          <w:rtl/>
        </w:rPr>
        <w:t>)</w:t>
      </w:r>
      <w:r w:rsidR="006474D5" w:rsidRPr="00A350C2">
        <w:rPr>
          <w:rtl/>
        </w:rPr>
        <w:t>؛ [طه: 69]؛ وإنما أراد تعالى أنّ العصا تلقف الحبال الت</w:t>
      </w:r>
      <w:r w:rsidR="006474D5">
        <w:rPr>
          <w:rtl/>
        </w:rPr>
        <w:t>ي</w:t>
      </w:r>
      <w:r w:rsidR="006474D5" w:rsidRPr="00A350C2">
        <w:rPr>
          <w:rtl/>
        </w:rPr>
        <w:t xml:space="preserve"> أظهروا سحرهم فيها، وه</w:t>
      </w:r>
      <w:r w:rsidR="006474D5">
        <w:rPr>
          <w:rtl/>
        </w:rPr>
        <w:t>ي</w:t>
      </w:r>
      <w:r w:rsidR="006474D5" w:rsidRPr="00A350C2">
        <w:rPr>
          <w:rtl/>
        </w:rPr>
        <w:t xml:space="preserve"> الت</w:t>
      </w:r>
      <w:r w:rsidR="006474D5">
        <w:rPr>
          <w:rtl/>
        </w:rPr>
        <w:t>ي</w:t>
      </w:r>
      <w:r w:rsidR="006474D5" w:rsidRPr="00A350C2">
        <w:rPr>
          <w:rtl/>
        </w:rPr>
        <w:t xml:space="preserve"> حلتها صنعتهم وإفكهم؛ فقال: </w:t>
      </w:r>
      <w:r w:rsidRPr="005516DF">
        <w:rPr>
          <w:rStyle w:val="libAlaemChar"/>
          <w:rFonts w:hint="cs"/>
          <w:rtl/>
        </w:rPr>
        <w:t>(</w:t>
      </w:r>
      <w:r w:rsidR="006474D5" w:rsidRPr="00155B10">
        <w:rPr>
          <w:rStyle w:val="libAieChar"/>
          <w:rtl/>
        </w:rPr>
        <w:t>ما صَنَعُوا وما يَأْفِكُونَ</w:t>
      </w:r>
      <w:r w:rsidRPr="005516DF">
        <w:rPr>
          <w:rStyle w:val="libAlaemChar"/>
          <w:rFonts w:hint="cs"/>
          <w:rtl/>
        </w:rPr>
        <w:t>)</w:t>
      </w:r>
      <w:r w:rsidR="006474D5" w:rsidRPr="00A350C2">
        <w:rPr>
          <w:rtl/>
        </w:rPr>
        <w:t xml:space="preserve"> وأراد ما صنعوا فيه، وما يأفكون فيه؛ ومثله قوله تعالى: </w:t>
      </w:r>
      <w:r w:rsidRPr="005516DF">
        <w:rPr>
          <w:rStyle w:val="libAlaemChar"/>
          <w:rFonts w:hint="cs"/>
          <w:rtl/>
        </w:rPr>
        <w:t>(</w:t>
      </w:r>
      <w:r w:rsidR="006474D5" w:rsidRPr="00155B10">
        <w:rPr>
          <w:rStyle w:val="libAieChar"/>
          <w:rtl/>
        </w:rPr>
        <w:t>يَعْمَلُونَ لَهُ ما يَشاءُ مِنْ مَحارِيبَ</w:t>
      </w:r>
      <w:r w:rsidRPr="005516DF">
        <w:rPr>
          <w:rStyle w:val="libAlaemChar"/>
          <w:rFonts w:hint="cs"/>
          <w:rtl/>
        </w:rPr>
        <w:t>)</w:t>
      </w:r>
      <w:r w:rsidR="006474D5" w:rsidRPr="00A350C2">
        <w:rPr>
          <w:rtl/>
        </w:rPr>
        <w:t>، [سبأ: 13]؛ وإنما أراد المعمول فيه دون العمل؛</w:t>
      </w:r>
      <w:r w:rsidR="006474D5">
        <w:rPr>
          <w:rtl/>
        </w:rPr>
        <w:t xml:space="preserve"> </w:t>
      </w:r>
      <w:r w:rsidR="006474D5" w:rsidRPr="006474D5">
        <w:rPr>
          <w:rStyle w:val="libFootnotenumChar"/>
          <w:rtl/>
        </w:rPr>
        <w:t>(1)</w:t>
      </w:r>
      <w:r w:rsidR="006474D5">
        <w:rPr>
          <w:rtl/>
        </w:rPr>
        <w:t xml:space="preserve"> </w:t>
      </w:r>
      <w:r w:rsidR="006474D5" w:rsidRPr="00A350C2">
        <w:rPr>
          <w:rtl/>
        </w:rPr>
        <w:t>وهذا الاستعمال أيضا سائغ</w:t>
      </w:r>
      <w:r w:rsidR="006474D5">
        <w:rPr>
          <w:rtl/>
        </w:rPr>
        <w:t xml:space="preserve"> </w:t>
      </w:r>
      <w:r w:rsidR="006474D5" w:rsidRPr="006474D5">
        <w:rPr>
          <w:rStyle w:val="libFootnotenumChar"/>
          <w:rtl/>
        </w:rPr>
        <w:t>(1)</w:t>
      </w:r>
      <w:r w:rsidR="006474D5">
        <w:rPr>
          <w:rtl/>
        </w:rPr>
        <w:t xml:space="preserve"> </w:t>
      </w:r>
      <w:r w:rsidR="006474D5" w:rsidRPr="00A350C2">
        <w:rPr>
          <w:rtl/>
        </w:rPr>
        <w:t>شائع؛ لأنهم يقولون: هذا الباب عمل النّجار. وف</w:t>
      </w:r>
      <w:r w:rsidR="006474D5">
        <w:rPr>
          <w:rtl/>
        </w:rPr>
        <w:t>ي</w:t>
      </w:r>
      <w:r w:rsidR="006474D5" w:rsidRPr="00A350C2">
        <w:rPr>
          <w:rtl/>
        </w:rPr>
        <w:t xml:space="preserve"> الخلخال: هذا من عمل الصائغ؛ وإن كانت الأجسام الت</w:t>
      </w:r>
      <w:r w:rsidR="006474D5">
        <w:rPr>
          <w:rtl/>
        </w:rPr>
        <w:t>ي</w:t>
      </w:r>
      <w:r w:rsidR="006474D5" w:rsidRPr="00A350C2">
        <w:rPr>
          <w:rtl/>
        </w:rPr>
        <w:t xml:space="preserve"> أشير إليها ليست أعمالا؛ وإنما عملوا فيها؛ فحسن إجراء هذه العبارة.</w:t>
      </w:r>
    </w:p>
    <w:p w:rsidR="006474D5" w:rsidRDefault="006474D5" w:rsidP="006474D5">
      <w:pPr>
        <w:pStyle w:val="libNormal"/>
        <w:rPr>
          <w:rtl/>
        </w:rPr>
      </w:pPr>
      <w:r w:rsidRPr="00A350C2">
        <w:rPr>
          <w:rtl/>
        </w:rPr>
        <w:t>فإن قيل: كلّ الّذي ذكرتموه وإن استعمل فعلى وجه المجاز والاتساع؛ لأن العمل ف</w:t>
      </w:r>
      <w:r>
        <w:rPr>
          <w:rtl/>
        </w:rPr>
        <w:t>ي</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w:t>
      </w:r>
      <w:r>
        <w:rPr>
          <w:rtl/>
        </w:rPr>
        <w:t xml:space="preserve"> - </w:t>
      </w:r>
      <w:r w:rsidRPr="00A350C2">
        <w:rPr>
          <w:rtl/>
        </w:rPr>
        <w:t>1) حاشية الأصل (من نسخة):</w:t>
      </w:r>
      <w:r>
        <w:rPr>
          <w:rtl/>
        </w:rPr>
        <w:t xml:space="preserve"> (</w:t>
      </w:r>
      <w:r w:rsidRPr="00A350C2">
        <w:rPr>
          <w:rtl/>
        </w:rPr>
        <w:t>وهذا ف</w:t>
      </w:r>
      <w:r>
        <w:rPr>
          <w:rtl/>
        </w:rPr>
        <w:t>ي</w:t>
      </w:r>
      <w:r w:rsidRPr="00A350C2">
        <w:rPr>
          <w:rtl/>
        </w:rPr>
        <w:t xml:space="preserve"> الاستعمال</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الحقيقة لا يجر</w:t>
      </w:r>
      <w:r>
        <w:rPr>
          <w:rtl/>
        </w:rPr>
        <w:t>ي</w:t>
      </w:r>
      <w:r w:rsidRPr="00A350C2">
        <w:rPr>
          <w:rtl/>
        </w:rPr>
        <w:t xml:space="preserve"> إلا على فعل الفاعل دون ما يفعل فيه؛ وإن استعير ف</w:t>
      </w:r>
      <w:r>
        <w:rPr>
          <w:rtl/>
        </w:rPr>
        <w:t>ي</w:t>
      </w:r>
      <w:r w:rsidRPr="00A350C2">
        <w:rPr>
          <w:rtl/>
        </w:rPr>
        <w:t xml:space="preserve"> بعض المواضع.</w:t>
      </w:r>
    </w:p>
    <w:p w:rsidR="006474D5" w:rsidRDefault="006474D5" w:rsidP="006474D5">
      <w:pPr>
        <w:pStyle w:val="libNormal"/>
        <w:rPr>
          <w:rtl/>
        </w:rPr>
      </w:pPr>
      <w:r w:rsidRPr="00A350C2">
        <w:rPr>
          <w:rtl/>
        </w:rPr>
        <w:t>قلنا: ليس نسلّم لكم أنّ الاستعمال الّذي ذكرناه على سبيل المجاز؛ بل يقول: هو المفهوم الّذي لا يستفاد سواه، لأن القائل إذا قال: هذا الثوب عمل فلان لم يفهم منه إلا أنّه عمل فيه، وما رأينا أحدا قط يقول ف</w:t>
      </w:r>
      <w:r>
        <w:rPr>
          <w:rtl/>
        </w:rPr>
        <w:t>ي</w:t>
      </w:r>
      <w:r w:rsidRPr="00A350C2">
        <w:rPr>
          <w:rtl/>
        </w:rPr>
        <w:t xml:space="preserve"> الثوب بدلا من قوله: هذا من عمل فلان: هذا مما حلّه عمل فلان؛ فالأول أولى بأن يكون حقيقة.</w:t>
      </w:r>
    </w:p>
    <w:p w:rsidR="006474D5" w:rsidRDefault="006474D5" w:rsidP="006474D5">
      <w:pPr>
        <w:pStyle w:val="libNormal"/>
        <w:rPr>
          <w:rtl/>
        </w:rPr>
      </w:pPr>
      <w:r w:rsidRPr="00A350C2">
        <w:rPr>
          <w:rtl/>
        </w:rPr>
        <w:t>وليس ينكر أن يكون الأصل ف</w:t>
      </w:r>
      <w:r>
        <w:rPr>
          <w:rtl/>
        </w:rPr>
        <w:t>ي</w:t>
      </w:r>
      <w:r w:rsidRPr="00A350C2">
        <w:rPr>
          <w:rtl/>
        </w:rPr>
        <w:t xml:space="preserve"> الحقيقة ما ذكروه، ثم انتقل بعرف الاستعمال إلى ما ذكرناه؛ وصار أخصّ به، ومما لا يستفاد من الكلام سواه؛ كما انتقلت ألفاظ كثيرة على هذا الحدّ والاعتبار ف</w:t>
      </w:r>
      <w:r>
        <w:rPr>
          <w:rtl/>
        </w:rPr>
        <w:t>ي</w:t>
      </w:r>
      <w:r w:rsidRPr="00A350C2">
        <w:rPr>
          <w:rtl/>
        </w:rPr>
        <w:t xml:space="preserve"> المفهوم من الألفاظ إلا ما يستقرّ عليه استعمالها دون ما كانت عليه ف</w:t>
      </w:r>
      <w:r>
        <w:rPr>
          <w:rtl/>
        </w:rPr>
        <w:t>ي</w:t>
      </w:r>
      <w:r w:rsidRPr="00A350C2">
        <w:rPr>
          <w:rtl/>
        </w:rPr>
        <w:t xml:space="preserve"> الأصل؛ فوجب أن يكون المفهوم والظاهر من الآية ما ذكرناه.</w:t>
      </w:r>
    </w:p>
    <w:p w:rsidR="006474D5" w:rsidRDefault="006474D5" w:rsidP="006474D5">
      <w:pPr>
        <w:pStyle w:val="libNormal"/>
        <w:rPr>
          <w:rtl/>
        </w:rPr>
      </w:pPr>
      <w:r w:rsidRPr="00A350C2">
        <w:rPr>
          <w:rtl/>
        </w:rPr>
        <w:t>على أنا لو سلّمنا أن ذلك مجاز لوجب المصير إليه من وجوه:</w:t>
      </w:r>
    </w:p>
    <w:p w:rsidR="006474D5" w:rsidRDefault="006474D5" w:rsidP="006474D5">
      <w:pPr>
        <w:pStyle w:val="libNormal"/>
        <w:rPr>
          <w:rtl/>
        </w:rPr>
      </w:pPr>
      <w:r w:rsidRPr="00A350C2">
        <w:rPr>
          <w:rtl/>
        </w:rPr>
        <w:t>منها ما يشهد به ظاهر الآية ويقتضيه، ولا يسوغ سواه.</w:t>
      </w:r>
    </w:p>
    <w:p w:rsidR="006474D5" w:rsidRPr="00A350C2" w:rsidRDefault="006474D5" w:rsidP="00155B10">
      <w:pPr>
        <w:pStyle w:val="libNormal"/>
        <w:rPr>
          <w:rtl/>
        </w:rPr>
      </w:pPr>
      <w:r w:rsidRPr="00A350C2">
        <w:rPr>
          <w:rtl/>
        </w:rPr>
        <w:t xml:space="preserve">ومنها ما تقتضيه الأدلة القاطعة الخارجة عن الآية؛ فمن ذلك أنه تعالى أخرج الكلام مخرج التهجين لهم، والتوبيخ لأفعالهم والإزراء على مذاهبهم، فقال: </w:t>
      </w:r>
      <w:r w:rsidR="00155B10" w:rsidRPr="005516DF">
        <w:rPr>
          <w:rStyle w:val="libAlaemChar"/>
          <w:rFonts w:hint="cs"/>
          <w:rtl/>
        </w:rPr>
        <w:t>(</w:t>
      </w:r>
      <w:r w:rsidRPr="00155B10">
        <w:rPr>
          <w:rStyle w:val="libAieChar"/>
          <w:rtl/>
        </w:rPr>
        <w:t>أَتَعْبُدُونَ ما تَنْحِتُونَ. وَالله خَلَقَكُمْ وَما تَعْمَلُونَ</w:t>
      </w:r>
      <w:r w:rsidR="00155B10" w:rsidRPr="005516DF">
        <w:rPr>
          <w:rStyle w:val="libAlaemChar"/>
          <w:rFonts w:hint="cs"/>
          <w:rtl/>
        </w:rPr>
        <w:t>)</w:t>
      </w:r>
      <w:r>
        <w:rPr>
          <w:rtl/>
        </w:rPr>
        <w:t xml:space="preserve"> </w:t>
      </w:r>
      <w:r w:rsidRPr="00A350C2">
        <w:rPr>
          <w:rtl/>
        </w:rPr>
        <w:t xml:space="preserve">ومتى لم يكن قوله: </w:t>
      </w:r>
      <w:r w:rsidR="004203FC" w:rsidRPr="005516DF">
        <w:rPr>
          <w:rStyle w:val="libAlaemChar"/>
          <w:rFonts w:hint="cs"/>
          <w:rtl/>
        </w:rPr>
        <w:t>(</w:t>
      </w:r>
      <w:r w:rsidRPr="004203FC">
        <w:rPr>
          <w:rStyle w:val="libAieChar"/>
          <w:rtl/>
        </w:rPr>
        <w:t>وَما تَعْمَلُونَ</w:t>
      </w:r>
      <w:r w:rsidR="004203FC" w:rsidRPr="005516DF">
        <w:rPr>
          <w:rStyle w:val="libAlaemChar"/>
          <w:rFonts w:hint="cs"/>
          <w:rtl/>
        </w:rPr>
        <w:t>)</w:t>
      </w:r>
      <w:r w:rsidRPr="00A350C2">
        <w:rPr>
          <w:rtl/>
        </w:rPr>
        <w:t xml:space="preserve"> المراد تَعْمَلُونَ فيه؛ ليصير تقدير الكلام: أتعبدون الأصنام الت</w:t>
      </w:r>
      <w:r>
        <w:rPr>
          <w:rtl/>
        </w:rPr>
        <w:t>ي</w:t>
      </w:r>
      <w:r w:rsidRPr="00A350C2">
        <w:rPr>
          <w:rtl/>
        </w:rPr>
        <w:t xml:space="preserve"> تنحتونها، و</w:t>
      </w:r>
      <w:r>
        <w:rPr>
          <w:rtl/>
        </w:rPr>
        <w:t>الله</w:t>
      </w:r>
      <w:r w:rsidRPr="00A350C2">
        <w:rPr>
          <w:rtl/>
        </w:rPr>
        <w:t xml:space="preserve"> خلقكم وخلق هذه الأصنام الت</w:t>
      </w:r>
      <w:r>
        <w:rPr>
          <w:rtl/>
        </w:rPr>
        <w:t>ي</w:t>
      </w:r>
      <w:r w:rsidRPr="00A350C2">
        <w:rPr>
          <w:rtl/>
        </w:rPr>
        <w:t xml:space="preserve"> تفعلون فيها التخطيط والتصوير؛ لم يكن للكلام معنى، ولا مدخل ف</w:t>
      </w:r>
      <w:r>
        <w:rPr>
          <w:rtl/>
        </w:rPr>
        <w:t>ي</w:t>
      </w:r>
      <w:r w:rsidRPr="00A350C2">
        <w:rPr>
          <w:rtl/>
        </w:rPr>
        <w:t xml:space="preserve"> باب التوبيخ. ويصير على ما يذكره المخالف كأنه قال: </w:t>
      </w:r>
      <w:r w:rsidR="00155B10" w:rsidRPr="005516DF">
        <w:rPr>
          <w:rStyle w:val="libAlaemChar"/>
          <w:rFonts w:hint="cs"/>
          <w:rtl/>
        </w:rPr>
        <w:t>(</w:t>
      </w:r>
      <w:r w:rsidRPr="00155B10">
        <w:rPr>
          <w:rStyle w:val="libAieChar"/>
          <w:rtl/>
        </w:rPr>
        <w:t>أَتَعْبُدُونَ ما تَنْحِتُونَ</w:t>
      </w:r>
      <w:r w:rsidR="00155B10" w:rsidRPr="005516DF">
        <w:rPr>
          <w:rStyle w:val="libAlaemChar"/>
          <w:rFonts w:hint="cs"/>
          <w:rtl/>
        </w:rPr>
        <w:t>)</w:t>
      </w:r>
      <w:r w:rsidRPr="00A350C2">
        <w:rPr>
          <w:rtl/>
        </w:rPr>
        <w:t xml:space="preserve"> و</w:t>
      </w:r>
      <w:r>
        <w:rPr>
          <w:rtl/>
        </w:rPr>
        <w:t>الله</w:t>
      </w:r>
      <w:r w:rsidRPr="00A350C2">
        <w:rPr>
          <w:rtl/>
        </w:rPr>
        <w:t xml:space="preserve"> خلقكم وخلق عبادتكم؛ فأ</w:t>
      </w:r>
      <w:r>
        <w:rPr>
          <w:rtl/>
        </w:rPr>
        <w:t>ي</w:t>
      </w:r>
      <w:r w:rsidRPr="00A350C2">
        <w:rPr>
          <w:rtl/>
        </w:rPr>
        <w:t xml:space="preserve"> وجه للتقريع! وهذا إلى أن يكون عذرا أقرب من أن يكون لوما وتوبيخا؛ إذا خلق عبادتهم للأصنام؛ فأ</w:t>
      </w:r>
      <w:r>
        <w:rPr>
          <w:rtl/>
        </w:rPr>
        <w:t>ي</w:t>
      </w:r>
      <w:r w:rsidRPr="00A350C2">
        <w:rPr>
          <w:rtl/>
        </w:rPr>
        <w:t xml:space="preserve"> وجه للومهم عليها وتقريعهم بها! على أن قوله عز وجلّ: </w:t>
      </w:r>
      <w:r w:rsidR="00155B10" w:rsidRPr="005516DF">
        <w:rPr>
          <w:rStyle w:val="libAlaemChar"/>
          <w:rFonts w:hint="cs"/>
          <w:rtl/>
        </w:rPr>
        <w:t>(</w:t>
      </w:r>
      <w:r w:rsidRPr="00155B10">
        <w:rPr>
          <w:rStyle w:val="libAieChar"/>
          <w:rtl/>
        </w:rPr>
        <w:t>خَلَقَكُمْ وَما تَعْمَلُونَ</w:t>
      </w:r>
      <w:r w:rsidR="00155B10" w:rsidRPr="005516DF">
        <w:rPr>
          <w:rStyle w:val="libAlaemChar"/>
          <w:rFonts w:hint="cs"/>
          <w:rtl/>
        </w:rPr>
        <w:t>)</w:t>
      </w:r>
      <w:r w:rsidRPr="00A350C2">
        <w:rPr>
          <w:rtl/>
        </w:rPr>
        <w:t xml:space="preserve"> بعد قوله: أَتَعْبُدُونَ ما تَنْحِتُونَ خرج مخرج التعليل للمنع من عبادة غيره تعالى؛ فلا بدّ أن يكون متعلقا بما تقدم من قوله: أَتَعْبُدُونَ ما تَنْحِتُونَ ومؤثرا ف</w:t>
      </w:r>
      <w:r>
        <w:rPr>
          <w:rtl/>
        </w:rPr>
        <w:t>ي</w:t>
      </w:r>
      <w:r w:rsidRPr="00A350C2">
        <w:rPr>
          <w:rtl/>
        </w:rPr>
        <w:t xml:space="preserve"> المنع من عبادة غير </w:t>
      </w:r>
      <w:r>
        <w:rPr>
          <w:rtl/>
        </w:rPr>
        <w:t>الله</w:t>
      </w:r>
      <w:r w:rsidRPr="00A350C2">
        <w:rPr>
          <w:rtl/>
        </w:rPr>
        <w:t>. فلو أفاد قوله: ما تَعْمَلُونَ نفس العمل</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الّذي هو النحت دون المعمول فيه لكان لا فائدة ف</w:t>
      </w:r>
      <w:r>
        <w:rPr>
          <w:rtl/>
        </w:rPr>
        <w:t>ي</w:t>
      </w:r>
      <w:r w:rsidRPr="00A350C2">
        <w:rPr>
          <w:rtl/>
        </w:rPr>
        <w:t xml:space="preserve"> الكلام؛ لأن القوم لم يكونوا يعبدون النحت؛ وإنما كانوا يعبدون محل النحت؛ ولأنه كان لا حظّ ف</w:t>
      </w:r>
      <w:r>
        <w:rPr>
          <w:rtl/>
        </w:rPr>
        <w:t>ي</w:t>
      </w:r>
      <w:r w:rsidRPr="00A350C2">
        <w:rPr>
          <w:rtl/>
        </w:rPr>
        <w:t xml:space="preserve"> الكلام للمنع من عبادة الأصنام. وكذلك إن حمل قوله تعالى: ما تَعْمَلُونَ على أعمال أخر ليست نحتهم، ولا ه</w:t>
      </w:r>
      <w:r>
        <w:rPr>
          <w:rtl/>
        </w:rPr>
        <w:t>ي</w:t>
      </w:r>
      <w:r w:rsidRPr="00A350C2">
        <w:rPr>
          <w:rtl/>
        </w:rPr>
        <w:t xml:space="preserve"> ما عملوا فيه لكان أظهر ف</w:t>
      </w:r>
      <w:r>
        <w:rPr>
          <w:rtl/>
        </w:rPr>
        <w:t>ي</w:t>
      </w:r>
      <w:r w:rsidRPr="00A350C2">
        <w:rPr>
          <w:rtl/>
        </w:rPr>
        <w:t xml:space="preserve"> باب اللغو والعبث والبعد عن التعلق بما تقدم؛ فلم يبق إلا أنه أراد: أنه خلقكم وما تعملون فيه النحت، فكيف تعبدون مخلوقا مثلكم!</w:t>
      </w:r>
    </w:p>
    <w:p w:rsidR="006474D5" w:rsidRDefault="006474D5" w:rsidP="006474D5">
      <w:pPr>
        <w:pStyle w:val="libNormal"/>
        <w:rPr>
          <w:rtl/>
        </w:rPr>
      </w:pPr>
      <w:r w:rsidRPr="00A350C2">
        <w:rPr>
          <w:rtl/>
        </w:rPr>
        <w:t xml:space="preserve">فإن قيل: لم زعمتم أنه لو كان الأمر على ما ذكرناه لم يكن للقول </w:t>
      </w:r>
      <w:r>
        <w:rPr>
          <w:rtl/>
        </w:rPr>
        <w:t>الثاني</w:t>
      </w:r>
      <w:r w:rsidRPr="00A350C2">
        <w:rPr>
          <w:rtl/>
        </w:rPr>
        <w:t xml:space="preserve"> حظّ ف</w:t>
      </w:r>
      <w:r>
        <w:rPr>
          <w:rtl/>
        </w:rPr>
        <w:t>ي</w:t>
      </w:r>
      <w:r w:rsidRPr="00A350C2">
        <w:rPr>
          <w:rtl/>
        </w:rPr>
        <w:t xml:space="preserve"> باب المنع من عبادة الأصنام؟ وما تنكرون أن يكون لما ذكرناه وجه ف</w:t>
      </w:r>
      <w:r>
        <w:rPr>
          <w:rtl/>
        </w:rPr>
        <w:t>ي</w:t>
      </w:r>
      <w:r w:rsidRPr="00A350C2">
        <w:rPr>
          <w:rtl/>
        </w:rPr>
        <w:t xml:space="preserve"> المنع من ذلك؟</w:t>
      </w:r>
      <w:r>
        <w:rPr>
          <w:rtl/>
        </w:rPr>
        <w:t xml:space="preserve"> </w:t>
      </w:r>
      <w:r w:rsidRPr="006474D5">
        <w:rPr>
          <w:rStyle w:val="libFootnotenumChar"/>
          <w:rtl/>
        </w:rPr>
        <w:t>(1)</w:t>
      </w:r>
      <w:r>
        <w:rPr>
          <w:rtl/>
        </w:rPr>
        <w:t xml:space="preserve"> </w:t>
      </w:r>
      <w:r w:rsidRPr="00A350C2">
        <w:rPr>
          <w:rtl/>
        </w:rPr>
        <w:t>؛ كما أن ما ذكرتموه</w:t>
      </w:r>
      <w:r>
        <w:rPr>
          <w:rtl/>
        </w:rPr>
        <w:t xml:space="preserve"> </w:t>
      </w:r>
      <w:r w:rsidRPr="006474D5">
        <w:rPr>
          <w:rStyle w:val="libFootnotenumChar"/>
          <w:rtl/>
        </w:rPr>
        <w:t>(1)</w:t>
      </w:r>
      <w:r>
        <w:rPr>
          <w:rtl/>
        </w:rPr>
        <w:t xml:space="preserve"> </w:t>
      </w:r>
      <w:r w:rsidRPr="00A350C2">
        <w:rPr>
          <w:rtl/>
        </w:rPr>
        <w:t>أيضا لو أريد لكان وجها؛ وهو أن من خلقنا وخلق الأفعال فينا لا يكون إلا الإله القديم، الّذي تحقّ له العبادة، وغير القديم</w:t>
      </w:r>
      <w:r>
        <w:rPr>
          <w:rtl/>
        </w:rPr>
        <w:t xml:space="preserve"> - </w:t>
      </w:r>
      <w:r w:rsidRPr="00A350C2">
        <w:rPr>
          <w:rtl/>
        </w:rPr>
        <w:t>كما يستحيل أن يخلقنا</w:t>
      </w:r>
      <w:r>
        <w:rPr>
          <w:rtl/>
        </w:rPr>
        <w:t xml:space="preserve"> - </w:t>
      </w:r>
      <w:r w:rsidRPr="00A350C2">
        <w:rPr>
          <w:rtl/>
        </w:rPr>
        <w:t>يستحيل أن يخلق فينا الأفعال على الوجه الّذي يخلقها القديم تعالى؛ فصار لما ذكرناه تأثير.</w:t>
      </w:r>
    </w:p>
    <w:p w:rsidR="006474D5" w:rsidRDefault="006474D5" w:rsidP="006474D5">
      <w:pPr>
        <w:pStyle w:val="libNormal"/>
        <w:rPr>
          <w:rtl/>
        </w:rPr>
      </w:pPr>
      <w:r w:rsidRPr="00A350C2">
        <w:rPr>
          <w:rtl/>
        </w:rPr>
        <w:t xml:space="preserve">قلنا: معلوم أن </w:t>
      </w:r>
      <w:r>
        <w:rPr>
          <w:rtl/>
        </w:rPr>
        <w:t>الثاني</w:t>
      </w:r>
      <w:r w:rsidRPr="00A350C2">
        <w:rPr>
          <w:rtl/>
        </w:rPr>
        <w:t xml:space="preserve"> إذا كان كالتعليل للأول والمؤثر ف</w:t>
      </w:r>
      <w:r>
        <w:rPr>
          <w:rtl/>
        </w:rPr>
        <w:t>ي</w:t>
      </w:r>
      <w:r w:rsidRPr="00A350C2">
        <w:rPr>
          <w:rtl/>
        </w:rPr>
        <w:t xml:space="preserve"> المنع من العبادة فلان يتضمن أنكم مخلوقون وما تعبدونه أولى من أن ينصرف إلى ما ذكرتموه ممّا لا يقتضي أكثر من خلقهم دون خلق ما عبدوه؛ وأنه لا شيء أدلّ على</w:t>
      </w:r>
      <w:r>
        <w:rPr>
          <w:rtl/>
        </w:rPr>
        <w:t xml:space="preserve"> </w:t>
      </w:r>
      <w:r w:rsidRPr="00A350C2">
        <w:rPr>
          <w:rtl/>
        </w:rPr>
        <w:t>المنع من عبادة الأصنام من كونها مخلوقة كما أن عابدها مخلوق.</w:t>
      </w:r>
    </w:p>
    <w:p w:rsidR="006474D5" w:rsidRDefault="006474D5" w:rsidP="006474D5">
      <w:pPr>
        <w:pStyle w:val="libNormal"/>
        <w:rPr>
          <w:rtl/>
        </w:rPr>
      </w:pPr>
      <w:r w:rsidRPr="00A350C2">
        <w:rPr>
          <w:rtl/>
        </w:rPr>
        <w:t>ويشهد لما ذكرناه قوله تعالى ف</w:t>
      </w:r>
      <w:r>
        <w:rPr>
          <w:rtl/>
        </w:rPr>
        <w:t>ي</w:t>
      </w:r>
      <w:r w:rsidRPr="00A350C2">
        <w:rPr>
          <w:rtl/>
        </w:rPr>
        <w:t xml:space="preserve"> موضع آخر: </w:t>
      </w:r>
      <w:r w:rsidR="00155B10" w:rsidRPr="005516DF">
        <w:rPr>
          <w:rStyle w:val="libAlaemChar"/>
          <w:rFonts w:hint="cs"/>
          <w:rtl/>
        </w:rPr>
        <w:t>(</w:t>
      </w:r>
      <w:r w:rsidRPr="00155B10">
        <w:rPr>
          <w:rStyle w:val="libAieChar"/>
          <w:rtl/>
        </w:rPr>
        <w:t>أَيُشْرِكُونَ ما لا يَخْلُقُ شَيْئاً وَهُمْ يُخْلَقُونَ. وَلا يَسْتَطِيعُونَ لَهُمْ نَصْراً وَلا أَنْفُسَهُمْ يَنْصُرُونَ</w:t>
      </w:r>
      <w:r w:rsidR="00155B10" w:rsidRPr="005516DF">
        <w:rPr>
          <w:rStyle w:val="libAlaemChar"/>
          <w:rFonts w:hint="cs"/>
          <w:rtl/>
        </w:rPr>
        <w:t>)</w:t>
      </w:r>
      <w:r w:rsidRPr="00A350C2">
        <w:rPr>
          <w:rtl/>
        </w:rPr>
        <w:t>؛ [الأعراف: 191، 192] فاحتج تعالى عليهم ف</w:t>
      </w:r>
      <w:r>
        <w:rPr>
          <w:rtl/>
        </w:rPr>
        <w:t>ي</w:t>
      </w:r>
      <w:r w:rsidRPr="00A350C2">
        <w:rPr>
          <w:rtl/>
        </w:rPr>
        <w:t xml:space="preserve"> المنع من عبادة الآلهة دونه بأنها مخلوقة لا تخلق شيئا، ولا تدفع عن أنفسها ضرا ولا عنهم؛ وهذا واضح.</w:t>
      </w:r>
    </w:p>
    <w:p w:rsidR="006474D5" w:rsidRDefault="006474D5" w:rsidP="006474D5">
      <w:pPr>
        <w:pStyle w:val="libNormal"/>
        <w:rPr>
          <w:rtl/>
        </w:rPr>
      </w:pPr>
      <w:r w:rsidRPr="00A350C2">
        <w:rPr>
          <w:rtl/>
        </w:rPr>
        <w:t>على أنه لو ساوى ما ذكروه ما ذكرناه ف</w:t>
      </w:r>
      <w:r>
        <w:rPr>
          <w:rtl/>
        </w:rPr>
        <w:t>ي</w:t>
      </w:r>
      <w:r w:rsidRPr="00A350C2">
        <w:rPr>
          <w:rtl/>
        </w:rPr>
        <w:t xml:space="preserve"> التعلّق بالأول لم يسغ حمله على ما ادعوه؛ لأن فيه عذرا لهم ف</w:t>
      </w:r>
      <w:r>
        <w:rPr>
          <w:rtl/>
        </w:rPr>
        <w:t>ي</w:t>
      </w:r>
      <w:r w:rsidRPr="00A350C2">
        <w:rPr>
          <w:rtl/>
        </w:rPr>
        <w:t xml:space="preserve"> الفعل الّذي عنّفوا به وقرّعوا من أجله؛ وقبيح أن يوبخهم بما يعذرهم؛ ويذمّهم بما ينزّههم على ما تقدم.</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w:t>
      </w:r>
      <w:r>
        <w:rPr>
          <w:rtl/>
        </w:rPr>
        <w:t xml:space="preserve"> - </w:t>
      </w:r>
      <w:r w:rsidRPr="00A350C2">
        <w:rPr>
          <w:rtl/>
        </w:rPr>
        <w:t>1) ف</w:t>
      </w:r>
      <w:r>
        <w:rPr>
          <w:rtl/>
        </w:rPr>
        <w:t>ي</w:t>
      </w:r>
      <w:r w:rsidRPr="00A350C2">
        <w:rPr>
          <w:rtl/>
        </w:rPr>
        <w:t xml:space="preserve"> حاشيت</w:t>
      </w:r>
      <w:r>
        <w:rPr>
          <w:rtl/>
        </w:rPr>
        <w:t>ي</w:t>
      </w:r>
      <w:r w:rsidRPr="00A350C2">
        <w:rPr>
          <w:rtl/>
        </w:rPr>
        <w:t xml:space="preserve"> الأصل، ف: نسخة ش</w:t>
      </w:r>
      <w:r>
        <w:rPr>
          <w:rtl/>
        </w:rPr>
        <w:t xml:space="preserve"> (</w:t>
      </w:r>
      <w:r w:rsidRPr="00A350C2">
        <w:rPr>
          <w:rtl/>
        </w:rPr>
        <w:t>وإن كان ما ذكرتموه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على أنا لا نسلّم أن من يفعل أفعال العباد ويخلقها يستحق العبادة؛ لأن من جملة أفعالهم القبائح، ومن فعل القبائح لا يكون إلها، ولا تحقّ له العبادة؛ فخرج ما ذكروه من أن يكون مؤثرا بانفراده ف</w:t>
      </w:r>
      <w:r>
        <w:rPr>
          <w:rtl/>
        </w:rPr>
        <w:t>ي</w:t>
      </w:r>
      <w:r w:rsidRPr="00A350C2">
        <w:rPr>
          <w:rtl/>
        </w:rPr>
        <w:t xml:space="preserve"> العبادة.</w:t>
      </w:r>
    </w:p>
    <w:p w:rsidR="006474D5" w:rsidRDefault="006474D5" w:rsidP="006474D5">
      <w:pPr>
        <w:pStyle w:val="libNormal"/>
        <w:rPr>
          <w:rtl/>
        </w:rPr>
      </w:pPr>
      <w:r w:rsidRPr="00A350C2">
        <w:rPr>
          <w:rtl/>
        </w:rPr>
        <w:t>على أن إضافته العمل إليهم بقوله: تَعْمَلُونَ يبطل تأويلهم الآية؛ لأنه لو كان تعالى خالقا له</w:t>
      </w:r>
      <w:r>
        <w:rPr>
          <w:rtl/>
        </w:rPr>
        <w:t xml:space="preserve"> </w:t>
      </w:r>
      <w:r w:rsidRPr="006474D5">
        <w:rPr>
          <w:rStyle w:val="libFootnotenumChar"/>
          <w:rtl/>
        </w:rPr>
        <w:t>(1)</w:t>
      </w:r>
      <w:r>
        <w:rPr>
          <w:rtl/>
        </w:rPr>
        <w:t xml:space="preserve"> </w:t>
      </w:r>
      <w:r w:rsidRPr="00A350C2">
        <w:rPr>
          <w:rtl/>
        </w:rPr>
        <w:t>لم يكن عملا لهم؛ لأن العمل إنما يكون لمن يحدثه ويوجده، فكيف يكون عملا لهم و</w:t>
      </w:r>
      <w:r>
        <w:rPr>
          <w:rtl/>
        </w:rPr>
        <w:t>الله</w:t>
      </w:r>
      <w:r w:rsidRPr="00A350C2">
        <w:rPr>
          <w:rtl/>
        </w:rPr>
        <w:t xml:space="preserve"> خلقه! وهذه مناقضة، فثبت بهذا أن الظاهر شاهد لنا أيضا.</w:t>
      </w:r>
    </w:p>
    <w:p w:rsidR="006474D5" w:rsidRDefault="006474D5" w:rsidP="006474D5">
      <w:pPr>
        <w:pStyle w:val="libNormal"/>
        <w:rPr>
          <w:rtl/>
        </w:rPr>
      </w:pPr>
      <w:r w:rsidRPr="00A350C2">
        <w:rPr>
          <w:rtl/>
        </w:rPr>
        <w:t xml:space="preserve">على أن قوله: </w:t>
      </w:r>
      <w:r w:rsidR="004203FC" w:rsidRPr="005516DF">
        <w:rPr>
          <w:rStyle w:val="libAlaemChar"/>
          <w:rFonts w:hint="cs"/>
          <w:rtl/>
        </w:rPr>
        <w:t>(</w:t>
      </w:r>
      <w:r w:rsidRPr="004203FC">
        <w:rPr>
          <w:rStyle w:val="libAieChar"/>
          <w:rtl/>
        </w:rPr>
        <w:t>وَما تَعْمَلُونَ</w:t>
      </w:r>
      <w:r w:rsidR="004203FC" w:rsidRPr="005516DF">
        <w:rPr>
          <w:rStyle w:val="libAlaemChar"/>
          <w:rFonts w:hint="cs"/>
          <w:rtl/>
        </w:rPr>
        <w:t>)</w:t>
      </w:r>
      <w:r w:rsidRPr="00A350C2">
        <w:rPr>
          <w:rtl/>
        </w:rPr>
        <w:t xml:space="preserve"> يقتضي الاستقبال؛ وكل فعل لم يوجد فهو معدوم.</w:t>
      </w:r>
    </w:p>
    <w:p w:rsidR="006474D5" w:rsidRDefault="006474D5" w:rsidP="006474D5">
      <w:pPr>
        <w:pStyle w:val="libNormal"/>
        <w:rPr>
          <w:rtl/>
        </w:rPr>
      </w:pPr>
      <w:r w:rsidRPr="00A350C2">
        <w:rPr>
          <w:rtl/>
        </w:rPr>
        <w:t>ومحال أن يقول تعالى: إن</w:t>
      </w:r>
      <w:r>
        <w:rPr>
          <w:rtl/>
        </w:rPr>
        <w:t>ي</w:t>
      </w:r>
      <w:r w:rsidRPr="00A350C2">
        <w:rPr>
          <w:rtl/>
        </w:rPr>
        <w:t xml:space="preserve"> خالق للمعدوم!</w:t>
      </w:r>
    </w:p>
    <w:p w:rsidR="006474D5" w:rsidRDefault="006474D5" w:rsidP="006474D5">
      <w:pPr>
        <w:pStyle w:val="libNormal"/>
        <w:rPr>
          <w:rtl/>
        </w:rPr>
      </w:pPr>
      <w:r w:rsidRPr="00A350C2">
        <w:rPr>
          <w:rtl/>
        </w:rPr>
        <w:t>فإن قالوا: اللفظ وإن كان للاستقبال فالمراد به المض</w:t>
      </w:r>
      <w:r>
        <w:rPr>
          <w:rtl/>
        </w:rPr>
        <w:t>ي</w:t>
      </w:r>
      <w:r w:rsidRPr="00A350C2">
        <w:rPr>
          <w:rtl/>
        </w:rPr>
        <w:t>؛ فكأنه قال: و</w:t>
      </w:r>
      <w:r>
        <w:rPr>
          <w:rtl/>
        </w:rPr>
        <w:t>الله</w:t>
      </w:r>
      <w:r w:rsidRPr="00A350C2">
        <w:rPr>
          <w:rtl/>
        </w:rPr>
        <w:t xml:space="preserve"> خلقكم وما عملتم!</w:t>
      </w:r>
    </w:p>
    <w:p w:rsidR="006474D5" w:rsidRDefault="006474D5" w:rsidP="006474D5">
      <w:pPr>
        <w:pStyle w:val="libNormal"/>
        <w:rPr>
          <w:rtl/>
        </w:rPr>
      </w:pPr>
      <w:r w:rsidRPr="00A350C2">
        <w:rPr>
          <w:rtl/>
        </w:rPr>
        <w:t>قلنا: هذا عدول منكم عن الظاهر الّذي ادّعيتم أنكم متمسكون به؛ وليس أنتم بأن تعدلوا عنه بأولى منا؛ بل نحن أحق؛ لأنا نعدل عنه لدلالة؛ وأنتم تعدلون بغير حجة.</w:t>
      </w:r>
    </w:p>
    <w:p w:rsidR="006474D5" w:rsidRDefault="006474D5" w:rsidP="006474D5">
      <w:pPr>
        <w:pStyle w:val="libNormal"/>
        <w:rPr>
          <w:rtl/>
        </w:rPr>
      </w:pPr>
      <w:r w:rsidRPr="00A350C2">
        <w:rPr>
          <w:rtl/>
        </w:rPr>
        <w:t>فإن قالوا: فأنتم أيضا تعدلون عن هذا الظاهر بعينه على تأويلكم، وتحملون لفظ الاستقبال على لفظ الماض</w:t>
      </w:r>
      <w:r>
        <w:rPr>
          <w:rtl/>
        </w:rPr>
        <w:t>ي</w:t>
      </w:r>
      <w:r w:rsidRPr="00A350C2">
        <w:rPr>
          <w:rtl/>
        </w:rPr>
        <w:t>.</w:t>
      </w:r>
    </w:p>
    <w:p w:rsidR="006474D5" w:rsidRDefault="006474D5" w:rsidP="006474D5">
      <w:pPr>
        <w:pStyle w:val="libNormal"/>
        <w:rPr>
          <w:rtl/>
        </w:rPr>
      </w:pPr>
      <w:r w:rsidRPr="00A350C2">
        <w:rPr>
          <w:rtl/>
        </w:rPr>
        <w:t>قلنا: لا نحتاج نحن ف</w:t>
      </w:r>
      <w:r>
        <w:rPr>
          <w:rtl/>
        </w:rPr>
        <w:t>ي</w:t>
      </w:r>
      <w:r w:rsidRPr="00A350C2">
        <w:rPr>
          <w:rtl/>
        </w:rPr>
        <w:t xml:space="preserve"> تأويلنا إلى ذلك؛ لأنا إذا حملنا قوله تعالى: </w:t>
      </w:r>
      <w:r w:rsidR="004203FC" w:rsidRPr="005516DF">
        <w:rPr>
          <w:rStyle w:val="libAlaemChar"/>
          <w:rFonts w:hint="cs"/>
          <w:rtl/>
        </w:rPr>
        <w:t>(</w:t>
      </w:r>
      <w:r w:rsidRPr="004203FC">
        <w:rPr>
          <w:rStyle w:val="libAieChar"/>
          <w:rtl/>
        </w:rPr>
        <w:t>وَما تَعْمَلُونَ</w:t>
      </w:r>
      <w:r w:rsidR="004203FC" w:rsidRPr="005516DF">
        <w:rPr>
          <w:rStyle w:val="libAlaemChar"/>
          <w:rFonts w:hint="cs"/>
          <w:rtl/>
        </w:rPr>
        <w:t>)</w:t>
      </w:r>
      <w:r w:rsidRPr="00A350C2">
        <w:rPr>
          <w:rtl/>
        </w:rPr>
        <w:t xml:space="preserve"> على الأصنام المعمول فيها</w:t>
      </w:r>
      <w:r>
        <w:rPr>
          <w:rtl/>
        </w:rPr>
        <w:t xml:space="preserve"> - </w:t>
      </w:r>
      <w:r w:rsidRPr="00A350C2">
        <w:rPr>
          <w:rtl/>
        </w:rPr>
        <w:t>ومعلوم أن الأصنام موجودة قبل عملهم فيها</w:t>
      </w:r>
      <w:r>
        <w:rPr>
          <w:rtl/>
        </w:rPr>
        <w:t xml:space="preserve"> - </w:t>
      </w:r>
      <w:r w:rsidRPr="00A350C2">
        <w:rPr>
          <w:rtl/>
        </w:rPr>
        <w:t>فجاز أن يقول تعالى:</w:t>
      </w:r>
    </w:p>
    <w:p w:rsidR="006474D5" w:rsidRDefault="006474D5" w:rsidP="006474D5">
      <w:pPr>
        <w:pStyle w:val="libNormal"/>
        <w:rPr>
          <w:rtl/>
        </w:rPr>
      </w:pPr>
      <w:r w:rsidRPr="00A350C2">
        <w:rPr>
          <w:rtl/>
        </w:rPr>
        <w:t>إن</w:t>
      </w:r>
      <w:r>
        <w:rPr>
          <w:rtl/>
        </w:rPr>
        <w:t>ي</w:t>
      </w:r>
      <w:r w:rsidRPr="00A350C2">
        <w:rPr>
          <w:rtl/>
        </w:rPr>
        <w:t xml:space="preserve"> خلقتها؛ ولا يجوز أن يقول: إن</w:t>
      </w:r>
      <w:r>
        <w:rPr>
          <w:rtl/>
        </w:rPr>
        <w:t>ي</w:t>
      </w:r>
      <w:r w:rsidRPr="00A350C2">
        <w:rPr>
          <w:rtl/>
        </w:rPr>
        <w:t xml:space="preserve"> خلقت ما سيقع من العمل ف</w:t>
      </w:r>
      <w:r>
        <w:rPr>
          <w:rtl/>
        </w:rPr>
        <w:t>ي</w:t>
      </w:r>
      <w:r w:rsidRPr="00A350C2">
        <w:rPr>
          <w:rtl/>
        </w:rPr>
        <w:t xml:space="preserve"> المستقبل.</w:t>
      </w:r>
    </w:p>
    <w:p w:rsidR="006474D5" w:rsidRDefault="006474D5" w:rsidP="006474D5">
      <w:pPr>
        <w:pStyle w:val="libNormal"/>
        <w:rPr>
          <w:rtl/>
        </w:rPr>
      </w:pPr>
      <w:r w:rsidRPr="00A350C2">
        <w:rPr>
          <w:rtl/>
        </w:rPr>
        <w:t>على أنه تعالى</w:t>
      </w:r>
      <w:r>
        <w:rPr>
          <w:rtl/>
        </w:rPr>
        <w:t xml:space="preserve"> </w:t>
      </w:r>
      <w:r w:rsidRPr="00A350C2">
        <w:rPr>
          <w:rtl/>
        </w:rPr>
        <w:t>لو أراد بذلك أعمالهم؛ لا ما عملوا فيه على ما ادعوه لم يكن ف</w:t>
      </w:r>
      <w:r>
        <w:rPr>
          <w:rtl/>
        </w:rPr>
        <w:t>ي</w:t>
      </w:r>
      <w:r w:rsidRPr="00A350C2">
        <w:rPr>
          <w:rtl/>
        </w:rPr>
        <w:t xml:space="preserve"> الظاهر حجة على ما يريدون؛ لأن الخلق هو التقدير والتدبير؛ وليس يمتنع ف</w:t>
      </w:r>
      <w:r>
        <w:rPr>
          <w:rtl/>
        </w:rPr>
        <w:t>ي</w:t>
      </w:r>
      <w:r w:rsidRPr="00A350C2">
        <w:rPr>
          <w:rtl/>
        </w:rPr>
        <w:t xml:space="preserve"> اللغة أن يكون الخالق خالقا لفعل غيره إذا قدّره ودبّره؛ ألا ترى أنهم يقولون: خلقت الأديم؛ وإن لم يكن الأديم فعلا لمن يقال</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w:t>
      </w:r>
      <w:r>
        <w:rPr>
          <w:rtl/>
        </w:rPr>
        <w:t xml:space="preserve"> (</w:t>
      </w:r>
      <w:r w:rsidRPr="00A350C2">
        <w:rPr>
          <w:rtl/>
        </w:rPr>
        <w:t>نسخة ش:</w:t>
      </w:r>
      <w:r>
        <w:rPr>
          <w:rtl/>
        </w:rPr>
        <w:t xml:space="preserve"> (</w:t>
      </w:r>
      <w:r w:rsidRPr="00A350C2">
        <w:rPr>
          <w:rtl/>
        </w:rPr>
        <w:t>لها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ذلك فيه! ويكون معنى خلقه لأفعال العباد أنه مقدر لها، ومعرف لنا مقاديرها ومراتبها وما به نستحق عليها من الجزاء.</w:t>
      </w:r>
    </w:p>
    <w:p w:rsidR="006474D5" w:rsidRDefault="006474D5" w:rsidP="006474D5">
      <w:pPr>
        <w:pStyle w:val="libNormal"/>
        <w:rPr>
          <w:rtl/>
        </w:rPr>
      </w:pPr>
      <w:r w:rsidRPr="00A350C2">
        <w:rPr>
          <w:rtl/>
        </w:rPr>
        <w:t>وليس يمتنع أن يقال: إنه خالق للأعمال على هذا المعنى إذا ارتفع الإبهام وفهم المراد؛ فهذا كله تقتضيه الآية. ولو لم يكن ف</w:t>
      </w:r>
      <w:r>
        <w:rPr>
          <w:rtl/>
        </w:rPr>
        <w:t>ي</w:t>
      </w:r>
      <w:r w:rsidRPr="00A350C2">
        <w:rPr>
          <w:rtl/>
        </w:rPr>
        <w:t xml:space="preserve"> الآية شيء مما ذكرناه مما يوجب العدول عن حمل قوله:</w:t>
      </w:r>
    </w:p>
    <w:p w:rsidR="006474D5" w:rsidRDefault="006474D5" w:rsidP="006474D5">
      <w:pPr>
        <w:pStyle w:val="libNormal"/>
        <w:rPr>
          <w:rtl/>
        </w:rPr>
      </w:pPr>
      <w:r w:rsidRPr="00A350C2">
        <w:rPr>
          <w:rtl/>
        </w:rPr>
        <w:t>وَما تَعْمَلُونَ على خلق نفس الأعمال لوجب أن نعدل بها عن ذلك، ونحملها على ما ذكرناه بالأدلة العقلية الدّالة على أنه تعالى لا يجوز أن يكون خالقا لأعمالنا، وإن تصرفنا محدث بنا، ولا فاعل له سوانا؛ وكل هذا واضح بين</w:t>
      </w:r>
      <w:r>
        <w:rPr>
          <w:rtl/>
        </w:rPr>
        <w:t xml:space="preserve"> </w:t>
      </w:r>
      <w:r w:rsidRPr="006474D5">
        <w:rPr>
          <w:rStyle w:val="libFootnotenumChar"/>
          <w:rtl/>
        </w:rPr>
        <w:t>(1)</w:t>
      </w:r>
      <w:r w:rsidR="005104ED">
        <w:rPr>
          <w:rtl/>
        </w:rPr>
        <w:t>.</w:t>
      </w:r>
    </w:p>
    <w:p w:rsidR="006474D5" w:rsidRDefault="006474D5" w:rsidP="00155B10">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وإن</w:t>
      </w:r>
      <w:r>
        <w:rPr>
          <w:rtl/>
        </w:rPr>
        <w:t>ي</w:t>
      </w:r>
      <w:r w:rsidRPr="00A350C2">
        <w:rPr>
          <w:rtl/>
        </w:rPr>
        <w:t xml:space="preserve"> لأستحسن لبعض نساء بن</w:t>
      </w:r>
      <w:r>
        <w:rPr>
          <w:rtl/>
        </w:rPr>
        <w:t>ي</w:t>
      </w:r>
      <w:r w:rsidRPr="00A350C2">
        <w:rPr>
          <w:rtl/>
        </w:rPr>
        <w:t xml:space="preserve"> أسد قولها:</w:t>
      </w:r>
    </w:p>
    <w:tbl>
      <w:tblPr>
        <w:tblStyle w:val="TableGrid"/>
        <w:bidiVisual/>
        <w:tblW w:w="4679" w:type="pct"/>
        <w:tblInd w:w="384" w:type="dxa"/>
        <w:tblLook w:val="01E0"/>
      </w:tblPr>
      <w:tblGrid>
        <w:gridCol w:w="3864"/>
        <w:gridCol w:w="222"/>
        <w:gridCol w:w="3864"/>
      </w:tblGrid>
      <w:tr w:rsidR="00155B10" w:rsidTr="00155B10">
        <w:trPr>
          <w:trHeight w:val="350"/>
        </w:trPr>
        <w:tc>
          <w:tcPr>
            <w:tcW w:w="3864" w:type="dxa"/>
            <w:shd w:val="clear" w:color="auto" w:fill="auto"/>
          </w:tcPr>
          <w:p w:rsidR="00155B10" w:rsidRDefault="00155B10" w:rsidP="00155B10">
            <w:pPr>
              <w:pStyle w:val="libPoem"/>
            </w:pPr>
            <w:r w:rsidRPr="00A350C2">
              <w:rPr>
                <w:rtl/>
              </w:rPr>
              <w:t>ألم ترنا غبّنّا ماؤنا</w:t>
            </w:r>
            <w:r w:rsidRPr="00725071">
              <w:rPr>
                <w:rStyle w:val="libPoemTiniChar0"/>
                <w:rtl/>
              </w:rPr>
              <w:br/>
              <w:t> </w:t>
            </w:r>
          </w:p>
        </w:tc>
        <w:tc>
          <w:tcPr>
            <w:tcW w:w="222" w:type="dxa"/>
            <w:shd w:val="clear" w:color="auto" w:fill="auto"/>
          </w:tcPr>
          <w:p w:rsidR="00155B10" w:rsidRDefault="00155B10" w:rsidP="00155B10">
            <w:pPr>
              <w:pStyle w:val="libPoem"/>
              <w:rPr>
                <w:rtl/>
              </w:rPr>
            </w:pPr>
          </w:p>
        </w:tc>
        <w:tc>
          <w:tcPr>
            <w:tcW w:w="3864" w:type="dxa"/>
            <w:shd w:val="clear" w:color="auto" w:fill="auto"/>
          </w:tcPr>
          <w:p w:rsidR="00155B10" w:rsidRDefault="00155B10" w:rsidP="00155B10">
            <w:pPr>
              <w:pStyle w:val="libPoem"/>
            </w:pPr>
            <w:r w:rsidRPr="00A350C2">
              <w:rPr>
                <w:rtl/>
              </w:rPr>
              <w:t>زمانا، فظلنا نكدّ البئارا</w:t>
            </w:r>
            <w:r>
              <w:rPr>
                <w:rtl/>
              </w:rPr>
              <w:t xml:space="preserve"> </w:t>
            </w:r>
            <w:r w:rsidRPr="006474D5">
              <w:rPr>
                <w:rStyle w:val="libFootnotenumChar"/>
                <w:rtl/>
              </w:rPr>
              <w:t>(2)</w:t>
            </w:r>
            <w:r w:rsidRPr="00725071">
              <w:rPr>
                <w:rStyle w:val="libPoemTiniChar0"/>
                <w:rtl/>
              </w:rPr>
              <w:br/>
              <w:t> </w:t>
            </w:r>
          </w:p>
        </w:tc>
      </w:tr>
      <w:tr w:rsidR="00155B10" w:rsidTr="00155B10">
        <w:tblPrEx>
          <w:tblLook w:val="04A0"/>
        </w:tblPrEx>
        <w:trPr>
          <w:trHeight w:val="350"/>
        </w:trPr>
        <w:tc>
          <w:tcPr>
            <w:tcW w:w="3864" w:type="dxa"/>
          </w:tcPr>
          <w:p w:rsidR="00155B10" w:rsidRDefault="00155B10" w:rsidP="00155B10">
            <w:pPr>
              <w:pStyle w:val="libPoem"/>
            </w:pPr>
            <w:r w:rsidRPr="00A350C2">
              <w:rPr>
                <w:rtl/>
              </w:rPr>
              <w:t>فلمّا عدا الماء أوطانه</w:t>
            </w:r>
            <w:r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155B10" w:rsidP="00155B10">
            <w:pPr>
              <w:pStyle w:val="libPoem"/>
            </w:pPr>
            <w:r w:rsidRPr="00A350C2">
              <w:rPr>
                <w:rtl/>
              </w:rPr>
              <w:t>وجفّ الثّماد فصارت حرارا</w:t>
            </w:r>
            <w:r>
              <w:rPr>
                <w:rtl/>
              </w:rPr>
              <w:t xml:space="preserve"> </w:t>
            </w:r>
            <w:r w:rsidRPr="006474D5">
              <w:rPr>
                <w:rStyle w:val="libFootnotenumChar"/>
                <w:rtl/>
              </w:rPr>
              <w:t>(3)</w:t>
            </w:r>
            <w:r w:rsidRPr="00725071">
              <w:rPr>
                <w:rStyle w:val="libPoemTiniChar0"/>
                <w:rtl/>
              </w:rPr>
              <w:br/>
              <w:t> </w:t>
            </w:r>
          </w:p>
        </w:tc>
      </w:tr>
      <w:tr w:rsidR="00155B10" w:rsidTr="00155B10">
        <w:tblPrEx>
          <w:tblLook w:val="04A0"/>
        </w:tblPrEx>
        <w:trPr>
          <w:trHeight w:val="350"/>
        </w:trPr>
        <w:tc>
          <w:tcPr>
            <w:tcW w:w="3864" w:type="dxa"/>
          </w:tcPr>
          <w:p w:rsidR="00155B10" w:rsidRDefault="00155B10" w:rsidP="00155B10">
            <w:pPr>
              <w:pStyle w:val="libPoem"/>
            </w:pPr>
            <w:r w:rsidRPr="00A350C2">
              <w:rPr>
                <w:rtl/>
              </w:rPr>
              <w:t>وضجّت إلى ربّها ف</w:t>
            </w:r>
            <w:r>
              <w:rPr>
                <w:rtl/>
              </w:rPr>
              <w:t>ي</w:t>
            </w:r>
            <w:r w:rsidRPr="00A350C2">
              <w:rPr>
                <w:rtl/>
              </w:rPr>
              <w:t xml:space="preserve"> السّماء</w:t>
            </w:r>
            <w:r>
              <w:rPr>
                <w:rtl/>
              </w:rPr>
              <w:t xml:space="preserve"> </w:t>
            </w:r>
            <w:r w:rsidRPr="006474D5">
              <w:rPr>
                <w:rStyle w:val="libFootnotenumChar"/>
                <w:rtl/>
              </w:rPr>
              <w:t>(4)</w:t>
            </w:r>
            <w:r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155B10" w:rsidP="00155B10">
            <w:pPr>
              <w:pStyle w:val="libPoem"/>
            </w:pPr>
            <w:r w:rsidRPr="00A350C2">
              <w:rPr>
                <w:rtl/>
              </w:rPr>
              <w:t>رءوس العضاه تناج</w:t>
            </w:r>
            <w:r>
              <w:rPr>
                <w:rtl/>
              </w:rPr>
              <w:t>ي</w:t>
            </w:r>
            <w:r w:rsidRPr="00A350C2">
              <w:rPr>
                <w:rtl/>
              </w:rPr>
              <w:t xml:space="preserve"> السّرارا</w:t>
            </w:r>
            <w:r w:rsidRPr="00725071">
              <w:rPr>
                <w:rStyle w:val="libPoemTiniChar0"/>
                <w:rtl/>
              </w:rPr>
              <w:br/>
              <w:t> </w:t>
            </w:r>
          </w:p>
        </w:tc>
      </w:tr>
      <w:tr w:rsidR="00155B10" w:rsidTr="00155B10">
        <w:tblPrEx>
          <w:tblLook w:val="04A0"/>
        </w:tblPrEx>
        <w:trPr>
          <w:trHeight w:val="350"/>
        </w:trPr>
        <w:tc>
          <w:tcPr>
            <w:tcW w:w="3864" w:type="dxa"/>
          </w:tcPr>
          <w:p w:rsidR="00155B10" w:rsidRDefault="00155B10" w:rsidP="00155B10">
            <w:pPr>
              <w:pStyle w:val="libPoem"/>
            </w:pPr>
            <w:r w:rsidRPr="00A350C2">
              <w:rPr>
                <w:rtl/>
              </w:rPr>
              <w:t>وفتّحت الأرض أفواهها</w:t>
            </w:r>
            <w:r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155B10" w:rsidP="00155B10">
            <w:pPr>
              <w:pStyle w:val="libPoem"/>
            </w:pPr>
            <w:r w:rsidRPr="00A350C2">
              <w:rPr>
                <w:rtl/>
              </w:rPr>
              <w:t>عجيج الجمال وردن الجفارا</w:t>
            </w:r>
            <w:r>
              <w:rPr>
                <w:rtl/>
              </w:rPr>
              <w:t xml:space="preserve"> </w:t>
            </w:r>
            <w:r w:rsidRPr="006474D5">
              <w:rPr>
                <w:rStyle w:val="libFootnotenumChar"/>
                <w:rtl/>
              </w:rPr>
              <w:t>(5)</w:t>
            </w:r>
            <w:r w:rsidRPr="00725071">
              <w:rPr>
                <w:rStyle w:val="libPoemTiniChar0"/>
                <w:rtl/>
              </w:rPr>
              <w:br/>
              <w:t> </w:t>
            </w:r>
          </w:p>
        </w:tc>
      </w:tr>
      <w:tr w:rsidR="00155B10" w:rsidTr="00155B10">
        <w:tblPrEx>
          <w:tblLook w:val="04A0"/>
        </w:tblPrEx>
        <w:trPr>
          <w:trHeight w:val="350"/>
        </w:trPr>
        <w:tc>
          <w:tcPr>
            <w:tcW w:w="3864" w:type="dxa"/>
          </w:tcPr>
          <w:p w:rsidR="00155B10" w:rsidRDefault="00155B10" w:rsidP="00155B10">
            <w:pPr>
              <w:pStyle w:val="libPoem"/>
            </w:pPr>
            <w:r w:rsidRPr="00A350C2">
              <w:rPr>
                <w:rtl/>
              </w:rPr>
              <w:t>لبسنا لدى عطن ليلة</w:t>
            </w:r>
            <w:r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155B10" w:rsidP="00155B10">
            <w:pPr>
              <w:pStyle w:val="libPoem"/>
            </w:pPr>
            <w:r w:rsidRPr="00A350C2">
              <w:rPr>
                <w:rtl/>
              </w:rPr>
              <w:t>على اليأس آتا بنا والخمارا</w:t>
            </w:r>
            <w:r>
              <w:rPr>
                <w:rtl/>
              </w:rPr>
              <w:t xml:space="preserve"> </w:t>
            </w:r>
            <w:r w:rsidRPr="006474D5">
              <w:rPr>
                <w:rStyle w:val="libFootnotenumChar"/>
                <w:rtl/>
              </w:rPr>
              <w:t>(6)</w:t>
            </w:r>
            <w:r w:rsidRPr="00725071">
              <w:rPr>
                <w:rStyle w:val="libPoemTiniChar0"/>
                <w:rtl/>
              </w:rPr>
              <w:br/>
              <w:t> </w:t>
            </w:r>
          </w:p>
        </w:tc>
      </w:tr>
      <w:tr w:rsidR="00155B10" w:rsidTr="00155B10">
        <w:tblPrEx>
          <w:tblLook w:val="04A0"/>
        </w:tblPrEx>
        <w:trPr>
          <w:trHeight w:val="350"/>
        </w:trPr>
        <w:tc>
          <w:tcPr>
            <w:tcW w:w="3864" w:type="dxa"/>
          </w:tcPr>
          <w:p w:rsidR="00155B10" w:rsidRDefault="00155B10" w:rsidP="00155B10">
            <w:pPr>
              <w:pStyle w:val="libPoem"/>
            </w:pPr>
            <w:r w:rsidRPr="00A350C2">
              <w:rPr>
                <w:rtl/>
              </w:rPr>
              <w:t>وقلنا: أعبروا النّدى حقّه</w:t>
            </w:r>
            <w:r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155B10" w:rsidP="00155B10">
            <w:pPr>
              <w:pStyle w:val="libPoem"/>
            </w:pPr>
            <w:r w:rsidRPr="00A350C2">
              <w:rPr>
                <w:rtl/>
              </w:rPr>
              <w:t>وصبر الحفاظ، وموتوا حرارا</w:t>
            </w:r>
            <w:r>
              <w:rPr>
                <w:rtl/>
              </w:rPr>
              <w:t xml:space="preserve"> </w:t>
            </w:r>
            <w:r w:rsidRPr="006474D5">
              <w:rPr>
                <w:rStyle w:val="libFootnotenumChar"/>
                <w:rtl/>
              </w:rPr>
              <w:t>(7)</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 xml:space="preserve"> (</w:t>
      </w:r>
      <w:r w:rsidRPr="00A350C2">
        <w:rPr>
          <w:rtl/>
        </w:rPr>
        <w:t xml:space="preserve">واضح بين بحمد </w:t>
      </w:r>
      <w:r>
        <w:rPr>
          <w:rtl/>
        </w:rPr>
        <w:t>الله)</w:t>
      </w:r>
      <w:r w:rsidR="005104ED">
        <w:rPr>
          <w:rtl/>
        </w:rPr>
        <w:t>.</w:t>
      </w:r>
    </w:p>
    <w:p w:rsidR="006474D5" w:rsidRDefault="006474D5" w:rsidP="006474D5">
      <w:pPr>
        <w:pStyle w:val="libFootnote0"/>
        <w:rPr>
          <w:rtl/>
        </w:rPr>
      </w:pPr>
      <w:r w:rsidRPr="00A350C2">
        <w:rPr>
          <w:rtl/>
        </w:rPr>
        <w:t>(2) الكد هنا: انتزاع السائل.</w:t>
      </w:r>
    </w:p>
    <w:p w:rsidR="006474D5" w:rsidRDefault="006474D5" w:rsidP="006474D5">
      <w:pPr>
        <w:pStyle w:val="libFootnote0"/>
        <w:rPr>
          <w:rtl/>
        </w:rPr>
      </w:pPr>
      <w:r w:rsidRPr="00A350C2">
        <w:rPr>
          <w:rtl/>
        </w:rPr>
        <w:t>(3) الثماد: بقايا الماء ف</w:t>
      </w:r>
      <w:r>
        <w:rPr>
          <w:rtl/>
        </w:rPr>
        <w:t>ي</w:t>
      </w:r>
      <w:r w:rsidRPr="00A350C2">
        <w:rPr>
          <w:rtl/>
        </w:rPr>
        <w:t xml:space="preserve"> الحوض والحفر، جمع ثمد. والحرار: جمع حرة، وه</w:t>
      </w:r>
      <w:r>
        <w:rPr>
          <w:rtl/>
        </w:rPr>
        <w:t>ي</w:t>
      </w:r>
      <w:r w:rsidRPr="00A350C2">
        <w:rPr>
          <w:rtl/>
        </w:rPr>
        <w:t xml:space="preserve"> حجارة سوداء.</w:t>
      </w:r>
    </w:p>
    <w:p w:rsidR="006474D5" w:rsidRDefault="006474D5" w:rsidP="006474D5">
      <w:pPr>
        <w:pStyle w:val="libFootnote0"/>
        <w:rPr>
          <w:rtl/>
        </w:rPr>
      </w:pPr>
      <w:r w:rsidRPr="00A350C2">
        <w:rPr>
          <w:rtl/>
        </w:rPr>
        <w:t>(4)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بخط عبد السلام البصر</w:t>
      </w:r>
      <w:r>
        <w:rPr>
          <w:rtl/>
        </w:rPr>
        <w:t>ي</w:t>
      </w:r>
      <w:r w:rsidRPr="00A350C2">
        <w:rPr>
          <w:rtl/>
        </w:rPr>
        <w:t>:</w:t>
      </w:r>
    </w:p>
    <w:p w:rsidR="006474D5" w:rsidRDefault="006474D5" w:rsidP="006474D5">
      <w:pPr>
        <w:pStyle w:val="libFootnote0"/>
        <w:rPr>
          <w:rtl/>
        </w:rPr>
      </w:pPr>
      <w:r w:rsidRPr="00A350C2">
        <w:rPr>
          <w:rtl/>
        </w:rPr>
        <w:t>* وعجّت عجيجا إلى ربّها*</w:t>
      </w:r>
    </w:p>
    <w:p w:rsidR="006474D5" w:rsidRDefault="006474D5" w:rsidP="006474D5">
      <w:pPr>
        <w:pStyle w:val="libFootnote0"/>
        <w:rPr>
          <w:rtl/>
        </w:rPr>
      </w:pPr>
      <w:r w:rsidRPr="00A350C2">
        <w:rPr>
          <w:rtl/>
        </w:rPr>
        <w:t>(5) الجفار: جمع جفرة، وه</w:t>
      </w:r>
      <w:r>
        <w:rPr>
          <w:rtl/>
        </w:rPr>
        <w:t>ي</w:t>
      </w:r>
      <w:r w:rsidRPr="00A350C2">
        <w:rPr>
          <w:rtl/>
        </w:rPr>
        <w:t xml:space="preserve"> البئر الواسعة.</w:t>
      </w:r>
    </w:p>
    <w:p w:rsidR="006474D5" w:rsidRDefault="006474D5" w:rsidP="006474D5">
      <w:pPr>
        <w:pStyle w:val="libFootnote0"/>
        <w:rPr>
          <w:rtl/>
        </w:rPr>
      </w:pPr>
      <w:r w:rsidRPr="00A350C2">
        <w:rPr>
          <w:rtl/>
        </w:rPr>
        <w:t>(6) الآتاب: جمع إتب؛ وهو برد أو ثوب يؤخذ فيشق ف</w:t>
      </w:r>
      <w:r>
        <w:rPr>
          <w:rtl/>
        </w:rPr>
        <w:t>ي</w:t>
      </w:r>
      <w:r w:rsidRPr="00A350C2">
        <w:rPr>
          <w:rtl/>
        </w:rPr>
        <w:t xml:space="preserve"> وسطه، ثم تلقيه المرأة ف</w:t>
      </w:r>
      <w:r>
        <w:rPr>
          <w:rtl/>
        </w:rPr>
        <w:t>ي</w:t>
      </w:r>
      <w:r w:rsidRPr="00A350C2">
        <w:rPr>
          <w:rtl/>
        </w:rPr>
        <w:t xml:space="preserve"> عنقها من غير جيب ولا كمين.</w:t>
      </w:r>
    </w:p>
    <w:p w:rsidR="006474D5" w:rsidRPr="00A350C2" w:rsidRDefault="006474D5" w:rsidP="006474D5">
      <w:pPr>
        <w:pStyle w:val="libFootnote0"/>
        <w:rPr>
          <w:rtl/>
        </w:rPr>
      </w:pPr>
      <w:r w:rsidRPr="00A350C2">
        <w:rPr>
          <w:rtl/>
        </w:rPr>
        <w:t>(7) موتوا حرارا؛ أ</w:t>
      </w:r>
      <w:r>
        <w:rPr>
          <w:rtl/>
        </w:rPr>
        <w:t>ي</w:t>
      </w:r>
      <w:r w:rsidRPr="00A350C2">
        <w:rPr>
          <w:rtl/>
        </w:rPr>
        <w:t xml:space="preserve"> جودوا بأنفسكم. وف</w:t>
      </w:r>
      <w:r>
        <w:rPr>
          <w:rtl/>
        </w:rPr>
        <w:t>ي</w:t>
      </w:r>
      <w:r w:rsidRPr="00A350C2">
        <w:rPr>
          <w:rtl/>
        </w:rPr>
        <w:t xml:space="preserve"> حاشية الأصل:</w:t>
      </w:r>
      <w:r>
        <w:rPr>
          <w:rtl/>
        </w:rPr>
        <w:t xml:space="preserve"> (</w:t>
      </w:r>
      <w:r w:rsidRPr="00A350C2">
        <w:rPr>
          <w:rtl/>
        </w:rPr>
        <w:t>نسخة س: وجدت بخط المرتضى رض</w:t>
      </w:r>
      <w:r>
        <w:rPr>
          <w:rtl/>
        </w:rPr>
        <w:t>ي</w:t>
      </w:r>
      <w:r w:rsidRPr="00A350C2">
        <w:rPr>
          <w:rtl/>
        </w:rPr>
        <w:t xml:space="preserve"> </w:t>
      </w:r>
      <w:r>
        <w:rPr>
          <w:rtl/>
        </w:rPr>
        <w:t>الله</w:t>
      </w:r>
      <w:r w:rsidRPr="00A350C2">
        <w:rPr>
          <w:rtl/>
        </w:rPr>
        <w:t xml:space="preserve"> عنه:</w:t>
      </w:r>
      <w:r>
        <w:rPr>
          <w:rtl/>
        </w:rPr>
        <w:t xml:space="preserve"> (</w:t>
      </w:r>
      <w:r w:rsidRPr="00A350C2">
        <w:rPr>
          <w:rtl/>
        </w:rPr>
        <w:t>ف</w:t>
      </w:r>
      <w:r>
        <w:rPr>
          <w:rtl/>
        </w:rPr>
        <w:t>ي</w:t>
      </w:r>
      <w:r w:rsidRPr="00A350C2">
        <w:rPr>
          <w:rtl/>
        </w:rPr>
        <w:t xml:space="preserve"> مجموع أكثره بخط الرض</w:t>
      </w:r>
      <w:r>
        <w:rPr>
          <w:rtl/>
        </w:rPr>
        <w:t>ي</w:t>
      </w:r>
      <w:r w:rsidRPr="00A350C2">
        <w:rPr>
          <w:rtl/>
        </w:rPr>
        <w:t xml:space="preserve"> رض</w:t>
      </w:r>
      <w:r>
        <w:rPr>
          <w:rtl/>
        </w:rPr>
        <w:t>ي</w:t>
      </w:r>
      <w:r w:rsidRPr="00A350C2">
        <w:rPr>
          <w:rtl/>
        </w:rPr>
        <w:t xml:space="preserve"> </w:t>
      </w:r>
      <w:r>
        <w:rPr>
          <w:rtl/>
        </w:rPr>
        <w:t>الله</w:t>
      </w:r>
      <w:r w:rsidRPr="00A350C2">
        <w:rPr>
          <w:rtl/>
        </w:rPr>
        <w:t xml:space="preserve"> عنه: حرار: جمع حرة</w:t>
      </w:r>
      <w:r>
        <w:rPr>
          <w:rtl/>
        </w:rPr>
        <w:t>)</w:t>
      </w:r>
      <w:r w:rsidR="005104ED">
        <w:rPr>
          <w:rtl/>
        </w:rPr>
        <w:t>.</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155B10" w:rsidTr="00155B10">
        <w:trPr>
          <w:trHeight w:val="350"/>
        </w:trPr>
        <w:tc>
          <w:tcPr>
            <w:tcW w:w="3864" w:type="dxa"/>
            <w:shd w:val="clear" w:color="auto" w:fill="auto"/>
          </w:tcPr>
          <w:p w:rsidR="00155B10" w:rsidRDefault="00155B10" w:rsidP="00155B10">
            <w:pPr>
              <w:pStyle w:val="libPoem"/>
            </w:pPr>
            <w:r w:rsidRPr="00A350C2">
              <w:rPr>
                <w:rtl/>
              </w:rPr>
              <w:lastRenderedPageBreak/>
              <w:t>فإنّ النّدى لعسى مرّة</w:t>
            </w:r>
            <w:r w:rsidRPr="00725071">
              <w:rPr>
                <w:rStyle w:val="libPoemTiniChar0"/>
                <w:rtl/>
              </w:rPr>
              <w:br/>
              <w:t> </w:t>
            </w:r>
          </w:p>
        </w:tc>
        <w:tc>
          <w:tcPr>
            <w:tcW w:w="222" w:type="dxa"/>
            <w:shd w:val="clear" w:color="auto" w:fill="auto"/>
          </w:tcPr>
          <w:p w:rsidR="00155B10" w:rsidRDefault="00155B10" w:rsidP="00155B10">
            <w:pPr>
              <w:pStyle w:val="libPoem"/>
              <w:rPr>
                <w:rtl/>
              </w:rPr>
            </w:pPr>
          </w:p>
        </w:tc>
        <w:tc>
          <w:tcPr>
            <w:tcW w:w="3864" w:type="dxa"/>
            <w:shd w:val="clear" w:color="auto" w:fill="auto"/>
          </w:tcPr>
          <w:p w:rsidR="00155B10" w:rsidRDefault="00155B10" w:rsidP="00155B10">
            <w:pPr>
              <w:pStyle w:val="libPoem"/>
            </w:pPr>
            <w:r w:rsidRPr="00A350C2">
              <w:rPr>
                <w:rtl/>
              </w:rPr>
              <w:t>يردّ إلى أهله ما استعارا</w:t>
            </w:r>
            <w:r w:rsidRPr="00725071">
              <w:rPr>
                <w:rStyle w:val="libPoemTiniChar0"/>
                <w:rtl/>
              </w:rPr>
              <w:br/>
              <w:t> </w:t>
            </w:r>
          </w:p>
        </w:tc>
      </w:tr>
      <w:tr w:rsidR="00155B10" w:rsidTr="00155B10">
        <w:tblPrEx>
          <w:tblLook w:val="04A0"/>
        </w:tblPrEx>
        <w:trPr>
          <w:trHeight w:val="350"/>
        </w:trPr>
        <w:tc>
          <w:tcPr>
            <w:tcW w:w="3864" w:type="dxa"/>
          </w:tcPr>
          <w:p w:rsidR="00155B10" w:rsidRDefault="00155B10" w:rsidP="00155B10">
            <w:pPr>
              <w:pStyle w:val="libPoem"/>
            </w:pPr>
            <w:r w:rsidRPr="00A350C2">
              <w:rPr>
                <w:rtl/>
              </w:rPr>
              <w:t>فبتنا نوطّن أحشاءنا</w:t>
            </w:r>
            <w:r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56492B" w:rsidP="00155B10">
            <w:pPr>
              <w:pStyle w:val="libPoem"/>
            </w:pPr>
            <w:r w:rsidRPr="00A350C2">
              <w:rPr>
                <w:rtl/>
              </w:rPr>
              <w:t>أضاء لنا عارض فاستطارا</w:t>
            </w:r>
            <w:r>
              <w:rPr>
                <w:rtl/>
              </w:rPr>
              <w:t xml:space="preserve"> </w:t>
            </w:r>
            <w:r w:rsidRPr="006474D5">
              <w:rPr>
                <w:rStyle w:val="libFootnotenumChar"/>
                <w:rtl/>
              </w:rPr>
              <w:t>(1)</w:t>
            </w:r>
            <w:r w:rsidR="00155B10" w:rsidRPr="00725071">
              <w:rPr>
                <w:rStyle w:val="libPoemTiniChar0"/>
                <w:rtl/>
              </w:rPr>
              <w:br/>
              <w:t> </w:t>
            </w:r>
          </w:p>
        </w:tc>
      </w:tr>
      <w:tr w:rsidR="00155B10" w:rsidTr="00155B10">
        <w:tblPrEx>
          <w:tblLook w:val="04A0"/>
        </w:tblPrEx>
        <w:trPr>
          <w:trHeight w:val="350"/>
        </w:trPr>
        <w:tc>
          <w:tcPr>
            <w:tcW w:w="3864" w:type="dxa"/>
          </w:tcPr>
          <w:p w:rsidR="00155B10" w:rsidRDefault="0056492B" w:rsidP="00155B10">
            <w:pPr>
              <w:pStyle w:val="libPoem"/>
            </w:pPr>
            <w:r w:rsidRPr="00A350C2">
              <w:rPr>
                <w:rtl/>
              </w:rPr>
              <w:t>وأقبل يزحف زحف الكسير</w:t>
            </w:r>
            <w:r w:rsidR="00155B10"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56492B" w:rsidP="00155B10">
            <w:pPr>
              <w:pStyle w:val="libPoem"/>
            </w:pPr>
            <w:r>
              <w:rPr>
                <w:rtl/>
              </w:rPr>
              <w:t>سياق الرعاء البطاء العشارا</w:t>
            </w:r>
            <w:r w:rsidR="00155B10" w:rsidRPr="00725071">
              <w:rPr>
                <w:rStyle w:val="libPoemTiniChar0"/>
                <w:rtl/>
              </w:rPr>
              <w:br/>
              <w:t> </w:t>
            </w:r>
          </w:p>
        </w:tc>
      </w:tr>
      <w:tr w:rsidR="00155B10" w:rsidTr="00155B10">
        <w:tblPrEx>
          <w:tblLook w:val="04A0"/>
        </w:tblPrEx>
        <w:trPr>
          <w:trHeight w:val="350"/>
        </w:trPr>
        <w:tc>
          <w:tcPr>
            <w:tcW w:w="3864" w:type="dxa"/>
          </w:tcPr>
          <w:p w:rsidR="00155B10" w:rsidRDefault="0056492B" w:rsidP="00155B10">
            <w:pPr>
              <w:pStyle w:val="libPoem"/>
            </w:pPr>
            <w:r>
              <w:rPr>
                <w:rtl/>
              </w:rPr>
              <w:t>ت</w:t>
            </w:r>
            <w:r>
              <w:rPr>
                <w:rFonts w:hint="cs"/>
                <w:rtl/>
              </w:rPr>
              <w:t>غ</w:t>
            </w:r>
            <w:r w:rsidRPr="00A350C2">
              <w:rPr>
                <w:rtl/>
              </w:rPr>
              <w:t>نّ</w:t>
            </w:r>
            <w:r>
              <w:rPr>
                <w:rtl/>
              </w:rPr>
              <w:t>ي</w:t>
            </w:r>
            <w:r w:rsidRPr="00A350C2">
              <w:rPr>
                <w:rtl/>
              </w:rPr>
              <w:t xml:space="preserve"> وتضحك حافاته</w:t>
            </w:r>
            <w:r w:rsidR="00155B10"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56492B" w:rsidP="00155B10">
            <w:pPr>
              <w:pStyle w:val="libPoem"/>
            </w:pPr>
            <w:r w:rsidRPr="00A350C2">
              <w:rPr>
                <w:rtl/>
              </w:rPr>
              <w:t>خلال الغمام وتبك</w:t>
            </w:r>
            <w:r>
              <w:rPr>
                <w:rtl/>
              </w:rPr>
              <w:t>ي</w:t>
            </w:r>
            <w:r w:rsidRPr="00A350C2">
              <w:rPr>
                <w:rtl/>
              </w:rPr>
              <w:t xml:space="preserve"> مرارا</w:t>
            </w:r>
            <w:r w:rsidR="00155B10" w:rsidRPr="00725071">
              <w:rPr>
                <w:rStyle w:val="libPoemTiniChar0"/>
                <w:rtl/>
              </w:rPr>
              <w:br/>
              <w:t> </w:t>
            </w:r>
          </w:p>
        </w:tc>
      </w:tr>
      <w:tr w:rsidR="00155B10" w:rsidTr="00155B10">
        <w:tblPrEx>
          <w:tblLook w:val="04A0"/>
        </w:tblPrEx>
        <w:trPr>
          <w:trHeight w:val="350"/>
        </w:trPr>
        <w:tc>
          <w:tcPr>
            <w:tcW w:w="3864" w:type="dxa"/>
          </w:tcPr>
          <w:p w:rsidR="00155B10" w:rsidRDefault="0056492B" w:rsidP="00155B10">
            <w:pPr>
              <w:pStyle w:val="libPoem"/>
            </w:pPr>
            <w:r w:rsidRPr="00A350C2">
              <w:rPr>
                <w:rtl/>
              </w:rPr>
              <w:t>كأنّا تضيء لنا حرّة</w:t>
            </w:r>
            <w:r w:rsidR="00155B10"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56492B" w:rsidP="00155B10">
            <w:pPr>
              <w:pStyle w:val="libPoem"/>
            </w:pPr>
            <w:r w:rsidRPr="00A350C2">
              <w:rPr>
                <w:rtl/>
              </w:rPr>
              <w:t>تشدّ إزارا وتلق</w:t>
            </w:r>
            <w:r>
              <w:rPr>
                <w:rtl/>
              </w:rPr>
              <w:t xml:space="preserve">ي </w:t>
            </w:r>
            <w:r w:rsidRPr="006474D5">
              <w:rPr>
                <w:rStyle w:val="libFootnotenumChar"/>
                <w:rtl/>
              </w:rPr>
              <w:t>(2)</w:t>
            </w:r>
            <w:r>
              <w:rPr>
                <w:rtl/>
              </w:rPr>
              <w:t xml:space="preserve"> </w:t>
            </w:r>
            <w:r w:rsidRPr="00A350C2">
              <w:rPr>
                <w:rtl/>
              </w:rPr>
              <w:t>إزارا</w:t>
            </w:r>
            <w:r w:rsidR="00155B10" w:rsidRPr="00725071">
              <w:rPr>
                <w:rStyle w:val="libPoemTiniChar0"/>
                <w:rtl/>
              </w:rPr>
              <w:br/>
              <w:t> </w:t>
            </w:r>
          </w:p>
        </w:tc>
      </w:tr>
      <w:tr w:rsidR="00155B10" w:rsidTr="00155B10">
        <w:tblPrEx>
          <w:tblLook w:val="04A0"/>
        </w:tblPrEx>
        <w:trPr>
          <w:trHeight w:val="350"/>
        </w:trPr>
        <w:tc>
          <w:tcPr>
            <w:tcW w:w="3864" w:type="dxa"/>
          </w:tcPr>
          <w:p w:rsidR="00155B10" w:rsidRDefault="0056492B" w:rsidP="00155B10">
            <w:pPr>
              <w:pStyle w:val="libPoem"/>
            </w:pPr>
            <w:r w:rsidRPr="00A350C2">
              <w:rPr>
                <w:rtl/>
              </w:rPr>
              <w:t>فلمّا خشينا بأن لا نجاء</w:t>
            </w:r>
            <w:r w:rsidR="00155B10"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56492B" w:rsidP="00155B10">
            <w:pPr>
              <w:pStyle w:val="libPoem"/>
            </w:pPr>
            <w:r w:rsidRPr="00A350C2">
              <w:rPr>
                <w:rtl/>
              </w:rPr>
              <w:t>وأ</w:t>
            </w:r>
            <w:r>
              <w:rPr>
                <w:rtl/>
              </w:rPr>
              <w:t>لاّ</w:t>
            </w:r>
            <w:r w:rsidRPr="00A350C2">
              <w:rPr>
                <w:rtl/>
              </w:rPr>
              <w:t xml:space="preserve"> يكون قرار قرارا</w:t>
            </w:r>
            <w:r w:rsidR="00155B10" w:rsidRPr="00725071">
              <w:rPr>
                <w:rStyle w:val="libPoemTiniChar0"/>
                <w:rtl/>
              </w:rPr>
              <w:br/>
              <w:t> </w:t>
            </w:r>
          </w:p>
        </w:tc>
      </w:tr>
      <w:tr w:rsidR="00155B10" w:rsidTr="00155B10">
        <w:tblPrEx>
          <w:tblLook w:val="04A0"/>
        </w:tblPrEx>
        <w:trPr>
          <w:trHeight w:val="350"/>
        </w:trPr>
        <w:tc>
          <w:tcPr>
            <w:tcW w:w="3864" w:type="dxa"/>
          </w:tcPr>
          <w:p w:rsidR="00155B10" w:rsidRDefault="0056492B" w:rsidP="00155B10">
            <w:pPr>
              <w:pStyle w:val="libPoem"/>
            </w:pPr>
            <w:r w:rsidRPr="00A350C2">
              <w:rPr>
                <w:rtl/>
              </w:rPr>
              <w:t>أشار إليه امرؤ فوقه</w:t>
            </w:r>
            <w:r w:rsidR="00155B10" w:rsidRPr="00725071">
              <w:rPr>
                <w:rStyle w:val="libPoemTiniChar0"/>
                <w:rtl/>
              </w:rPr>
              <w:br/>
              <w:t> </w:t>
            </w:r>
          </w:p>
        </w:tc>
        <w:tc>
          <w:tcPr>
            <w:tcW w:w="222" w:type="dxa"/>
          </w:tcPr>
          <w:p w:rsidR="00155B10" w:rsidRDefault="00155B10" w:rsidP="00155B10">
            <w:pPr>
              <w:pStyle w:val="libPoem"/>
              <w:rPr>
                <w:rtl/>
              </w:rPr>
            </w:pPr>
          </w:p>
        </w:tc>
        <w:tc>
          <w:tcPr>
            <w:tcW w:w="3864" w:type="dxa"/>
          </w:tcPr>
          <w:p w:rsidR="00155B10" w:rsidRDefault="0056492B" w:rsidP="00155B10">
            <w:pPr>
              <w:pStyle w:val="libPoem"/>
            </w:pPr>
            <w:r w:rsidRPr="00A350C2">
              <w:rPr>
                <w:rtl/>
              </w:rPr>
              <w:t>هلمّ، فأمّ</w:t>
            </w:r>
            <w:r>
              <w:rPr>
                <w:rtl/>
              </w:rPr>
              <w:t xml:space="preserve"> </w:t>
            </w:r>
            <w:r w:rsidRPr="006474D5">
              <w:rPr>
                <w:rStyle w:val="libFootnotenumChar"/>
                <w:rtl/>
              </w:rPr>
              <w:t>(3)</w:t>
            </w:r>
            <w:r>
              <w:rPr>
                <w:rtl/>
              </w:rPr>
              <w:t xml:space="preserve"> </w:t>
            </w:r>
            <w:r w:rsidRPr="00A350C2">
              <w:rPr>
                <w:rtl/>
              </w:rPr>
              <w:t>إلى ما أشارا</w:t>
            </w:r>
            <w:r w:rsidR="00155B10" w:rsidRPr="00725071">
              <w:rPr>
                <w:rStyle w:val="libPoemTiniChar0"/>
                <w:rtl/>
              </w:rPr>
              <w:br/>
              <w:t> </w:t>
            </w:r>
          </w:p>
        </w:tc>
      </w:tr>
    </w:tbl>
    <w:p w:rsidR="006474D5" w:rsidRDefault="006474D5" w:rsidP="00155B10">
      <w:pPr>
        <w:pStyle w:val="libCenter"/>
        <w:rPr>
          <w:rtl/>
        </w:rPr>
      </w:pPr>
      <w:r w:rsidRPr="00A350C2">
        <w:rPr>
          <w:rtl/>
        </w:rPr>
        <w:t>***</w:t>
      </w:r>
    </w:p>
    <w:p w:rsidR="006474D5" w:rsidRDefault="006474D5" w:rsidP="006474D5">
      <w:pPr>
        <w:pStyle w:val="libNormal"/>
        <w:rPr>
          <w:rtl/>
        </w:rPr>
      </w:pPr>
      <w:r w:rsidRPr="00A350C2">
        <w:rPr>
          <w:rtl/>
        </w:rPr>
        <w:t>وأنشد أبو هفّان لو</w:t>
      </w:r>
      <w:r>
        <w:rPr>
          <w:rtl/>
        </w:rPr>
        <w:t>لاّ</w:t>
      </w:r>
      <w:r w:rsidRPr="00A350C2">
        <w:rPr>
          <w:rtl/>
        </w:rPr>
        <w:t>دة المهزميّة</w:t>
      </w:r>
      <w:r>
        <w:rPr>
          <w:rtl/>
        </w:rPr>
        <w:t xml:space="preserve"> </w:t>
      </w:r>
      <w:r w:rsidRPr="006474D5">
        <w:rPr>
          <w:rStyle w:val="libFootnotenumChar"/>
          <w:rtl/>
        </w:rPr>
        <w:t>(4)</w:t>
      </w:r>
      <w:r>
        <w:rPr>
          <w:rtl/>
        </w:rPr>
        <w:t xml:space="preserve"> </w:t>
      </w:r>
      <w:r w:rsidRPr="00A350C2">
        <w:rPr>
          <w:rtl/>
        </w:rPr>
        <w:t>:</w:t>
      </w:r>
    </w:p>
    <w:tbl>
      <w:tblPr>
        <w:tblStyle w:val="TableGrid"/>
        <w:bidiVisual/>
        <w:tblW w:w="4562" w:type="pct"/>
        <w:tblInd w:w="384" w:type="dxa"/>
        <w:tblLook w:val="01E0"/>
      </w:tblPr>
      <w:tblGrid>
        <w:gridCol w:w="3758"/>
        <w:gridCol w:w="276"/>
        <w:gridCol w:w="3717"/>
      </w:tblGrid>
      <w:tr w:rsidR="0056492B" w:rsidTr="00E61614">
        <w:trPr>
          <w:trHeight w:val="350"/>
        </w:trPr>
        <w:tc>
          <w:tcPr>
            <w:tcW w:w="3920" w:type="dxa"/>
            <w:shd w:val="clear" w:color="auto" w:fill="auto"/>
          </w:tcPr>
          <w:p w:rsidR="0056492B" w:rsidRDefault="0056492B" w:rsidP="00E61614">
            <w:pPr>
              <w:pStyle w:val="libPoem"/>
            </w:pPr>
            <w:r w:rsidRPr="00A350C2">
              <w:rPr>
                <w:rtl/>
              </w:rPr>
              <w:t xml:space="preserve">لولا اتّقاء </w:t>
            </w:r>
            <w:r>
              <w:rPr>
                <w:rtl/>
              </w:rPr>
              <w:t>الله</w:t>
            </w:r>
            <w:r w:rsidRPr="00A350C2">
              <w:rPr>
                <w:rtl/>
              </w:rPr>
              <w:t xml:space="preserve"> قمت بمفخر</w:t>
            </w:r>
            <w:r w:rsidRPr="00725071">
              <w:rPr>
                <w:rStyle w:val="libPoemTiniChar0"/>
                <w:rtl/>
              </w:rPr>
              <w:br/>
              <w:t> </w:t>
            </w:r>
          </w:p>
        </w:tc>
        <w:tc>
          <w:tcPr>
            <w:tcW w:w="279" w:type="dxa"/>
            <w:shd w:val="clear" w:color="auto" w:fill="auto"/>
          </w:tcPr>
          <w:p w:rsidR="0056492B" w:rsidRDefault="0056492B" w:rsidP="00E61614">
            <w:pPr>
              <w:pStyle w:val="libPoem"/>
              <w:rPr>
                <w:rtl/>
              </w:rPr>
            </w:pPr>
          </w:p>
        </w:tc>
        <w:tc>
          <w:tcPr>
            <w:tcW w:w="3881" w:type="dxa"/>
            <w:shd w:val="clear" w:color="auto" w:fill="auto"/>
          </w:tcPr>
          <w:p w:rsidR="0056492B" w:rsidRDefault="0056492B" w:rsidP="00E61614">
            <w:pPr>
              <w:pStyle w:val="libPoem"/>
            </w:pPr>
            <w:r w:rsidRPr="00A350C2">
              <w:rPr>
                <w:rtl/>
              </w:rPr>
              <w:t>لا يبلغ الثّقلان فيه مقام</w:t>
            </w:r>
            <w:r>
              <w:rPr>
                <w:rtl/>
              </w:rPr>
              <w:t>ي</w:t>
            </w:r>
            <w:r w:rsidRPr="00725071">
              <w:rPr>
                <w:rStyle w:val="libPoemTiniChar0"/>
                <w:rtl/>
              </w:rPr>
              <w:br/>
              <w:t> </w:t>
            </w:r>
          </w:p>
        </w:tc>
      </w:tr>
      <w:tr w:rsidR="0056492B" w:rsidTr="00E61614">
        <w:trPr>
          <w:trHeight w:val="350"/>
        </w:trPr>
        <w:tc>
          <w:tcPr>
            <w:tcW w:w="3920" w:type="dxa"/>
          </w:tcPr>
          <w:p w:rsidR="0056492B" w:rsidRDefault="0056492B" w:rsidP="00E61614">
            <w:pPr>
              <w:pStyle w:val="libPoem"/>
            </w:pPr>
            <w:r w:rsidRPr="00A350C2">
              <w:rPr>
                <w:rtl/>
              </w:rPr>
              <w:t>بأبوّة ف</w:t>
            </w:r>
            <w:r>
              <w:rPr>
                <w:rtl/>
              </w:rPr>
              <w:t>ي</w:t>
            </w:r>
            <w:r w:rsidRPr="00A350C2">
              <w:rPr>
                <w:rtl/>
              </w:rPr>
              <w:t xml:space="preserve"> الجاهليّة سادة</w:t>
            </w:r>
            <w:r w:rsidRPr="00725071">
              <w:rPr>
                <w:rStyle w:val="libPoemTiniChar0"/>
                <w:rtl/>
              </w:rPr>
              <w:br/>
              <w:t> </w:t>
            </w:r>
          </w:p>
        </w:tc>
        <w:tc>
          <w:tcPr>
            <w:tcW w:w="279" w:type="dxa"/>
          </w:tcPr>
          <w:p w:rsidR="0056492B" w:rsidRDefault="0056492B" w:rsidP="00E61614">
            <w:pPr>
              <w:pStyle w:val="libPoem"/>
              <w:rPr>
                <w:rtl/>
              </w:rPr>
            </w:pPr>
          </w:p>
        </w:tc>
        <w:tc>
          <w:tcPr>
            <w:tcW w:w="3881" w:type="dxa"/>
          </w:tcPr>
          <w:p w:rsidR="0056492B" w:rsidRDefault="0056492B" w:rsidP="00E61614">
            <w:pPr>
              <w:pStyle w:val="libPoem"/>
            </w:pPr>
            <w:r w:rsidRPr="00A350C2">
              <w:rPr>
                <w:rtl/>
              </w:rPr>
              <w:t>بذّوا العلى أمراء ف</w:t>
            </w:r>
            <w:r>
              <w:rPr>
                <w:rtl/>
              </w:rPr>
              <w:t>ي</w:t>
            </w:r>
            <w:r w:rsidRPr="00A350C2">
              <w:rPr>
                <w:rtl/>
              </w:rPr>
              <w:t xml:space="preserve"> الإسلام</w:t>
            </w:r>
            <w:r w:rsidRPr="00725071">
              <w:rPr>
                <w:rStyle w:val="libPoemTiniChar0"/>
                <w:rtl/>
              </w:rPr>
              <w:br/>
              <w:t> </w:t>
            </w:r>
          </w:p>
        </w:tc>
      </w:tr>
      <w:tr w:rsidR="0056492B" w:rsidTr="00E61614">
        <w:trPr>
          <w:trHeight w:val="350"/>
        </w:trPr>
        <w:tc>
          <w:tcPr>
            <w:tcW w:w="3920" w:type="dxa"/>
          </w:tcPr>
          <w:p w:rsidR="0056492B" w:rsidRDefault="0056492B" w:rsidP="00E61614">
            <w:pPr>
              <w:pStyle w:val="libPoem"/>
            </w:pPr>
            <w:r w:rsidRPr="00A350C2">
              <w:rPr>
                <w:rtl/>
              </w:rPr>
              <w:t>جادوا فسادوا مانعين أذاهم</w:t>
            </w:r>
            <w:r w:rsidRPr="00725071">
              <w:rPr>
                <w:rStyle w:val="libPoemTiniChar0"/>
                <w:rtl/>
              </w:rPr>
              <w:br/>
              <w:t> </w:t>
            </w:r>
          </w:p>
        </w:tc>
        <w:tc>
          <w:tcPr>
            <w:tcW w:w="279" w:type="dxa"/>
          </w:tcPr>
          <w:p w:rsidR="0056492B" w:rsidRDefault="0056492B" w:rsidP="00E61614">
            <w:pPr>
              <w:pStyle w:val="libPoem"/>
              <w:rPr>
                <w:rtl/>
              </w:rPr>
            </w:pPr>
          </w:p>
        </w:tc>
        <w:tc>
          <w:tcPr>
            <w:tcW w:w="3881" w:type="dxa"/>
          </w:tcPr>
          <w:p w:rsidR="0056492B" w:rsidRDefault="0056492B" w:rsidP="00E61614">
            <w:pPr>
              <w:pStyle w:val="libPoem"/>
            </w:pPr>
            <w:r w:rsidRPr="00A350C2">
              <w:rPr>
                <w:rtl/>
              </w:rPr>
              <w:t>لنداهم، بذل</w:t>
            </w:r>
            <w:r>
              <w:rPr>
                <w:rtl/>
              </w:rPr>
              <w:t xml:space="preserve"> </w:t>
            </w:r>
            <w:r w:rsidRPr="006474D5">
              <w:rPr>
                <w:rStyle w:val="libFootnotenumChar"/>
                <w:rtl/>
              </w:rPr>
              <w:t>(5)</w:t>
            </w:r>
            <w:r>
              <w:rPr>
                <w:rtl/>
              </w:rPr>
              <w:t xml:space="preserve"> </w:t>
            </w:r>
            <w:r w:rsidRPr="00A350C2">
              <w:rPr>
                <w:rtl/>
              </w:rPr>
              <w:t>على الأقوام</w:t>
            </w:r>
            <w:r w:rsidRPr="00725071">
              <w:rPr>
                <w:rStyle w:val="libPoemTiniChar0"/>
                <w:rtl/>
              </w:rPr>
              <w:br/>
              <w:t> </w:t>
            </w:r>
          </w:p>
        </w:tc>
      </w:tr>
      <w:tr w:rsidR="0056492B" w:rsidTr="00E61614">
        <w:trPr>
          <w:trHeight w:val="350"/>
        </w:trPr>
        <w:tc>
          <w:tcPr>
            <w:tcW w:w="3920" w:type="dxa"/>
          </w:tcPr>
          <w:p w:rsidR="0056492B" w:rsidRDefault="0056492B" w:rsidP="00E61614">
            <w:pPr>
              <w:pStyle w:val="libPoem"/>
            </w:pPr>
            <w:r w:rsidRPr="00A350C2">
              <w:rPr>
                <w:rtl/>
              </w:rPr>
              <w:t>قد أنجبوا ف</w:t>
            </w:r>
            <w:r>
              <w:rPr>
                <w:rtl/>
              </w:rPr>
              <w:t>ي</w:t>
            </w:r>
            <w:r w:rsidRPr="00A350C2">
              <w:rPr>
                <w:rtl/>
              </w:rPr>
              <w:t xml:space="preserve"> السّؤددين</w:t>
            </w:r>
            <w:r>
              <w:rPr>
                <w:rtl/>
              </w:rPr>
              <w:t xml:space="preserve"> </w:t>
            </w:r>
            <w:r w:rsidRPr="006474D5">
              <w:rPr>
                <w:rStyle w:val="libFootnotenumChar"/>
                <w:rtl/>
              </w:rPr>
              <w:t>(6)</w:t>
            </w:r>
            <w:r>
              <w:rPr>
                <w:rtl/>
              </w:rPr>
              <w:t xml:space="preserve"> </w:t>
            </w:r>
            <w:r w:rsidRPr="00A350C2">
              <w:rPr>
                <w:rtl/>
              </w:rPr>
              <w:t>وأنجبوا</w:t>
            </w:r>
            <w:r w:rsidRPr="00725071">
              <w:rPr>
                <w:rStyle w:val="libPoemTiniChar0"/>
                <w:rtl/>
              </w:rPr>
              <w:br/>
              <w:t> </w:t>
            </w:r>
          </w:p>
        </w:tc>
        <w:tc>
          <w:tcPr>
            <w:tcW w:w="279" w:type="dxa"/>
          </w:tcPr>
          <w:p w:rsidR="0056492B" w:rsidRDefault="0056492B" w:rsidP="00E61614">
            <w:pPr>
              <w:pStyle w:val="libPoem"/>
              <w:rPr>
                <w:rtl/>
              </w:rPr>
            </w:pPr>
          </w:p>
        </w:tc>
        <w:tc>
          <w:tcPr>
            <w:tcW w:w="3881" w:type="dxa"/>
          </w:tcPr>
          <w:p w:rsidR="0056492B" w:rsidRDefault="0056492B" w:rsidP="00E61614">
            <w:pPr>
              <w:pStyle w:val="libPoem"/>
            </w:pPr>
            <w:r w:rsidRPr="00A350C2">
              <w:rPr>
                <w:rtl/>
              </w:rPr>
              <w:t>بنجابة الأخوال والأعمام</w:t>
            </w:r>
            <w:r w:rsidRPr="00725071">
              <w:rPr>
                <w:rStyle w:val="libPoemTiniChar0"/>
                <w:rtl/>
              </w:rPr>
              <w:br/>
              <w:t> </w:t>
            </w:r>
          </w:p>
        </w:tc>
      </w:tr>
      <w:tr w:rsidR="0056492B" w:rsidTr="00E61614">
        <w:trPr>
          <w:trHeight w:val="350"/>
        </w:trPr>
        <w:tc>
          <w:tcPr>
            <w:tcW w:w="3920" w:type="dxa"/>
          </w:tcPr>
          <w:p w:rsidR="0056492B" w:rsidRDefault="0056492B" w:rsidP="00E61614">
            <w:pPr>
              <w:pStyle w:val="libPoem"/>
            </w:pPr>
            <w:r w:rsidRPr="00A350C2">
              <w:rPr>
                <w:rtl/>
              </w:rPr>
              <w:t>قوم إذا سكتوا تكلّم مجدهم</w:t>
            </w:r>
            <w:r w:rsidRPr="00725071">
              <w:rPr>
                <w:rStyle w:val="libPoemTiniChar0"/>
                <w:rtl/>
              </w:rPr>
              <w:br/>
              <w:t> </w:t>
            </w:r>
          </w:p>
        </w:tc>
        <w:tc>
          <w:tcPr>
            <w:tcW w:w="279" w:type="dxa"/>
          </w:tcPr>
          <w:p w:rsidR="0056492B" w:rsidRDefault="0056492B" w:rsidP="00E61614">
            <w:pPr>
              <w:pStyle w:val="libPoem"/>
              <w:rPr>
                <w:rtl/>
              </w:rPr>
            </w:pPr>
          </w:p>
        </w:tc>
        <w:tc>
          <w:tcPr>
            <w:tcW w:w="3881" w:type="dxa"/>
          </w:tcPr>
          <w:p w:rsidR="0056492B" w:rsidRDefault="0056492B" w:rsidP="00E61614">
            <w:pPr>
              <w:pStyle w:val="libPoem"/>
            </w:pPr>
            <w:r w:rsidRPr="00A350C2">
              <w:rPr>
                <w:rtl/>
              </w:rPr>
              <w:t>عنهم؛ فأخرس دون كلّ كلام</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نسخة ش</w:t>
      </w:r>
      <w:r>
        <w:rPr>
          <w:rtl/>
        </w:rPr>
        <w:t xml:space="preserve"> (</w:t>
      </w:r>
      <w:r w:rsidRPr="00A350C2">
        <w:rPr>
          <w:rtl/>
        </w:rPr>
        <w:t>فبينا</w:t>
      </w:r>
      <w:r>
        <w:rPr>
          <w:rtl/>
        </w:rPr>
        <w:t xml:space="preserve">)، </w:t>
      </w:r>
      <w:r w:rsidRPr="00A350C2">
        <w:rPr>
          <w:rtl/>
        </w:rPr>
        <w:t>وبخط المرتضى رض</w:t>
      </w:r>
      <w:r>
        <w:rPr>
          <w:rtl/>
        </w:rPr>
        <w:t>ي</w:t>
      </w:r>
      <w:r w:rsidRPr="00A350C2">
        <w:rPr>
          <w:rtl/>
        </w:rPr>
        <w:t xml:space="preserve"> </w:t>
      </w:r>
      <w:r>
        <w:rPr>
          <w:rtl/>
        </w:rPr>
        <w:t>الله</w:t>
      </w:r>
      <w:r w:rsidRPr="00A350C2">
        <w:rPr>
          <w:rtl/>
        </w:rPr>
        <w:t xml:space="preserve"> عنه:</w:t>
      </w:r>
      <w:r>
        <w:rPr>
          <w:rtl/>
        </w:rPr>
        <w:t xml:space="preserve"> (</w:t>
      </w:r>
      <w:r w:rsidRPr="00A350C2">
        <w:rPr>
          <w:rtl/>
        </w:rPr>
        <w:t>نوطد أحسابنا</w:t>
      </w:r>
      <w:r>
        <w:rPr>
          <w:rtl/>
        </w:rPr>
        <w:t>)</w:t>
      </w:r>
      <w:r w:rsidR="005104ED">
        <w:rPr>
          <w:rtl/>
        </w:rPr>
        <w:t>.</w:t>
      </w:r>
    </w:p>
    <w:p w:rsidR="006474D5" w:rsidRDefault="006474D5" w:rsidP="006474D5">
      <w:pPr>
        <w:pStyle w:val="libFootnote0"/>
        <w:rPr>
          <w:rtl/>
        </w:rPr>
      </w:pPr>
      <w:r w:rsidRPr="00A350C2">
        <w:rPr>
          <w:rtl/>
        </w:rPr>
        <w:t>(2) حاشية الأصل:</w:t>
      </w:r>
      <w:r>
        <w:rPr>
          <w:rtl/>
        </w:rPr>
        <w:t xml:space="preserve"> (</w:t>
      </w:r>
      <w:r w:rsidRPr="00A350C2">
        <w:rPr>
          <w:rtl/>
        </w:rPr>
        <w:t>بخط عبد السلام: وترخ</w:t>
      </w:r>
      <w:r>
        <w:rPr>
          <w:rtl/>
        </w:rPr>
        <w:t>ي)</w:t>
      </w:r>
      <w:r w:rsidR="005104ED">
        <w:rPr>
          <w:rtl/>
        </w:rPr>
        <w:t>.</w:t>
      </w:r>
    </w:p>
    <w:p w:rsidR="006474D5" w:rsidRDefault="006474D5" w:rsidP="006474D5">
      <w:pPr>
        <w:pStyle w:val="libFootnote0"/>
        <w:rPr>
          <w:rtl/>
        </w:rPr>
      </w:pPr>
      <w:r w:rsidRPr="00A350C2">
        <w:rPr>
          <w:rtl/>
        </w:rPr>
        <w:t>(3) حاشية الأصل:</w:t>
      </w:r>
      <w:r>
        <w:rPr>
          <w:rtl/>
        </w:rPr>
        <w:t xml:space="preserve"> (</w:t>
      </w:r>
      <w:r w:rsidRPr="00A350C2">
        <w:rPr>
          <w:rtl/>
        </w:rPr>
        <w:t>بخط عبد السلام: فصار</w:t>
      </w:r>
      <w:r>
        <w:rPr>
          <w:rtl/>
        </w:rPr>
        <w:t>)</w:t>
      </w:r>
      <w:r w:rsidR="005104ED">
        <w:rPr>
          <w:rtl/>
        </w:rPr>
        <w:t>.</w:t>
      </w:r>
    </w:p>
    <w:p w:rsidR="006474D5" w:rsidRDefault="006474D5" w:rsidP="006474D5">
      <w:pPr>
        <w:pStyle w:val="libFootnote0"/>
        <w:rPr>
          <w:rtl/>
        </w:rPr>
      </w:pPr>
      <w:r w:rsidRPr="00A350C2">
        <w:rPr>
          <w:rtl/>
        </w:rPr>
        <w:t>(4) حاشية الأصل:</w:t>
      </w:r>
      <w:r>
        <w:rPr>
          <w:rtl/>
        </w:rPr>
        <w:t xml:space="preserve"> (</w:t>
      </w:r>
      <w:r w:rsidRPr="00A350C2">
        <w:rPr>
          <w:rtl/>
        </w:rPr>
        <w:t>قال أبو بكر محمد بن يحيى الصول</w:t>
      </w:r>
      <w:r>
        <w:rPr>
          <w:rtl/>
        </w:rPr>
        <w:t>ي</w:t>
      </w:r>
      <w:r w:rsidRPr="00A350C2">
        <w:rPr>
          <w:rtl/>
        </w:rPr>
        <w:t xml:space="preserve"> رحمه </w:t>
      </w:r>
      <w:r>
        <w:rPr>
          <w:rtl/>
        </w:rPr>
        <w:t>الله</w:t>
      </w:r>
      <w:r w:rsidRPr="00A350C2">
        <w:rPr>
          <w:rtl/>
        </w:rPr>
        <w:t xml:space="preserve">: هو أبو هفان عبد </w:t>
      </w:r>
      <w:r>
        <w:rPr>
          <w:rtl/>
        </w:rPr>
        <w:t>الله</w:t>
      </w:r>
      <w:r w:rsidRPr="00A350C2">
        <w:rPr>
          <w:rtl/>
        </w:rPr>
        <w:t xml:space="preserve"> بن أحمد المهزم</w:t>
      </w:r>
      <w:r>
        <w:rPr>
          <w:rtl/>
        </w:rPr>
        <w:t>ي</w:t>
      </w:r>
      <w:r w:rsidRPr="00A350C2">
        <w:rPr>
          <w:rtl/>
        </w:rPr>
        <w:t>. وأبو هفان، بكسر الهاء</w:t>
      </w:r>
      <w:r>
        <w:rPr>
          <w:rtl/>
        </w:rPr>
        <w:t>)</w:t>
      </w:r>
      <w:r w:rsidR="005104ED">
        <w:rPr>
          <w:rtl/>
        </w:rPr>
        <w:t>.</w:t>
      </w:r>
    </w:p>
    <w:p w:rsidR="006474D5" w:rsidRDefault="006474D5" w:rsidP="006474D5">
      <w:pPr>
        <w:pStyle w:val="libFootnote0"/>
        <w:rPr>
          <w:rtl/>
        </w:rPr>
      </w:pPr>
      <w:r w:rsidRPr="00A350C2">
        <w:rPr>
          <w:rtl/>
        </w:rPr>
        <w:t>(5) بذل: جمع بذول، أ</w:t>
      </w:r>
      <w:r>
        <w:rPr>
          <w:rtl/>
        </w:rPr>
        <w:t>ي</w:t>
      </w:r>
      <w:r w:rsidRPr="00A350C2">
        <w:rPr>
          <w:rtl/>
        </w:rPr>
        <w:t xml:space="preserve"> باذلون.</w:t>
      </w:r>
    </w:p>
    <w:p w:rsidR="006474D5" w:rsidRPr="00A350C2" w:rsidRDefault="006474D5" w:rsidP="006474D5">
      <w:pPr>
        <w:pStyle w:val="libFootnote0"/>
        <w:rPr>
          <w:rtl/>
        </w:rPr>
      </w:pPr>
      <w:r w:rsidRPr="00A350C2">
        <w:rPr>
          <w:rtl/>
        </w:rPr>
        <w:t>(6)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أ</w:t>
      </w:r>
      <w:r>
        <w:rPr>
          <w:rtl/>
        </w:rPr>
        <w:t>ي</w:t>
      </w:r>
      <w:r w:rsidRPr="00A350C2">
        <w:rPr>
          <w:rtl/>
        </w:rPr>
        <w:t xml:space="preserve"> الأبوة والأمومة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وقالت امرأة من بن</w:t>
      </w:r>
      <w:r>
        <w:rPr>
          <w:rtl/>
        </w:rPr>
        <w:t>ي</w:t>
      </w:r>
      <w:r w:rsidRPr="00A350C2">
        <w:rPr>
          <w:rtl/>
        </w:rPr>
        <w:t xml:space="preserve"> سعد بن بكر</w:t>
      </w:r>
      <w:r>
        <w:rPr>
          <w:rtl/>
        </w:rPr>
        <w:t xml:space="preserve"> </w:t>
      </w:r>
      <w:r w:rsidRPr="006474D5">
        <w:rPr>
          <w:rStyle w:val="libFootnotenumChar"/>
          <w:rtl/>
        </w:rPr>
        <w:t>(1)</w:t>
      </w:r>
      <w:r>
        <w:rPr>
          <w:rtl/>
        </w:rPr>
        <w:t xml:space="preserve"> </w:t>
      </w:r>
      <w:r w:rsidRPr="00A350C2">
        <w:rPr>
          <w:rtl/>
        </w:rPr>
        <w:t>:</w:t>
      </w:r>
    </w:p>
    <w:tbl>
      <w:tblPr>
        <w:tblStyle w:val="TableGrid"/>
        <w:bidiVisual/>
        <w:tblW w:w="4562" w:type="pct"/>
        <w:tblInd w:w="384" w:type="dxa"/>
        <w:tblLook w:val="01E0"/>
      </w:tblPr>
      <w:tblGrid>
        <w:gridCol w:w="3759"/>
        <w:gridCol w:w="276"/>
        <w:gridCol w:w="3716"/>
      </w:tblGrid>
      <w:tr w:rsidR="00290D0E" w:rsidTr="00E61614">
        <w:trPr>
          <w:trHeight w:val="350"/>
        </w:trPr>
        <w:tc>
          <w:tcPr>
            <w:tcW w:w="3920" w:type="dxa"/>
            <w:shd w:val="clear" w:color="auto" w:fill="auto"/>
          </w:tcPr>
          <w:p w:rsidR="00290D0E" w:rsidRDefault="00290D0E" w:rsidP="00E61614">
            <w:pPr>
              <w:pStyle w:val="libPoem"/>
            </w:pPr>
            <w:r w:rsidRPr="00A350C2">
              <w:rPr>
                <w:rtl/>
              </w:rPr>
              <w:t>أيا أخو</w:t>
            </w:r>
            <w:r>
              <w:rPr>
                <w:rtl/>
              </w:rPr>
              <w:t>ي</w:t>
            </w:r>
            <w:r w:rsidRPr="00A350C2">
              <w:rPr>
                <w:rtl/>
              </w:rPr>
              <w:t xml:space="preserve"> الملزم</w:t>
            </w:r>
            <w:r>
              <w:rPr>
                <w:rtl/>
              </w:rPr>
              <w:t>ي</w:t>
            </w:r>
            <w:r w:rsidRPr="00A350C2">
              <w:rPr>
                <w:rtl/>
              </w:rPr>
              <w:t xml:space="preserve"> ملامة</w:t>
            </w:r>
            <w:r>
              <w:rPr>
                <w:rtl/>
              </w:rPr>
              <w:t xml:space="preserve"> </w:t>
            </w:r>
            <w:r w:rsidRPr="006474D5">
              <w:rPr>
                <w:rStyle w:val="libFootnotenumChar"/>
                <w:rtl/>
              </w:rPr>
              <w:t>(2)</w:t>
            </w:r>
            <w:r w:rsidRPr="00725071">
              <w:rPr>
                <w:rStyle w:val="libPoemTiniChar0"/>
                <w:rtl/>
              </w:rPr>
              <w:br/>
              <w:t> </w:t>
            </w:r>
          </w:p>
        </w:tc>
        <w:tc>
          <w:tcPr>
            <w:tcW w:w="279" w:type="dxa"/>
            <w:shd w:val="clear" w:color="auto" w:fill="auto"/>
          </w:tcPr>
          <w:p w:rsidR="00290D0E" w:rsidRDefault="00290D0E" w:rsidP="00E61614">
            <w:pPr>
              <w:pStyle w:val="libPoem"/>
              <w:rPr>
                <w:rtl/>
              </w:rPr>
            </w:pPr>
          </w:p>
        </w:tc>
        <w:tc>
          <w:tcPr>
            <w:tcW w:w="3881" w:type="dxa"/>
            <w:shd w:val="clear" w:color="auto" w:fill="auto"/>
          </w:tcPr>
          <w:p w:rsidR="00290D0E" w:rsidRDefault="00290D0E" w:rsidP="00E61614">
            <w:pPr>
              <w:pStyle w:val="libPoem"/>
            </w:pPr>
            <w:r w:rsidRPr="00A350C2">
              <w:rPr>
                <w:rtl/>
              </w:rPr>
              <w:t>أعيذ كما</w:t>
            </w:r>
            <w:r>
              <w:rPr>
                <w:rtl/>
              </w:rPr>
              <w:t xml:space="preserve"> </w:t>
            </w:r>
            <w:r w:rsidRPr="006474D5">
              <w:rPr>
                <w:rStyle w:val="libFootnotenumChar"/>
                <w:rtl/>
              </w:rPr>
              <w:t>(3)</w:t>
            </w:r>
            <w:r>
              <w:rPr>
                <w:rtl/>
              </w:rPr>
              <w:t xml:space="preserve"> </w:t>
            </w:r>
            <w:r w:rsidRPr="00A350C2">
              <w:rPr>
                <w:rtl/>
              </w:rPr>
              <w:t>ب</w:t>
            </w:r>
            <w:r>
              <w:rPr>
                <w:rtl/>
              </w:rPr>
              <w:t>الله</w:t>
            </w:r>
            <w:r w:rsidRPr="00A350C2">
              <w:rPr>
                <w:rtl/>
              </w:rPr>
              <w:t xml:space="preserve"> من مثل ما بيا</w:t>
            </w:r>
            <w:r w:rsidRPr="00725071">
              <w:rPr>
                <w:rStyle w:val="libPoemTiniChar0"/>
                <w:rtl/>
              </w:rPr>
              <w:br/>
              <w:t> </w:t>
            </w:r>
          </w:p>
        </w:tc>
      </w:tr>
      <w:tr w:rsidR="00290D0E" w:rsidTr="00E61614">
        <w:trPr>
          <w:trHeight w:val="350"/>
        </w:trPr>
        <w:tc>
          <w:tcPr>
            <w:tcW w:w="3920" w:type="dxa"/>
          </w:tcPr>
          <w:p w:rsidR="00290D0E" w:rsidRDefault="00290D0E" w:rsidP="00E61614">
            <w:pPr>
              <w:pStyle w:val="libPoem"/>
            </w:pPr>
            <w:r w:rsidRPr="00A350C2">
              <w:rPr>
                <w:rtl/>
              </w:rPr>
              <w:t>سألتكما ب</w:t>
            </w:r>
            <w:r>
              <w:rPr>
                <w:rtl/>
              </w:rPr>
              <w:t>الله</w:t>
            </w:r>
            <w:r w:rsidRPr="00A350C2">
              <w:rPr>
                <w:rtl/>
              </w:rPr>
              <w:t xml:space="preserve"> إ</w:t>
            </w:r>
            <w:r>
              <w:rPr>
                <w:rtl/>
              </w:rPr>
              <w:t>لاّ</w:t>
            </w:r>
            <w:r w:rsidRPr="00A350C2">
              <w:rPr>
                <w:rtl/>
              </w:rPr>
              <w:t xml:space="preserve"> جعلتما</w:t>
            </w:r>
            <w:r>
              <w:rPr>
                <w:rtl/>
              </w:rPr>
              <w:t xml:space="preserve"> </w:t>
            </w:r>
            <w:r w:rsidRPr="006474D5">
              <w:rPr>
                <w:rStyle w:val="libFootnotenumChar"/>
                <w:rtl/>
              </w:rPr>
              <w:t>(4)</w:t>
            </w:r>
            <w:r w:rsidRPr="00725071">
              <w:rPr>
                <w:rStyle w:val="libPoemTiniChar0"/>
                <w:rtl/>
              </w:rPr>
              <w:br/>
              <w:t> </w:t>
            </w:r>
          </w:p>
        </w:tc>
        <w:tc>
          <w:tcPr>
            <w:tcW w:w="279" w:type="dxa"/>
          </w:tcPr>
          <w:p w:rsidR="00290D0E" w:rsidRDefault="00290D0E" w:rsidP="00E61614">
            <w:pPr>
              <w:pStyle w:val="libPoem"/>
              <w:rPr>
                <w:rtl/>
              </w:rPr>
            </w:pPr>
          </w:p>
        </w:tc>
        <w:tc>
          <w:tcPr>
            <w:tcW w:w="3881" w:type="dxa"/>
          </w:tcPr>
          <w:p w:rsidR="00290D0E" w:rsidRDefault="00290D0E" w:rsidP="00E61614">
            <w:pPr>
              <w:pStyle w:val="libPoem"/>
            </w:pPr>
            <w:r w:rsidRPr="00A350C2">
              <w:rPr>
                <w:rtl/>
              </w:rPr>
              <w:t>مكان الأذى واللّوم أن تأويا ليا</w:t>
            </w:r>
            <w:r>
              <w:rPr>
                <w:rtl/>
              </w:rPr>
              <w:t xml:space="preserve"> </w:t>
            </w:r>
            <w:r w:rsidRPr="006474D5">
              <w:rPr>
                <w:rStyle w:val="libFootnotenumChar"/>
                <w:rtl/>
              </w:rPr>
              <w:t>(5)</w:t>
            </w:r>
            <w:r w:rsidRPr="00725071">
              <w:rPr>
                <w:rStyle w:val="libPoemTiniChar0"/>
                <w:rtl/>
              </w:rPr>
              <w:br/>
              <w:t> </w:t>
            </w:r>
          </w:p>
        </w:tc>
      </w:tr>
      <w:tr w:rsidR="00290D0E" w:rsidTr="00E61614">
        <w:trPr>
          <w:trHeight w:val="350"/>
        </w:trPr>
        <w:tc>
          <w:tcPr>
            <w:tcW w:w="3920" w:type="dxa"/>
          </w:tcPr>
          <w:p w:rsidR="00290D0E" w:rsidRDefault="00290D0E" w:rsidP="00E61614">
            <w:pPr>
              <w:pStyle w:val="libPoem"/>
            </w:pPr>
            <w:r w:rsidRPr="00A350C2">
              <w:rPr>
                <w:rtl/>
              </w:rPr>
              <w:t>أيا أمتا حبّ الهلال</w:t>
            </w:r>
            <w:r>
              <w:rPr>
                <w:rtl/>
              </w:rPr>
              <w:t>ي</w:t>
            </w:r>
            <w:r w:rsidRPr="00A350C2">
              <w:rPr>
                <w:rtl/>
              </w:rPr>
              <w:t xml:space="preserve"> قاتل</w:t>
            </w:r>
            <w:r>
              <w:rPr>
                <w:rtl/>
              </w:rPr>
              <w:t>ي</w:t>
            </w:r>
            <w:r w:rsidRPr="00725071">
              <w:rPr>
                <w:rStyle w:val="libPoemTiniChar0"/>
                <w:rtl/>
              </w:rPr>
              <w:br/>
              <w:t> </w:t>
            </w:r>
          </w:p>
        </w:tc>
        <w:tc>
          <w:tcPr>
            <w:tcW w:w="279" w:type="dxa"/>
          </w:tcPr>
          <w:p w:rsidR="00290D0E" w:rsidRDefault="00290D0E" w:rsidP="00E61614">
            <w:pPr>
              <w:pStyle w:val="libPoem"/>
              <w:rPr>
                <w:rtl/>
              </w:rPr>
            </w:pPr>
          </w:p>
        </w:tc>
        <w:tc>
          <w:tcPr>
            <w:tcW w:w="3881" w:type="dxa"/>
          </w:tcPr>
          <w:p w:rsidR="00290D0E" w:rsidRDefault="00290D0E" w:rsidP="00E61614">
            <w:pPr>
              <w:pStyle w:val="libPoem"/>
            </w:pPr>
            <w:r w:rsidRPr="00A350C2">
              <w:rPr>
                <w:rtl/>
              </w:rPr>
              <w:t>شطون النّوى يحتلّ عرضا يمانيا</w:t>
            </w:r>
            <w:r>
              <w:rPr>
                <w:rtl/>
              </w:rPr>
              <w:t xml:space="preserve"> </w:t>
            </w:r>
            <w:r w:rsidRPr="006474D5">
              <w:rPr>
                <w:rStyle w:val="libFootnotenumChar"/>
                <w:rtl/>
              </w:rPr>
              <w:t>(6)</w:t>
            </w:r>
            <w:r w:rsidRPr="00725071">
              <w:rPr>
                <w:rStyle w:val="libPoemTiniChar0"/>
                <w:rtl/>
              </w:rPr>
              <w:br/>
              <w:t> </w:t>
            </w:r>
          </w:p>
        </w:tc>
      </w:tr>
      <w:tr w:rsidR="00290D0E" w:rsidTr="00E61614">
        <w:trPr>
          <w:trHeight w:val="350"/>
        </w:trPr>
        <w:tc>
          <w:tcPr>
            <w:tcW w:w="3920" w:type="dxa"/>
          </w:tcPr>
          <w:p w:rsidR="00290D0E" w:rsidRDefault="00290D0E" w:rsidP="00E61614">
            <w:pPr>
              <w:pStyle w:val="libPoem"/>
            </w:pPr>
            <w:r w:rsidRPr="00A350C2">
              <w:rPr>
                <w:rtl/>
              </w:rPr>
              <w:t>أشمّ كغصن البان جعد مرجّل</w:t>
            </w:r>
            <w:r w:rsidRPr="00725071">
              <w:rPr>
                <w:rStyle w:val="libPoemTiniChar0"/>
                <w:rtl/>
              </w:rPr>
              <w:br/>
              <w:t> </w:t>
            </w:r>
          </w:p>
        </w:tc>
        <w:tc>
          <w:tcPr>
            <w:tcW w:w="279" w:type="dxa"/>
          </w:tcPr>
          <w:p w:rsidR="00290D0E" w:rsidRDefault="00290D0E" w:rsidP="00E61614">
            <w:pPr>
              <w:pStyle w:val="libPoem"/>
              <w:rPr>
                <w:rtl/>
              </w:rPr>
            </w:pPr>
          </w:p>
        </w:tc>
        <w:tc>
          <w:tcPr>
            <w:tcW w:w="3881" w:type="dxa"/>
          </w:tcPr>
          <w:p w:rsidR="00290D0E" w:rsidRDefault="00290D0E" w:rsidP="00E61614">
            <w:pPr>
              <w:pStyle w:val="libPoem"/>
            </w:pPr>
            <w:r w:rsidRPr="00A350C2">
              <w:rPr>
                <w:rtl/>
              </w:rPr>
              <w:t>شعفت به لو كان شيئا مدانيا</w:t>
            </w:r>
            <w:r>
              <w:rPr>
                <w:rtl/>
              </w:rPr>
              <w:t xml:space="preserve"> </w:t>
            </w:r>
            <w:r w:rsidRPr="006474D5">
              <w:rPr>
                <w:rStyle w:val="libFootnotenumChar"/>
                <w:rtl/>
              </w:rPr>
              <w:t>(7)</w:t>
            </w:r>
            <w:r w:rsidRPr="00725071">
              <w:rPr>
                <w:rStyle w:val="libPoemTiniChar0"/>
                <w:rtl/>
              </w:rPr>
              <w:br/>
              <w:t> </w:t>
            </w:r>
          </w:p>
        </w:tc>
      </w:tr>
      <w:tr w:rsidR="00290D0E" w:rsidTr="00E61614">
        <w:trPr>
          <w:trHeight w:val="350"/>
        </w:trPr>
        <w:tc>
          <w:tcPr>
            <w:tcW w:w="3920" w:type="dxa"/>
          </w:tcPr>
          <w:p w:rsidR="00290D0E" w:rsidRDefault="00290D0E" w:rsidP="00E61614">
            <w:pPr>
              <w:pStyle w:val="libPoem"/>
            </w:pPr>
            <w:r w:rsidRPr="00A350C2">
              <w:rPr>
                <w:rtl/>
              </w:rPr>
              <w:t>فإن لم أوسّد ساعد</w:t>
            </w:r>
            <w:r>
              <w:rPr>
                <w:rtl/>
              </w:rPr>
              <w:t>ي</w:t>
            </w:r>
            <w:r w:rsidRPr="00A350C2">
              <w:rPr>
                <w:rtl/>
              </w:rPr>
              <w:t xml:space="preserve"> بعد هجعة</w:t>
            </w:r>
            <w:r w:rsidRPr="00725071">
              <w:rPr>
                <w:rStyle w:val="libPoemTiniChar0"/>
                <w:rtl/>
              </w:rPr>
              <w:br/>
              <w:t> </w:t>
            </w:r>
          </w:p>
        </w:tc>
        <w:tc>
          <w:tcPr>
            <w:tcW w:w="279" w:type="dxa"/>
          </w:tcPr>
          <w:p w:rsidR="00290D0E" w:rsidRDefault="00290D0E" w:rsidP="00E61614">
            <w:pPr>
              <w:pStyle w:val="libPoem"/>
              <w:rPr>
                <w:rtl/>
              </w:rPr>
            </w:pPr>
          </w:p>
        </w:tc>
        <w:tc>
          <w:tcPr>
            <w:tcW w:w="3881" w:type="dxa"/>
          </w:tcPr>
          <w:p w:rsidR="00290D0E" w:rsidRDefault="00290D0E" w:rsidP="00E61614">
            <w:pPr>
              <w:pStyle w:val="libPoem"/>
            </w:pPr>
            <w:r w:rsidRPr="00A350C2">
              <w:rPr>
                <w:rtl/>
              </w:rPr>
              <w:t>غلاما هلاليا فشلّ بنانيا</w:t>
            </w:r>
            <w:r>
              <w:rPr>
                <w:rtl/>
              </w:rPr>
              <w:t xml:space="preserve"> </w:t>
            </w:r>
            <w:r w:rsidRPr="006474D5">
              <w:rPr>
                <w:rStyle w:val="libFootnotenumChar"/>
                <w:rtl/>
              </w:rPr>
              <w:t>(8)</w:t>
            </w:r>
            <w:r w:rsidRPr="00725071">
              <w:rPr>
                <w:rStyle w:val="libPoemTiniChar0"/>
                <w:rtl/>
              </w:rPr>
              <w:br/>
              <w:t> </w:t>
            </w:r>
          </w:p>
        </w:tc>
      </w:tr>
      <w:tr w:rsidR="00290D0E" w:rsidTr="00E61614">
        <w:tblPrEx>
          <w:tblLook w:val="04A0"/>
        </w:tblPrEx>
        <w:trPr>
          <w:trHeight w:val="350"/>
        </w:trPr>
        <w:tc>
          <w:tcPr>
            <w:tcW w:w="3920" w:type="dxa"/>
          </w:tcPr>
          <w:p w:rsidR="00290D0E" w:rsidRDefault="00290D0E" w:rsidP="00E61614">
            <w:pPr>
              <w:pStyle w:val="libPoem"/>
            </w:pPr>
            <w:r w:rsidRPr="00A350C2">
              <w:rPr>
                <w:rtl/>
              </w:rPr>
              <w:t>ثكلت أب</w:t>
            </w:r>
            <w:r>
              <w:rPr>
                <w:rtl/>
              </w:rPr>
              <w:t>ي</w:t>
            </w:r>
            <w:r w:rsidRPr="00A350C2">
              <w:rPr>
                <w:rtl/>
              </w:rPr>
              <w:t xml:space="preserve"> إن كنت ذقت كريقه</w:t>
            </w:r>
            <w:r w:rsidRPr="00725071">
              <w:rPr>
                <w:rStyle w:val="libPoemTiniChar0"/>
                <w:rtl/>
              </w:rPr>
              <w:br/>
              <w:t> </w:t>
            </w:r>
          </w:p>
        </w:tc>
        <w:tc>
          <w:tcPr>
            <w:tcW w:w="279" w:type="dxa"/>
          </w:tcPr>
          <w:p w:rsidR="00290D0E" w:rsidRDefault="00290D0E" w:rsidP="00E61614">
            <w:pPr>
              <w:pStyle w:val="libPoem"/>
              <w:rPr>
                <w:rtl/>
              </w:rPr>
            </w:pPr>
          </w:p>
        </w:tc>
        <w:tc>
          <w:tcPr>
            <w:tcW w:w="3881" w:type="dxa"/>
          </w:tcPr>
          <w:p w:rsidR="00290D0E" w:rsidRDefault="00290D0E" w:rsidP="00E61614">
            <w:pPr>
              <w:pStyle w:val="libPoem"/>
            </w:pPr>
            <w:r w:rsidRPr="00A350C2">
              <w:rPr>
                <w:rtl/>
              </w:rPr>
              <w:t>لشيء ولا ماء الغمامة غاديا</w:t>
            </w:r>
            <w:r>
              <w:rPr>
                <w:rtl/>
              </w:rPr>
              <w:t xml:space="preserve"> </w:t>
            </w:r>
            <w:r w:rsidRPr="006474D5">
              <w:rPr>
                <w:rStyle w:val="libFootnotenumChar"/>
                <w:rtl/>
              </w:rPr>
              <w:t>(9)</w:t>
            </w:r>
            <w:r w:rsidRPr="00725071">
              <w:rPr>
                <w:rStyle w:val="libPoemTiniChar0"/>
                <w:rtl/>
              </w:rPr>
              <w:br/>
              <w:t> </w:t>
            </w:r>
          </w:p>
        </w:tc>
      </w:tr>
    </w:tbl>
    <w:p w:rsidR="006474D5" w:rsidRDefault="006474D5" w:rsidP="006474D5">
      <w:pPr>
        <w:pStyle w:val="libNormal"/>
        <w:rPr>
          <w:rtl/>
        </w:rPr>
      </w:pPr>
      <w:r w:rsidRPr="00A350C2">
        <w:rPr>
          <w:rtl/>
        </w:rPr>
        <w:t>ولضاحية الهلالية:</w:t>
      </w:r>
    </w:p>
    <w:tbl>
      <w:tblPr>
        <w:tblStyle w:val="TableGrid"/>
        <w:bidiVisual/>
        <w:tblW w:w="4679" w:type="pct"/>
        <w:tblInd w:w="384" w:type="dxa"/>
        <w:tblLook w:val="01E0"/>
      </w:tblPr>
      <w:tblGrid>
        <w:gridCol w:w="3864"/>
        <w:gridCol w:w="222"/>
        <w:gridCol w:w="3864"/>
      </w:tblGrid>
      <w:tr w:rsidR="00290D0E" w:rsidTr="00290D0E">
        <w:trPr>
          <w:trHeight w:val="350"/>
        </w:trPr>
        <w:tc>
          <w:tcPr>
            <w:tcW w:w="3864" w:type="dxa"/>
            <w:shd w:val="clear" w:color="auto" w:fill="auto"/>
          </w:tcPr>
          <w:p w:rsidR="00290D0E" w:rsidRDefault="00290D0E" w:rsidP="00E61614">
            <w:pPr>
              <w:pStyle w:val="libPoem"/>
            </w:pPr>
            <w:r w:rsidRPr="00A350C2">
              <w:rPr>
                <w:rtl/>
              </w:rPr>
              <w:t>ألمّ كبير لمّة ثمّ شمّرت</w:t>
            </w:r>
            <w:r w:rsidRPr="00725071">
              <w:rPr>
                <w:rStyle w:val="libPoemTiniChar0"/>
                <w:rtl/>
              </w:rPr>
              <w:br/>
              <w:t> </w:t>
            </w:r>
          </w:p>
        </w:tc>
        <w:tc>
          <w:tcPr>
            <w:tcW w:w="222" w:type="dxa"/>
            <w:shd w:val="clear" w:color="auto" w:fill="auto"/>
          </w:tcPr>
          <w:p w:rsidR="00290D0E" w:rsidRDefault="00290D0E" w:rsidP="00E61614">
            <w:pPr>
              <w:pStyle w:val="libPoem"/>
              <w:rPr>
                <w:rtl/>
              </w:rPr>
            </w:pPr>
          </w:p>
        </w:tc>
        <w:tc>
          <w:tcPr>
            <w:tcW w:w="3864" w:type="dxa"/>
            <w:shd w:val="clear" w:color="auto" w:fill="auto"/>
          </w:tcPr>
          <w:p w:rsidR="00290D0E" w:rsidRDefault="00290D0E" w:rsidP="00E61614">
            <w:pPr>
              <w:pStyle w:val="libPoem"/>
            </w:pPr>
            <w:r w:rsidRPr="00A350C2">
              <w:rPr>
                <w:rtl/>
              </w:rPr>
              <w:t>به جلّة يطلبن برقا يمانيا</w:t>
            </w:r>
            <w:r>
              <w:rPr>
                <w:rtl/>
              </w:rPr>
              <w:t xml:space="preserve"> </w:t>
            </w:r>
            <w:r w:rsidRPr="006474D5">
              <w:rPr>
                <w:rStyle w:val="libFootnotenumChar"/>
                <w:rtl/>
              </w:rPr>
              <w:t>(10)</w:t>
            </w:r>
            <w:r w:rsidRPr="00725071">
              <w:rPr>
                <w:rStyle w:val="libPoemTiniChar0"/>
                <w:rtl/>
              </w:rPr>
              <w:br/>
              <w:t> </w:t>
            </w:r>
          </w:p>
        </w:tc>
      </w:tr>
      <w:tr w:rsidR="00290D0E" w:rsidTr="00290D0E">
        <w:tblPrEx>
          <w:tblLook w:val="04A0"/>
        </w:tblPrEx>
        <w:trPr>
          <w:trHeight w:val="350"/>
        </w:trPr>
        <w:tc>
          <w:tcPr>
            <w:tcW w:w="3864" w:type="dxa"/>
          </w:tcPr>
          <w:p w:rsidR="00290D0E" w:rsidRDefault="00290D0E" w:rsidP="00E61614">
            <w:pPr>
              <w:pStyle w:val="libPoem"/>
            </w:pPr>
            <w:r w:rsidRPr="00A350C2">
              <w:rPr>
                <w:rtl/>
              </w:rPr>
              <w:t>[ألا ليتنا والنّفس تسكن للمنى</w:t>
            </w:r>
            <w:r w:rsidRPr="00725071">
              <w:rPr>
                <w:rStyle w:val="libPoemTiniChar0"/>
                <w:rtl/>
              </w:rPr>
              <w:br/>
              <w:t> </w:t>
            </w:r>
          </w:p>
        </w:tc>
        <w:tc>
          <w:tcPr>
            <w:tcW w:w="222" w:type="dxa"/>
          </w:tcPr>
          <w:p w:rsidR="00290D0E" w:rsidRDefault="00290D0E" w:rsidP="00E61614">
            <w:pPr>
              <w:pStyle w:val="libPoem"/>
              <w:rPr>
                <w:rtl/>
              </w:rPr>
            </w:pPr>
          </w:p>
        </w:tc>
        <w:tc>
          <w:tcPr>
            <w:tcW w:w="3864" w:type="dxa"/>
          </w:tcPr>
          <w:p w:rsidR="00290D0E" w:rsidRDefault="00290D0E" w:rsidP="00E61614">
            <w:pPr>
              <w:pStyle w:val="libPoem"/>
            </w:pPr>
            <w:r w:rsidRPr="00A350C2">
              <w:rPr>
                <w:rtl/>
              </w:rPr>
              <w:t>يمانون إن أمسى حبيب يمانيا]</w:t>
            </w:r>
            <w:r w:rsidRPr="00725071">
              <w:rPr>
                <w:rStyle w:val="libPoemTiniChar0"/>
                <w:rtl/>
              </w:rPr>
              <w:br/>
              <w:t> </w:t>
            </w:r>
          </w:p>
        </w:tc>
      </w:tr>
    </w:tbl>
    <w:p w:rsidR="006474D5" w:rsidRDefault="006474D5" w:rsidP="006474D5">
      <w:pPr>
        <w:pStyle w:val="libNormal"/>
        <w:rPr>
          <w:rtl/>
        </w:rPr>
      </w:pPr>
      <w:r w:rsidRPr="00A350C2">
        <w:rPr>
          <w:rtl/>
        </w:rPr>
        <w:t>ولها:</w:t>
      </w:r>
    </w:p>
    <w:tbl>
      <w:tblPr>
        <w:tblStyle w:val="TableGrid"/>
        <w:bidiVisual/>
        <w:tblW w:w="4562" w:type="pct"/>
        <w:tblInd w:w="384" w:type="dxa"/>
        <w:tblLook w:val="01E0"/>
      </w:tblPr>
      <w:tblGrid>
        <w:gridCol w:w="3756"/>
        <w:gridCol w:w="276"/>
        <w:gridCol w:w="3719"/>
      </w:tblGrid>
      <w:tr w:rsidR="00290D0E" w:rsidTr="00E61614">
        <w:trPr>
          <w:trHeight w:val="350"/>
        </w:trPr>
        <w:tc>
          <w:tcPr>
            <w:tcW w:w="3920" w:type="dxa"/>
            <w:shd w:val="clear" w:color="auto" w:fill="auto"/>
          </w:tcPr>
          <w:p w:rsidR="00290D0E" w:rsidRDefault="00290D0E" w:rsidP="00E61614">
            <w:pPr>
              <w:pStyle w:val="libPoem"/>
            </w:pPr>
            <w:r w:rsidRPr="00A350C2">
              <w:rPr>
                <w:rtl/>
              </w:rPr>
              <w:t>وإنّ</w:t>
            </w:r>
            <w:r>
              <w:rPr>
                <w:rtl/>
              </w:rPr>
              <w:t>ي</w:t>
            </w:r>
            <w:r w:rsidRPr="00A350C2">
              <w:rPr>
                <w:rtl/>
              </w:rPr>
              <w:t xml:space="preserve"> لأهوى القصد ثمّ يردّنى</w:t>
            </w:r>
            <w:r w:rsidRPr="00725071">
              <w:rPr>
                <w:rStyle w:val="libPoemTiniChar0"/>
                <w:rtl/>
              </w:rPr>
              <w:br/>
              <w:t> </w:t>
            </w:r>
          </w:p>
        </w:tc>
        <w:tc>
          <w:tcPr>
            <w:tcW w:w="279" w:type="dxa"/>
            <w:shd w:val="clear" w:color="auto" w:fill="auto"/>
          </w:tcPr>
          <w:p w:rsidR="00290D0E" w:rsidRDefault="00290D0E" w:rsidP="00E61614">
            <w:pPr>
              <w:pStyle w:val="libPoem"/>
              <w:rPr>
                <w:rtl/>
              </w:rPr>
            </w:pPr>
          </w:p>
        </w:tc>
        <w:tc>
          <w:tcPr>
            <w:tcW w:w="3881" w:type="dxa"/>
            <w:shd w:val="clear" w:color="auto" w:fill="auto"/>
          </w:tcPr>
          <w:p w:rsidR="00290D0E" w:rsidRDefault="00290D0E" w:rsidP="00E61614">
            <w:pPr>
              <w:pStyle w:val="libPoem"/>
            </w:pPr>
            <w:r w:rsidRPr="00A350C2">
              <w:rPr>
                <w:rtl/>
              </w:rPr>
              <w:t>عن القصد</w:t>
            </w:r>
            <w:r>
              <w:rPr>
                <w:rtl/>
              </w:rPr>
              <w:t xml:space="preserve"> </w:t>
            </w:r>
            <w:r w:rsidRPr="006474D5">
              <w:rPr>
                <w:rStyle w:val="libFootnotenumChar"/>
                <w:rtl/>
              </w:rPr>
              <w:t>(11)</w:t>
            </w:r>
            <w:r>
              <w:rPr>
                <w:rtl/>
              </w:rPr>
              <w:t xml:space="preserve"> </w:t>
            </w:r>
            <w:r w:rsidRPr="00A350C2">
              <w:rPr>
                <w:rtl/>
              </w:rPr>
              <w:t>ميلات الهوى فأميل</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الأبيات ف</w:t>
      </w:r>
      <w:r>
        <w:rPr>
          <w:rtl/>
        </w:rPr>
        <w:t>ي</w:t>
      </w:r>
      <w:r w:rsidRPr="00A350C2">
        <w:rPr>
          <w:rtl/>
        </w:rPr>
        <w:t xml:space="preserve"> حماسة ابن الشجر</w:t>
      </w:r>
      <w:r>
        <w:rPr>
          <w:rtl/>
        </w:rPr>
        <w:t>ي</w:t>
      </w:r>
      <w:r w:rsidRPr="00A350C2">
        <w:rPr>
          <w:rtl/>
        </w:rPr>
        <w:t>: 156</w:t>
      </w:r>
      <w:r>
        <w:rPr>
          <w:rtl/>
        </w:rPr>
        <w:t xml:space="preserve"> - </w:t>
      </w:r>
      <w:r w:rsidRPr="00A350C2">
        <w:rPr>
          <w:rtl/>
        </w:rPr>
        <w:t>157؛ منسوبة إلى ضاحية الهلالية.</w:t>
      </w:r>
    </w:p>
    <w:p w:rsidR="006474D5" w:rsidRDefault="006474D5" w:rsidP="006474D5">
      <w:pPr>
        <w:pStyle w:val="libFootnote0"/>
        <w:rPr>
          <w:rtl/>
        </w:rPr>
      </w:pPr>
      <w:r w:rsidRPr="00A350C2">
        <w:rPr>
          <w:rtl/>
        </w:rPr>
        <w:t>(2) ف</w:t>
      </w:r>
      <w:r>
        <w:rPr>
          <w:rtl/>
        </w:rPr>
        <w:t>ي</w:t>
      </w:r>
      <w:r w:rsidRPr="00A350C2">
        <w:rPr>
          <w:rtl/>
        </w:rPr>
        <w:t xml:space="preserve"> ابن الشجر</w:t>
      </w:r>
      <w:r>
        <w:rPr>
          <w:rtl/>
        </w:rPr>
        <w:t>ي</w:t>
      </w:r>
      <w:r w:rsidRPr="00A350C2">
        <w:rPr>
          <w:rtl/>
        </w:rPr>
        <w:t>:</w:t>
      </w:r>
    </w:p>
    <w:p w:rsidR="006474D5" w:rsidRDefault="006474D5" w:rsidP="006474D5">
      <w:pPr>
        <w:pStyle w:val="libFootnote0"/>
        <w:rPr>
          <w:rtl/>
        </w:rPr>
      </w:pPr>
      <w:r w:rsidRPr="00A350C2">
        <w:rPr>
          <w:rtl/>
        </w:rPr>
        <w:t>* أيا أخو</w:t>
      </w:r>
      <w:r>
        <w:rPr>
          <w:rtl/>
        </w:rPr>
        <w:t>ي</w:t>
      </w:r>
      <w:r w:rsidRPr="00A350C2">
        <w:rPr>
          <w:rtl/>
        </w:rPr>
        <w:t xml:space="preserve"> اللائم</w:t>
      </w:r>
      <w:r>
        <w:rPr>
          <w:rtl/>
        </w:rPr>
        <w:t>ي</w:t>
      </w:r>
      <w:r w:rsidRPr="00A350C2">
        <w:rPr>
          <w:rtl/>
        </w:rPr>
        <w:t xml:space="preserve"> على الهو</w:t>
      </w:r>
      <w:r>
        <w:rPr>
          <w:rtl/>
        </w:rPr>
        <w:t>ي</w:t>
      </w:r>
      <w:r w:rsidRPr="00A350C2">
        <w:rPr>
          <w:rtl/>
        </w:rPr>
        <w:t>*</w:t>
      </w:r>
    </w:p>
    <w:p w:rsidR="006474D5" w:rsidRDefault="006474D5" w:rsidP="006474D5">
      <w:pPr>
        <w:pStyle w:val="libFootnote0"/>
        <w:rPr>
          <w:rtl/>
        </w:rPr>
      </w:pPr>
      <w:r w:rsidRPr="00A350C2">
        <w:rPr>
          <w:rtl/>
        </w:rPr>
        <w:t>(3) م، وابن الشجر</w:t>
      </w:r>
      <w:r>
        <w:rPr>
          <w:rtl/>
        </w:rPr>
        <w:t>ي</w:t>
      </w:r>
      <w:r w:rsidRPr="00A350C2">
        <w:rPr>
          <w:rtl/>
        </w:rPr>
        <w:t>:</w:t>
      </w:r>
      <w:r>
        <w:rPr>
          <w:rtl/>
        </w:rPr>
        <w:t xml:space="preserve"> (</w:t>
      </w:r>
      <w:r w:rsidRPr="00A350C2">
        <w:rPr>
          <w:rtl/>
        </w:rPr>
        <w:t>أعندكما</w:t>
      </w:r>
      <w:r>
        <w:rPr>
          <w:rtl/>
        </w:rPr>
        <w:t>)</w:t>
      </w:r>
      <w:r w:rsidR="005104ED">
        <w:rPr>
          <w:rtl/>
        </w:rPr>
        <w:t>.</w:t>
      </w:r>
    </w:p>
    <w:p w:rsidR="006474D5" w:rsidRDefault="006474D5" w:rsidP="006474D5">
      <w:pPr>
        <w:pStyle w:val="libFootnote0"/>
        <w:rPr>
          <w:rtl/>
        </w:rPr>
      </w:pPr>
      <w:r w:rsidRPr="00A350C2">
        <w:rPr>
          <w:rtl/>
        </w:rPr>
        <w:t>(4) ابن الشجر</w:t>
      </w:r>
      <w:r>
        <w:rPr>
          <w:rtl/>
        </w:rPr>
        <w:t>ي</w:t>
      </w:r>
      <w:r w:rsidRPr="00A350C2">
        <w:rPr>
          <w:rtl/>
        </w:rPr>
        <w:t>:</w:t>
      </w:r>
      <w:r>
        <w:rPr>
          <w:rtl/>
        </w:rPr>
        <w:t xml:space="preserve"> (</w:t>
      </w:r>
      <w:r w:rsidRPr="00A350C2">
        <w:rPr>
          <w:rtl/>
        </w:rPr>
        <w:t>لما خلعتما</w:t>
      </w:r>
      <w:r>
        <w:rPr>
          <w:rtl/>
        </w:rPr>
        <w:t>)</w:t>
      </w:r>
      <w:r w:rsidR="005104ED">
        <w:rPr>
          <w:rtl/>
        </w:rPr>
        <w:t>.</w:t>
      </w:r>
    </w:p>
    <w:p w:rsidR="006474D5" w:rsidRDefault="006474D5" w:rsidP="006474D5">
      <w:pPr>
        <w:pStyle w:val="libFootnote0"/>
        <w:rPr>
          <w:rtl/>
        </w:rPr>
      </w:pPr>
      <w:r w:rsidRPr="00A350C2">
        <w:rPr>
          <w:rtl/>
        </w:rPr>
        <w:t>(5) أن تأويا ل</w:t>
      </w:r>
      <w:r>
        <w:rPr>
          <w:rtl/>
        </w:rPr>
        <w:t>ي</w:t>
      </w:r>
      <w:r w:rsidRPr="00A350C2">
        <w:rPr>
          <w:rtl/>
        </w:rPr>
        <w:t>؛ أ</w:t>
      </w:r>
      <w:r>
        <w:rPr>
          <w:rtl/>
        </w:rPr>
        <w:t>ي</w:t>
      </w:r>
      <w:r w:rsidRPr="00A350C2">
        <w:rPr>
          <w:rtl/>
        </w:rPr>
        <w:t xml:space="preserve"> أن ترحمان</w:t>
      </w:r>
      <w:r>
        <w:rPr>
          <w:rtl/>
        </w:rPr>
        <w:t>ي</w:t>
      </w:r>
      <w:r w:rsidRPr="00A350C2">
        <w:rPr>
          <w:rtl/>
        </w:rPr>
        <w:t>.</w:t>
      </w:r>
    </w:p>
    <w:p w:rsidR="006474D5" w:rsidRDefault="006474D5" w:rsidP="006474D5">
      <w:pPr>
        <w:pStyle w:val="libFootnote0"/>
        <w:rPr>
          <w:rtl/>
        </w:rPr>
      </w:pPr>
      <w:r w:rsidRPr="00A350C2">
        <w:rPr>
          <w:rtl/>
        </w:rPr>
        <w:t>(6) حاشية الأصل:</w:t>
      </w:r>
      <w:r>
        <w:rPr>
          <w:rtl/>
        </w:rPr>
        <w:t xml:space="preserve"> (</w:t>
      </w:r>
      <w:r w:rsidRPr="00A350C2">
        <w:rPr>
          <w:rtl/>
        </w:rPr>
        <w:t>أمتا، أ</w:t>
      </w:r>
      <w:r>
        <w:rPr>
          <w:rtl/>
        </w:rPr>
        <w:t>ي</w:t>
      </w:r>
      <w:r w:rsidRPr="00A350C2">
        <w:rPr>
          <w:rtl/>
        </w:rPr>
        <w:t xml:space="preserve"> أم</w:t>
      </w:r>
      <w:r>
        <w:rPr>
          <w:rtl/>
        </w:rPr>
        <w:t>ي</w:t>
      </w:r>
      <w:r w:rsidRPr="00A350C2">
        <w:rPr>
          <w:rtl/>
        </w:rPr>
        <w:t>، وشطون، أ</w:t>
      </w:r>
      <w:r>
        <w:rPr>
          <w:rtl/>
        </w:rPr>
        <w:t>ي</w:t>
      </w:r>
      <w:r w:rsidRPr="00A350C2">
        <w:rPr>
          <w:rtl/>
        </w:rPr>
        <w:t xml:space="preserve"> هو شطون النوى، والعرض: سفح الجبل، أ</w:t>
      </w:r>
      <w:r>
        <w:rPr>
          <w:rtl/>
        </w:rPr>
        <w:t>ي</w:t>
      </w:r>
      <w:r w:rsidRPr="00A350C2">
        <w:rPr>
          <w:rtl/>
        </w:rPr>
        <w:t xml:space="preserve"> بسفح يمان</w:t>
      </w:r>
      <w:r>
        <w:rPr>
          <w:rtl/>
        </w:rPr>
        <w:t>)</w:t>
      </w:r>
      <w:r w:rsidR="005104ED">
        <w:rPr>
          <w:rtl/>
        </w:rPr>
        <w:t>.</w:t>
      </w:r>
    </w:p>
    <w:p w:rsidR="006474D5" w:rsidRDefault="006474D5" w:rsidP="006474D5">
      <w:pPr>
        <w:pStyle w:val="libFootnote0"/>
        <w:rPr>
          <w:rtl/>
        </w:rPr>
      </w:pPr>
      <w:r w:rsidRPr="00A350C2">
        <w:rPr>
          <w:rtl/>
        </w:rPr>
        <w:t>(7) حاشية الأصل:</w:t>
      </w:r>
      <w:r>
        <w:rPr>
          <w:rtl/>
        </w:rPr>
        <w:t xml:space="preserve"> (</w:t>
      </w:r>
      <w:r w:rsidRPr="00A350C2">
        <w:rPr>
          <w:rtl/>
        </w:rPr>
        <w:t>أراد بالجعد السخ</w:t>
      </w:r>
      <w:r>
        <w:rPr>
          <w:rtl/>
        </w:rPr>
        <w:t>ي</w:t>
      </w:r>
      <w:r w:rsidRPr="00A350C2">
        <w:rPr>
          <w:rtl/>
        </w:rPr>
        <w:t xml:space="preserve"> الكريم، وهو من الأضداد، قال طرفة:</w:t>
      </w:r>
    </w:p>
    <w:tbl>
      <w:tblPr>
        <w:tblStyle w:val="TableGrid"/>
        <w:bidiVisual/>
        <w:tblW w:w="4562" w:type="pct"/>
        <w:tblInd w:w="384" w:type="dxa"/>
        <w:tblLook w:val="01E0"/>
      </w:tblPr>
      <w:tblGrid>
        <w:gridCol w:w="3755"/>
        <w:gridCol w:w="276"/>
        <w:gridCol w:w="3720"/>
      </w:tblGrid>
      <w:tr w:rsidR="00290D0E" w:rsidTr="00E61614">
        <w:trPr>
          <w:trHeight w:val="350"/>
        </w:trPr>
        <w:tc>
          <w:tcPr>
            <w:tcW w:w="3920" w:type="dxa"/>
            <w:shd w:val="clear" w:color="auto" w:fill="auto"/>
          </w:tcPr>
          <w:p w:rsidR="00290D0E" w:rsidRDefault="00290D0E" w:rsidP="004312ED">
            <w:pPr>
              <w:pStyle w:val="libPoemFootnote"/>
            </w:pPr>
            <w:r w:rsidRPr="00A350C2">
              <w:rPr>
                <w:rtl/>
              </w:rPr>
              <w:t>أنا الرّجل الجعد الّذي تعرفونه</w:t>
            </w:r>
            <w:r w:rsidRPr="00725071">
              <w:rPr>
                <w:rStyle w:val="libPoemTiniChar0"/>
                <w:rtl/>
              </w:rPr>
              <w:br/>
              <w:t> </w:t>
            </w:r>
          </w:p>
        </w:tc>
        <w:tc>
          <w:tcPr>
            <w:tcW w:w="279" w:type="dxa"/>
            <w:shd w:val="clear" w:color="auto" w:fill="auto"/>
          </w:tcPr>
          <w:p w:rsidR="00290D0E" w:rsidRDefault="00290D0E" w:rsidP="004312ED">
            <w:pPr>
              <w:pStyle w:val="libPoemFootnote"/>
              <w:rPr>
                <w:rtl/>
              </w:rPr>
            </w:pPr>
          </w:p>
        </w:tc>
        <w:tc>
          <w:tcPr>
            <w:tcW w:w="3881" w:type="dxa"/>
            <w:shd w:val="clear" w:color="auto" w:fill="auto"/>
          </w:tcPr>
          <w:p w:rsidR="00290D0E" w:rsidRDefault="00290D0E" w:rsidP="004312ED">
            <w:pPr>
              <w:pStyle w:val="libPoemFootnote"/>
            </w:pPr>
            <w:r w:rsidRPr="00A350C2">
              <w:rPr>
                <w:rtl/>
              </w:rPr>
              <w:t>خشاش كرأس الحية المتوقد</w:t>
            </w:r>
            <w:r w:rsidRPr="00725071">
              <w:rPr>
                <w:rStyle w:val="libPoemTiniChar0"/>
                <w:rtl/>
              </w:rPr>
              <w:br/>
              <w:t> </w:t>
            </w:r>
          </w:p>
        </w:tc>
      </w:tr>
    </w:tbl>
    <w:p w:rsidR="006474D5" w:rsidRDefault="006474D5" w:rsidP="006474D5">
      <w:pPr>
        <w:pStyle w:val="libFootnote0"/>
        <w:rPr>
          <w:rtl/>
        </w:rPr>
      </w:pPr>
      <w:r w:rsidRPr="00A350C2">
        <w:rPr>
          <w:rtl/>
        </w:rPr>
        <w:t>(8) حاشية الأصل:</w:t>
      </w:r>
      <w:r>
        <w:rPr>
          <w:rtl/>
        </w:rPr>
        <w:t xml:space="preserve"> (</w:t>
      </w:r>
      <w:r w:rsidRPr="00A350C2">
        <w:rPr>
          <w:rtl/>
        </w:rPr>
        <w:t>نسخة س: فشلت بنانيا</w:t>
      </w:r>
      <w:r>
        <w:rPr>
          <w:rtl/>
        </w:rPr>
        <w:t xml:space="preserve">) </w:t>
      </w:r>
      <w:r w:rsidRPr="00A350C2">
        <w:rPr>
          <w:rtl/>
        </w:rPr>
        <w:t>وه</w:t>
      </w:r>
      <w:r>
        <w:rPr>
          <w:rtl/>
        </w:rPr>
        <w:t>ي</w:t>
      </w:r>
      <w:r w:rsidRPr="00A350C2">
        <w:rPr>
          <w:rtl/>
        </w:rPr>
        <w:t xml:space="preserve"> رواية ابن الشجر</w:t>
      </w:r>
      <w:r>
        <w:rPr>
          <w:rtl/>
        </w:rPr>
        <w:t>ي</w:t>
      </w:r>
      <w:r w:rsidRPr="00A350C2">
        <w:rPr>
          <w:rtl/>
        </w:rPr>
        <w:t>.</w:t>
      </w:r>
    </w:p>
    <w:p w:rsidR="006474D5" w:rsidRDefault="006474D5" w:rsidP="006474D5">
      <w:pPr>
        <w:pStyle w:val="libFootnote0"/>
        <w:rPr>
          <w:rtl/>
        </w:rPr>
      </w:pPr>
      <w:r w:rsidRPr="00A350C2">
        <w:rPr>
          <w:rtl/>
        </w:rPr>
        <w:t>(9) ف</w:t>
      </w:r>
      <w:r>
        <w:rPr>
          <w:rtl/>
        </w:rPr>
        <w:t>ي</w:t>
      </w:r>
      <w:r w:rsidRPr="00A350C2">
        <w:rPr>
          <w:rtl/>
        </w:rPr>
        <w:t xml:space="preserve"> ابن الشجر</w:t>
      </w:r>
      <w:r>
        <w:rPr>
          <w:rtl/>
        </w:rPr>
        <w:t>ي</w:t>
      </w:r>
      <w:r w:rsidRPr="00A350C2">
        <w:rPr>
          <w:rtl/>
        </w:rPr>
        <w:t xml:space="preserve"> بعد هذا البيت:</w:t>
      </w:r>
    </w:p>
    <w:tbl>
      <w:tblPr>
        <w:tblStyle w:val="TableGrid"/>
        <w:bidiVisual/>
        <w:tblW w:w="4562" w:type="pct"/>
        <w:tblInd w:w="384" w:type="dxa"/>
        <w:tblLook w:val="01E0"/>
      </w:tblPr>
      <w:tblGrid>
        <w:gridCol w:w="3753"/>
        <w:gridCol w:w="276"/>
        <w:gridCol w:w="3722"/>
      </w:tblGrid>
      <w:tr w:rsidR="00290D0E" w:rsidTr="00E61614">
        <w:trPr>
          <w:trHeight w:val="350"/>
        </w:trPr>
        <w:tc>
          <w:tcPr>
            <w:tcW w:w="3920" w:type="dxa"/>
            <w:shd w:val="clear" w:color="auto" w:fill="auto"/>
          </w:tcPr>
          <w:p w:rsidR="00290D0E" w:rsidRDefault="00290D0E" w:rsidP="004312ED">
            <w:pPr>
              <w:pStyle w:val="libPoemFootnote"/>
            </w:pPr>
            <w:r w:rsidRPr="00A350C2">
              <w:rPr>
                <w:rtl/>
              </w:rPr>
              <w:t>وأقسم لو خيّرت بين فراقه</w:t>
            </w:r>
            <w:r w:rsidRPr="00725071">
              <w:rPr>
                <w:rStyle w:val="libPoemTiniChar0"/>
                <w:rtl/>
              </w:rPr>
              <w:br/>
              <w:t> </w:t>
            </w:r>
          </w:p>
        </w:tc>
        <w:tc>
          <w:tcPr>
            <w:tcW w:w="279" w:type="dxa"/>
            <w:shd w:val="clear" w:color="auto" w:fill="auto"/>
          </w:tcPr>
          <w:p w:rsidR="00290D0E" w:rsidRDefault="00290D0E" w:rsidP="004312ED">
            <w:pPr>
              <w:pStyle w:val="libPoemFootnote"/>
              <w:rPr>
                <w:rtl/>
              </w:rPr>
            </w:pPr>
          </w:p>
        </w:tc>
        <w:tc>
          <w:tcPr>
            <w:tcW w:w="3881" w:type="dxa"/>
            <w:shd w:val="clear" w:color="auto" w:fill="auto"/>
          </w:tcPr>
          <w:p w:rsidR="00290D0E" w:rsidRDefault="00290D0E" w:rsidP="004312ED">
            <w:pPr>
              <w:pStyle w:val="libPoemFootnote"/>
            </w:pPr>
            <w:r w:rsidRPr="00A350C2">
              <w:rPr>
                <w:rtl/>
              </w:rPr>
              <w:t>وبين أب</w:t>
            </w:r>
            <w:r>
              <w:rPr>
                <w:rtl/>
              </w:rPr>
              <w:t>ي</w:t>
            </w:r>
            <w:r w:rsidRPr="00A350C2">
              <w:rPr>
                <w:rtl/>
              </w:rPr>
              <w:t xml:space="preserve"> لاخترت أن لا أباليا</w:t>
            </w:r>
            <w:r w:rsidRPr="00725071">
              <w:rPr>
                <w:rStyle w:val="libPoemTiniChar0"/>
                <w:rtl/>
              </w:rPr>
              <w:br/>
              <w:t> </w:t>
            </w:r>
          </w:p>
        </w:tc>
      </w:tr>
    </w:tbl>
    <w:p w:rsidR="006474D5" w:rsidRDefault="006474D5" w:rsidP="006474D5">
      <w:pPr>
        <w:pStyle w:val="libFootnote0"/>
        <w:rPr>
          <w:rtl/>
        </w:rPr>
      </w:pPr>
      <w:r w:rsidRPr="00A350C2">
        <w:rPr>
          <w:rtl/>
        </w:rPr>
        <w:t>(10)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كبير، رجل، ونسخة س</w:t>
      </w:r>
      <w:r>
        <w:rPr>
          <w:rtl/>
        </w:rPr>
        <w:t xml:space="preserve"> (</w:t>
      </w:r>
      <w:r w:rsidRPr="00A350C2">
        <w:rPr>
          <w:rtl/>
        </w:rPr>
        <w:t>كثير</w:t>
      </w:r>
      <w:r>
        <w:rPr>
          <w:rtl/>
        </w:rPr>
        <w:t xml:space="preserve">)، </w:t>
      </w:r>
      <w:r w:rsidRPr="00A350C2">
        <w:rPr>
          <w:rtl/>
        </w:rPr>
        <w:t>لمة: إلماما، شمرت، أ</w:t>
      </w:r>
      <w:r>
        <w:rPr>
          <w:rtl/>
        </w:rPr>
        <w:t>ي</w:t>
      </w:r>
      <w:r w:rsidRPr="00A350C2">
        <w:rPr>
          <w:rtl/>
        </w:rPr>
        <w:t xml:space="preserve"> ذهبن به، والجلة: المسان من الإبل، ويجوز أن يريد بها الجليلة؛ ومن نسخة:</w:t>
      </w:r>
      <w:r>
        <w:rPr>
          <w:rtl/>
        </w:rPr>
        <w:t xml:space="preserve"> (</w:t>
      </w:r>
      <w:r w:rsidRPr="00A350C2">
        <w:rPr>
          <w:rtl/>
        </w:rPr>
        <w:t>يطرن برقا يمانيا</w:t>
      </w:r>
      <w:r>
        <w:rPr>
          <w:rtl/>
        </w:rPr>
        <w:t>)</w:t>
      </w:r>
      <w:r w:rsidR="005104ED">
        <w:rPr>
          <w:rtl/>
        </w:rPr>
        <w:t>.</w:t>
      </w:r>
    </w:p>
    <w:p w:rsidR="006474D5" w:rsidRPr="00A350C2" w:rsidRDefault="006474D5" w:rsidP="006474D5">
      <w:pPr>
        <w:pStyle w:val="libFootnote0"/>
        <w:rPr>
          <w:rtl/>
        </w:rPr>
      </w:pPr>
      <w:r w:rsidRPr="00A350C2">
        <w:rPr>
          <w:rtl/>
        </w:rPr>
        <w:t>(11) القصد: الأمر السو</w:t>
      </w:r>
      <w:r>
        <w:rPr>
          <w:rtl/>
        </w:rPr>
        <w:t>ي</w:t>
      </w:r>
      <w:r w:rsidRPr="00A350C2">
        <w:rPr>
          <w:rtl/>
        </w:rPr>
        <w:t xml:space="preserve"> والطريقة المستقيمة.</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4312ED" w:rsidTr="004312ED">
        <w:trPr>
          <w:trHeight w:val="350"/>
        </w:trPr>
        <w:tc>
          <w:tcPr>
            <w:tcW w:w="3864" w:type="dxa"/>
            <w:shd w:val="clear" w:color="auto" w:fill="auto"/>
          </w:tcPr>
          <w:p w:rsidR="004312ED" w:rsidRDefault="004312ED" w:rsidP="00E61614">
            <w:pPr>
              <w:pStyle w:val="libPoem"/>
            </w:pPr>
            <w:r w:rsidRPr="00A350C2">
              <w:rPr>
                <w:rtl/>
              </w:rPr>
              <w:lastRenderedPageBreak/>
              <w:t>وما وجد مسجون بصنعاء موثق</w:t>
            </w:r>
            <w:r w:rsidRPr="00725071">
              <w:rPr>
                <w:rStyle w:val="libPoemTiniChar0"/>
                <w:rtl/>
              </w:rPr>
              <w:br/>
              <w:t> </w:t>
            </w:r>
          </w:p>
        </w:tc>
        <w:tc>
          <w:tcPr>
            <w:tcW w:w="222" w:type="dxa"/>
            <w:shd w:val="clear" w:color="auto" w:fill="auto"/>
          </w:tcPr>
          <w:p w:rsidR="004312ED" w:rsidRDefault="004312ED" w:rsidP="00E61614">
            <w:pPr>
              <w:pStyle w:val="libPoem"/>
              <w:rPr>
                <w:rtl/>
              </w:rPr>
            </w:pPr>
          </w:p>
        </w:tc>
        <w:tc>
          <w:tcPr>
            <w:tcW w:w="3864" w:type="dxa"/>
            <w:shd w:val="clear" w:color="auto" w:fill="auto"/>
          </w:tcPr>
          <w:p w:rsidR="004312ED" w:rsidRDefault="004312ED" w:rsidP="00E61614">
            <w:pPr>
              <w:pStyle w:val="libPoem"/>
            </w:pPr>
            <w:r w:rsidRPr="00A350C2">
              <w:rPr>
                <w:rtl/>
              </w:rPr>
              <w:t>بساقيه من حبس الأمير كبول</w:t>
            </w:r>
            <w:r w:rsidRPr="00725071">
              <w:rPr>
                <w:rStyle w:val="libPoemTiniChar0"/>
                <w:rtl/>
              </w:rPr>
              <w:br/>
              <w:t> </w:t>
            </w:r>
          </w:p>
        </w:tc>
      </w:tr>
      <w:tr w:rsidR="004312ED" w:rsidTr="004312ED">
        <w:tblPrEx>
          <w:tblLook w:val="04A0"/>
        </w:tblPrEx>
        <w:trPr>
          <w:trHeight w:val="350"/>
        </w:trPr>
        <w:tc>
          <w:tcPr>
            <w:tcW w:w="3864" w:type="dxa"/>
          </w:tcPr>
          <w:p w:rsidR="004312ED" w:rsidRDefault="004312ED" w:rsidP="00E61614">
            <w:pPr>
              <w:pStyle w:val="libPoem"/>
            </w:pPr>
            <w:r w:rsidRPr="00A350C2">
              <w:rPr>
                <w:rtl/>
              </w:rPr>
              <w:t>وما ليل مولى مسلم بجريرة</w:t>
            </w:r>
            <w:r w:rsidRPr="00725071">
              <w:rPr>
                <w:rStyle w:val="libPoemTiniChar0"/>
                <w:rtl/>
              </w:rPr>
              <w:br/>
              <w:t> </w:t>
            </w:r>
          </w:p>
        </w:tc>
        <w:tc>
          <w:tcPr>
            <w:tcW w:w="222" w:type="dxa"/>
          </w:tcPr>
          <w:p w:rsidR="004312ED" w:rsidRDefault="004312ED" w:rsidP="00E61614">
            <w:pPr>
              <w:pStyle w:val="libPoem"/>
              <w:rPr>
                <w:rtl/>
              </w:rPr>
            </w:pPr>
          </w:p>
        </w:tc>
        <w:tc>
          <w:tcPr>
            <w:tcW w:w="3864" w:type="dxa"/>
          </w:tcPr>
          <w:p w:rsidR="004312ED" w:rsidRDefault="004312ED" w:rsidP="00E61614">
            <w:pPr>
              <w:pStyle w:val="libPoem"/>
            </w:pPr>
            <w:r w:rsidRPr="00A350C2">
              <w:rPr>
                <w:rtl/>
              </w:rPr>
              <w:t>له بعد ما نام العيون عويل</w:t>
            </w:r>
            <w:r w:rsidRPr="00725071">
              <w:rPr>
                <w:rStyle w:val="libPoemTiniChar0"/>
                <w:rtl/>
              </w:rPr>
              <w:br/>
              <w:t> </w:t>
            </w:r>
          </w:p>
        </w:tc>
      </w:tr>
      <w:tr w:rsidR="004312ED" w:rsidTr="004312ED">
        <w:tblPrEx>
          <w:tblLook w:val="04A0"/>
        </w:tblPrEx>
        <w:trPr>
          <w:trHeight w:val="350"/>
        </w:trPr>
        <w:tc>
          <w:tcPr>
            <w:tcW w:w="3864" w:type="dxa"/>
          </w:tcPr>
          <w:p w:rsidR="004312ED" w:rsidRDefault="004312ED" w:rsidP="00E61614">
            <w:pPr>
              <w:pStyle w:val="libPoem"/>
            </w:pPr>
            <w:r w:rsidRPr="00A350C2">
              <w:rPr>
                <w:rtl/>
              </w:rPr>
              <w:t>بأكثر منّ</w:t>
            </w:r>
            <w:r>
              <w:rPr>
                <w:rtl/>
              </w:rPr>
              <w:t>ي</w:t>
            </w:r>
            <w:r w:rsidRPr="00A350C2">
              <w:rPr>
                <w:rtl/>
              </w:rPr>
              <w:t xml:space="preserve"> لوعة يوم عجّلوا</w:t>
            </w:r>
            <w:r>
              <w:rPr>
                <w:rtl/>
              </w:rPr>
              <w:t xml:space="preserve"> </w:t>
            </w:r>
            <w:r w:rsidRPr="006474D5">
              <w:rPr>
                <w:rStyle w:val="libFootnotenumChar"/>
                <w:rtl/>
              </w:rPr>
              <w:t>(1)</w:t>
            </w:r>
            <w:r>
              <w:rPr>
                <w:rtl/>
              </w:rPr>
              <w:t>،</w:t>
            </w:r>
            <w:r w:rsidRPr="00725071">
              <w:rPr>
                <w:rStyle w:val="libPoemTiniChar0"/>
                <w:rtl/>
              </w:rPr>
              <w:br/>
              <w:t> </w:t>
            </w:r>
          </w:p>
        </w:tc>
        <w:tc>
          <w:tcPr>
            <w:tcW w:w="222" w:type="dxa"/>
          </w:tcPr>
          <w:p w:rsidR="004312ED" w:rsidRDefault="004312ED" w:rsidP="00E61614">
            <w:pPr>
              <w:pStyle w:val="libPoem"/>
              <w:rPr>
                <w:rtl/>
              </w:rPr>
            </w:pPr>
          </w:p>
        </w:tc>
        <w:tc>
          <w:tcPr>
            <w:tcW w:w="3864" w:type="dxa"/>
          </w:tcPr>
          <w:p w:rsidR="004312ED" w:rsidRDefault="004312ED" w:rsidP="00E61614">
            <w:pPr>
              <w:pStyle w:val="libPoem"/>
            </w:pPr>
            <w:r w:rsidRPr="00A350C2">
              <w:rPr>
                <w:rtl/>
              </w:rPr>
              <w:t>فراق حبيب ما إليه سبيل</w:t>
            </w:r>
            <w:r w:rsidRPr="00725071">
              <w:rPr>
                <w:rStyle w:val="libPoemTiniChar0"/>
                <w:rtl/>
              </w:rPr>
              <w:br/>
              <w:t> </w:t>
            </w:r>
          </w:p>
        </w:tc>
      </w:tr>
    </w:tbl>
    <w:p w:rsidR="006474D5" w:rsidRDefault="006474D5" w:rsidP="006474D5">
      <w:pPr>
        <w:pStyle w:val="libNormal"/>
        <w:rPr>
          <w:rtl/>
        </w:rPr>
      </w:pPr>
      <w:r w:rsidRPr="00A350C2">
        <w:rPr>
          <w:rtl/>
        </w:rPr>
        <w:t>ولعمرة</w:t>
      </w:r>
      <w:r>
        <w:rPr>
          <w:rtl/>
        </w:rPr>
        <w:t xml:space="preserve"> </w:t>
      </w:r>
      <w:r w:rsidRPr="006474D5">
        <w:rPr>
          <w:rStyle w:val="libFootnotenumChar"/>
          <w:rtl/>
        </w:rPr>
        <w:t>(2)</w:t>
      </w:r>
      <w:r>
        <w:rPr>
          <w:rtl/>
        </w:rPr>
        <w:t xml:space="preserve"> </w:t>
      </w:r>
      <w:r w:rsidRPr="00A350C2">
        <w:rPr>
          <w:rtl/>
        </w:rPr>
        <w:t>بنت العجلان أخت عمرو ذ</w:t>
      </w:r>
      <w:r>
        <w:rPr>
          <w:rtl/>
        </w:rPr>
        <w:t>ي</w:t>
      </w:r>
      <w:r w:rsidRPr="00A350C2">
        <w:rPr>
          <w:rtl/>
        </w:rPr>
        <w:t xml:space="preserve"> الكلب بن عجلان الكاهل</w:t>
      </w:r>
      <w:r>
        <w:rPr>
          <w:rtl/>
        </w:rPr>
        <w:t>ي</w:t>
      </w:r>
      <w:r w:rsidRPr="00A350C2">
        <w:rPr>
          <w:rtl/>
        </w:rPr>
        <w:t xml:space="preserve"> ترث</w:t>
      </w:r>
      <w:r>
        <w:rPr>
          <w:rtl/>
        </w:rPr>
        <w:t>ي</w:t>
      </w:r>
      <w:r w:rsidRPr="00A350C2">
        <w:rPr>
          <w:rtl/>
        </w:rPr>
        <w:t xml:space="preserve"> أخاها عمرا، وقد كان ف</w:t>
      </w:r>
      <w:r>
        <w:rPr>
          <w:rtl/>
        </w:rPr>
        <w:t>ي</w:t>
      </w:r>
      <w:r w:rsidRPr="00A350C2">
        <w:rPr>
          <w:rtl/>
        </w:rPr>
        <w:t xml:space="preserve"> بعض غزواته نائما، فوثب عليه نمران فأكلاه، فوجدت فهم سلاحه، فادّعت قتله</w:t>
      </w:r>
      <w:r>
        <w:rPr>
          <w:rtl/>
        </w:rPr>
        <w:t xml:space="preserve"> </w:t>
      </w:r>
      <w:r w:rsidRPr="006474D5">
        <w:rPr>
          <w:rStyle w:val="libFootnotenumChar"/>
          <w:rtl/>
        </w:rPr>
        <w:t>(3)</w:t>
      </w:r>
      <w:r>
        <w:rPr>
          <w:rtl/>
        </w:rPr>
        <w:t xml:space="preserve"> </w:t>
      </w:r>
      <w:r w:rsidRPr="00A350C2">
        <w:rPr>
          <w:rtl/>
        </w:rPr>
        <w:t>:</w:t>
      </w:r>
    </w:p>
    <w:tbl>
      <w:tblPr>
        <w:tblStyle w:val="TableGrid"/>
        <w:bidiVisual/>
        <w:tblW w:w="4562" w:type="pct"/>
        <w:tblInd w:w="384" w:type="dxa"/>
        <w:tblLook w:val="01E0"/>
      </w:tblPr>
      <w:tblGrid>
        <w:gridCol w:w="3759"/>
        <w:gridCol w:w="276"/>
        <w:gridCol w:w="3716"/>
      </w:tblGrid>
      <w:tr w:rsidR="004312ED" w:rsidTr="00E61614">
        <w:trPr>
          <w:trHeight w:val="350"/>
        </w:trPr>
        <w:tc>
          <w:tcPr>
            <w:tcW w:w="3920" w:type="dxa"/>
            <w:shd w:val="clear" w:color="auto" w:fill="auto"/>
          </w:tcPr>
          <w:p w:rsidR="004312ED" w:rsidRDefault="004312ED" w:rsidP="00E61614">
            <w:pPr>
              <w:pStyle w:val="libPoem"/>
            </w:pPr>
            <w:r w:rsidRPr="00A350C2">
              <w:rPr>
                <w:rtl/>
              </w:rPr>
              <w:t>سألت بعمرو أخ</w:t>
            </w:r>
            <w:r>
              <w:rPr>
                <w:rtl/>
              </w:rPr>
              <w:t>ي</w:t>
            </w:r>
            <w:r w:rsidRPr="00A350C2">
              <w:rPr>
                <w:rtl/>
              </w:rPr>
              <w:t xml:space="preserve"> صحبه</w:t>
            </w:r>
            <w:r w:rsidRPr="00725071">
              <w:rPr>
                <w:rStyle w:val="libPoemTiniChar0"/>
                <w:rtl/>
              </w:rPr>
              <w:br/>
              <w:t> </w:t>
            </w:r>
          </w:p>
        </w:tc>
        <w:tc>
          <w:tcPr>
            <w:tcW w:w="279" w:type="dxa"/>
            <w:shd w:val="clear" w:color="auto" w:fill="auto"/>
          </w:tcPr>
          <w:p w:rsidR="004312ED" w:rsidRDefault="004312ED" w:rsidP="00E61614">
            <w:pPr>
              <w:pStyle w:val="libPoem"/>
              <w:rPr>
                <w:rtl/>
              </w:rPr>
            </w:pPr>
          </w:p>
        </w:tc>
        <w:tc>
          <w:tcPr>
            <w:tcW w:w="3881" w:type="dxa"/>
            <w:shd w:val="clear" w:color="auto" w:fill="auto"/>
          </w:tcPr>
          <w:p w:rsidR="004312ED" w:rsidRDefault="004312ED" w:rsidP="00E61614">
            <w:pPr>
              <w:pStyle w:val="libPoem"/>
            </w:pPr>
            <w:r w:rsidRPr="00A350C2">
              <w:rPr>
                <w:rtl/>
              </w:rPr>
              <w:t>فأفظعن</w:t>
            </w:r>
            <w:r>
              <w:rPr>
                <w:rtl/>
              </w:rPr>
              <w:t>ي</w:t>
            </w:r>
            <w:r w:rsidRPr="00A350C2">
              <w:rPr>
                <w:rtl/>
              </w:rPr>
              <w:t xml:space="preserve"> حين ردّوا السّؤالا</w:t>
            </w:r>
            <w:r w:rsidRPr="00725071">
              <w:rPr>
                <w:rStyle w:val="libPoemTiniChar0"/>
                <w:rtl/>
              </w:rPr>
              <w:br/>
              <w:t> </w:t>
            </w:r>
          </w:p>
        </w:tc>
      </w:tr>
      <w:tr w:rsidR="004312ED" w:rsidTr="00E61614">
        <w:trPr>
          <w:trHeight w:val="350"/>
        </w:trPr>
        <w:tc>
          <w:tcPr>
            <w:tcW w:w="3920" w:type="dxa"/>
          </w:tcPr>
          <w:p w:rsidR="004312ED" w:rsidRDefault="004312ED" w:rsidP="00E61614">
            <w:pPr>
              <w:pStyle w:val="libPoem"/>
            </w:pPr>
            <w:r w:rsidRPr="00A350C2">
              <w:rPr>
                <w:rtl/>
              </w:rPr>
              <w:t>وقالوا: أتيح له نائما</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أعزّ السّباع عليه أحالا</w:t>
            </w:r>
            <w:r>
              <w:rPr>
                <w:rtl/>
              </w:rPr>
              <w:t xml:space="preserve"> </w:t>
            </w:r>
            <w:r w:rsidRPr="006474D5">
              <w:rPr>
                <w:rStyle w:val="libFootnotenumChar"/>
                <w:rtl/>
              </w:rPr>
              <w:t>(4)</w:t>
            </w:r>
            <w:r w:rsidRPr="00725071">
              <w:rPr>
                <w:rStyle w:val="libPoemTiniChar0"/>
                <w:rtl/>
              </w:rPr>
              <w:br/>
              <w:t> </w:t>
            </w:r>
          </w:p>
        </w:tc>
      </w:tr>
      <w:tr w:rsidR="004312ED" w:rsidTr="00E61614">
        <w:trPr>
          <w:trHeight w:val="350"/>
        </w:trPr>
        <w:tc>
          <w:tcPr>
            <w:tcW w:w="3920" w:type="dxa"/>
          </w:tcPr>
          <w:p w:rsidR="004312ED" w:rsidRDefault="004312ED" w:rsidP="00E61614">
            <w:pPr>
              <w:pStyle w:val="libPoem"/>
            </w:pPr>
            <w:r w:rsidRPr="00A350C2">
              <w:rPr>
                <w:rtl/>
              </w:rPr>
              <w:t>أتيح له نمرا أجبل</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فنالا لعمرك منه منالا</w:t>
            </w:r>
            <w:r w:rsidRPr="00725071">
              <w:rPr>
                <w:rStyle w:val="libPoemTiniChar0"/>
                <w:rtl/>
              </w:rPr>
              <w:br/>
              <w:t> </w:t>
            </w:r>
          </w:p>
        </w:tc>
      </w:tr>
      <w:tr w:rsidR="004312ED" w:rsidTr="00E61614">
        <w:trPr>
          <w:trHeight w:val="350"/>
        </w:trPr>
        <w:tc>
          <w:tcPr>
            <w:tcW w:w="3920" w:type="dxa"/>
          </w:tcPr>
          <w:p w:rsidR="004312ED" w:rsidRDefault="004312ED" w:rsidP="00E61614">
            <w:pPr>
              <w:pStyle w:val="libPoem"/>
            </w:pPr>
            <w:r w:rsidRPr="00A350C2">
              <w:rPr>
                <w:rtl/>
              </w:rPr>
              <w:t>فأقسمت</w:t>
            </w:r>
            <w:r>
              <w:rPr>
                <w:rtl/>
              </w:rPr>
              <w:t xml:space="preserve"> </w:t>
            </w:r>
            <w:r w:rsidRPr="006474D5">
              <w:rPr>
                <w:rStyle w:val="libFootnotenumChar"/>
                <w:rtl/>
              </w:rPr>
              <w:t>(5)</w:t>
            </w:r>
            <w:r>
              <w:rPr>
                <w:rtl/>
              </w:rPr>
              <w:t xml:space="preserve"> </w:t>
            </w:r>
            <w:r w:rsidRPr="00A350C2">
              <w:rPr>
                <w:rtl/>
              </w:rPr>
              <w:t>ياعمرو لو نبّهاك</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إذا نبّها منك أمرا</w:t>
            </w:r>
            <w:r>
              <w:rPr>
                <w:rtl/>
              </w:rPr>
              <w:t xml:space="preserve"> </w:t>
            </w:r>
            <w:r w:rsidRPr="006474D5">
              <w:rPr>
                <w:rStyle w:val="libFootnotenumChar"/>
                <w:rtl/>
              </w:rPr>
              <w:t>(6)</w:t>
            </w:r>
            <w:r>
              <w:rPr>
                <w:rtl/>
              </w:rPr>
              <w:t xml:space="preserve"> </w:t>
            </w:r>
            <w:r w:rsidRPr="00A350C2">
              <w:rPr>
                <w:rtl/>
              </w:rPr>
              <w:t>عضالا</w:t>
            </w:r>
            <w:r w:rsidRPr="00725071">
              <w:rPr>
                <w:rStyle w:val="libPoemTiniChar0"/>
                <w:rtl/>
              </w:rPr>
              <w:br/>
              <w:t> </w:t>
            </w:r>
          </w:p>
        </w:tc>
      </w:tr>
      <w:tr w:rsidR="004312ED" w:rsidTr="00E61614">
        <w:trPr>
          <w:trHeight w:val="350"/>
        </w:trPr>
        <w:tc>
          <w:tcPr>
            <w:tcW w:w="3920" w:type="dxa"/>
          </w:tcPr>
          <w:p w:rsidR="004312ED" w:rsidRDefault="004312ED" w:rsidP="00E61614">
            <w:pPr>
              <w:pStyle w:val="libPoem"/>
            </w:pPr>
            <w:r w:rsidRPr="00A350C2">
              <w:rPr>
                <w:rtl/>
              </w:rPr>
              <w:t>[إذن نبها غير رعديدة</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ولا طائش رعش حين صالا]</w:t>
            </w:r>
            <w:r>
              <w:rPr>
                <w:rtl/>
              </w:rPr>
              <w:t xml:space="preserve"> </w:t>
            </w:r>
            <w:r w:rsidRPr="006474D5">
              <w:rPr>
                <w:rStyle w:val="libFootnotenumChar"/>
                <w:rtl/>
              </w:rPr>
              <w:t>(7)</w:t>
            </w:r>
            <w:r w:rsidRPr="00725071">
              <w:rPr>
                <w:rStyle w:val="libPoemTiniChar0"/>
                <w:rtl/>
              </w:rPr>
              <w:br/>
              <w:t> </w:t>
            </w:r>
          </w:p>
        </w:tc>
      </w:tr>
      <w:tr w:rsidR="004312ED" w:rsidTr="00E61614">
        <w:tblPrEx>
          <w:tblLook w:val="04A0"/>
        </w:tblPrEx>
        <w:trPr>
          <w:trHeight w:val="350"/>
        </w:trPr>
        <w:tc>
          <w:tcPr>
            <w:tcW w:w="3920" w:type="dxa"/>
          </w:tcPr>
          <w:p w:rsidR="004312ED" w:rsidRDefault="004312ED" w:rsidP="00E61614">
            <w:pPr>
              <w:pStyle w:val="libPoem"/>
            </w:pPr>
            <w:r w:rsidRPr="00A350C2">
              <w:rPr>
                <w:rtl/>
              </w:rPr>
              <w:t>إذا نبّها ليث عرّيسة</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مفيتا مفيدا نفوسا ومالا</w:t>
            </w:r>
            <w:r>
              <w:rPr>
                <w:rtl/>
              </w:rPr>
              <w:t xml:space="preserve"> </w:t>
            </w:r>
            <w:r w:rsidRPr="006474D5">
              <w:rPr>
                <w:rStyle w:val="libFootnotenumChar"/>
                <w:rtl/>
              </w:rPr>
              <w:t>(8)</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ف، حاشية الأصل (من نسخة):</w:t>
      </w:r>
      <w:r>
        <w:rPr>
          <w:rtl/>
        </w:rPr>
        <w:t xml:space="preserve"> (</w:t>
      </w:r>
      <w:r w:rsidRPr="00A350C2">
        <w:rPr>
          <w:rtl/>
        </w:rPr>
        <w:t>يوم راعن</w:t>
      </w:r>
      <w:r>
        <w:rPr>
          <w:rtl/>
        </w:rPr>
        <w:t>ي)</w:t>
      </w:r>
      <w:r w:rsidR="005104ED">
        <w:rPr>
          <w:rtl/>
        </w:rPr>
        <w:t>.</w:t>
      </w:r>
    </w:p>
    <w:p w:rsidR="006474D5" w:rsidRDefault="006474D5" w:rsidP="006474D5">
      <w:pPr>
        <w:pStyle w:val="libFootnote0"/>
        <w:rPr>
          <w:rtl/>
        </w:rPr>
      </w:pPr>
      <w:r w:rsidRPr="00A350C2">
        <w:rPr>
          <w:rtl/>
        </w:rPr>
        <w:t>(2)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نسخة س: وجدت هذه القصيدة ف</w:t>
      </w:r>
      <w:r>
        <w:rPr>
          <w:rtl/>
        </w:rPr>
        <w:t>ي</w:t>
      </w:r>
      <w:r w:rsidRPr="00A350C2">
        <w:rPr>
          <w:rtl/>
        </w:rPr>
        <w:t xml:space="preserve"> دواوين هذيل منسوبة إلى جنوب أخت عمرو</w:t>
      </w:r>
      <w:r>
        <w:rPr>
          <w:rtl/>
        </w:rPr>
        <w:t xml:space="preserve">) </w:t>
      </w:r>
      <w:r w:rsidRPr="00A350C2">
        <w:rPr>
          <w:rtl/>
        </w:rPr>
        <w:t>؛ وه</w:t>
      </w:r>
      <w:r>
        <w:rPr>
          <w:rtl/>
        </w:rPr>
        <w:t>ي</w:t>
      </w:r>
      <w:r w:rsidRPr="00A350C2">
        <w:rPr>
          <w:rtl/>
        </w:rPr>
        <w:t xml:space="preserve"> أيضا ف</w:t>
      </w:r>
      <w:r>
        <w:rPr>
          <w:rtl/>
        </w:rPr>
        <w:t>ي</w:t>
      </w:r>
      <w:r w:rsidRPr="00A350C2">
        <w:rPr>
          <w:rtl/>
        </w:rPr>
        <w:t xml:space="preserve"> ديوان الهذليين 3: 120</w:t>
      </w:r>
      <w:r>
        <w:rPr>
          <w:rtl/>
        </w:rPr>
        <w:t xml:space="preserve"> - </w:t>
      </w:r>
      <w:r w:rsidRPr="00A350C2">
        <w:rPr>
          <w:rtl/>
        </w:rPr>
        <w:t>123 وخزانة الأدب وزهر الآداب (طبعة الحلب</w:t>
      </w:r>
      <w:r>
        <w:rPr>
          <w:rtl/>
        </w:rPr>
        <w:t>ي</w:t>
      </w:r>
      <w:r w:rsidRPr="00A350C2">
        <w:rPr>
          <w:rtl/>
        </w:rPr>
        <w:t>) 795</w:t>
      </w:r>
      <w:r>
        <w:rPr>
          <w:rtl/>
        </w:rPr>
        <w:t xml:space="preserve"> - </w:t>
      </w:r>
      <w:r w:rsidRPr="00A350C2">
        <w:rPr>
          <w:rtl/>
        </w:rPr>
        <w:t>796؛ وشواهد العين</w:t>
      </w:r>
      <w:r>
        <w:rPr>
          <w:rtl/>
        </w:rPr>
        <w:t>ي</w:t>
      </w:r>
      <w:r w:rsidR="005104ED">
        <w:rPr>
          <w:rtl/>
        </w:rPr>
        <w:t xml:space="preserve"> ...</w:t>
      </w:r>
      <w:r w:rsidRPr="00A350C2">
        <w:rPr>
          <w:rtl/>
        </w:rPr>
        <w:t xml:space="preserve"> منسوبة إلى الحنوب.</w:t>
      </w:r>
    </w:p>
    <w:p w:rsidR="006474D5" w:rsidRDefault="006474D5" w:rsidP="006474D5">
      <w:pPr>
        <w:pStyle w:val="libFootnote0"/>
        <w:rPr>
          <w:rtl/>
        </w:rPr>
      </w:pPr>
      <w:r w:rsidRPr="00A350C2">
        <w:rPr>
          <w:rtl/>
        </w:rPr>
        <w:t>(3) ف</w:t>
      </w:r>
      <w:r>
        <w:rPr>
          <w:rtl/>
        </w:rPr>
        <w:t>ي</w:t>
      </w:r>
      <w:r w:rsidRPr="00A350C2">
        <w:rPr>
          <w:rtl/>
        </w:rPr>
        <w:t xml:space="preserve"> ديوان الهذليين عن أب</w:t>
      </w:r>
      <w:r>
        <w:rPr>
          <w:rtl/>
        </w:rPr>
        <w:t>ي</w:t>
      </w:r>
      <w:r w:rsidRPr="00A350C2">
        <w:rPr>
          <w:rtl/>
        </w:rPr>
        <w:t xml:space="preserve"> عبيدة:</w:t>
      </w:r>
      <w:r>
        <w:rPr>
          <w:rtl/>
        </w:rPr>
        <w:t xml:space="preserve"> (</w:t>
      </w:r>
      <w:r w:rsidRPr="00A350C2">
        <w:rPr>
          <w:rtl/>
        </w:rPr>
        <w:t>كان ذو الكلب يغزو فهما؛ فوضعوا له الرصد على الماء فأخذوه وقتلوه، ثم مروا بأخته جنوب؛ فقالت لهم: ما شأنكم؟ فقالوا: إنا طلبنا أخاك عمرا، فقالت:</w:t>
      </w:r>
    </w:p>
    <w:p w:rsidR="006474D5" w:rsidRDefault="006474D5" w:rsidP="006474D5">
      <w:pPr>
        <w:pStyle w:val="libFootnote0"/>
        <w:rPr>
          <w:rtl/>
        </w:rPr>
      </w:pPr>
      <w:r w:rsidRPr="00A350C2">
        <w:rPr>
          <w:rtl/>
        </w:rPr>
        <w:t>لئن طلبتموه لتجدنه منيعا، ولئن أضفتموه لتجدن جنابه مريعا؛ ولئن دعوتموه لتجدنه سريعا. قالوا: فقد أخذناه وقتلناه، وهذا سلبه؛ قالت: لئن سلبتموه لا تجدن ثنته وافية، ولا حجزته جافية، ولا ضالته كافية؛ ولرب ثد</w:t>
      </w:r>
      <w:r>
        <w:rPr>
          <w:rtl/>
        </w:rPr>
        <w:t>ي</w:t>
      </w:r>
      <w:r w:rsidRPr="00A350C2">
        <w:rPr>
          <w:rtl/>
        </w:rPr>
        <w:t xml:space="preserve"> منكم قد افترشه، ونهب قد احتوشه، وضب قد احترشه؛ ثم قالت ترثيه</w:t>
      </w:r>
      <w:r w:rsidR="005104ED">
        <w:rPr>
          <w:rtl/>
        </w:rPr>
        <w:t xml:space="preserve"> ...</w:t>
      </w:r>
      <w:r w:rsidRPr="00A350C2">
        <w:rPr>
          <w:rtl/>
        </w:rPr>
        <w:t xml:space="preserve"> </w:t>
      </w:r>
      <w:r>
        <w:rPr>
          <w:rtl/>
        </w:rPr>
        <w:t xml:space="preserve">) </w:t>
      </w:r>
      <w:r w:rsidRPr="00A350C2">
        <w:rPr>
          <w:rtl/>
        </w:rPr>
        <w:t>وأورد القصيدة.</w:t>
      </w:r>
    </w:p>
    <w:p w:rsidR="006474D5" w:rsidRDefault="006474D5" w:rsidP="006474D5">
      <w:pPr>
        <w:pStyle w:val="libFootnote0"/>
        <w:rPr>
          <w:rtl/>
        </w:rPr>
      </w:pPr>
      <w:r w:rsidRPr="00A350C2">
        <w:rPr>
          <w:rtl/>
        </w:rPr>
        <w:t>(4) أحال: حمل عليه فقتله وأكله.</w:t>
      </w:r>
    </w:p>
    <w:p w:rsidR="006474D5" w:rsidRDefault="006474D5" w:rsidP="006474D5">
      <w:pPr>
        <w:pStyle w:val="libFootnote0"/>
        <w:rPr>
          <w:rtl/>
        </w:rPr>
      </w:pPr>
      <w:r w:rsidRPr="00A350C2">
        <w:rPr>
          <w:rtl/>
        </w:rPr>
        <w:t>(5) ف</w:t>
      </w:r>
      <w:r>
        <w:rPr>
          <w:rtl/>
        </w:rPr>
        <w:t>ي</w:t>
      </w:r>
      <w:r w:rsidRPr="00A350C2">
        <w:rPr>
          <w:rtl/>
        </w:rPr>
        <w:t xml:space="preserve"> ديوان الهذليين:</w:t>
      </w:r>
      <w:r>
        <w:rPr>
          <w:rtl/>
        </w:rPr>
        <w:t xml:space="preserve"> (</w:t>
      </w:r>
      <w:r w:rsidRPr="00A350C2">
        <w:rPr>
          <w:rtl/>
        </w:rPr>
        <w:t>فأقسم</w:t>
      </w:r>
      <w:r>
        <w:rPr>
          <w:rtl/>
        </w:rPr>
        <w:t>)</w:t>
      </w:r>
      <w:r w:rsidR="005104ED">
        <w:rPr>
          <w:rtl/>
        </w:rPr>
        <w:t>.</w:t>
      </w:r>
    </w:p>
    <w:p w:rsidR="006474D5" w:rsidRDefault="006474D5" w:rsidP="006474D5">
      <w:pPr>
        <w:pStyle w:val="libFootnote0"/>
        <w:rPr>
          <w:rtl/>
        </w:rPr>
      </w:pPr>
      <w:r w:rsidRPr="00A350C2">
        <w:rPr>
          <w:rtl/>
        </w:rPr>
        <w:t>(6) من نسخة بحاشيت</w:t>
      </w:r>
      <w:r>
        <w:rPr>
          <w:rtl/>
        </w:rPr>
        <w:t>ي</w:t>
      </w:r>
      <w:r w:rsidRPr="00A350C2">
        <w:rPr>
          <w:rtl/>
        </w:rPr>
        <w:t xml:space="preserve"> الأصل، ف:</w:t>
      </w:r>
      <w:r>
        <w:rPr>
          <w:rtl/>
        </w:rPr>
        <w:t xml:space="preserve"> (</w:t>
      </w:r>
      <w:r w:rsidRPr="00A350C2">
        <w:rPr>
          <w:rtl/>
        </w:rPr>
        <w:t>داء</w:t>
      </w:r>
      <w:r>
        <w:rPr>
          <w:rtl/>
        </w:rPr>
        <w:t xml:space="preserve">) </w:t>
      </w:r>
      <w:r w:rsidRPr="00A350C2">
        <w:rPr>
          <w:rtl/>
        </w:rPr>
        <w:t>؛ وه</w:t>
      </w:r>
      <w:r>
        <w:rPr>
          <w:rtl/>
        </w:rPr>
        <w:t>ي</w:t>
      </w:r>
      <w:r w:rsidRPr="00A350C2">
        <w:rPr>
          <w:rtl/>
        </w:rPr>
        <w:t xml:space="preserve"> رواية ديوان الهذليين.</w:t>
      </w:r>
    </w:p>
    <w:p w:rsidR="006474D5" w:rsidRDefault="006474D5" w:rsidP="006474D5">
      <w:pPr>
        <w:pStyle w:val="libFootnote0"/>
        <w:rPr>
          <w:rtl/>
        </w:rPr>
      </w:pPr>
      <w:r w:rsidRPr="00A350C2">
        <w:rPr>
          <w:rtl/>
        </w:rPr>
        <w:t>(7) من ديوان الهذليين.</w:t>
      </w:r>
    </w:p>
    <w:p w:rsidR="006474D5" w:rsidRPr="00A350C2" w:rsidRDefault="006474D5" w:rsidP="006474D5">
      <w:pPr>
        <w:pStyle w:val="libFootnote0"/>
        <w:rPr>
          <w:rtl/>
        </w:rPr>
      </w:pPr>
      <w:r w:rsidRPr="00A350C2">
        <w:rPr>
          <w:rtl/>
        </w:rPr>
        <w:t>(8) العريس والعريسة: مأوى الأسد؛ والمفيت: مهلك النفوس.</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4312ED" w:rsidTr="004312ED">
        <w:trPr>
          <w:trHeight w:val="350"/>
        </w:trPr>
        <w:tc>
          <w:tcPr>
            <w:tcW w:w="3864" w:type="dxa"/>
            <w:shd w:val="clear" w:color="auto" w:fill="auto"/>
          </w:tcPr>
          <w:p w:rsidR="004312ED" w:rsidRDefault="004312ED" w:rsidP="00E61614">
            <w:pPr>
              <w:pStyle w:val="libPoem"/>
            </w:pPr>
            <w:r w:rsidRPr="00A350C2">
              <w:rPr>
                <w:rtl/>
              </w:rPr>
              <w:lastRenderedPageBreak/>
              <w:t>هزبرا فروسا لاعدائه</w:t>
            </w:r>
            <w:r w:rsidRPr="00725071">
              <w:rPr>
                <w:rStyle w:val="libPoemTiniChar0"/>
                <w:rtl/>
              </w:rPr>
              <w:br/>
              <w:t> </w:t>
            </w:r>
          </w:p>
        </w:tc>
        <w:tc>
          <w:tcPr>
            <w:tcW w:w="222" w:type="dxa"/>
            <w:shd w:val="clear" w:color="auto" w:fill="auto"/>
          </w:tcPr>
          <w:p w:rsidR="004312ED" w:rsidRDefault="004312ED" w:rsidP="00E61614">
            <w:pPr>
              <w:pStyle w:val="libPoem"/>
              <w:rPr>
                <w:rtl/>
              </w:rPr>
            </w:pPr>
          </w:p>
        </w:tc>
        <w:tc>
          <w:tcPr>
            <w:tcW w:w="3864" w:type="dxa"/>
            <w:shd w:val="clear" w:color="auto" w:fill="auto"/>
          </w:tcPr>
          <w:p w:rsidR="004312ED" w:rsidRDefault="004312ED" w:rsidP="00E61614">
            <w:pPr>
              <w:pStyle w:val="libPoem"/>
            </w:pPr>
            <w:r w:rsidRPr="00A350C2">
              <w:rPr>
                <w:rtl/>
              </w:rPr>
              <w:t>هصورا إذا لقى القرن صالا</w:t>
            </w:r>
            <w:r>
              <w:rPr>
                <w:rtl/>
              </w:rPr>
              <w:t xml:space="preserve"> </w:t>
            </w:r>
            <w:r w:rsidRPr="006474D5">
              <w:rPr>
                <w:rStyle w:val="libFootnotenumChar"/>
                <w:rtl/>
              </w:rPr>
              <w:t>(1)</w:t>
            </w:r>
            <w:r w:rsidRPr="00725071">
              <w:rPr>
                <w:rStyle w:val="libPoemTiniChar0"/>
                <w:rtl/>
              </w:rPr>
              <w:br/>
              <w:t> </w:t>
            </w:r>
          </w:p>
        </w:tc>
      </w:tr>
      <w:tr w:rsidR="004312ED" w:rsidTr="004312ED">
        <w:tblPrEx>
          <w:tblLook w:val="04A0"/>
        </w:tblPrEx>
        <w:trPr>
          <w:trHeight w:val="350"/>
        </w:trPr>
        <w:tc>
          <w:tcPr>
            <w:tcW w:w="3864" w:type="dxa"/>
          </w:tcPr>
          <w:p w:rsidR="004312ED" w:rsidRDefault="004312ED" w:rsidP="00E61614">
            <w:pPr>
              <w:pStyle w:val="libPoem"/>
            </w:pPr>
            <w:r w:rsidRPr="00A350C2">
              <w:rPr>
                <w:rtl/>
              </w:rPr>
              <w:t>هما مع تصرّف ريب المنون</w:t>
            </w:r>
            <w:r w:rsidRPr="00725071">
              <w:rPr>
                <w:rStyle w:val="libPoemTiniChar0"/>
                <w:rtl/>
              </w:rPr>
              <w:br/>
              <w:t> </w:t>
            </w:r>
          </w:p>
        </w:tc>
        <w:tc>
          <w:tcPr>
            <w:tcW w:w="222" w:type="dxa"/>
          </w:tcPr>
          <w:p w:rsidR="004312ED" w:rsidRDefault="004312ED" w:rsidP="00E61614">
            <w:pPr>
              <w:pStyle w:val="libPoem"/>
              <w:rPr>
                <w:rtl/>
              </w:rPr>
            </w:pPr>
          </w:p>
        </w:tc>
        <w:tc>
          <w:tcPr>
            <w:tcW w:w="3864" w:type="dxa"/>
          </w:tcPr>
          <w:p w:rsidR="004312ED" w:rsidRDefault="004312ED" w:rsidP="00E61614">
            <w:pPr>
              <w:pStyle w:val="libPoem"/>
            </w:pPr>
            <w:r w:rsidRPr="00A350C2">
              <w:rPr>
                <w:rtl/>
              </w:rPr>
              <w:t>من الأرض ركنا ثبيتا أمالا</w:t>
            </w:r>
            <w:r>
              <w:rPr>
                <w:rtl/>
              </w:rPr>
              <w:t xml:space="preserve"> </w:t>
            </w:r>
            <w:r w:rsidRPr="006474D5">
              <w:rPr>
                <w:rStyle w:val="libFootnotenumChar"/>
                <w:rtl/>
              </w:rPr>
              <w:t>(2)</w:t>
            </w:r>
            <w:r w:rsidRPr="00725071">
              <w:rPr>
                <w:rStyle w:val="libPoemTiniChar0"/>
                <w:rtl/>
              </w:rPr>
              <w:br/>
              <w:t> </w:t>
            </w:r>
          </w:p>
        </w:tc>
      </w:tr>
      <w:tr w:rsidR="004312ED" w:rsidTr="004312ED">
        <w:tblPrEx>
          <w:tblLook w:val="04A0"/>
        </w:tblPrEx>
        <w:trPr>
          <w:trHeight w:val="350"/>
        </w:trPr>
        <w:tc>
          <w:tcPr>
            <w:tcW w:w="3864" w:type="dxa"/>
          </w:tcPr>
          <w:p w:rsidR="004312ED" w:rsidRDefault="004312ED" w:rsidP="00E61614">
            <w:pPr>
              <w:pStyle w:val="libPoem"/>
            </w:pPr>
            <w:r w:rsidRPr="00A350C2">
              <w:rPr>
                <w:rtl/>
              </w:rPr>
              <w:t>هما يوم حمّ له يومه</w:t>
            </w:r>
            <w:r w:rsidRPr="00725071">
              <w:rPr>
                <w:rStyle w:val="libPoemTiniChar0"/>
                <w:rtl/>
              </w:rPr>
              <w:br/>
              <w:t> </w:t>
            </w:r>
          </w:p>
        </w:tc>
        <w:tc>
          <w:tcPr>
            <w:tcW w:w="222" w:type="dxa"/>
          </w:tcPr>
          <w:p w:rsidR="004312ED" w:rsidRDefault="004312ED" w:rsidP="00E61614">
            <w:pPr>
              <w:pStyle w:val="libPoem"/>
              <w:rPr>
                <w:rtl/>
              </w:rPr>
            </w:pPr>
          </w:p>
        </w:tc>
        <w:tc>
          <w:tcPr>
            <w:tcW w:w="3864" w:type="dxa"/>
          </w:tcPr>
          <w:p w:rsidR="004312ED" w:rsidRDefault="004312ED" w:rsidP="00E61614">
            <w:pPr>
              <w:pStyle w:val="libPoem"/>
            </w:pPr>
            <w:r w:rsidRPr="00A350C2">
              <w:rPr>
                <w:rtl/>
              </w:rPr>
              <w:t>وقال أخو فهم بطلا وفالا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معنى</w:t>
      </w:r>
      <w:r>
        <w:rPr>
          <w:rtl/>
        </w:rPr>
        <w:t xml:space="preserve"> (</w:t>
      </w:r>
      <w:r w:rsidRPr="00A350C2">
        <w:rPr>
          <w:rtl/>
        </w:rPr>
        <w:t>فال</w:t>
      </w:r>
      <w:r>
        <w:rPr>
          <w:rtl/>
        </w:rPr>
        <w:t xml:space="preserve">) </w:t>
      </w:r>
      <w:r w:rsidRPr="00A350C2">
        <w:rPr>
          <w:rtl/>
        </w:rPr>
        <w:t>أخطأ؛ يقال: رجل فائل الرأ</w:t>
      </w:r>
      <w:r>
        <w:rPr>
          <w:rtl/>
        </w:rPr>
        <w:t>ي -</w:t>
      </w:r>
    </w:p>
    <w:tbl>
      <w:tblPr>
        <w:tblStyle w:val="TableGrid"/>
        <w:bidiVisual/>
        <w:tblW w:w="4562" w:type="pct"/>
        <w:tblInd w:w="384" w:type="dxa"/>
        <w:tblLook w:val="01E0"/>
      </w:tblPr>
      <w:tblGrid>
        <w:gridCol w:w="3755"/>
        <w:gridCol w:w="276"/>
        <w:gridCol w:w="3720"/>
      </w:tblGrid>
      <w:tr w:rsidR="004312ED" w:rsidTr="00E61614">
        <w:trPr>
          <w:trHeight w:val="350"/>
        </w:trPr>
        <w:tc>
          <w:tcPr>
            <w:tcW w:w="3920" w:type="dxa"/>
            <w:shd w:val="clear" w:color="auto" w:fill="auto"/>
          </w:tcPr>
          <w:p w:rsidR="004312ED" w:rsidRDefault="004312ED" w:rsidP="00E61614">
            <w:pPr>
              <w:pStyle w:val="libPoem"/>
            </w:pPr>
            <w:r w:rsidRPr="00A350C2">
              <w:rPr>
                <w:rtl/>
              </w:rPr>
              <w:t>وقالا</w:t>
            </w:r>
            <w:r>
              <w:rPr>
                <w:rtl/>
              </w:rPr>
              <w:t xml:space="preserve"> </w:t>
            </w:r>
            <w:r w:rsidRPr="006474D5">
              <w:rPr>
                <w:rStyle w:val="libFootnotenumChar"/>
                <w:rtl/>
              </w:rPr>
              <w:t>(4)</w:t>
            </w:r>
            <w:r>
              <w:rPr>
                <w:rtl/>
              </w:rPr>
              <w:t xml:space="preserve"> </w:t>
            </w:r>
            <w:r w:rsidRPr="00A350C2">
              <w:rPr>
                <w:rtl/>
              </w:rPr>
              <w:t>قتلناه ف</w:t>
            </w:r>
            <w:r>
              <w:rPr>
                <w:rtl/>
              </w:rPr>
              <w:t>ي</w:t>
            </w:r>
            <w:r w:rsidRPr="00A350C2">
              <w:rPr>
                <w:rtl/>
              </w:rPr>
              <w:t xml:space="preserve"> غارة</w:t>
            </w:r>
            <w:r w:rsidRPr="00725071">
              <w:rPr>
                <w:rStyle w:val="libPoemTiniChar0"/>
                <w:rtl/>
              </w:rPr>
              <w:br/>
              <w:t> </w:t>
            </w:r>
          </w:p>
        </w:tc>
        <w:tc>
          <w:tcPr>
            <w:tcW w:w="279" w:type="dxa"/>
            <w:shd w:val="clear" w:color="auto" w:fill="auto"/>
          </w:tcPr>
          <w:p w:rsidR="004312ED" w:rsidRDefault="004312ED" w:rsidP="00E61614">
            <w:pPr>
              <w:pStyle w:val="libPoem"/>
              <w:rPr>
                <w:rtl/>
              </w:rPr>
            </w:pPr>
          </w:p>
        </w:tc>
        <w:tc>
          <w:tcPr>
            <w:tcW w:w="3881" w:type="dxa"/>
            <w:shd w:val="clear" w:color="auto" w:fill="auto"/>
          </w:tcPr>
          <w:p w:rsidR="004312ED" w:rsidRDefault="004312ED" w:rsidP="00E61614">
            <w:pPr>
              <w:pStyle w:val="libPoem"/>
            </w:pPr>
            <w:r w:rsidRPr="00A350C2">
              <w:rPr>
                <w:rtl/>
              </w:rPr>
              <w:t>بآية ما إن ورثنا النّبالا</w:t>
            </w:r>
            <w:r w:rsidRPr="00725071">
              <w:rPr>
                <w:rStyle w:val="libPoemTiniChar0"/>
                <w:rtl/>
              </w:rPr>
              <w:br/>
              <w:t> </w:t>
            </w:r>
          </w:p>
        </w:tc>
      </w:tr>
    </w:tbl>
    <w:p w:rsidR="006474D5" w:rsidRDefault="006474D5" w:rsidP="006474D5">
      <w:pPr>
        <w:pStyle w:val="libNormal"/>
        <w:rPr>
          <w:rtl/>
        </w:rPr>
      </w:pPr>
      <w:r w:rsidRPr="00A350C2">
        <w:rPr>
          <w:rtl/>
        </w:rPr>
        <w:t>كأنها تهزأ بهم وتكذبهم؛ أ</w:t>
      </w:r>
      <w:r>
        <w:rPr>
          <w:rtl/>
        </w:rPr>
        <w:t>ي</w:t>
      </w:r>
      <w:r w:rsidRPr="00A350C2">
        <w:rPr>
          <w:rtl/>
        </w:rPr>
        <w:t xml:space="preserve"> بعلامة أن قد ورثتم النبال</w:t>
      </w:r>
      <w:r>
        <w:rPr>
          <w:rtl/>
        </w:rPr>
        <w:t xml:space="preserve"> -</w:t>
      </w:r>
    </w:p>
    <w:tbl>
      <w:tblPr>
        <w:tblStyle w:val="TableGrid"/>
        <w:bidiVisual/>
        <w:tblW w:w="4562" w:type="pct"/>
        <w:tblInd w:w="384" w:type="dxa"/>
        <w:tblLook w:val="01E0"/>
      </w:tblPr>
      <w:tblGrid>
        <w:gridCol w:w="3758"/>
        <w:gridCol w:w="276"/>
        <w:gridCol w:w="3717"/>
      </w:tblGrid>
      <w:tr w:rsidR="004312ED" w:rsidTr="00E61614">
        <w:trPr>
          <w:trHeight w:val="350"/>
        </w:trPr>
        <w:tc>
          <w:tcPr>
            <w:tcW w:w="3920" w:type="dxa"/>
            <w:shd w:val="clear" w:color="auto" w:fill="auto"/>
          </w:tcPr>
          <w:p w:rsidR="004312ED" w:rsidRDefault="004312ED" w:rsidP="00E61614">
            <w:pPr>
              <w:pStyle w:val="libPoem"/>
            </w:pPr>
            <w:r w:rsidRPr="00A350C2">
              <w:rPr>
                <w:rtl/>
              </w:rPr>
              <w:t>فه</w:t>
            </w:r>
            <w:r>
              <w:rPr>
                <w:rtl/>
              </w:rPr>
              <w:t>لاّ</w:t>
            </w:r>
            <w:r w:rsidRPr="00A350C2">
              <w:rPr>
                <w:rtl/>
              </w:rPr>
              <w:t xml:space="preserve"> ومن قبل ريب المنون</w:t>
            </w:r>
            <w:r w:rsidRPr="00725071">
              <w:rPr>
                <w:rStyle w:val="libPoemTiniChar0"/>
                <w:rtl/>
              </w:rPr>
              <w:br/>
              <w:t> </w:t>
            </w:r>
          </w:p>
        </w:tc>
        <w:tc>
          <w:tcPr>
            <w:tcW w:w="279" w:type="dxa"/>
            <w:shd w:val="clear" w:color="auto" w:fill="auto"/>
          </w:tcPr>
          <w:p w:rsidR="004312ED" w:rsidRDefault="004312ED" w:rsidP="00E61614">
            <w:pPr>
              <w:pStyle w:val="libPoem"/>
              <w:rPr>
                <w:rtl/>
              </w:rPr>
            </w:pPr>
          </w:p>
        </w:tc>
        <w:tc>
          <w:tcPr>
            <w:tcW w:w="3881" w:type="dxa"/>
            <w:shd w:val="clear" w:color="auto" w:fill="auto"/>
          </w:tcPr>
          <w:p w:rsidR="004312ED" w:rsidRDefault="004312ED" w:rsidP="00E61614">
            <w:pPr>
              <w:pStyle w:val="libPoem"/>
            </w:pPr>
            <w:r w:rsidRPr="00A350C2">
              <w:rPr>
                <w:rtl/>
              </w:rPr>
              <w:t>فقد كان رجلا وكنتم رجالا</w:t>
            </w:r>
            <w:r w:rsidRPr="00725071">
              <w:rPr>
                <w:rStyle w:val="libPoemTiniChar0"/>
                <w:rtl/>
              </w:rPr>
              <w:br/>
              <w:t> </w:t>
            </w:r>
          </w:p>
        </w:tc>
      </w:tr>
      <w:tr w:rsidR="004312ED" w:rsidTr="00E61614">
        <w:trPr>
          <w:trHeight w:val="350"/>
        </w:trPr>
        <w:tc>
          <w:tcPr>
            <w:tcW w:w="3920" w:type="dxa"/>
          </w:tcPr>
          <w:p w:rsidR="004312ED" w:rsidRDefault="004312ED" w:rsidP="00E61614">
            <w:pPr>
              <w:pStyle w:val="libPoem"/>
            </w:pPr>
            <w:r w:rsidRPr="00A350C2">
              <w:rPr>
                <w:rtl/>
              </w:rPr>
              <w:t>وقد علمت فهم يوم</w:t>
            </w:r>
            <w:r>
              <w:rPr>
                <w:rtl/>
              </w:rPr>
              <w:t xml:space="preserve"> </w:t>
            </w:r>
            <w:r w:rsidRPr="006474D5">
              <w:rPr>
                <w:rStyle w:val="libFootnotenumChar"/>
                <w:rtl/>
              </w:rPr>
              <w:t>(5)</w:t>
            </w:r>
            <w:r>
              <w:rPr>
                <w:rtl/>
              </w:rPr>
              <w:t xml:space="preserve"> </w:t>
            </w:r>
            <w:r w:rsidRPr="00A350C2">
              <w:rPr>
                <w:rtl/>
              </w:rPr>
              <w:t>اللّقاء</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بأنّهم لك كانوا نفالا</w:t>
            </w:r>
            <w:r>
              <w:rPr>
                <w:rtl/>
              </w:rPr>
              <w:t xml:space="preserve"> </w:t>
            </w:r>
            <w:r w:rsidRPr="006474D5">
              <w:rPr>
                <w:rStyle w:val="libFootnotenumChar"/>
                <w:rtl/>
              </w:rPr>
              <w:t>(6)</w:t>
            </w:r>
            <w:r w:rsidRPr="00725071">
              <w:rPr>
                <w:rStyle w:val="libPoemTiniChar0"/>
                <w:rtl/>
              </w:rPr>
              <w:br/>
              <w:t> </w:t>
            </w:r>
          </w:p>
        </w:tc>
      </w:tr>
      <w:tr w:rsidR="004312ED" w:rsidTr="00E61614">
        <w:trPr>
          <w:trHeight w:val="350"/>
        </w:trPr>
        <w:tc>
          <w:tcPr>
            <w:tcW w:w="3920" w:type="dxa"/>
          </w:tcPr>
          <w:p w:rsidR="004312ED" w:rsidRDefault="004312ED" w:rsidP="00E61614">
            <w:pPr>
              <w:pStyle w:val="libPoem"/>
            </w:pPr>
            <w:r w:rsidRPr="00A350C2">
              <w:rPr>
                <w:rtl/>
              </w:rPr>
              <w:t>كأنهم لم يحسّوا به</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فيخلوا النّساء له والحجالا</w:t>
            </w:r>
            <w:r w:rsidRPr="00725071">
              <w:rPr>
                <w:rStyle w:val="libPoemTiniChar0"/>
                <w:rtl/>
              </w:rPr>
              <w:br/>
              <w:t> </w:t>
            </w:r>
          </w:p>
        </w:tc>
      </w:tr>
      <w:tr w:rsidR="004312ED" w:rsidTr="00E61614">
        <w:trPr>
          <w:trHeight w:val="350"/>
        </w:trPr>
        <w:tc>
          <w:tcPr>
            <w:tcW w:w="3920" w:type="dxa"/>
          </w:tcPr>
          <w:p w:rsidR="004312ED" w:rsidRDefault="004312ED" w:rsidP="00E61614">
            <w:pPr>
              <w:pStyle w:val="libPoem"/>
            </w:pPr>
            <w:r w:rsidRPr="00A350C2">
              <w:rPr>
                <w:rtl/>
              </w:rPr>
              <w:t>ولم ينزلوا بمحول</w:t>
            </w:r>
            <w:r>
              <w:rPr>
                <w:rtl/>
              </w:rPr>
              <w:t xml:space="preserve"> </w:t>
            </w:r>
            <w:r w:rsidRPr="006474D5">
              <w:rPr>
                <w:rStyle w:val="libFootnotenumChar"/>
                <w:rtl/>
              </w:rPr>
              <w:t>(7)</w:t>
            </w:r>
            <w:r>
              <w:rPr>
                <w:rtl/>
              </w:rPr>
              <w:t xml:space="preserve"> </w:t>
            </w:r>
            <w:r w:rsidRPr="00A350C2">
              <w:rPr>
                <w:rtl/>
              </w:rPr>
              <w:t>السّنين</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به فيكونوا عليه عيالا</w:t>
            </w:r>
            <w:r w:rsidRPr="00725071">
              <w:rPr>
                <w:rStyle w:val="libPoemTiniChar0"/>
                <w:rtl/>
              </w:rPr>
              <w:br/>
              <w:t> </w:t>
            </w:r>
          </w:p>
        </w:tc>
      </w:tr>
      <w:tr w:rsidR="004312ED" w:rsidTr="00E61614">
        <w:trPr>
          <w:trHeight w:val="350"/>
        </w:trPr>
        <w:tc>
          <w:tcPr>
            <w:tcW w:w="3920" w:type="dxa"/>
          </w:tcPr>
          <w:p w:rsidR="004312ED" w:rsidRDefault="004312ED" w:rsidP="00E61614">
            <w:pPr>
              <w:pStyle w:val="libPoem"/>
            </w:pPr>
            <w:r w:rsidRPr="00A350C2">
              <w:rPr>
                <w:rtl/>
              </w:rPr>
              <w:t>وقد علم الضّيف والمجتدون</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إذا اغبرّ أفق وهبّت شمالا</w:t>
            </w:r>
            <w:r>
              <w:rPr>
                <w:rtl/>
              </w:rPr>
              <w:t xml:space="preserve"> </w:t>
            </w:r>
            <w:r w:rsidRPr="006474D5">
              <w:rPr>
                <w:rStyle w:val="libFootnotenumChar"/>
                <w:rtl/>
              </w:rPr>
              <w:t>(8)</w:t>
            </w:r>
            <w:r w:rsidRPr="00725071">
              <w:rPr>
                <w:rStyle w:val="libPoemTiniChar0"/>
                <w:rtl/>
              </w:rPr>
              <w:br/>
              <w:t> </w:t>
            </w:r>
          </w:p>
        </w:tc>
      </w:tr>
      <w:tr w:rsidR="004312ED" w:rsidTr="00E61614">
        <w:tblPrEx>
          <w:tblLook w:val="04A0"/>
        </w:tblPrEx>
        <w:trPr>
          <w:trHeight w:val="350"/>
        </w:trPr>
        <w:tc>
          <w:tcPr>
            <w:tcW w:w="3920" w:type="dxa"/>
          </w:tcPr>
          <w:p w:rsidR="004312ED" w:rsidRDefault="004312ED" w:rsidP="00E61614">
            <w:pPr>
              <w:pStyle w:val="libPoem"/>
            </w:pPr>
            <w:r w:rsidRPr="00A350C2">
              <w:rPr>
                <w:rtl/>
              </w:rPr>
              <w:t>وخلّت عن اولادها المرضعات</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ولم تر عين لمزن بلالا</w:t>
            </w:r>
            <w:r>
              <w:rPr>
                <w:rtl/>
              </w:rPr>
              <w:t xml:space="preserve"> </w:t>
            </w:r>
            <w:r w:rsidRPr="006474D5">
              <w:rPr>
                <w:rStyle w:val="libFootnotenumChar"/>
                <w:rtl/>
              </w:rPr>
              <w:t>(9)</w:t>
            </w:r>
            <w:r w:rsidRPr="00725071">
              <w:rPr>
                <w:rStyle w:val="libPoemTiniChar0"/>
                <w:rtl/>
              </w:rPr>
              <w:br/>
              <w:t> </w:t>
            </w:r>
          </w:p>
        </w:tc>
      </w:tr>
      <w:tr w:rsidR="004312ED" w:rsidTr="00E61614">
        <w:tblPrEx>
          <w:tblLook w:val="04A0"/>
        </w:tblPrEx>
        <w:trPr>
          <w:trHeight w:val="350"/>
        </w:trPr>
        <w:tc>
          <w:tcPr>
            <w:tcW w:w="3920" w:type="dxa"/>
          </w:tcPr>
          <w:p w:rsidR="004312ED" w:rsidRDefault="004312ED" w:rsidP="00E61614">
            <w:pPr>
              <w:pStyle w:val="libPoem"/>
            </w:pPr>
            <w:r w:rsidRPr="00A350C2">
              <w:rPr>
                <w:rtl/>
              </w:rPr>
              <w:t>بأنّك كنت الرّبيع المغيث</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لمن يعتريك وكنت الثّمالا</w:t>
            </w:r>
            <w:r>
              <w:rPr>
                <w:rtl/>
              </w:rPr>
              <w:t xml:space="preserve"> </w:t>
            </w:r>
            <w:r w:rsidRPr="006474D5">
              <w:rPr>
                <w:rStyle w:val="libFootnotenumChar"/>
                <w:rtl/>
              </w:rPr>
              <w:t>(10)</w:t>
            </w:r>
            <w:r w:rsidRPr="00725071">
              <w:rPr>
                <w:rStyle w:val="libPoemTiniChar0"/>
                <w:rtl/>
              </w:rPr>
              <w:br/>
              <w:t> </w:t>
            </w:r>
          </w:p>
        </w:tc>
      </w:tr>
      <w:tr w:rsidR="004312ED" w:rsidTr="00E61614">
        <w:tblPrEx>
          <w:tblLook w:val="04A0"/>
        </w:tblPrEx>
        <w:trPr>
          <w:trHeight w:val="350"/>
        </w:trPr>
        <w:tc>
          <w:tcPr>
            <w:tcW w:w="3920" w:type="dxa"/>
          </w:tcPr>
          <w:p w:rsidR="004312ED" w:rsidRDefault="004312ED" w:rsidP="00E61614">
            <w:pPr>
              <w:pStyle w:val="libPoem"/>
            </w:pPr>
            <w:r w:rsidRPr="00A350C2">
              <w:rPr>
                <w:rtl/>
              </w:rPr>
              <w:t>وخرق تجاوزت مجهوله</w:t>
            </w:r>
            <w:r w:rsidRPr="00725071">
              <w:rPr>
                <w:rStyle w:val="libPoemTiniChar0"/>
                <w:rtl/>
              </w:rPr>
              <w:br/>
              <w:t> </w:t>
            </w:r>
          </w:p>
        </w:tc>
        <w:tc>
          <w:tcPr>
            <w:tcW w:w="279" w:type="dxa"/>
          </w:tcPr>
          <w:p w:rsidR="004312ED" w:rsidRDefault="004312ED" w:rsidP="00E61614">
            <w:pPr>
              <w:pStyle w:val="libPoem"/>
              <w:rPr>
                <w:rtl/>
              </w:rPr>
            </w:pPr>
          </w:p>
        </w:tc>
        <w:tc>
          <w:tcPr>
            <w:tcW w:w="3881" w:type="dxa"/>
          </w:tcPr>
          <w:p w:rsidR="004312ED" w:rsidRDefault="004312ED" w:rsidP="00E61614">
            <w:pPr>
              <w:pStyle w:val="libPoem"/>
            </w:pPr>
            <w:r w:rsidRPr="00A350C2">
              <w:rPr>
                <w:rtl/>
              </w:rPr>
              <w:t>بوجناء حرف تشكّى الكلالا</w:t>
            </w:r>
            <w:r>
              <w:rPr>
                <w:rtl/>
              </w:rPr>
              <w:t xml:space="preserve"> </w:t>
            </w:r>
            <w:r w:rsidRPr="006474D5">
              <w:rPr>
                <w:rStyle w:val="libFootnotenumChar"/>
                <w:rtl/>
              </w:rPr>
              <w:t>(11)</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 الهذليين:</w:t>
      </w:r>
      <w:r>
        <w:rPr>
          <w:rtl/>
        </w:rPr>
        <w:t xml:space="preserve"> (</w:t>
      </w:r>
      <w:r w:rsidRPr="00A350C2">
        <w:rPr>
          <w:rtl/>
        </w:rPr>
        <w:t>لأقرانه</w:t>
      </w:r>
      <w:r>
        <w:rPr>
          <w:rtl/>
        </w:rPr>
        <w:t>)</w:t>
      </w:r>
      <w:r w:rsidR="005104ED">
        <w:rPr>
          <w:rtl/>
        </w:rPr>
        <w:t>.</w:t>
      </w:r>
      <w:r w:rsidRPr="00A350C2">
        <w:rPr>
          <w:rtl/>
        </w:rPr>
        <w:t xml:space="preserve"> والهزبر: اسم السبع، والفروس: الّذي يدق الأعناق.</w:t>
      </w:r>
    </w:p>
    <w:p w:rsidR="006474D5" w:rsidRDefault="006474D5" w:rsidP="006474D5">
      <w:pPr>
        <w:pStyle w:val="libFootnote0"/>
        <w:rPr>
          <w:rtl/>
        </w:rPr>
      </w:pPr>
      <w:r w:rsidRPr="00A350C2">
        <w:rPr>
          <w:rtl/>
        </w:rPr>
        <w:t>(2) الثبيت: الثابت؛ وف</w:t>
      </w:r>
      <w:r>
        <w:rPr>
          <w:rtl/>
        </w:rPr>
        <w:t>ي</w:t>
      </w:r>
      <w:r w:rsidRPr="00A350C2">
        <w:rPr>
          <w:rtl/>
        </w:rPr>
        <w:t xml:space="preserve"> ديوان الهذليين</w:t>
      </w:r>
      <w:r>
        <w:rPr>
          <w:rtl/>
        </w:rPr>
        <w:t xml:space="preserve"> (</w:t>
      </w:r>
      <w:r w:rsidRPr="00A350C2">
        <w:rPr>
          <w:rtl/>
        </w:rPr>
        <w:t>ركنا عزيزا</w:t>
      </w:r>
      <w:r>
        <w:rPr>
          <w:rtl/>
        </w:rPr>
        <w:t>)</w:t>
      </w:r>
      <w:r w:rsidR="005104ED">
        <w:rPr>
          <w:rtl/>
        </w:rPr>
        <w:t>.</w:t>
      </w:r>
    </w:p>
    <w:p w:rsidR="006474D5" w:rsidRDefault="006474D5" w:rsidP="006474D5">
      <w:pPr>
        <w:pStyle w:val="libFootnote0"/>
        <w:rPr>
          <w:rtl/>
        </w:rPr>
      </w:pPr>
      <w:r w:rsidRPr="00A350C2">
        <w:rPr>
          <w:rtl/>
        </w:rPr>
        <w:t>(3) حم: قدر.</w:t>
      </w:r>
    </w:p>
    <w:p w:rsidR="006474D5" w:rsidRDefault="006474D5" w:rsidP="006474D5">
      <w:pPr>
        <w:pStyle w:val="libFootnote0"/>
        <w:rPr>
          <w:rtl/>
        </w:rPr>
      </w:pPr>
      <w:r w:rsidRPr="00A350C2">
        <w:rPr>
          <w:rtl/>
        </w:rPr>
        <w:t>(4) حاشية الأصل (من نسخة):</w:t>
      </w:r>
      <w:r>
        <w:rPr>
          <w:rtl/>
        </w:rPr>
        <w:t xml:space="preserve"> (</w:t>
      </w:r>
      <w:r w:rsidRPr="00A350C2">
        <w:rPr>
          <w:rtl/>
        </w:rPr>
        <w:t>وقالوا</w:t>
      </w:r>
      <w:r>
        <w:rPr>
          <w:rtl/>
        </w:rPr>
        <w:t>)</w:t>
      </w:r>
      <w:r w:rsidR="005104ED">
        <w:rPr>
          <w:rtl/>
        </w:rPr>
        <w:t>.</w:t>
      </w:r>
    </w:p>
    <w:p w:rsidR="006474D5" w:rsidRDefault="006474D5" w:rsidP="006474D5">
      <w:pPr>
        <w:pStyle w:val="libFootnote0"/>
        <w:rPr>
          <w:rtl/>
        </w:rPr>
      </w:pPr>
      <w:r w:rsidRPr="00A350C2">
        <w:rPr>
          <w:rtl/>
        </w:rPr>
        <w:t>(5) حاشية الأصل (من نسخة):</w:t>
      </w:r>
      <w:r>
        <w:rPr>
          <w:rtl/>
        </w:rPr>
        <w:t xml:space="preserve"> (</w:t>
      </w:r>
      <w:r w:rsidRPr="00A350C2">
        <w:rPr>
          <w:rtl/>
        </w:rPr>
        <w:t>عند</w:t>
      </w:r>
      <w:r>
        <w:rPr>
          <w:rtl/>
        </w:rPr>
        <w:t xml:space="preserve">)، </w:t>
      </w:r>
      <w:r w:rsidRPr="00A350C2">
        <w:rPr>
          <w:rtl/>
        </w:rPr>
        <w:t>وه</w:t>
      </w:r>
      <w:r>
        <w:rPr>
          <w:rtl/>
        </w:rPr>
        <w:t>ي</w:t>
      </w:r>
      <w:r w:rsidRPr="00A350C2">
        <w:rPr>
          <w:rtl/>
        </w:rPr>
        <w:t xml:space="preserve"> رواية ديوان الهذليين.</w:t>
      </w:r>
    </w:p>
    <w:p w:rsidR="006474D5" w:rsidRDefault="006474D5" w:rsidP="006474D5">
      <w:pPr>
        <w:pStyle w:val="libFootnote0"/>
        <w:rPr>
          <w:rtl/>
        </w:rPr>
      </w:pPr>
      <w:r w:rsidRPr="00A350C2">
        <w:rPr>
          <w:rtl/>
        </w:rPr>
        <w:t>(6) نفالا: غنائم.</w:t>
      </w:r>
    </w:p>
    <w:p w:rsidR="006474D5" w:rsidRDefault="006474D5" w:rsidP="006474D5">
      <w:pPr>
        <w:pStyle w:val="libFootnote0"/>
        <w:rPr>
          <w:rtl/>
        </w:rPr>
      </w:pPr>
      <w:r w:rsidRPr="00A350C2">
        <w:rPr>
          <w:rtl/>
        </w:rPr>
        <w:t>(7) ديوان الهذليين:</w:t>
      </w:r>
      <w:r>
        <w:rPr>
          <w:rtl/>
        </w:rPr>
        <w:t xml:space="preserve"> (</w:t>
      </w:r>
      <w:r w:rsidRPr="00A350C2">
        <w:rPr>
          <w:rtl/>
        </w:rPr>
        <w:t>لزبات السنين</w:t>
      </w:r>
      <w:r>
        <w:rPr>
          <w:rtl/>
        </w:rPr>
        <w:t xml:space="preserve">)، </w:t>
      </w:r>
      <w:r w:rsidRPr="00A350C2">
        <w:rPr>
          <w:rtl/>
        </w:rPr>
        <w:t>واللزبات: الشدائد.</w:t>
      </w:r>
    </w:p>
    <w:p w:rsidR="006474D5" w:rsidRDefault="006474D5" w:rsidP="006474D5">
      <w:pPr>
        <w:pStyle w:val="libFootnote0"/>
        <w:rPr>
          <w:rtl/>
        </w:rPr>
      </w:pPr>
      <w:r w:rsidRPr="00A350C2">
        <w:rPr>
          <w:rtl/>
        </w:rPr>
        <w:t>(8) ديوان الهذليين:</w:t>
      </w:r>
      <w:r>
        <w:rPr>
          <w:rtl/>
        </w:rPr>
        <w:t xml:space="preserve"> (</w:t>
      </w:r>
      <w:r w:rsidRPr="00A350C2">
        <w:rPr>
          <w:rtl/>
        </w:rPr>
        <w:t>والمرملون</w:t>
      </w:r>
      <w:r>
        <w:rPr>
          <w:rtl/>
        </w:rPr>
        <w:t>)</w:t>
      </w:r>
      <w:r w:rsidR="005104ED">
        <w:rPr>
          <w:rtl/>
        </w:rPr>
        <w:t>.</w:t>
      </w:r>
      <w:r w:rsidRPr="00A350C2">
        <w:rPr>
          <w:rtl/>
        </w:rPr>
        <w:t xml:space="preserve"> وهبت شمالا؛ أ</w:t>
      </w:r>
      <w:r>
        <w:rPr>
          <w:rtl/>
        </w:rPr>
        <w:t>ي</w:t>
      </w:r>
      <w:r w:rsidRPr="00A350C2">
        <w:rPr>
          <w:rtl/>
        </w:rPr>
        <w:t xml:space="preserve"> الريح:</w:t>
      </w:r>
    </w:p>
    <w:p w:rsidR="006474D5" w:rsidRDefault="006474D5" w:rsidP="006474D5">
      <w:pPr>
        <w:pStyle w:val="libFootnote0"/>
        <w:rPr>
          <w:rtl/>
        </w:rPr>
      </w:pPr>
      <w:r w:rsidRPr="00A350C2">
        <w:rPr>
          <w:rtl/>
        </w:rPr>
        <w:t>(9) بلالا، أ</w:t>
      </w:r>
      <w:r>
        <w:rPr>
          <w:rtl/>
        </w:rPr>
        <w:t>ي</w:t>
      </w:r>
      <w:r w:rsidRPr="00A350C2">
        <w:rPr>
          <w:rtl/>
        </w:rPr>
        <w:t xml:space="preserve"> بللا.</w:t>
      </w:r>
    </w:p>
    <w:p w:rsidR="006474D5" w:rsidRDefault="006474D5" w:rsidP="006474D5">
      <w:pPr>
        <w:pStyle w:val="libFootnote0"/>
        <w:rPr>
          <w:rtl/>
        </w:rPr>
      </w:pPr>
      <w:r w:rsidRPr="00A350C2">
        <w:rPr>
          <w:rtl/>
        </w:rPr>
        <w:t>(10) وف</w:t>
      </w:r>
      <w:r>
        <w:rPr>
          <w:rtl/>
        </w:rPr>
        <w:t>ي</w:t>
      </w:r>
      <w:r w:rsidRPr="00A350C2">
        <w:rPr>
          <w:rtl/>
        </w:rPr>
        <w:t xml:space="preserve"> حاشية الأصل:</w:t>
      </w:r>
      <w:r>
        <w:rPr>
          <w:rtl/>
        </w:rPr>
        <w:t xml:space="preserve"> (</w:t>
      </w:r>
      <w:r w:rsidRPr="00A350C2">
        <w:rPr>
          <w:rtl/>
        </w:rPr>
        <w:t>يقال: فلان ثمال قومه إذا كان الاعتماد والمعول عليه.</w:t>
      </w:r>
    </w:p>
    <w:p w:rsidR="006474D5" w:rsidRDefault="006474D5" w:rsidP="006474D5">
      <w:pPr>
        <w:pStyle w:val="libFootnote0"/>
        <w:rPr>
          <w:rtl/>
        </w:rPr>
      </w:pPr>
      <w:r w:rsidRPr="00A350C2">
        <w:rPr>
          <w:rtl/>
        </w:rPr>
        <w:t>(11) الخرق: الفلاة الواسعة؛ والوجناء: الناقة الشديدة؛ والحرف: الضامر؛ شبهت بحرف الجبل؛ وف</w:t>
      </w:r>
      <w:r>
        <w:rPr>
          <w:rtl/>
        </w:rPr>
        <w:t>ي</w:t>
      </w:r>
      <w:r w:rsidRPr="00A350C2">
        <w:rPr>
          <w:rtl/>
        </w:rPr>
        <w:t xml:space="preserve"> حاشية الأصل (من نسخة):</w:t>
      </w:r>
    </w:p>
    <w:p w:rsidR="006474D5" w:rsidRPr="00A350C2" w:rsidRDefault="006474D5" w:rsidP="006474D5">
      <w:pPr>
        <w:pStyle w:val="libFootnote0"/>
        <w:rPr>
          <w:rtl/>
        </w:rPr>
      </w:pPr>
      <w:r w:rsidRPr="00A350C2">
        <w:rPr>
          <w:rtl/>
        </w:rPr>
        <w:t>* وخرق تجاوزت مجهولة*</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7"/>
        <w:gridCol w:w="276"/>
        <w:gridCol w:w="3718"/>
      </w:tblGrid>
      <w:tr w:rsidR="00563B5C" w:rsidTr="00E61614">
        <w:trPr>
          <w:trHeight w:val="350"/>
        </w:trPr>
        <w:tc>
          <w:tcPr>
            <w:tcW w:w="3920" w:type="dxa"/>
            <w:shd w:val="clear" w:color="auto" w:fill="auto"/>
          </w:tcPr>
          <w:p w:rsidR="00563B5C" w:rsidRDefault="00563B5C" w:rsidP="00E61614">
            <w:pPr>
              <w:pStyle w:val="libPoem"/>
            </w:pPr>
            <w:r w:rsidRPr="00A350C2">
              <w:rPr>
                <w:rtl/>
              </w:rPr>
              <w:lastRenderedPageBreak/>
              <w:t>فكنت النهارية شمسه</w:t>
            </w:r>
            <w:r w:rsidRPr="00725071">
              <w:rPr>
                <w:rStyle w:val="libPoemTiniChar0"/>
                <w:rtl/>
              </w:rPr>
              <w:br/>
              <w:t> </w:t>
            </w:r>
          </w:p>
        </w:tc>
        <w:tc>
          <w:tcPr>
            <w:tcW w:w="279" w:type="dxa"/>
            <w:shd w:val="clear" w:color="auto" w:fill="auto"/>
          </w:tcPr>
          <w:p w:rsidR="00563B5C" w:rsidRDefault="00563B5C" w:rsidP="00E61614">
            <w:pPr>
              <w:pStyle w:val="libPoem"/>
              <w:rPr>
                <w:rtl/>
              </w:rPr>
            </w:pPr>
          </w:p>
        </w:tc>
        <w:tc>
          <w:tcPr>
            <w:tcW w:w="3881" w:type="dxa"/>
            <w:shd w:val="clear" w:color="auto" w:fill="auto"/>
          </w:tcPr>
          <w:p w:rsidR="00563B5C" w:rsidRDefault="00563B5C" w:rsidP="00E61614">
            <w:pPr>
              <w:pStyle w:val="libPoem"/>
            </w:pPr>
            <w:r w:rsidRPr="00A350C2">
              <w:rPr>
                <w:rtl/>
              </w:rPr>
              <w:t>وكنت دجى اللّيل فيه الهلالا</w:t>
            </w:r>
            <w:r w:rsidRPr="00725071">
              <w:rPr>
                <w:rStyle w:val="libPoemTiniChar0"/>
                <w:rtl/>
              </w:rPr>
              <w:br/>
              <w:t> </w:t>
            </w:r>
          </w:p>
        </w:tc>
      </w:tr>
      <w:tr w:rsidR="00563B5C" w:rsidTr="00E61614">
        <w:trPr>
          <w:trHeight w:val="350"/>
        </w:trPr>
        <w:tc>
          <w:tcPr>
            <w:tcW w:w="3920" w:type="dxa"/>
          </w:tcPr>
          <w:p w:rsidR="00563B5C" w:rsidRDefault="00563B5C" w:rsidP="00E61614">
            <w:pPr>
              <w:pStyle w:val="libPoem"/>
            </w:pPr>
            <w:r w:rsidRPr="00A350C2">
              <w:rPr>
                <w:rtl/>
              </w:rPr>
              <w:t>وخيل سمت لك فرسانها</w:t>
            </w:r>
            <w:r w:rsidRPr="00725071">
              <w:rPr>
                <w:rStyle w:val="libPoemTiniChar0"/>
                <w:rtl/>
              </w:rPr>
              <w:br/>
              <w:t> </w:t>
            </w:r>
          </w:p>
        </w:tc>
        <w:tc>
          <w:tcPr>
            <w:tcW w:w="279" w:type="dxa"/>
          </w:tcPr>
          <w:p w:rsidR="00563B5C" w:rsidRDefault="00563B5C" w:rsidP="00E61614">
            <w:pPr>
              <w:pStyle w:val="libPoem"/>
              <w:rPr>
                <w:rtl/>
              </w:rPr>
            </w:pPr>
          </w:p>
        </w:tc>
        <w:tc>
          <w:tcPr>
            <w:tcW w:w="3881" w:type="dxa"/>
          </w:tcPr>
          <w:p w:rsidR="00563B5C" w:rsidRDefault="00563B5C" w:rsidP="00E61614">
            <w:pPr>
              <w:pStyle w:val="libPoem"/>
            </w:pPr>
            <w:r w:rsidRPr="00A350C2">
              <w:rPr>
                <w:rtl/>
              </w:rPr>
              <w:t>فولّوا ولم يستقلّوا قبالا</w:t>
            </w:r>
            <w:r>
              <w:rPr>
                <w:rtl/>
              </w:rPr>
              <w:t xml:space="preserve"> </w:t>
            </w:r>
            <w:r w:rsidRPr="006474D5">
              <w:rPr>
                <w:rStyle w:val="libFootnotenumChar"/>
                <w:rtl/>
              </w:rPr>
              <w:t>(1)</w:t>
            </w:r>
            <w:r w:rsidRPr="00725071">
              <w:rPr>
                <w:rStyle w:val="libPoemTiniChar0"/>
                <w:rtl/>
              </w:rPr>
              <w:br/>
              <w:t> </w:t>
            </w:r>
          </w:p>
        </w:tc>
      </w:tr>
      <w:tr w:rsidR="00563B5C" w:rsidTr="00E61614">
        <w:trPr>
          <w:trHeight w:val="350"/>
        </w:trPr>
        <w:tc>
          <w:tcPr>
            <w:tcW w:w="3920" w:type="dxa"/>
          </w:tcPr>
          <w:p w:rsidR="00563B5C" w:rsidRDefault="00563B5C" w:rsidP="00E61614">
            <w:pPr>
              <w:pStyle w:val="libPoem"/>
            </w:pPr>
            <w:r w:rsidRPr="00A350C2">
              <w:rPr>
                <w:rtl/>
              </w:rPr>
              <w:t>[و ح</w:t>
            </w:r>
            <w:r>
              <w:rPr>
                <w:rtl/>
              </w:rPr>
              <w:t>ي</w:t>
            </w:r>
            <w:r w:rsidRPr="00A350C2">
              <w:rPr>
                <w:rtl/>
              </w:rPr>
              <w:t xml:space="preserve"> أبحت، وح</w:t>
            </w:r>
            <w:r>
              <w:rPr>
                <w:rtl/>
              </w:rPr>
              <w:t>ي</w:t>
            </w:r>
            <w:r w:rsidRPr="00A350C2">
              <w:rPr>
                <w:rtl/>
              </w:rPr>
              <w:t xml:space="preserve"> صبحت</w:t>
            </w:r>
            <w:r w:rsidRPr="00725071">
              <w:rPr>
                <w:rStyle w:val="libPoemTiniChar0"/>
                <w:rtl/>
              </w:rPr>
              <w:br/>
              <w:t> </w:t>
            </w:r>
          </w:p>
        </w:tc>
        <w:tc>
          <w:tcPr>
            <w:tcW w:w="279" w:type="dxa"/>
          </w:tcPr>
          <w:p w:rsidR="00563B5C" w:rsidRDefault="00563B5C" w:rsidP="00E61614">
            <w:pPr>
              <w:pStyle w:val="libPoem"/>
              <w:rPr>
                <w:rtl/>
              </w:rPr>
            </w:pPr>
          </w:p>
        </w:tc>
        <w:tc>
          <w:tcPr>
            <w:tcW w:w="3881" w:type="dxa"/>
          </w:tcPr>
          <w:p w:rsidR="00563B5C" w:rsidRDefault="00563B5C" w:rsidP="00E61614">
            <w:pPr>
              <w:pStyle w:val="libPoem"/>
            </w:pPr>
            <w:r w:rsidRPr="00A350C2">
              <w:rPr>
                <w:rtl/>
              </w:rPr>
              <w:t>غداة الهياج منايا عجالا]</w:t>
            </w:r>
            <w:r>
              <w:rPr>
                <w:rtl/>
              </w:rPr>
              <w:t xml:space="preserve"> </w:t>
            </w:r>
            <w:r w:rsidRPr="006474D5">
              <w:rPr>
                <w:rStyle w:val="libFootnotenumChar"/>
                <w:rtl/>
              </w:rPr>
              <w:t>(2)</w:t>
            </w:r>
            <w:r w:rsidRPr="00725071">
              <w:rPr>
                <w:rStyle w:val="libPoemTiniChar0"/>
                <w:rtl/>
              </w:rPr>
              <w:br/>
              <w:t> </w:t>
            </w:r>
          </w:p>
        </w:tc>
      </w:tr>
      <w:tr w:rsidR="00563B5C" w:rsidTr="00E61614">
        <w:trPr>
          <w:trHeight w:val="350"/>
        </w:trPr>
        <w:tc>
          <w:tcPr>
            <w:tcW w:w="3920" w:type="dxa"/>
          </w:tcPr>
          <w:p w:rsidR="00563B5C" w:rsidRDefault="00563B5C" w:rsidP="00E61614">
            <w:pPr>
              <w:pStyle w:val="libPoem"/>
            </w:pPr>
            <w:r w:rsidRPr="00A350C2">
              <w:rPr>
                <w:rtl/>
              </w:rPr>
              <w:t>وكلّ قبيل وإن لم تكن</w:t>
            </w:r>
            <w:r w:rsidRPr="00725071">
              <w:rPr>
                <w:rStyle w:val="libPoemTiniChar0"/>
                <w:rtl/>
              </w:rPr>
              <w:br/>
              <w:t> </w:t>
            </w:r>
          </w:p>
        </w:tc>
        <w:tc>
          <w:tcPr>
            <w:tcW w:w="279" w:type="dxa"/>
          </w:tcPr>
          <w:p w:rsidR="00563B5C" w:rsidRDefault="00563B5C" w:rsidP="00E61614">
            <w:pPr>
              <w:pStyle w:val="libPoem"/>
              <w:rPr>
                <w:rtl/>
              </w:rPr>
            </w:pPr>
          </w:p>
        </w:tc>
        <w:tc>
          <w:tcPr>
            <w:tcW w:w="3881" w:type="dxa"/>
          </w:tcPr>
          <w:p w:rsidR="00563B5C" w:rsidRDefault="00563B5C" w:rsidP="00E61614">
            <w:pPr>
              <w:pStyle w:val="libPoem"/>
            </w:pPr>
            <w:r w:rsidRPr="00A350C2">
              <w:rPr>
                <w:rtl/>
              </w:rPr>
              <w:t>أردتهم، منك باتوا وجالا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القبال: شسع النعل، تريد شيئا قليلا.</w:t>
      </w:r>
    </w:p>
    <w:p w:rsidR="006474D5" w:rsidRDefault="006474D5" w:rsidP="006474D5">
      <w:pPr>
        <w:pStyle w:val="libFootnote0"/>
        <w:rPr>
          <w:rtl/>
        </w:rPr>
      </w:pPr>
      <w:r w:rsidRPr="00A350C2">
        <w:rPr>
          <w:rtl/>
        </w:rPr>
        <w:t>(2) من ديوان الهذليين.</w:t>
      </w:r>
    </w:p>
    <w:p w:rsidR="006474D5" w:rsidRPr="00A350C2" w:rsidRDefault="006474D5" w:rsidP="006474D5">
      <w:pPr>
        <w:pStyle w:val="libFootnote0"/>
        <w:rPr>
          <w:rtl/>
        </w:rPr>
      </w:pPr>
      <w:r w:rsidRPr="00A350C2">
        <w:rPr>
          <w:rtl/>
        </w:rPr>
        <w:t>(3) الوجال: المتخوفون.</w:t>
      </w:r>
    </w:p>
    <w:p w:rsidR="006474D5" w:rsidRDefault="006474D5" w:rsidP="006474D5">
      <w:pPr>
        <w:pStyle w:val="libFootnote0"/>
      </w:pPr>
      <w:r>
        <w:rPr>
          <w:rFonts w:hint="cs"/>
          <w:rtl/>
        </w:rPr>
        <w:br w:type="page"/>
      </w:r>
    </w:p>
    <w:p w:rsidR="006474D5" w:rsidRDefault="006474D5" w:rsidP="00A440F3">
      <w:pPr>
        <w:pStyle w:val="Heading2Center"/>
        <w:rPr>
          <w:rtl/>
        </w:rPr>
      </w:pPr>
      <w:bookmarkStart w:id="56" w:name="_Toc398964416"/>
      <w:r>
        <w:rPr>
          <w:rtl/>
        </w:rPr>
        <w:lastRenderedPageBreak/>
        <w:t>مجلس آخر</w:t>
      </w:r>
      <w:bookmarkEnd w:id="56"/>
    </w:p>
    <w:p w:rsidR="00563B5C" w:rsidRDefault="00563B5C" w:rsidP="00A440F3">
      <w:pPr>
        <w:pStyle w:val="Heading2Center"/>
        <w:rPr>
          <w:rtl/>
        </w:rPr>
      </w:pPr>
      <w:bookmarkStart w:id="57" w:name="_Toc398964417"/>
      <w:r>
        <w:rPr>
          <w:rFonts w:hint="cs"/>
          <w:rtl/>
        </w:rPr>
        <w:t>[</w:t>
      </w:r>
      <w:r w:rsidR="006474D5">
        <w:rPr>
          <w:rtl/>
        </w:rPr>
        <w:t>74</w:t>
      </w:r>
      <w:r>
        <w:rPr>
          <w:rFonts w:hint="cs"/>
          <w:rtl/>
        </w:rPr>
        <w:t>]</w:t>
      </w:r>
      <w:bookmarkEnd w:id="57"/>
    </w:p>
    <w:p w:rsidR="006474D5" w:rsidRDefault="006474D5" w:rsidP="00A440F3">
      <w:pPr>
        <w:pStyle w:val="libCenterBold1"/>
        <w:rPr>
          <w:rtl/>
        </w:rPr>
      </w:pPr>
      <w:r w:rsidRPr="009A782F">
        <w:rPr>
          <w:rtl/>
        </w:rPr>
        <w:t xml:space="preserve">تأويل آية </w:t>
      </w:r>
      <w:r w:rsidR="00563B5C">
        <w:rPr>
          <w:rFonts w:hint="cs"/>
          <w:rtl/>
        </w:rPr>
        <w:t xml:space="preserve">: </w:t>
      </w:r>
      <w:r w:rsidR="00563B5C" w:rsidRPr="005516DF">
        <w:rPr>
          <w:rStyle w:val="libAlaemChar"/>
          <w:rFonts w:hint="cs"/>
          <w:rtl/>
        </w:rPr>
        <w:t>(</w:t>
      </w:r>
      <w:r w:rsidRPr="00563B5C">
        <w:rPr>
          <w:rStyle w:val="libAieChar"/>
          <w:rtl/>
        </w:rPr>
        <w:t>وَلا يَنْفَعُكُمْ نُصْحِي إِنْ أَرَدْتُ أَنْ أَنْصَحَ لَكُمْ إِنْ كانَ الله يُرِيدُ أَنْ يُغْوِيَكُمْ هُوَ رَبُّكُمْ وَإِلَيْهِ تُرْجَعُونَ</w:t>
      </w:r>
      <w:r w:rsidR="00563B5C"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563B5C" w:rsidRPr="005516DF">
        <w:rPr>
          <w:rStyle w:val="libAlaemChar"/>
          <w:rFonts w:hint="cs"/>
          <w:rtl/>
        </w:rPr>
        <w:t>(</w:t>
      </w:r>
      <w:r w:rsidRPr="00563B5C">
        <w:rPr>
          <w:rStyle w:val="libAieChar"/>
          <w:rtl/>
        </w:rPr>
        <w:t>وَلا يَنْفَعُكُمْ نُصْحِي إِنْ أَرَدْتُ أَنْ أَنْصَحَ لَكُمْ إِنْ كانَ الله يُرِيدُ أَنْ يُغْوِيَكُمْ هُوَ رَبُّكُمْ وَإِلَيْهِ تُرْجَعُونَ</w:t>
      </w:r>
      <w:r w:rsidR="00563B5C" w:rsidRPr="005516DF">
        <w:rPr>
          <w:rStyle w:val="libAlaemChar"/>
          <w:rFonts w:hint="cs"/>
          <w:rtl/>
        </w:rPr>
        <w:t>)</w:t>
      </w:r>
      <w:r w:rsidRPr="00A350C2">
        <w:rPr>
          <w:rtl/>
        </w:rPr>
        <w:t>؛ [هود: 34].</w:t>
      </w:r>
    </w:p>
    <w:p w:rsidR="006474D5" w:rsidRDefault="006474D5" w:rsidP="006474D5">
      <w:pPr>
        <w:pStyle w:val="libNormal"/>
        <w:rPr>
          <w:rtl/>
        </w:rPr>
      </w:pPr>
      <w:r w:rsidRPr="00A350C2">
        <w:rPr>
          <w:rtl/>
        </w:rPr>
        <w:t xml:space="preserve">فقال: أليس ظاهر هذه الآية يقتضي أنّ نصح النبي صلى </w:t>
      </w:r>
      <w:r>
        <w:rPr>
          <w:rtl/>
        </w:rPr>
        <w:t>الله</w:t>
      </w:r>
      <w:r w:rsidRPr="00A350C2">
        <w:rPr>
          <w:rtl/>
        </w:rPr>
        <w:t xml:space="preserve"> عليه وآله لم ينفع</w:t>
      </w:r>
      <w:r>
        <w:rPr>
          <w:rtl/>
        </w:rPr>
        <w:t xml:space="preserve"> </w:t>
      </w:r>
      <w:r w:rsidRPr="006474D5">
        <w:rPr>
          <w:rStyle w:val="libFootnotenumChar"/>
          <w:rtl/>
        </w:rPr>
        <w:t>(1)</w:t>
      </w:r>
      <w:r>
        <w:rPr>
          <w:rtl/>
        </w:rPr>
        <w:t xml:space="preserve"> </w:t>
      </w:r>
      <w:r w:rsidRPr="00A350C2">
        <w:rPr>
          <w:rtl/>
        </w:rPr>
        <w:t xml:space="preserve">الكفار الذين أراد </w:t>
      </w:r>
      <w:r>
        <w:rPr>
          <w:rtl/>
        </w:rPr>
        <w:t>الله</w:t>
      </w:r>
      <w:r w:rsidRPr="00A350C2">
        <w:rPr>
          <w:rtl/>
        </w:rPr>
        <w:t xml:space="preserve"> بهم الكفر والغواية، وهذا بخلاف مذهبكم!</w:t>
      </w:r>
    </w:p>
    <w:p w:rsidR="006474D5" w:rsidRDefault="006474D5" w:rsidP="006474D5">
      <w:pPr>
        <w:pStyle w:val="libNormal"/>
        <w:rPr>
          <w:rtl/>
        </w:rPr>
      </w:pPr>
      <w:r w:rsidRPr="00A350C2">
        <w:rPr>
          <w:rtl/>
        </w:rPr>
        <w:t>الجواب، قلنا: ليس ف</w:t>
      </w:r>
      <w:r>
        <w:rPr>
          <w:rtl/>
        </w:rPr>
        <w:t>ي</w:t>
      </w:r>
      <w:r w:rsidRPr="00A350C2">
        <w:rPr>
          <w:rtl/>
        </w:rPr>
        <w:t xml:space="preserve"> ظاهر الآية ما يقتضيه خلاف مذهبنا؛ لأنه تعالى لم يقل إنه فعل الغواية أو أرادها؛ وإنما أخبر أن نصح</w:t>
      </w:r>
      <w:r>
        <w:rPr>
          <w:rtl/>
        </w:rPr>
        <w:t xml:space="preserve"> </w:t>
      </w:r>
      <w:r w:rsidRPr="006474D5">
        <w:rPr>
          <w:rStyle w:val="libFootnotenumChar"/>
          <w:rtl/>
        </w:rPr>
        <w:t>(2)</w:t>
      </w:r>
      <w:r>
        <w:rPr>
          <w:rtl/>
        </w:rPr>
        <w:t xml:space="preserve"> </w:t>
      </w:r>
      <w:r w:rsidRPr="00A350C2">
        <w:rPr>
          <w:rtl/>
        </w:rPr>
        <w:t>النب</w:t>
      </w:r>
      <w:r>
        <w:rPr>
          <w:rtl/>
        </w:rPr>
        <w:t>ي</w:t>
      </w:r>
      <w:r w:rsidRPr="00A350C2">
        <w:rPr>
          <w:rtl/>
        </w:rPr>
        <w:t xml:space="preserve"> عليه السلام لا ينفع إن كان </w:t>
      </w:r>
      <w:r>
        <w:rPr>
          <w:rtl/>
        </w:rPr>
        <w:t>الله</w:t>
      </w:r>
      <w:r w:rsidRPr="00A350C2">
        <w:rPr>
          <w:rtl/>
        </w:rPr>
        <w:t xml:space="preserve"> يريد غوايتهم. ووقوع الإرادة لذلك أو جواز وقوعها لا دلالة عليه ف</w:t>
      </w:r>
      <w:r>
        <w:rPr>
          <w:rtl/>
        </w:rPr>
        <w:t>ي</w:t>
      </w:r>
      <w:r w:rsidRPr="00A350C2">
        <w:rPr>
          <w:rtl/>
        </w:rPr>
        <w:t xml:space="preserve"> الظاهر؛ على أن الغواية هاهنا الخيبة وحرمان الثواب؛ ويشهد بصحة ما ذكرناه ف</w:t>
      </w:r>
      <w:r>
        <w:rPr>
          <w:rtl/>
        </w:rPr>
        <w:t>ي</w:t>
      </w:r>
      <w:r w:rsidRPr="00A350C2">
        <w:rPr>
          <w:rtl/>
        </w:rPr>
        <w:t xml:space="preserve"> هذه اللفظة قول الشاعر:</w:t>
      </w:r>
    </w:p>
    <w:tbl>
      <w:tblPr>
        <w:tblStyle w:val="TableGrid"/>
        <w:bidiVisual/>
        <w:tblW w:w="4562" w:type="pct"/>
        <w:tblInd w:w="384" w:type="dxa"/>
        <w:tblLook w:val="01E0"/>
      </w:tblPr>
      <w:tblGrid>
        <w:gridCol w:w="3757"/>
        <w:gridCol w:w="276"/>
        <w:gridCol w:w="3718"/>
      </w:tblGrid>
      <w:tr w:rsidR="00B0151B" w:rsidTr="00E61614">
        <w:trPr>
          <w:trHeight w:val="350"/>
        </w:trPr>
        <w:tc>
          <w:tcPr>
            <w:tcW w:w="3920" w:type="dxa"/>
            <w:shd w:val="clear" w:color="auto" w:fill="auto"/>
          </w:tcPr>
          <w:p w:rsidR="00B0151B" w:rsidRDefault="00B0151B" w:rsidP="00E61614">
            <w:pPr>
              <w:pStyle w:val="libPoem"/>
            </w:pPr>
            <w:r w:rsidRPr="00A350C2">
              <w:rPr>
                <w:rtl/>
              </w:rPr>
              <w:t>فمن يلق خيرا يحمد النّاس أمره</w:t>
            </w:r>
            <w:r w:rsidRPr="00725071">
              <w:rPr>
                <w:rStyle w:val="libPoemTiniChar0"/>
                <w:rtl/>
              </w:rPr>
              <w:br/>
              <w:t> </w:t>
            </w:r>
          </w:p>
        </w:tc>
        <w:tc>
          <w:tcPr>
            <w:tcW w:w="279" w:type="dxa"/>
            <w:shd w:val="clear" w:color="auto" w:fill="auto"/>
          </w:tcPr>
          <w:p w:rsidR="00B0151B" w:rsidRDefault="00B0151B" w:rsidP="00E61614">
            <w:pPr>
              <w:pStyle w:val="libPoem"/>
              <w:rPr>
                <w:rtl/>
              </w:rPr>
            </w:pPr>
          </w:p>
        </w:tc>
        <w:tc>
          <w:tcPr>
            <w:tcW w:w="3881" w:type="dxa"/>
            <w:shd w:val="clear" w:color="auto" w:fill="auto"/>
          </w:tcPr>
          <w:p w:rsidR="00B0151B" w:rsidRDefault="00B0151B" w:rsidP="00E61614">
            <w:pPr>
              <w:pStyle w:val="libPoem"/>
            </w:pPr>
            <w:r w:rsidRPr="00A350C2">
              <w:rPr>
                <w:rtl/>
              </w:rPr>
              <w:t>ومن يغو لا يعدم على الغ</w:t>
            </w:r>
            <w:r>
              <w:rPr>
                <w:rtl/>
              </w:rPr>
              <w:t>ي</w:t>
            </w:r>
            <w:r w:rsidRPr="00A350C2">
              <w:rPr>
                <w:rtl/>
              </w:rPr>
              <w:t xml:space="preserve"> لائما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 xml:space="preserve">فكأنه قال: إن كان </w:t>
      </w:r>
      <w:r>
        <w:rPr>
          <w:rtl/>
        </w:rPr>
        <w:t>الله</w:t>
      </w:r>
      <w:r w:rsidRPr="00A350C2">
        <w:rPr>
          <w:rtl/>
        </w:rPr>
        <w:t xml:space="preserve"> يريد أن يعاقبكم بسوء أعمالكم وكفركم، ويحرمكم ثوابه فليس ينفعكم</w:t>
      </w:r>
      <w:r>
        <w:rPr>
          <w:rtl/>
        </w:rPr>
        <w:t xml:space="preserve"> </w:t>
      </w:r>
      <w:r w:rsidRPr="00A350C2">
        <w:rPr>
          <w:rtl/>
        </w:rPr>
        <w:t>نصح</w:t>
      </w:r>
      <w:r>
        <w:rPr>
          <w:rtl/>
        </w:rPr>
        <w:t>ي</w:t>
      </w:r>
      <w:r w:rsidRPr="00A350C2">
        <w:rPr>
          <w:rtl/>
        </w:rPr>
        <w:t xml:space="preserve"> ما دمتم مقيمين على ما أنتم عليه؛ إلا أن تقلعوا وتتوبوا.</w:t>
      </w:r>
    </w:p>
    <w:p w:rsidR="006474D5" w:rsidRDefault="006474D5" w:rsidP="006474D5">
      <w:pPr>
        <w:pStyle w:val="libNormal"/>
        <w:rPr>
          <w:rtl/>
        </w:rPr>
      </w:pPr>
      <w:r w:rsidRPr="00A350C2">
        <w:rPr>
          <w:rtl/>
        </w:rPr>
        <w:t xml:space="preserve">وقد سمى </w:t>
      </w:r>
      <w:r>
        <w:rPr>
          <w:rtl/>
        </w:rPr>
        <w:t>الله</w:t>
      </w:r>
      <w:r w:rsidRPr="00A350C2">
        <w:rPr>
          <w:rtl/>
        </w:rPr>
        <w:t xml:space="preserve"> تعالى العقاب غيا، فقال: </w:t>
      </w:r>
      <w:r w:rsidR="000F77D7" w:rsidRPr="005516DF">
        <w:rPr>
          <w:rStyle w:val="libAlaemChar"/>
          <w:rFonts w:hint="cs"/>
          <w:rtl/>
        </w:rPr>
        <w:t>(</w:t>
      </w:r>
      <w:r w:rsidRPr="000F77D7">
        <w:rPr>
          <w:rStyle w:val="libAieChar"/>
          <w:rtl/>
        </w:rPr>
        <w:t>فَسَوْفَ يَلْقَوْنَ غَيًّا</w:t>
      </w:r>
      <w:r w:rsidR="000F77D7" w:rsidRPr="005516DF">
        <w:rPr>
          <w:rStyle w:val="libAlaemChar"/>
          <w:rFonts w:hint="cs"/>
          <w:rtl/>
        </w:rPr>
        <w:t>)</w:t>
      </w:r>
      <w:r w:rsidRPr="00A350C2">
        <w:rPr>
          <w:rtl/>
        </w:rPr>
        <w:t xml:space="preserve"> [مريم: 59]؛ وما قبل هذه الآية يشهد بما ذكرناه؛ وأن القوم استعجلوا عقاب </w:t>
      </w:r>
      <w:r>
        <w:rPr>
          <w:rtl/>
        </w:rPr>
        <w:t>الله</w:t>
      </w:r>
      <w:r w:rsidRPr="00A350C2">
        <w:rPr>
          <w:rtl/>
        </w:rPr>
        <w:t xml:space="preserve"> تعالى: </w:t>
      </w:r>
      <w:r w:rsidR="00B0151B" w:rsidRPr="005516DF">
        <w:rPr>
          <w:rStyle w:val="libAlaemChar"/>
          <w:rFonts w:hint="cs"/>
          <w:rtl/>
        </w:rPr>
        <w:t>(</w:t>
      </w:r>
      <w:r w:rsidRPr="00B0151B">
        <w:rPr>
          <w:rStyle w:val="libAieChar"/>
          <w:rtl/>
        </w:rPr>
        <w:t>قالُوا يانُوحُ قَدْ جادَلْتَنا فَأَكْثَرْتَ جِدالَنا فَأْتِنا بِما تَعِدُنا إِنْ كُنْتَ مِنَ الصَّادِقِينَ. قالَ إِنَّما يَأْتِيكُمْ بِهِ الله إِنْ شاءَ وَما أَنْتُمْ بِمُعْجِزِينَ. وَلا يَنْفَعُكُمْ نُصْحِي</w:t>
      </w:r>
      <w:r w:rsidR="005104ED" w:rsidRPr="00B0151B">
        <w:rPr>
          <w:rStyle w:val="libAieChar"/>
          <w:rtl/>
        </w:rPr>
        <w:t xml:space="preserve"> ...</w:t>
      </w:r>
      <w:r w:rsidR="00B0151B" w:rsidRPr="005516DF">
        <w:rPr>
          <w:rStyle w:val="libAlaemChar"/>
          <w:rFonts w:hint="cs"/>
          <w:rtl/>
        </w:rPr>
        <w:t>)</w:t>
      </w:r>
      <w:r w:rsidRPr="00A350C2">
        <w:rPr>
          <w:rtl/>
        </w:rPr>
        <w:t xml:space="preserve"> الآية؛ [هود: 32، 33]؛ فأخبر أن نصحه لا ينفع من يريد </w:t>
      </w:r>
      <w:r>
        <w:rPr>
          <w:rtl/>
        </w:rPr>
        <w:t>الله</w:t>
      </w:r>
      <w:r w:rsidRPr="00A350C2">
        <w:rPr>
          <w:rtl/>
        </w:rPr>
        <w:t xml:space="preserve"> أن ينزل به العذاب، ولا يغن</w:t>
      </w:r>
      <w:r>
        <w:rPr>
          <w:rtl/>
        </w:rPr>
        <w:t>ي</w:t>
      </w:r>
      <w:r w:rsidRPr="00A350C2">
        <w:rPr>
          <w:rtl/>
        </w:rPr>
        <w:t xml:space="preserve"> عنه شيئا.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w:t>
      </w:r>
      <w:r>
        <w:rPr>
          <w:rtl/>
        </w:rPr>
        <w:t xml:space="preserve"> (</w:t>
      </w:r>
      <w:r w:rsidRPr="00A350C2">
        <w:rPr>
          <w:rtl/>
        </w:rPr>
        <w:t>لا ينفع</w:t>
      </w:r>
      <w:r>
        <w:rPr>
          <w:rtl/>
        </w:rPr>
        <w:t>)</w:t>
      </w:r>
      <w:r w:rsidR="005104ED">
        <w:rPr>
          <w:rtl/>
        </w:rPr>
        <w:t>.</w:t>
      </w:r>
    </w:p>
    <w:p w:rsidR="006474D5" w:rsidRDefault="006474D5" w:rsidP="006474D5">
      <w:pPr>
        <w:pStyle w:val="libFootnote0"/>
        <w:rPr>
          <w:rtl/>
        </w:rPr>
      </w:pPr>
      <w:r w:rsidRPr="00A350C2">
        <w:rPr>
          <w:rtl/>
        </w:rPr>
        <w:t>(2) من نسخة بحاشيت</w:t>
      </w:r>
      <w:r>
        <w:rPr>
          <w:rtl/>
        </w:rPr>
        <w:t>ي</w:t>
      </w:r>
      <w:r w:rsidRPr="00A350C2">
        <w:rPr>
          <w:rtl/>
        </w:rPr>
        <w:t xml:space="preserve"> الأصل، ف:</w:t>
      </w:r>
      <w:r>
        <w:rPr>
          <w:rtl/>
        </w:rPr>
        <w:t xml:space="preserve"> (</w:t>
      </w:r>
      <w:r w:rsidRPr="00A350C2">
        <w:rPr>
          <w:rtl/>
        </w:rPr>
        <w:t>وإنما أخبرنا.</w:t>
      </w:r>
    </w:p>
    <w:p w:rsidR="006474D5" w:rsidRPr="00A350C2" w:rsidRDefault="006474D5" w:rsidP="006474D5">
      <w:pPr>
        <w:pStyle w:val="libFootnote0"/>
        <w:rPr>
          <w:rtl/>
        </w:rPr>
      </w:pPr>
      <w:r w:rsidRPr="00A350C2">
        <w:rPr>
          <w:rtl/>
        </w:rPr>
        <w:t>(3) البيت للمرقش الأصغر (المفضليات 247</w:t>
      </w:r>
      <w:r>
        <w:rPr>
          <w:rtl/>
        </w:rPr>
        <w:t xml:space="preserve"> - </w:t>
      </w:r>
      <w:r w:rsidRPr="00A350C2">
        <w:rPr>
          <w:rtl/>
        </w:rPr>
        <w:t>طبعة المعارف).</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جعفر بن حرب: إن الآية تتعلق بأنه كان ف</w:t>
      </w:r>
      <w:r>
        <w:rPr>
          <w:rtl/>
        </w:rPr>
        <w:t>ي</w:t>
      </w:r>
      <w:r w:rsidRPr="00A350C2">
        <w:rPr>
          <w:rtl/>
        </w:rPr>
        <w:t xml:space="preserve"> قوم نوح طائفة تقول بالجبر، فنّههم </w:t>
      </w:r>
      <w:r>
        <w:rPr>
          <w:rtl/>
        </w:rPr>
        <w:t>الله</w:t>
      </w:r>
      <w:r w:rsidRPr="00A350C2">
        <w:rPr>
          <w:rtl/>
        </w:rPr>
        <w:t xml:space="preserve"> تعالى بهذا القول على فساد مذهبهم؛ وقال لهم على طريق الإنكار عليهم والتعجب من قولهم: إن كان القول كما تقولون من أن </w:t>
      </w:r>
      <w:r>
        <w:rPr>
          <w:rtl/>
        </w:rPr>
        <w:t>الله</w:t>
      </w:r>
      <w:r w:rsidRPr="00A350C2">
        <w:rPr>
          <w:rtl/>
        </w:rPr>
        <w:t xml:space="preserve"> يفعل فيكم الكفر والفساد، فما ينفعكم نصح</w:t>
      </w:r>
      <w:r>
        <w:rPr>
          <w:rtl/>
        </w:rPr>
        <w:t>ي</w:t>
      </w:r>
      <w:r w:rsidRPr="00A350C2">
        <w:rPr>
          <w:rtl/>
        </w:rPr>
        <w:t>؛ فلا تطلبوا من</w:t>
      </w:r>
      <w:r>
        <w:rPr>
          <w:rtl/>
        </w:rPr>
        <w:t>ي</w:t>
      </w:r>
      <w:r w:rsidRPr="00A350C2">
        <w:rPr>
          <w:rtl/>
        </w:rPr>
        <w:t xml:space="preserve"> نصحا وأنتم على ذلك لا تنتفعون به؛ وهذا جيد.</w:t>
      </w:r>
    </w:p>
    <w:p w:rsidR="006474D5" w:rsidRDefault="006474D5" w:rsidP="006474D5">
      <w:pPr>
        <w:pStyle w:val="libNormal"/>
        <w:rPr>
          <w:rtl/>
        </w:rPr>
      </w:pPr>
      <w:r w:rsidRPr="00A350C2">
        <w:rPr>
          <w:rtl/>
        </w:rPr>
        <w:t>ورو</w:t>
      </w:r>
      <w:r>
        <w:rPr>
          <w:rtl/>
        </w:rPr>
        <w:t>ي</w:t>
      </w:r>
      <w:r w:rsidRPr="00A350C2">
        <w:rPr>
          <w:rtl/>
        </w:rPr>
        <w:t xml:space="preserve"> عن الحسن البصر</w:t>
      </w:r>
      <w:r>
        <w:rPr>
          <w:rtl/>
        </w:rPr>
        <w:t>ي</w:t>
      </w:r>
      <w:r w:rsidRPr="00A350C2">
        <w:rPr>
          <w:rtl/>
        </w:rPr>
        <w:t xml:space="preserve"> ف</w:t>
      </w:r>
      <w:r>
        <w:rPr>
          <w:rtl/>
        </w:rPr>
        <w:t>ي</w:t>
      </w:r>
      <w:r w:rsidRPr="00A350C2">
        <w:rPr>
          <w:rtl/>
        </w:rPr>
        <w:t xml:space="preserve"> هذه الآية وجه صالح؛ وهو أنه قال: المعنى فيها إن كان </w:t>
      </w:r>
      <w:r>
        <w:rPr>
          <w:rtl/>
        </w:rPr>
        <w:t>الله</w:t>
      </w:r>
      <w:r w:rsidRPr="00A350C2">
        <w:rPr>
          <w:rtl/>
        </w:rPr>
        <w:t xml:space="preserve"> يريد أن يعذّبكم فليس ينفعكم نصح</w:t>
      </w:r>
      <w:r>
        <w:rPr>
          <w:rtl/>
        </w:rPr>
        <w:t>ي</w:t>
      </w:r>
      <w:r w:rsidRPr="00A350C2">
        <w:rPr>
          <w:rtl/>
        </w:rPr>
        <w:t xml:space="preserve"> عند نزول العذاب بكم، وإن قبلتموه وآمنتم به؛ لأنّ كان من حكم </w:t>
      </w:r>
      <w:r>
        <w:rPr>
          <w:rtl/>
        </w:rPr>
        <w:t>الله</w:t>
      </w:r>
      <w:r w:rsidRPr="00A350C2">
        <w:rPr>
          <w:rtl/>
        </w:rPr>
        <w:t xml:space="preserve"> تعالى أ</w:t>
      </w:r>
      <w:r>
        <w:rPr>
          <w:rtl/>
        </w:rPr>
        <w:t>لاّ</w:t>
      </w:r>
      <w:r w:rsidRPr="00A350C2">
        <w:rPr>
          <w:rtl/>
        </w:rPr>
        <w:t xml:space="preserve"> يقبل الإيمان عند نزول العذاب؛ وهذا كله واضح ف</w:t>
      </w:r>
      <w:r>
        <w:rPr>
          <w:rtl/>
        </w:rPr>
        <w:t>ي</w:t>
      </w:r>
      <w:r w:rsidRPr="00A350C2">
        <w:rPr>
          <w:rtl/>
        </w:rPr>
        <w:t xml:space="preserve"> زوال الشبهة بالآية.</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تمكينه: ومن مستحسن ما قيل ف</w:t>
      </w:r>
      <w:r>
        <w:rPr>
          <w:rtl/>
        </w:rPr>
        <w:t>ي</w:t>
      </w:r>
      <w:r w:rsidRPr="00A350C2">
        <w:rPr>
          <w:rtl/>
        </w:rPr>
        <w:t xml:space="preserve"> صفة المصلوب قول أب</w:t>
      </w:r>
      <w:r>
        <w:rPr>
          <w:rtl/>
        </w:rPr>
        <w:t>ي</w:t>
      </w:r>
      <w:r w:rsidRPr="00A350C2">
        <w:rPr>
          <w:rtl/>
        </w:rPr>
        <w:t xml:space="preserve"> تمام الطائ</w:t>
      </w:r>
      <w:r>
        <w:rPr>
          <w:rtl/>
        </w:rPr>
        <w:t>ي</w:t>
      </w:r>
      <w:r w:rsidRPr="00A350C2">
        <w:rPr>
          <w:rtl/>
        </w:rPr>
        <w:t xml:space="preserve"> ف</w:t>
      </w:r>
      <w:r>
        <w:rPr>
          <w:rtl/>
        </w:rPr>
        <w:t>ي</w:t>
      </w:r>
      <w:r w:rsidRPr="00A350C2">
        <w:rPr>
          <w:rtl/>
        </w:rPr>
        <w:t xml:space="preserve"> قصيدة يمدح بها المعتصم، ويذكر قتل الأفشين وحرقه وصلبه:</w:t>
      </w:r>
      <w:r>
        <w:rPr>
          <w:rtl/>
        </w:rPr>
        <w:t xml:space="preserve"> </w:t>
      </w:r>
      <w:r w:rsidRPr="006474D5">
        <w:rPr>
          <w:rStyle w:val="libFootnotenumChar"/>
          <w:rtl/>
        </w:rPr>
        <w:t>(1)</w:t>
      </w:r>
      <w:r>
        <w:rPr>
          <w:rtl/>
        </w:rPr>
        <w:t xml:space="preserve"> </w:t>
      </w:r>
    </w:p>
    <w:tbl>
      <w:tblPr>
        <w:tblStyle w:val="TableGrid"/>
        <w:bidiVisual/>
        <w:tblW w:w="4562" w:type="pct"/>
        <w:tblInd w:w="384" w:type="dxa"/>
        <w:tblLook w:val="01E0"/>
      </w:tblPr>
      <w:tblGrid>
        <w:gridCol w:w="3753"/>
        <w:gridCol w:w="276"/>
        <w:gridCol w:w="3722"/>
      </w:tblGrid>
      <w:tr w:rsidR="00B0151B" w:rsidTr="00E61614">
        <w:trPr>
          <w:trHeight w:val="350"/>
        </w:trPr>
        <w:tc>
          <w:tcPr>
            <w:tcW w:w="3920" w:type="dxa"/>
            <w:shd w:val="clear" w:color="auto" w:fill="auto"/>
          </w:tcPr>
          <w:p w:rsidR="00B0151B" w:rsidRDefault="00B0151B" w:rsidP="00E61614">
            <w:pPr>
              <w:pStyle w:val="libPoem"/>
            </w:pPr>
            <w:r w:rsidRPr="00A350C2">
              <w:rPr>
                <w:rtl/>
              </w:rPr>
              <w:t>ما زال سرّ الكفر بين ضلوعه</w:t>
            </w:r>
            <w:r w:rsidRPr="00725071">
              <w:rPr>
                <w:rStyle w:val="libPoemTiniChar0"/>
                <w:rtl/>
              </w:rPr>
              <w:br/>
              <w:t> </w:t>
            </w:r>
          </w:p>
        </w:tc>
        <w:tc>
          <w:tcPr>
            <w:tcW w:w="279" w:type="dxa"/>
            <w:shd w:val="clear" w:color="auto" w:fill="auto"/>
          </w:tcPr>
          <w:p w:rsidR="00B0151B" w:rsidRDefault="00B0151B" w:rsidP="00E61614">
            <w:pPr>
              <w:pStyle w:val="libPoem"/>
              <w:rPr>
                <w:rtl/>
              </w:rPr>
            </w:pPr>
          </w:p>
        </w:tc>
        <w:tc>
          <w:tcPr>
            <w:tcW w:w="3881" w:type="dxa"/>
            <w:shd w:val="clear" w:color="auto" w:fill="auto"/>
          </w:tcPr>
          <w:p w:rsidR="00B0151B" w:rsidRDefault="00B0151B" w:rsidP="00E61614">
            <w:pPr>
              <w:pStyle w:val="libPoem"/>
            </w:pPr>
            <w:r w:rsidRPr="00A350C2">
              <w:rPr>
                <w:rtl/>
              </w:rPr>
              <w:t>حتى اصطلى سرّ الزّناد الوار</w:t>
            </w:r>
            <w:r>
              <w:rPr>
                <w:rtl/>
              </w:rPr>
              <w:t xml:space="preserve">ي </w:t>
            </w:r>
            <w:r w:rsidRPr="006474D5">
              <w:rPr>
                <w:rStyle w:val="libFootnotenumChar"/>
                <w:rtl/>
              </w:rPr>
              <w:t>(2)</w:t>
            </w:r>
            <w:r w:rsidRPr="00725071">
              <w:rPr>
                <w:rStyle w:val="libPoemTiniChar0"/>
                <w:rtl/>
              </w:rPr>
              <w:br/>
              <w:t> </w:t>
            </w:r>
          </w:p>
        </w:tc>
      </w:tr>
      <w:tr w:rsidR="00B0151B" w:rsidTr="00E61614">
        <w:trPr>
          <w:trHeight w:val="350"/>
        </w:trPr>
        <w:tc>
          <w:tcPr>
            <w:tcW w:w="3920" w:type="dxa"/>
          </w:tcPr>
          <w:p w:rsidR="00B0151B" w:rsidRDefault="00B0151B" w:rsidP="00E61614">
            <w:pPr>
              <w:pStyle w:val="libPoem"/>
            </w:pPr>
            <w:r w:rsidRPr="00A350C2">
              <w:rPr>
                <w:rtl/>
              </w:rPr>
              <w:t>نارا يساور جسمه من حرّها</w:t>
            </w:r>
            <w:r w:rsidRPr="00725071">
              <w:rPr>
                <w:rStyle w:val="libPoemTiniChar0"/>
                <w:rtl/>
              </w:rPr>
              <w:br/>
              <w:t> </w:t>
            </w:r>
          </w:p>
        </w:tc>
        <w:tc>
          <w:tcPr>
            <w:tcW w:w="279" w:type="dxa"/>
          </w:tcPr>
          <w:p w:rsidR="00B0151B" w:rsidRDefault="00B0151B" w:rsidP="00E61614">
            <w:pPr>
              <w:pStyle w:val="libPoem"/>
              <w:rPr>
                <w:rtl/>
              </w:rPr>
            </w:pPr>
          </w:p>
        </w:tc>
        <w:tc>
          <w:tcPr>
            <w:tcW w:w="3881" w:type="dxa"/>
          </w:tcPr>
          <w:p w:rsidR="00B0151B" w:rsidRDefault="00B0151B" w:rsidP="00E61614">
            <w:pPr>
              <w:pStyle w:val="libPoem"/>
            </w:pPr>
            <w:r w:rsidRPr="00A350C2">
              <w:rPr>
                <w:rtl/>
              </w:rPr>
              <w:t>لهب كما عصفرت شقّ إزار</w:t>
            </w:r>
            <w:r w:rsidRPr="00725071">
              <w:rPr>
                <w:rStyle w:val="libPoemTiniChar0"/>
                <w:rtl/>
              </w:rPr>
              <w:br/>
              <w:t> </w:t>
            </w:r>
          </w:p>
        </w:tc>
      </w:tr>
      <w:tr w:rsidR="00B0151B" w:rsidTr="00E61614">
        <w:trPr>
          <w:trHeight w:val="350"/>
        </w:trPr>
        <w:tc>
          <w:tcPr>
            <w:tcW w:w="3920" w:type="dxa"/>
          </w:tcPr>
          <w:p w:rsidR="00B0151B" w:rsidRDefault="00B0151B" w:rsidP="00E61614">
            <w:pPr>
              <w:pStyle w:val="libPoem"/>
            </w:pPr>
            <w:r w:rsidRPr="00A350C2">
              <w:rPr>
                <w:rtl/>
              </w:rPr>
              <w:t>طارت لها شعل يهدّم لفحها</w:t>
            </w:r>
            <w:r w:rsidRPr="00725071">
              <w:rPr>
                <w:rStyle w:val="libPoemTiniChar0"/>
                <w:rtl/>
              </w:rPr>
              <w:br/>
              <w:t> </w:t>
            </w:r>
          </w:p>
        </w:tc>
        <w:tc>
          <w:tcPr>
            <w:tcW w:w="279" w:type="dxa"/>
          </w:tcPr>
          <w:p w:rsidR="00B0151B" w:rsidRDefault="00B0151B" w:rsidP="00E61614">
            <w:pPr>
              <w:pStyle w:val="libPoem"/>
              <w:rPr>
                <w:rtl/>
              </w:rPr>
            </w:pPr>
          </w:p>
        </w:tc>
        <w:tc>
          <w:tcPr>
            <w:tcW w:w="3881" w:type="dxa"/>
          </w:tcPr>
          <w:p w:rsidR="00B0151B" w:rsidRDefault="00B0151B" w:rsidP="00E61614">
            <w:pPr>
              <w:pStyle w:val="libPoem"/>
            </w:pPr>
            <w:r w:rsidRPr="00A350C2">
              <w:rPr>
                <w:rtl/>
              </w:rPr>
              <w:t>أركانه هدما بغير غبار</w:t>
            </w:r>
            <w:r w:rsidRPr="00725071">
              <w:rPr>
                <w:rStyle w:val="libPoemTiniChar0"/>
                <w:rtl/>
              </w:rPr>
              <w:br/>
              <w:t> </w:t>
            </w:r>
          </w:p>
        </w:tc>
      </w:tr>
      <w:tr w:rsidR="00B0151B" w:rsidTr="00E61614">
        <w:trPr>
          <w:trHeight w:val="350"/>
        </w:trPr>
        <w:tc>
          <w:tcPr>
            <w:tcW w:w="3920" w:type="dxa"/>
          </w:tcPr>
          <w:p w:rsidR="00B0151B" w:rsidRDefault="00B0151B" w:rsidP="00E61614">
            <w:pPr>
              <w:pStyle w:val="libPoem"/>
            </w:pPr>
            <w:r w:rsidRPr="00A350C2">
              <w:rPr>
                <w:rtl/>
              </w:rPr>
              <w:t>فصّلن منه كلّ مجمع مفصل</w:t>
            </w:r>
            <w:r w:rsidRPr="00725071">
              <w:rPr>
                <w:rStyle w:val="libPoemTiniChar0"/>
                <w:rtl/>
              </w:rPr>
              <w:br/>
              <w:t> </w:t>
            </w:r>
          </w:p>
        </w:tc>
        <w:tc>
          <w:tcPr>
            <w:tcW w:w="279" w:type="dxa"/>
          </w:tcPr>
          <w:p w:rsidR="00B0151B" w:rsidRDefault="00B0151B" w:rsidP="00E61614">
            <w:pPr>
              <w:pStyle w:val="libPoem"/>
              <w:rPr>
                <w:rtl/>
              </w:rPr>
            </w:pPr>
          </w:p>
        </w:tc>
        <w:tc>
          <w:tcPr>
            <w:tcW w:w="3881" w:type="dxa"/>
          </w:tcPr>
          <w:p w:rsidR="00B0151B" w:rsidRDefault="00B0151B" w:rsidP="00E61614">
            <w:pPr>
              <w:pStyle w:val="libPoem"/>
            </w:pPr>
            <w:r w:rsidRPr="00A350C2">
              <w:rPr>
                <w:rtl/>
              </w:rPr>
              <w:t>وفعلن فاقرة بكلّ فقار</w:t>
            </w:r>
            <w:r>
              <w:rPr>
                <w:rtl/>
              </w:rPr>
              <w:t xml:space="preserve"> </w:t>
            </w:r>
            <w:r w:rsidRPr="006474D5">
              <w:rPr>
                <w:rStyle w:val="libFootnotenumChar"/>
                <w:rtl/>
              </w:rPr>
              <w:t>(3)</w:t>
            </w:r>
            <w:r w:rsidRPr="00725071">
              <w:rPr>
                <w:rStyle w:val="libPoemTiniChar0"/>
                <w:rtl/>
              </w:rPr>
              <w:br/>
              <w:t> </w:t>
            </w:r>
          </w:p>
        </w:tc>
      </w:tr>
      <w:tr w:rsidR="00B0151B" w:rsidTr="00E61614">
        <w:trPr>
          <w:trHeight w:val="350"/>
        </w:trPr>
        <w:tc>
          <w:tcPr>
            <w:tcW w:w="3920" w:type="dxa"/>
          </w:tcPr>
          <w:p w:rsidR="00B0151B" w:rsidRDefault="00B0151B" w:rsidP="00E61614">
            <w:pPr>
              <w:pStyle w:val="libPoem"/>
            </w:pPr>
            <w:r w:rsidRPr="00A350C2">
              <w:rPr>
                <w:rtl/>
              </w:rPr>
              <w:t>مشبوبة رفعت لأعظم</w:t>
            </w:r>
            <w:r>
              <w:rPr>
                <w:rtl/>
              </w:rPr>
              <w:t xml:space="preserve"> </w:t>
            </w:r>
            <w:r w:rsidRPr="006474D5">
              <w:rPr>
                <w:rStyle w:val="libFootnotenumChar"/>
                <w:rtl/>
              </w:rPr>
              <w:t>(4)</w:t>
            </w:r>
            <w:r>
              <w:rPr>
                <w:rtl/>
              </w:rPr>
              <w:t xml:space="preserve"> </w:t>
            </w:r>
            <w:r w:rsidRPr="00A350C2">
              <w:rPr>
                <w:rtl/>
              </w:rPr>
              <w:t>مشرك</w:t>
            </w:r>
            <w:r w:rsidRPr="00725071">
              <w:rPr>
                <w:rStyle w:val="libPoemTiniChar0"/>
                <w:rtl/>
              </w:rPr>
              <w:br/>
              <w:t> </w:t>
            </w:r>
          </w:p>
        </w:tc>
        <w:tc>
          <w:tcPr>
            <w:tcW w:w="279" w:type="dxa"/>
          </w:tcPr>
          <w:p w:rsidR="00B0151B" w:rsidRDefault="00B0151B" w:rsidP="00E61614">
            <w:pPr>
              <w:pStyle w:val="libPoem"/>
              <w:rPr>
                <w:rtl/>
              </w:rPr>
            </w:pPr>
          </w:p>
        </w:tc>
        <w:tc>
          <w:tcPr>
            <w:tcW w:w="3881" w:type="dxa"/>
          </w:tcPr>
          <w:p w:rsidR="00B0151B" w:rsidRDefault="00B0151B" w:rsidP="00E61614">
            <w:pPr>
              <w:pStyle w:val="libPoem"/>
            </w:pPr>
            <w:r w:rsidRPr="00A350C2">
              <w:rPr>
                <w:rtl/>
              </w:rPr>
              <w:t>ما كان يرفع ضوءها للسّار</w:t>
            </w:r>
            <w:r>
              <w:rPr>
                <w:rtl/>
              </w:rPr>
              <w:t>ي</w:t>
            </w:r>
            <w:r w:rsidRPr="00725071">
              <w:rPr>
                <w:rStyle w:val="libPoemTiniChar0"/>
                <w:rtl/>
              </w:rPr>
              <w:br/>
              <w:t> </w:t>
            </w:r>
          </w:p>
        </w:tc>
      </w:tr>
      <w:tr w:rsidR="00B0151B" w:rsidTr="00E61614">
        <w:tblPrEx>
          <w:tblLook w:val="04A0"/>
        </w:tblPrEx>
        <w:trPr>
          <w:trHeight w:val="350"/>
        </w:trPr>
        <w:tc>
          <w:tcPr>
            <w:tcW w:w="3920" w:type="dxa"/>
          </w:tcPr>
          <w:p w:rsidR="00B0151B" w:rsidRDefault="00B0151B" w:rsidP="00E61614">
            <w:pPr>
              <w:pStyle w:val="libPoem"/>
            </w:pPr>
            <w:r w:rsidRPr="00A350C2">
              <w:rPr>
                <w:rtl/>
              </w:rPr>
              <w:t>صلّى لها حيّا وكان وقودها</w:t>
            </w:r>
            <w:r w:rsidRPr="00725071">
              <w:rPr>
                <w:rStyle w:val="libPoemTiniChar0"/>
                <w:rtl/>
              </w:rPr>
              <w:br/>
              <w:t> </w:t>
            </w:r>
          </w:p>
        </w:tc>
        <w:tc>
          <w:tcPr>
            <w:tcW w:w="279" w:type="dxa"/>
          </w:tcPr>
          <w:p w:rsidR="00B0151B" w:rsidRDefault="00B0151B" w:rsidP="00E61614">
            <w:pPr>
              <w:pStyle w:val="libPoem"/>
              <w:rPr>
                <w:rtl/>
              </w:rPr>
            </w:pPr>
          </w:p>
        </w:tc>
        <w:tc>
          <w:tcPr>
            <w:tcW w:w="3881" w:type="dxa"/>
          </w:tcPr>
          <w:p w:rsidR="00B0151B" w:rsidRDefault="00B0151B" w:rsidP="00E61614">
            <w:pPr>
              <w:pStyle w:val="libPoem"/>
            </w:pPr>
            <w:r w:rsidRPr="00A350C2">
              <w:rPr>
                <w:rtl/>
              </w:rPr>
              <w:t>ميتا، ويدخلها مع الكفّار</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قصيدة ف</w:t>
      </w:r>
      <w:r>
        <w:rPr>
          <w:rtl/>
        </w:rPr>
        <w:t>ي</w:t>
      </w:r>
      <w:r w:rsidRPr="00A350C2">
        <w:rPr>
          <w:rtl/>
        </w:rPr>
        <w:t xml:space="preserve"> ديوانه: 151</w:t>
      </w:r>
      <w:r>
        <w:rPr>
          <w:rtl/>
        </w:rPr>
        <w:t xml:space="preserve"> - </w:t>
      </w:r>
      <w:r w:rsidRPr="00A350C2">
        <w:rPr>
          <w:rtl/>
        </w:rPr>
        <w:t>155؛ مطلعها:</w:t>
      </w:r>
    </w:p>
    <w:tbl>
      <w:tblPr>
        <w:tblStyle w:val="TableGrid"/>
        <w:bidiVisual/>
        <w:tblW w:w="4562" w:type="pct"/>
        <w:tblInd w:w="384" w:type="dxa"/>
        <w:tblLook w:val="01E0"/>
      </w:tblPr>
      <w:tblGrid>
        <w:gridCol w:w="3760"/>
        <w:gridCol w:w="276"/>
        <w:gridCol w:w="3715"/>
      </w:tblGrid>
      <w:tr w:rsidR="005145F3" w:rsidTr="00E61614">
        <w:trPr>
          <w:trHeight w:val="350"/>
        </w:trPr>
        <w:tc>
          <w:tcPr>
            <w:tcW w:w="3920" w:type="dxa"/>
            <w:shd w:val="clear" w:color="auto" w:fill="auto"/>
          </w:tcPr>
          <w:p w:rsidR="005145F3" w:rsidRDefault="005145F3" w:rsidP="005145F3">
            <w:pPr>
              <w:pStyle w:val="libPoemFootnote"/>
            </w:pPr>
            <w:r w:rsidRPr="00A350C2">
              <w:rPr>
                <w:rtl/>
              </w:rPr>
              <w:t>الحقّ أبلج والسيوف عوار</w:t>
            </w:r>
            <w:r w:rsidRPr="00725071">
              <w:rPr>
                <w:rStyle w:val="libPoemTiniChar0"/>
                <w:rtl/>
              </w:rPr>
              <w:br/>
              <w:t> </w:t>
            </w:r>
          </w:p>
        </w:tc>
        <w:tc>
          <w:tcPr>
            <w:tcW w:w="279" w:type="dxa"/>
            <w:shd w:val="clear" w:color="auto" w:fill="auto"/>
          </w:tcPr>
          <w:p w:rsidR="005145F3" w:rsidRDefault="005145F3" w:rsidP="005145F3">
            <w:pPr>
              <w:pStyle w:val="libPoemFootnote"/>
              <w:rPr>
                <w:rtl/>
              </w:rPr>
            </w:pPr>
          </w:p>
        </w:tc>
        <w:tc>
          <w:tcPr>
            <w:tcW w:w="3881" w:type="dxa"/>
            <w:shd w:val="clear" w:color="auto" w:fill="auto"/>
          </w:tcPr>
          <w:p w:rsidR="005145F3" w:rsidRDefault="005145F3" w:rsidP="005145F3">
            <w:pPr>
              <w:pStyle w:val="libPoemFootnote"/>
            </w:pPr>
            <w:r w:rsidRPr="00A350C2">
              <w:rPr>
                <w:rtl/>
              </w:rPr>
              <w:t>فحذار من أسد العرين حذار</w:t>
            </w:r>
            <w:r w:rsidRPr="00725071">
              <w:rPr>
                <w:rStyle w:val="libPoemTiniChar0"/>
                <w:rtl/>
              </w:rPr>
              <w:br/>
              <w:t> </w:t>
            </w:r>
          </w:p>
        </w:tc>
      </w:tr>
    </w:tbl>
    <w:p w:rsidR="006474D5" w:rsidRDefault="006474D5" w:rsidP="006474D5">
      <w:pPr>
        <w:pStyle w:val="libFootnote0"/>
        <w:rPr>
          <w:rtl/>
        </w:rPr>
      </w:pPr>
      <w:r w:rsidRPr="00A350C2">
        <w:rPr>
          <w:rtl/>
        </w:rPr>
        <w:t>وكان الأفشين من أكابر قواد المعتصم، وجهه لحرب بابك الخرم</w:t>
      </w:r>
      <w:r>
        <w:rPr>
          <w:rtl/>
        </w:rPr>
        <w:t>ي</w:t>
      </w:r>
      <w:r w:rsidRPr="00A350C2">
        <w:rPr>
          <w:rtl/>
        </w:rPr>
        <w:t>؛ فقبض عليه وحمله إلى المعتصم فقطعه وصلبه وانتهى أمر.، ثم علم المعتصم خيانة من الأفشين؛ فقبض عليه وقتله وصلبه على خشبة بابك سنة 226 ه</w:t>
      </w:r>
      <w:r>
        <w:rPr>
          <w:rFonts w:hint="cs"/>
          <w:rtl/>
        </w:rPr>
        <w:t>ـ</w:t>
      </w:r>
    </w:p>
    <w:p w:rsidR="006474D5" w:rsidRDefault="006474D5" w:rsidP="006474D5">
      <w:pPr>
        <w:pStyle w:val="libFootnote0"/>
        <w:rPr>
          <w:rtl/>
        </w:rPr>
      </w:pPr>
      <w:r w:rsidRPr="00A350C2">
        <w:rPr>
          <w:rtl/>
        </w:rPr>
        <w:t>(2) سر الزناد: النار المخبوءة فيها.</w:t>
      </w:r>
    </w:p>
    <w:p w:rsidR="006474D5" w:rsidRDefault="006474D5" w:rsidP="006474D5">
      <w:pPr>
        <w:pStyle w:val="libFootnote0"/>
        <w:rPr>
          <w:rtl/>
        </w:rPr>
      </w:pPr>
      <w:r w:rsidRPr="00A350C2">
        <w:rPr>
          <w:rtl/>
        </w:rPr>
        <w:t>(3) الفاقرة: الداهية.</w:t>
      </w:r>
    </w:p>
    <w:p w:rsidR="006474D5" w:rsidRDefault="006474D5" w:rsidP="006474D5">
      <w:pPr>
        <w:pStyle w:val="libFootnote0"/>
        <w:rPr>
          <w:rtl/>
        </w:rPr>
      </w:pPr>
      <w:r w:rsidRPr="00A350C2">
        <w:rPr>
          <w:rtl/>
        </w:rPr>
        <w:t>(4) حاشية الأصل (من نسخة):</w:t>
      </w:r>
      <w:r>
        <w:rPr>
          <w:rtl/>
        </w:rPr>
        <w:t xml:space="preserve"> (</w:t>
      </w:r>
      <w:r w:rsidRPr="00A350C2">
        <w:rPr>
          <w:rtl/>
        </w:rPr>
        <w:t>لأعظم</w:t>
      </w:r>
      <w:r>
        <w:rPr>
          <w:rtl/>
        </w:rPr>
        <w:t xml:space="preserve">)، </w:t>
      </w:r>
      <w:r w:rsidRPr="00A350C2">
        <w:rPr>
          <w:rtl/>
        </w:rPr>
        <w:t>بضم الظاء.</w:t>
      </w:r>
    </w:p>
    <w:p w:rsidR="006474D5" w:rsidRPr="00A350C2" w:rsidRDefault="006474D5" w:rsidP="006474D5">
      <w:pPr>
        <w:pStyle w:val="libFootnote0"/>
        <w:rPr>
          <w:rtl/>
        </w:rPr>
      </w:pPr>
      <w:r w:rsidRPr="00A350C2">
        <w:rPr>
          <w:rtl/>
        </w:rPr>
        <w:t>(5) حاشية الأصل (من نسخة):</w:t>
      </w:r>
      <w:r>
        <w:rPr>
          <w:rtl/>
        </w:rPr>
        <w:t xml:space="preserve"> (</w:t>
      </w:r>
      <w:r w:rsidRPr="00A350C2">
        <w:rPr>
          <w:rtl/>
        </w:rPr>
        <w:t>الفجار</w:t>
      </w:r>
      <w:r>
        <w:rPr>
          <w:rtl/>
        </w:rPr>
        <w:t xml:space="preserve">)، </w:t>
      </w:r>
      <w:r w:rsidRPr="00A350C2">
        <w:rPr>
          <w:rtl/>
        </w:rPr>
        <w:t>وه</w:t>
      </w:r>
      <w:r>
        <w:rPr>
          <w:rtl/>
        </w:rPr>
        <w:t>ي</w:t>
      </w:r>
      <w:r w:rsidRPr="00A350C2">
        <w:rPr>
          <w:rtl/>
        </w:rPr>
        <w:t xml:space="preserve"> رواية الديوان.</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60"/>
        <w:gridCol w:w="276"/>
        <w:gridCol w:w="3715"/>
      </w:tblGrid>
      <w:tr w:rsidR="005145F3" w:rsidTr="00E61614">
        <w:trPr>
          <w:trHeight w:val="350"/>
        </w:trPr>
        <w:tc>
          <w:tcPr>
            <w:tcW w:w="3920" w:type="dxa"/>
            <w:shd w:val="clear" w:color="auto" w:fill="auto"/>
          </w:tcPr>
          <w:p w:rsidR="005145F3" w:rsidRDefault="005145F3" w:rsidP="00E61614">
            <w:pPr>
              <w:pStyle w:val="libPoem"/>
            </w:pPr>
            <w:r w:rsidRPr="00A350C2">
              <w:rPr>
                <w:rtl/>
              </w:rPr>
              <w:lastRenderedPageBreak/>
              <w:t>وكذاك أهل النّار ف</w:t>
            </w:r>
            <w:r>
              <w:rPr>
                <w:rtl/>
              </w:rPr>
              <w:t>ي</w:t>
            </w:r>
            <w:r w:rsidRPr="00A350C2">
              <w:rPr>
                <w:rtl/>
              </w:rPr>
              <w:t xml:space="preserve"> الدّنيا هم</w:t>
            </w:r>
            <w:r w:rsidRPr="00725071">
              <w:rPr>
                <w:rStyle w:val="libPoemTiniChar0"/>
                <w:rtl/>
              </w:rPr>
              <w:br/>
              <w:t> </w:t>
            </w:r>
          </w:p>
        </w:tc>
        <w:tc>
          <w:tcPr>
            <w:tcW w:w="279" w:type="dxa"/>
            <w:shd w:val="clear" w:color="auto" w:fill="auto"/>
          </w:tcPr>
          <w:p w:rsidR="005145F3" w:rsidRDefault="005145F3" w:rsidP="00E61614">
            <w:pPr>
              <w:pStyle w:val="libPoem"/>
              <w:rPr>
                <w:rtl/>
              </w:rPr>
            </w:pPr>
          </w:p>
        </w:tc>
        <w:tc>
          <w:tcPr>
            <w:tcW w:w="3881" w:type="dxa"/>
            <w:shd w:val="clear" w:color="auto" w:fill="auto"/>
          </w:tcPr>
          <w:p w:rsidR="005145F3" w:rsidRDefault="005145F3" w:rsidP="00E61614">
            <w:pPr>
              <w:pStyle w:val="libPoem"/>
            </w:pPr>
            <w:r w:rsidRPr="00A350C2">
              <w:rPr>
                <w:rtl/>
              </w:rPr>
              <w:t>يوم القيامة جلّ أهل النار</w:t>
            </w:r>
            <w:r w:rsidRPr="00725071">
              <w:rPr>
                <w:rStyle w:val="libPoemTiniChar0"/>
                <w:rtl/>
              </w:rPr>
              <w:br/>
              <w:t> </w:t>
            </w:r>
          </w:p>
        </w:tc>
      </w:tr>
      <w:tr w:rsidR="005145F3" w:rsidTr="00E61614">
        <w:trPr>
          <w:trHeight w:val="350"/>
        </w:trPr>
        <w:tc>
          <w:tcPr>
            <w:tcW w:w="3920" w:type="dxa"/>
          </w:tcPr>
          <w:p w:rsidR="005145F3" w:rsidRDefault="005145F3" w:rsidP="00E61614">
            <w:pPr>
              <w:pStyle w:val="libPoem"/>
            </w:pPr>
            <w:r w:rsidRPr="00A350C2">
              <w:rPr>
                <w:rtl/>
              </w:rPr>
              <w:t>يامشهدا صدرت بفرحته إلى</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أمصارها القصوى بنو الأمصار</w:t>
            </w:r>
            <w:r w:rsidRPr="00725071">
              <w:rPr>
                <w:rStyle w:val="libPoemTiniChar0"/>
                <w:rtl/>
              </w:rPr>
              <w:br/>
              <w:t> </w:t>
            </w:r>
          </w:p>
        </w:tc>
      </w:tr>
      <w:tr w:rsidR="005145F3" w:rsidTr="00E61614">
        <w:trPr>
          <w:trHeight w:val="350"/>
        </w:trPr>
        <w:tc>
          <w:tcPr>
            <w:tcW w:w="3920" w:type="dxa"/>
          </w:tcPr>
          <w:p w:rsidR="005145F3" w:rsidRDefault="005145F3" w:rsidP="00E61614">
            <w:pPr>
              <w:pStyle w:val="libPoem"/>
            </w:pPr>
            <w:r w:rsidRPr="00A350C2">
              <w:rPr>
                <w:rtl/>
              </w:rPr>
              <w:t>رمقوا أعال</w:t>
            </w:r>
            <w:r>
              <w:rPr>
                <w:rtl/>
              </w:rPr>
              <w:t>ي</w:t>
            </w:r>
            <w:r w:rsidRPr="00A350C2">
              <w:rPr>
                <w:rtl/>
              </w:rPr>
              <w:t xml:space="preserve"> جذعه فكأنما</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رمقوا الهلال</w:t>
            </w:r>
            <w:r>
              <w:rPr>
                <w:rtl/>
              </w:rPr>
              <w:t xml:space="preserve"> </w:t>
            </w:r>
            <w:r w:rsidRPr="006474D5">
              <w:rPr>
                <w:rStyle w:val="libFootnotenumChar"/>
                <w:rtl/>
              </w:rPr>
              <w:t>(1)</w:t>
            </w:r>
            <w:r>
              <w:rPr>
                <w:rtl/>
              </w:rPr>
              <w:t xml:space="preserve"> </w:t>
            </w:r>
            <w:r w:rsidRPr="00A350C2">
              <w:rPr>
                <w:rtl/>
              </w:rPr>
              <w:t>عشيّة الإفطار</w:t>
            </w:r>
            <w:r w:rsidRPr="00725071">
              <w:rPr>
                <w:rStyle w:val="libPoemTiniChar0"/>
                <w:rtl/>
              </w:rPr>
              <w:br/>
              <w:t> </w:t>
            </w:r>
          </w:p>
        </w:tc>
      </w:tr>
      <w:tr w:rsidR="005145F3" w:rsidTr="00E61614">
        <w:trPr>
          <w:trHeight w:val="350"/>
        </w:trPr>
        <w:tc>
          <w:tcPr>
            <w:tcW w:w="3920" w:type="dxa"/>
          </w:tcPr>
          <w:p w:rsidR="005145F3" w:rsidRDefault="005145F3" w:rsidP="00E61614">
            <w:pPr>
              <w:pStyle w:val="libPoem"/>
            </w:pPr>
            <w:r w:rsidRPr="00A350C2">
              <w:rPr>
                <w:rtl/>
              </w:rPr>
              <w:t>واستنشقوا منه قتارا نشره</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من عنبر ذفر ومسك دار</w:t>
            </w:r>
            <w:r>
              <w:rPr>
                <w:rtl/>
              </w:rPr>
              <w:t xml:space="preserve">ي </w:t>
            </w:r>
            <w:r w:rsidRPr="006474D5">
              <w:rPr>
                <w:rStyle w:val="libFootnotenumChar"/>
                <w:rtl/>
              </w:rPr>
              <w:t>(2)</w:t>
            </w:r>
            <w:r w:rsidRPr="00725071">
              <w:rPr>
                <w:rStyle w:val="libPoemTiniChar0"/>
                <w:rtl/>
              </w:rPr>
              <w:br/>
              <w:t> </w:t>
            </w:r>
          </w:p>
        </w:tc>
      </w:tr>
      <w:tr w:rsidR="005145F3" w:rsidTr="00E61614">
        <w:trPr>
          <w:trHeight w:val="350"/>
        </w:trPr>
        <w:tc>
          <w:tcPr>
            <w:tcW w:w="3920" w:type="dxa"/>
          </w:tcPr>
          <w:p w:rsidR="005145F3" w:rsidRDefault="005145F3" w:rsidP="00E61614">
            <w:pPr>
              <w:pStyle w:val="libPoem"/>
            </w:pPr>
            <w:r w:rsidRPr="00A350C2">
              <w:rPr>
                <w:rtl/>
              </w:rPr>
              <w:t>وتحدّثوا عن هلكه بحديث</w:t>
            </w:r>
            <w:r>
              <w:rPr>
                <w:rtl/>
              </w:rPr>
              <w:t xml:space="preserve"> </w:t>
            </w:r>
            <w:r w:rsidRPr="006474D5">
              <w:rPr>
                <w:rStyle w:val="libFootnotenumChar"/>
                <w:rtl/>
              </w:rPr>
              <w:t>(3)</w:t>
            </w:r>
            <w:r>
              <w:rPr>
                <w:rtl/>
              </w:rPr>
              <w:t xml:space="preserve"> </w:t>
            </w:r>
            <w:r w:rsidRPr="00A350C2">
              <w:rPr>
                <w:rtl/>
              </w:rPr>
              <w:t>من</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بالبدو عن متتابع الأمطار</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قد كان بوّأه الخليفة جانبا</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من قلبه حرما على الأقدار</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فسقاه ماء الخفض غير مصرّد</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وأنامه ف</w:t>
            </w:r>
            <w:r>
              <w:rPr>
                <w:rtl/>
              </w:rPr>
              <w:t>ي</w:t>
            </w:r>
            <w:r w:rsidRPr="00A350C2">
              <w:rPr>
                <w:rtl/>
              </w:rPr>
              <w:t xml:space="preserve"> الأمن غير غرار</w:t>
            </w:r>
            <w:r>
              <w:rPr>
                <w:rtl/>
              </w:rPr>
              <w:t xml:space="preserve"> </w:t>
            </w:r>
            <w:r w:rsidRPr="006474D5">
              <w:rPr>
                <w:rStyle w:val="libFootnotenumChar"/>
                <w:rtl/>
              </w:rPr>
              <w:t>(4)</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ولقد شفى الأحشاء من برحائها</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أن صار بابك جار مازيار</w:t>
            </w:r>
            <w:r>
              <w:rPr>
                <w:rtl/>
              </w:rPr>
              <w:t xml:space="preserve"> </w:t>
            </w:r>
            <w:r w:rsidRPr="006474D5">
              <w:rPr>
                <w:rStyle w:val="libFootnotenumChar"/>
                <w:rtl/>
              </w:rPr>
              <w:t>(5)</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ثانيه ف</w:t>
            </w:r>
            <w:r>
              <w:rPr>
                <w:rtl/>
              </w:rPr>
              <w:t>ي</w:t>
            </w:r>
            <w:r w:rsidRPr="00A350C2">
              <w:rPr>
                <w:rtl/>
              </w:rPr>
              <w:t xml:space="preserve"> كبد السّماء ولم يكن</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لاثنين ثان إذ هما ف</w:t>
            </w:r>
            <w:r>
              <w:rPr>
                <w:rtl/>
              </w:rPr>
              <w:t>ي</w:t>
            </w:r>
            <w:r w:rsidRPr="00A350C2">
              <w:rPr>
                <w:rtl/>
              </w:rPr>
              <w:t xml:space="preserve"> الغار</w:t>
            </w:r>
            <w:r>
              <w:rPr>
                <w:rtl/>
              </w:rPr>
              <w:t xml:space="preserve"> </w:t>
            </w:r>
            <w:r w:rsidRPr="006474D5">
              <w:rPr>
                <w:rStyle w:val="libFootnotenumChar"/>
                <w:rtl/>
              </w:rPr>
              <w:t>(6)</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وكأنّما انتبذا لكيما يطويا</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عن ناطس</w:t>
            </w:r>
            <w:r>
              <w:rPr>
                <w:rtl/>
              </w:rPr>
              <w:t xml:space="preserve"> </w:t>
            </w:r>
            <w:r w:rsidRPr="006474D5">
              <w:rPr>
                <w:rStyle w:val="libFootnotenumChar"/>
                <w:rtl/>
              </w:rPr>
              <w:t>(7)</w:t>
            </w:r>
            <w:r>
              <w:rPr>
                <w:rtl/>
              </w:rPr>
              <w:t xml:space="preserve"> </w:t>
            </w:r>
            <w:r w:rsidRPr="00A350C2">
              <w:rPr>
                <w:rtl/>
              </w:rPr>
              <w:t>خبرا من الأخبار</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سود اللّباس كأنما نسجت لهم</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أيد</w:t>
            </w:r>
            <w:r>
              <w:rPr>
                <w:rtl/>
              </w:rPr>
              <w:t>ي</w:t>
            </w:r>
            <w:r w:rsidRPr="00A350C2">
              <w:rPr>
                <w:rtl/>
              </w:rPr>
              <w:t xml:space="preserve"> السّموم مدارعا من قار</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بكروا وأسروا ف</w:t>
            </w:r>
            <w:r>
              <w:rPr>
                <w:rtl/>
              </w:rPr>
              <w:t>ي</w:t>
            </w:r>
            <w:r w:rsidRPr="00A350C2">
              <w:rPr>
                <w:rtl/>
              </w:rPr>
              <w:t xml:space="preserve"> متون ضوامر</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فبدت لهم من مربط النّجّار</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لا يبرحون ومن رآهم خالهم</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أبدا على سفر من الأسفار</w:t>
            </w:r>
            <w:r w:rsidRPr="00725071">
              <w:rPr>
                <w:rStyle w:val="libPoemTiniChar0"/>
                <w:rtl/>
              </w:rPr>
              <w:br/>
              <w:t> </w:t>
            </w:r>
          </w:p>
        </w:tc>
      </w:tr>
      <w:tr w:rsidR="005145F3" w:rsidTr="00E61614">
        <w:tblPrEx>
          <w:tblLook w:val="04A0"/>
        </w:tblPrEx>
        <w:trPr>
          <w:trHeight w:val="350"/>
        </w:trPr>
        <w:tc>
          <w:tcPr>
            <w:tcW w:w="3920" w:type="dxa"/>
          </w:tcPr>
          <w:p w:rsidR="005145F3" w:rsidRDefault="005145F3" w:rsidP="00E61614">
            <w:pPr>
              <w:pStyle w:val="libPoem"/>
            </w:pPr>
            <w:r w:rsidRPr="00A350C2">
              <w:rPr>
                <w:rtl/>
              </w:rPr>
              <w:t>كادوا النّبوّة والهدى فتقطّعت</w:t>
            </w:r>
            <w:r w:rsidRPr="00725071">
              <w:rPr>
                <w:rStyle w:val="libPoemTiniChar0"/>
                <w:rtl/>
              </w:rPr>
              <w:br/>
              <w:t> </w:t>
            </w:r>
          </w:p>
        </w:tc>
        <w:tc>
          <w:tcPr>
            <w:tcW w:w="279" w:type="dxa"/>
          </w:tcPr>
          <w:p w:rsidR="005145F3" w:rsidRDefault="005145F3" w:rsidP="00E61614">
            <w:pPr>
              <w:pStyle w:val="libPoem"/>
              <w:rPr>
                <w:rtl/>
              </w:rPr>
            </w:pPr>
          </w:p>
        </w:tc>
        <w:tc>
          <w:tcPr>
            <w:tcW w:w="3881" w:type="dxa"/>
          </w:tcPr>
          <w:p w:rsidR="005145F3" w:rsidRDefault="005145F3" w:rsidP="00E61614">
            <w:pPr>
              <w:pStyle w:val="libPoem"/>
            </w:pPr>
            <w:r w:rsidRPr="00A350C2">
              <w:rPr>
                <w:rtl/>
              </w:rPr>
              <w:t>أعناقهم ف</w:t>
            </w:r>
            <w:r>
              <w:rPr>
                <w:rtl/>
              </w:rPr>
              <w:t>ي</w:t>
            </w:r>
            <w:r w:rsidRPr="00A350C2">
              <w:rPr>
                <w:rtl/>
              </w:rPr>
              <w:t xml:space="preserve"> ذلك المضمار</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الديوان:</w:t>
      </w:r>
      <w:r>
        <w:rPr>
          <w:rtl/>
        </w:rPr>
        <w:t xml:space="preserve"> (</w:t>
      </w:r>
      <w:r w:rsidRPr="00A350C2">
        <w:rPr>
          <w:rtl/>
        </w:rPr>
        <w:t>وجدوا</w:t>
      </w:r>
      <w:r>
        <w:rPr>
          <w:rtl/>
        </w:rPr>
        <w:t>)</w:t>
      </w:r>
      <w:r w:rsidR="005104ED">
        <w:rPr>
          <w:rtl/>
        </w:rPr>
        <w:t>.</w:t>
      </w:r>
    </w:p>
    <w:p w:rsidR="006474D5" w:rsidRDefault="006474D5" w:rsidP="006474D5">
      <w:pPr>
        <w:pStyle w:val="libFootnote0"/>
        <w:rPr>
          <w:rtl/>
        </w:rPr>
      </w:pPr>
      <w:r w:rsidRPr="00A350C2">
        <w:rPr>
          <w:rtl/>
        </w:rPr>
        <w:t>(2) القتار: الرائحة، ونشره: فوحانه؛ والذفر: الحاد، والدار</w:t>
      </w:r>
      <w:r>
        <w:rPr>
          <w:rtl/>
        </w:rPr>
        <w:t>ي</w:t>
      </w:r>
      <w:r w:rsidRPr="00A350C2">
        <w:rPr>
          <w:rtl/>
        </w:rPr>
        <w:t>: منسوب إلى دارين؛ وه</w:t>
      </w:r>
      <w:r>
        <w:rPr>
          <w:rtl/>
        </w:rPr>
        <w:t>ي</w:t>
      </w:r>
      <w:r w:rsidRPr="00A350C2">
        <w:rPr>
          <w:rtl/>
        </w:rPr>
        <w:t xml:space="preserve"> فرضة يجلب منها المسك. ومن نسخة بحاشيت</w:t>
      </w:r>
      <w:r>
        <w:rPr>
          <w:rtl/>
        </w:rPr>
        <w:t>ي</w:t>
      </w:r>
      <w:r w:rsidRPr="00A350C2">
        <w:rPr>
          <w:rtl/>
        </w:rPr>
        <w:t xml:space="preserve"> الأصل، ف: واستنشئوا</w:t>
      </w:r>
      <w:r>
        <w:rPr>
          <w:rtl/>
        </w:rPr>
        <w:t>)</w:t>
      </w:r>
      <w:r w:rsidR="005104ED">
        <w:rPr>
          <w:rtl/>
        </w:rPr>
        <w:t>.</w:t>
      </w:r>
    </w:p>
    <w:p w:rsidR="006474D5" w:rsidRDefault="006474D5" w:rsidP="006474D5">
      <w:pPr>
        <w:pStyle w:val="libFootnote0"/>
        <w:rPr>
          <w:rtl/>
        </w:rPr>
      </w:pPr>
      <w:r w:rsidRPr="00A350C2">
        <w:rPr>
          <w:rtl/>
        </w:rPr>
        <w:t>(3) ف، وحاشية الأصل (من نسخة)، والديوان:</w:t>
      </w:r>
      <w:r>
        <w:rPr>
          <w:rtl/>
        </w:rPr>
        <w:t xml:space="preserve"> (</w:t>
      </w:r>
      <w:r w:rsidRPr="00A350C2">
        <w:rPr>
          <w:rtl/>
        </w:rPr>
        <w:t>كحديث</w:t>
      </w:r>
      <w:r>
        <w:rPr>
          <w:rtl/>
        </w:rPr>
        <w:t>)</w:t>
      </w:r>
      <w:r w:rsidR="005104ED">
        <w:rPr>
          <w:rtl/>
        </w:rPr>
        <w:t>.</w:t>
      </w:r>
    </w:p>
    <w:p w:rsidR="006474D5" w:rsidRDefault="006474D5" w:rsidP="006474D5">
      <w:pPr>
        <w:pStyle w:val="libFootnote0"/>
        <w:rPr>
          <w:rtl/>
        </w:rPr>
      </w:pPr>
      <w:r w:rsidRPr="00A350C2">
        <w:rPr>
          <w:rtl/>
        </w:rPr>
        <w:t>(4) غرار: قليل.</w:t>
      </w:r>
    </w:p>
    <w:p w:rsidR="006474D5" w:rsidRDefault="006474D5" w:rsidP="006474D5">
      <w:pPr>
        <w:pStyle w:val="libFootnote0"/>
        <w:rPr>
          <w:rtl/>
        </w:rPr>
      </w:pPr>
      <w:r w:rsidRPr="00A350C2">
        <w:rPr>
          <w:rtl/>
        </w:rPr>
        <w:t>(5) مازيار: رجل، وضبط ف</w:t>
      </w:r>
      <w:r>
        <w:rPr>
          <w:rtl/>
        </w:rPr>
        <w:t>ي</w:t>
      </w:r>
      <w:r w:rsidRPr="00A350C2">
        <w:rPr>
          <w:rtl/>
        </w:rPr>
        <w:t xml:space="preserve"> الأصل بفتح الزا</w:t>
      </w:r>
      <w:r>
        <w:rPr>
          <w:rtl/>
        </w:rPr>
        <w:t>ي</w:t>
      </w:r>
      <w:r w:rsidRPr="00A350C2">
        <w:rPr>
          <w:rtl/>
        </w:rPr>
        <w:t xml:space="preserve"> وكسرها معا.</w:t>
      </w:r>
    </w:p>
    <w:p w:rsidR="006474D5" w:rsidRDefault="006474D5" w:rsidP="006474D5">
      <w:pPr>
        <w:pStyle w:val="libFootnote0"/>
        <w:rPr>
          <w:rtl/>
        </w:rPr>
      </w:pPr>
      <w:r w:rsidRPr="00A350C2">
        <w:rPr>
          <w:rtl/>
        </w:rPr>
        <w:t>(6) كذا وردت الرواية ف</w:t>
      </w:r>
      <w:r>
        <w:rPr>
          <w:rtl/>
        </w:rPr>
        <w:t>ي</w:t>
      </w:r>
      <w:r w:rsidRPr="00A350C2">
        <w:rPr>
          <w:rtl/>
        </w:rPr>
        <w:t xml:space="preserve"> الأصول؛ وتأويله: ولم يكن كاثنين إذ هما ف</w:t>
      </w:r>
      <w:r>
        <w:rPr>
          <w:rtl/>
        </w:rPr>
        <w:t>ي</w:t>
      </w:r>
      <w:r w:rsidRPr="00A350C2">
        <w:rPr>
          <w:rtl/>
        </w:rPr>
        <w:t xml:space="preserve"> الغار ثان؛ أ</w:t>
      </w:r>
      <w:r>
        <w:rPr>
          <w:rtl/>
        </w:rPr>
        <w:t>ي</w:t>
      </w:r>
      <w:r w:rsidRPr="00A350C2">
        <w:rPr>
          <w:rtl/>
        </w:rPr>
        <w:t xml:space="preserve"> لم يكن كهذه القضية قضية أخرى. وف</w:t>
      </w:r>
      <w:r>
        <w:rPr>
          <w:rtl/>
        </w:rPr>
        <w:t>ي</w:t>
      </w:r>
      <w:r w:rsidRPr="00A350C2">
        <w:rPr>
          <w:rtl/>
        </w:rPr>
        <w:t xml:space="preserve"> الديوان:</w:t>
      </w:r>
      <w:r>
        <w:rPr>
          <w:rtl/>
        </w:rPr>
        <w:t xml:space="preserve"> (</w:t>
      </w:r>
      <w:r w:rsidRPr="00A350C2">
        <w:rPr>
          <w:rtl/>
        </w:rPr>
        <w:t>ثانيا إذ هما</w:t>
      </w:r>
      <w:r>
        <w:rPr>
          <w:rtl/>
        </w:rPr>
        <w:t xml:space="preserve">)، </w:t>
      </w:r>
      <w:r w:rsidRPr="00A350C2">
        <w:rPr>
          <w:rtl/>
        </w:rPr>
        <w:t>بتسهيل الهمزة، وف</w:t>
      </w:r>
      <w:r>
        <w:rPr>
          <w:rtl/>
        </w:rPr>
        <w:t>ي</w:t>
      </w:r>
      <w:r w:rsidRPr="00A350C2">
        <w:rPr>
          <w:rtl/>
        </w:rPr>
        <w:t xml:space="preserve"> حاشية الأصل:</w:t>
      </w:r>
      <w:r>
        <w:rPr>
          <w:rtl/>
        </w:rPr>
        <w:t xml:space="preserve"> (</w:t>
      </w:r>
      <w:r w:rsidRPr="00A350C2">
        <w:rPr>
          <w:rtl/>
        </w:rPr>
        <w:t>أ</w:t>
      </w:r>
      <w:r>
        <w:rPr>
          <w:rtl/>
        </w:rPr>
        <w:t>ي</w:t>
      </w:r>
      <w:r w:rsidRPr="00A350C2">
        <w:rPr>
          <w:rtl/>
        </w:rPr>
        <w:t xml:space="preserve"> هو ثان ف</w:t>
      </w:r>
      <w:r>
        <w:rPr>
          <w:rtl/>
        </w:rPr>
        <w:t>ي</w:t>
      </w:r>
      <w:r w:rsidRPr="00A350C2">
        <w:rPr>
          <w:rtl/>
        </w:rPr>
        <w:t xml:space="preserve"> الصلب والضلالة لما زيار؛ وليس هو كأبي بكر إذ كان مع النبي عليه السلام ف</w:t>
      </w:r>
      <w:r>
        <w:rPr>
          <w:rtl/>
        </w:rPr>
        <w:t>ي</w:t>
      </w:r>
      <w:r w:rsidRPr="00A350C2">
        <w:rPr>
          <w:rtl/>
        </w:rPr>
        <w:t xml:space="preserve"> الغار</w:t>
      </w:r>
      <w:r>
        <w:rPr>
          <w:rtl/>
        </w:rPr>
        <w:t>)</w:t>
      </w:r>
      <w:r w:rsidR="005104ED">
        <w:rPr>
          <w:rtl/>
        </w:rPr>
        <w:t>.</w:t>
      </w:r>
    </w:p>
    <w:p w:rsidR="006474D5" w:rsidRPr="00A350C2" w:rsidRDefault="006474D5" w:rsidP="006474D5">
      <w:pPr>
        <w:pStyle w:val="libFootnote0"/>
        <w:rPr>
          <w:rtl/>
        </w:rPr>
      </w:pPr>
      <w:r w:rsidRPr="00A350C2">
        <w:rPr>
          <w:rtl/>
        </w:rPr>
        <w:t>(7)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ناطس اسم ملك الروم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وله يذكر صلب بابك:</w:t>
      </w:r>
    </w:p>
    <w:tbl>
      <w:tblPr>
        <w:tblStyle w:val="TableGrid"/>
        <w:bidiVisual/>
        <w:tblW w:w="4562" w:type="pct"/>
        <w:tblInd w:w="384" w:type="dxa"/>
        <w:tblLook w:val="01E0"/>
      </w:tblPr>
      <w:tblGrid>
        <w:gridCol w:w="3756"/>
        <w:gridCol w:w="276"/>
        <w:gridCol w:w="3719"/>
      </w:tblGrid>
      <w:tr w:rsidR="00C92416" w:rsidTr="00E61614">
        <w:trPr>
          <w:trHeight w:val="350"/>
        </w:trPr>
        <w:tc>
          <w:tcPr>
            <w:tcW w:w="3920" w:type="dxa"/>
            <w:shd w:val="clear" w:color="auto" w:fill="auto"/>
          </w:tcPr>
          <w:p w:rsidR="00C92416" w:rsidRDefault="00C92416" w:rsidP="00E61614">
            <w:pPr>
              <w:pStyle w:val="libPoem"/>
            </w:pPr>
            <w:r w:rsidRPr="00A350C2">
              <w:rPr>
                <w:rtl/>
              </w:rPr>
              <w:t>لمّا قضى رمضان منه قضاءه</w:t>
            </w:r>
            <w:r w:rsidRPr="00725071">
              <w:rPr>
                <w:rStyle w:val="libPoemTiniChar0"/>
                <w:rtl/>
              </w:rPr>
              <w:br/>
              <w:t> </w:t>
            </w:r>
          </w:p>
        </w:tc>
        <w:tc>
          <w:tcPr>
            <w:tcW w:w="279" w:type="dxa"/>
            <w:shd w:val="clear" w:color="auto" w:fill="auto"/>
          </w:tcPr>
          <w:p w:rsidR="00C92416" w:rsidRDefault="00C92416" w:rsidP="00E61614">
            <w:pPr>
              <w:pStyle w:val="libPoem"/>
              <w:rPr>
                <w:rtl/>
              </w:rPr>
            </w:pPr>
          </w:p>
        </w:tc>
        <w:tc>
          <w:tcPr>
            <w:tcW w:w="3881" w:type="dxa"/>
            <w:shd w:val="clear" w:color="auto" w:fill="auto"/>
          </w:tcPr>
          <w:p w:rsidR="00C92416" w:rsidRDefault="00C92416" w:rsidP="00E61614">
            <w:pPr>
              <w:pStyle w:val="libPoem"/>
            </w:pPr>
            <w:r w:rsidRPr="00A350C2">
              <w:rPr>
                <w:rtl/>
              </w:rPr>
              <w:t>شالت به الأيّام ف</w:t>
            </w:r>
            <w:r>
              <w:rPr>
                <w:rtl/>
              </w:rPr>
              <w:t>ي</w:t>
            </w:r>
            <w:r w:rsidRPr="00A350C2">
              <w:rPr>
                <w:rtl/>
              </w:rPr>
              <w:t xml:space="preserve"> شوّال</w:t>
            </w:r>
            <w:r>
              <w:rPr>
                <w:rtl/>
              </w:rPr>
              <w:t xml:space="preserve"> </w:t>
            </w:r>
            <w:r w:rsidRPr="006474D5">
              <w:rPr>
                <w:rStyle w:val="libFootnotenumChar"/>
                <w:rtl/>
              </w:rPr>
              <w:t>(1)</w:t>
            </w:r>
            <w:r w:rsidRPr="00725071">
              <w:rPr>
                <w:rStyle w:val="libPoemTiniChar0"/>
                <w:rtl/>
              </w:rPr>
              <w:br/>
              <w:t> </w:t>
            </w:r>
          </w:p>
        </w:tc>
      </w:tr>
      <w:tr w:rsidR="00C92416" w:rsidTr="00E61614">
        <w:trPr>
          <w:trHeight w:val="350"/>
        </w:trPr>
        <w:tc>
          <w:tcPr>
            <w:tcW w:w="3920" w:type="dxa"/>
          </w:tcPr>
          <w:p w:rsidR="00C92416" w:rsidRDefault="00C92416" w:rsidP="00E61614">
            <w:pPr>
              <w:pStyle w:val="libPoem"/>
            </w:pPr>
            <w:r w:rsidRPr="00A350C2">
              <w:rPr>
                <w:rtl/>
              </w:rPr>
              <w:t>ما زال مغلول العزيمة سادرا</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حتى غدا ف</w:t>
            </w:r>
            <w:r>
              <w:rPr>
                <w:rtl/>
              </w:rPr>
              <w:t>ي</w:t>
            </w:r>
            <w:r w:rsidRPr="00A350C2">
              <w:rPr>
                <w:rtl/>
              </w:rPr>
              <w:t xml:space="preserve"> القيد والأغلال</w:t>
            </w:r>
            <w:r w:rsidRPr="00725071">
              <w:rPr>
                <w:rStyle w:val="libPoemTiniChar0"/>
                <w:rtl/>
              </w:rPr>
              <w:br/>
              <w:t> </w:t>
            </w:r>
          </w:p>
        </w:tc>
      </w:tr>
      <w:tr w:rsidR="00C92416" w:rsidTr="00E61614">
        <w:trPr>
          <w:trHeight w:val="350"/>
        </w:trPr>
        <w:tc>
          <w:tcPr>
            <w:tcW w:w="3920" w:type="dxa"/>
          </w:tcPr>
          <w:p w:rsidR="00C92416" w:rsidRDefault="00C92416" w:rsidP="00E61614">
            <w:pPr>
              <w:pStyle w:val="libPoem"/>
            </w:pPr>
            <w:r w:rsidRPr="00A350C2">
              <w:rPr>
                <w:rtl/>
              </w:rPr>
              <w:t>مستبسلا للبأس طوقا من دم</w:t>
            </w:r>
            <w:r>
              <w:rPr>
                <w:rtl/>
              </w:rPr>
              <w:t xml:space="preserve"> </w:t>
            </w:r>
            <w:r w:rsidRPr="006474D5">
              <w:rPr>
                <w:rStyle w:val="libFootnotenumChar"/>
                <w:rtl/>
              </w:rPr>
              <w:t>(2)</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لما استبان فظاظة الخلخال</w:t>
            </w:r>
            <w:r w:rsidRPr="00725071">
              <w:rPr>
                <w:rStyle w:val="libPoemTiniChar0"/>
                <w:rtl/>
              </w:rPr>
              <w:br/>
              <w:t> </w:t>
            </w:r>
          </w:p>
        </w:tc>
      </w:tr>
      <w:tr w:rsidR="00C92416" w:rsidTr="00E61614">
        <w:trPr>
          <w:trHeight w:val="350"/>
        </w:trPr>
        <w:tc>
          <w:tcPr>
            <w:tcW w:w="3920" w:type="dxa"/>
          </w:tcPr>
          <w:p w:rsidR="00C92416" w:rsidRDefault="00C92416" w:rsidP="00E61614">
            <w:pPr>
              <w:pStyle w:val="libPoem"/>
            </w:pPr>
            <w:r w:rsidRPr="00A350C2">
              <w:rPr>
                <w:rtl/>
              </w:rPr>
              <w:t>أهدى لمتن الجذع متنيه كذا</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من عاف متن الأسمر العسّال</w:t>
            </w:r>
            <w:r>
              <w:rPr>
                <w:rtl/>
              </w:rPr>
              <w:t xml:space="preserve"> </w:t>
            </w:r>
            <w:r w:rsidRPr="006474D5">
              <w:rPr>
                <w:rStyle w:val="libFootnotenumChar"/>
                <w:rtl/>
              </w:rPr>
              <w:t>(3)</w:t>
            </w:r>
            <w:r w:rsidRPr="00725071">
              <w:rPr>
                <w:rStyle w:val="libPoemTiniChar0"/>
                <w:rtl/>
              </w:rPr>
              <w:br/>
              <w:t> </w:t>
            </w:r>
          </w:p>
        </w:tc>
      </w:tr>
      <w:tr w:rsidR="00C92416" w:rsidTr="00E61614">
        <w:trPr>
          <w:trHeight w:val="350"/>
        </w:trPr>
        <w:tc>
          <w:tcPr>
            <w:tcW w:w="3920" w:type="dxa"/>
          </w:tcPr>
          <w:p w:rsidR="00C92416" w:rsidRDefault="00C92416" w:rsidP="00E61614">
            <w:pPr>
              <w:pStyle w:val="libPoem"/>
            </w:pPr>
            <w:r w:rsidRPr="00A350C2">
              <w:rPr>
                <w:rtl/>
              </w:rPr>
              <w:t>لا كعب أسفل موضعا من كعبه</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مع أنّه عن كلّ كعب عال</w:t>
            </w:r>
            <w:r w:rsidRPr="00725071">
              <w:rPr>
                <w:rStyle w:val="libPoemTiniChar0"/>
                <w:rtl/>
              </w:rPr>
              <w:br/>
              <w:t> </w:t>
            </w:r>
          </w:p>
        </w:tc>
      </w:tr>
      <w:tr w:rsidR="00C92416" w:rsidTr="00E61614">
        <w:tblPrEx>
          <w:tblLook w:val="04A0"/>
        </w:tblPrEx>
        <w:trPr>
          <w:trHeight w:val="350"/>
        </w:trPr>
        <w:tc>
          <w:tcPr>
            <w:tcW w:w="3920" w:type="dxa"/>
          </w:tcPr>
          <w:p w:rsidR="00C92416" w:rsidRDefault="00C92416" w:rsidP="00E61614">
            <w:pPr>
              <w:pStyle w:val="libPoem"/>
            </w:pPr>
            <w:r w:rsidRPr="00A350C2">
              <w:rPr>
                <w:rtl/>
              </w:rPr>
              <w:t>سام كأنّ العزّ يجذب ضبعه</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وسموّه من ذلّة وسفال</w:t>
            </w:r>
            <w:r w:rsidRPr="00725071">
              <w:rPr>
                <w:rStyle w:val="libPoemTiniChar0"/>
                <w:rtl/>
              </w:rPr>
              <w:br/>
              <w:t> </w:t>
            </w:r>
          </w:p>
        </w:tc>
      </w:tr>
      <w:tr w:rsidR="00C92416" w:rsidTr="00E61614">
        <w:tblPrEx>
          <w:tblLook w:val="04A0"/>
        </w:tblPrEx>
        <w:trPr>
          <w:trHeight w:val="350"/>
        </w:trPr>
        <w:tc>
          <w:tcPr>
            <w:tcW w:w="3920" w:type="dxa"/>
          </w:tcPr>
          <w:p w:rsidR="00C92416" w:rsidRDefault="00C92416" w:rsidP="00E61614">
            <w:pPr>
              <w:pStyle w:val="libPoem"/>
            </w:pPr>
            <w:r w:rsidRPr="00A350C2">
              <w:rPr>
                <w:rtl/>
              </w:rPr>
              <w:t>متفرّغ أبدا وليس بفارغ</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من لا سبيل له إلى الأشغال</w:t>
            </w:r>
            <w:r w:rsidRPr="00725071">
              <w:rPr>
                <w:rStyle w:val="libPoemTiniChar0"/>
                <w:rtl/>
              </w:rPr>
              <w:br/>
              <w:t> </w:t>
            </w:r>
          </w:p>
        </w:tc>
      </w:tr>
    </w:tbl>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ومن عجيب الأمور أن أبا العباس أحمد بن عبيد </w:t>
      </w:r>
      <w:r>
        <w:rPr>
          <w:rtl/>
        </w:rPr>
        <w:t>الله</w:t>
      </w:r>
      <w:r w:rsidRPr="00A350C2">
        <w:rPr>
          <w:rtl/>
        </w:rPr>
        <w:t xml:space="preserve"> بن عمار ينشد هذه الأبيات المفرطة ف</w:t>
      </w:r>
      <w:r>
        <w:rPr>
          <w:rtl/>
        </w:rPr>
        <w:t>ي</w:t>
      </w:r>
      <w:r w:rsidRPr="00A350C2">
        <w:rPr>
          <w:rtl/>
        </w:rPr>
        <w:t xml:space="preserve"> الحسن ف</w:t>
      </w:r>
      <w:r>
        <w:rPr>
          <w:rtl/>
        </w:rPr>
        <w:t>ي</w:t>
      </w:r>
      <w:r w:rsidRPr="00A350C2">
        <w:rPr>
          <w:rtl/>
        </w:rPr>
        <w:t xml:space="preserve"> جملة مقابح أب</w:t>
      </w:r>
      <w:r>
        <w:rPr>
          <w:rtl/>
        </w:rPr>
        <w:t>ي</w:t>
      </w:r>
      <w:r w:rsidRPr="00A350C2">
        <w:rPr>
          <w:rtl/>
        </w:rPr>
        <w:t xml:space="preserve"> تمام، وما خرّجه</w:t>
      </w:r>
      <w:r>
        <w:rPr>
          <w:rtl/>
        </w:rPr>
        <w:t xml:space="preserve"> - </w:t>
      </w:r>
      <w:r w:rsidRPr="00A350C2">
        <w:rPr>
          <w:rtl/>
        </w:rPr>
        <w:t>بزعمه</w:t>
      </w:r>
      <w:r>
        <w:rPr>
          <w:rtl/>
        </w:rPr>
        <w:t xml:space="preserve"> - </w:t>
      </w:r>
      <w:r w:rsidRPr="00A350C2">
        <w:rPr>
          <w:rtl/>
        </w:rPr>
        <w:t>من سقطه وغلطه؛ ويقول ف</w:t>
      </w:r>
      <w:r>
        <w:rPr>
          <w:rtl/>
        </w:rPr>
        <w:t>ي</w:t>
      </w:r>
      <w:r w:rsidRPr="00A350C2">
        <w:rPr>
          <w:rtl/>
        </w:rPr>
        <w:t xml:space="preserve"> عقبها: ولم يسمع بشعر وصف فيه مصلوب بأغثّ من هذا الوصف، وأين كان عن مثل إبراهيم بن المهد</w:t>
      </w:r>
      <w:r>
        <w:rPr>
          <w:rtl/>
        </w:rPr>
        <w:t>ي</w:t>
      </w:r>
      <w:r w:rsidRPr="00A350C2">
        <w:rPr>
          <w:rtl/>
        </w:rPr>
        <w:t xml:space="preserve"> يصف صلب بابك ف</w:t>
      </w:r>
      <w:r>
        <w:rPr>
          <w:rtl/>
        </w:rPr>
        <w:t>ي</w:t>
      </w:r>
      <w:r w:rsidRPr="00A350C2">
        <w:rPr>
          <w:rtl/>
        </w:rPr>
        <w:t xml:space="preserve"> قصيدة يمدح بها المعتصم:</w:t>
      </w:r>
    </w:p>
    <w:tbl>
      <w:tblPr>
        <w:tblStyle w:val="TableGrid"/>
        <w:bidiVisual/>
        <w:tblW w:w="4562" w:type="pct"/>
        <w:tblInd w:w="384" w:type="dxa"/>
        <w:tblLook w:val="01E0"/>
      </w:tblPr>
      <w:tblGrid>
        <w:gridCol w:w="3754"/>
        <w:gridCol w:w="276"/>
        <w:gridCol w:w="3721"/>
      </w:tblGrid>
      <w:tr w:rsidR="00C92416" w:rsidTr="00E61614">
        <w:trPr>
          <w:trHeight w:val="350"/>
        </w:trPr>
        <w:tc>
          <w:tcPr>
            <w:tcW w:w="3920" w:type="dxa"/>
            <w:shd w:val="clear" w:color="auto" w:fill="auto"/>
          </w:tcPr>
          <w:p w:rsidR="00C92416" w:rsidRDefault="00C92416" w:rsidP="00E61614">
            <w:pPr>
              <w:pStyle w:val="libPoem"/>
            </w:pPr>
            <w:r w:rsidRPr="00A350C2">
              <w:rPr>
                <w:rtl/>
              </w:rPr>
              <w:t>ما زال يعنف بالنّعمى فنفّرها</w:t>
            </w:r>
            <w:r w:rsidRPr="00725071">
              <w:rPr>
                <w:rStyle w:val="libPoemTiniChar0"/>
                <w:rtl/>
              </w:rPr>
              <w:br/>
              <w:t> </w:t>
            </w:r>
          </w:p>
        </w:tc>
        <w:tc>
          <w:tcPr>
            <w:tcW w:w="279" w:type="dxa"/>
            <w:shd w:val="clear" w:color="auto" w:fill="auto"/>
          </w:tcPr>
          <w:p w:rsidR="00C92416" w:rsidRDefault="00C92416" w:rsidP="00E61614">
            <w:pPr>
              <w:pStyle w:val="libPoem"/>
              <w:rPr>
                <w:rtl/>
              </w:rPr>
            </w:pPr>
          </w:p>
        </w:tc>
        <w:tc>
          <w:tcPr>
            <w:tcW w:w="3881" w:type="dxa"/>
            <w:shd w:val="clear" w:color="auto" w:fill="auto"/>
          </w:tcPr>
          <w:p w:rsidR="00C92416" w:rsidRDefault="00C92416" w:rsidP="00E61614">
            <w:pPr>
              <w:pStyle w:val="libPoem"/>
            </w:pPr>
            <w:r w:rsidRPr="00A350C2">
              <w:rPr>
                <w:rtl/>
              </w:rPr>
              <w:t>عنه الغموط، ووافته الأراصيد</w:t>
            </w:r>
            <w:r>
              <w:rPr>
                <w:rtl/>
              </w:rPr>
              <w:t xml:space="preserve"> </w:t>
            </w:r>
            <w:r w:rsidRPr="006474D5">
              <w:rPr>
                <w:rStyle w:val="libFootnotenumChar"/>
                <w:rtl/>
              </w:rPr>
              <w:t>(4)</w:t>
            </w:r>
            <w:r w:rsidRPr="00725071">
              <w:rPr>
                <w:rStyle w:val="libPoemTiniChar0"/>
                <w:rtl/>
              </w:rPr>
              <w:br/>
              <w:t> </w:t>
            </w:r>
          </w:p>
        </w:tc>
      </w:tr>
      <w:tr w:rsidR="00C92416" w:rsidTr="00E61614">
        <w:trPr>
          <w:trHeight w:val="350"/>
        </w:trPr>
        <w:tc>
          <w:tcPr>
            <w:tcW w:w="3920" w:type="dxa"/>
          </w:tcPr>
          <w:p w:rsidR="00C92416" w:rsidRDefault="00C92416" w:rsidP="00E61614">
            <w:pPr>
              <w:pStyle w:val="libPoem"/>
            </w:pPr>
            <w:r w:rsidRPr="00A350C2">
              <w:rPr>
                <w:rtl/>
              </w:rPr>
              <w:t>حتى علا حيث لا ينحطّ مجتمعا</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كما علا أبدا ما أورق العود</w:t>
            </w:r>
            <w:r w:rsidRPr="00725071">
              <w:rPr>
                <w:rStyle w:val="libPoemTiniChar0"/>
                <w:rtl/>
              </w:rPr>
              <w:br/>
              <w:t> </w:t>
            </w:r>
          </w:p>
        </w:tc>
      </w:tr>
      <w:tr w:rsidR="00C92416" w:rsidTr="00E61614">
        <w:trPr>
          <w:trHeight w:val="350"/>
        </w:trPr>
        <w:tc>
          <w:tcPr>
            <w:tcW w:w="3920" w:type="dxa"/>
          </w:tcPr>
          <w:p w:rsidR="00C92416" w:rsidRDefault="00C92416" w:rsidP="00E61614">
            <w:pPr>
              <w:pStyle w:val="libPoem"/>
            </w:pPr>
            <w:r w:rsidRPr="00A350C2">
              <w:rPr>
                <w:rtl/>
              </w:rPr>
              <w:t>يابقعة ضربت فيها علاوته</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وعينه، وذوت أغصانه الميد</w:t>
            </w:r>
            <w:r w:rsidRPr="00725071">
              <w:rPr>
                <w:rStyle w:val="libPoemTiniChar0"/>
                <w:rtl/>
              </w:rPr>
              <w:br/>
              <w:t> </w:t>
            </w:r>
          </w:p>
        </w:tc>
      </w:tr>
      <w:tr w:rsidR="00C92416" w:rsidTr="00E61614">
        <w:trPr>
          <w:trHeight w:val="350"/>
        </w:trPr>
        <w:tc>
          <w:tcPr>
            <w:tcW w:w="3920" w:type="dxa"/>
          </w:tcPr>
          <w:p w:rsidR="00C92416" w:rsidRDefault="00C92416" w:rsidP="00E61614">
            <w:pPr>
              <w:pStyle w:val="libPoem"/>
            </w:pPr>
            <w:r w:rsidRPr="00A350C2">
              <w:rPr>
                <w:rtl/>
              </w:rPr>
              <w:t>بوركت أرضا وأوطانا مباركة</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ما عنك ف</w:t>
            </w:r>
            <w:r>
              <w:rPr>
                <w:rtl/>
              </w:rPr>
              <w:t>ي</w:t>
            </w:r>
            <w:r w:rsidRPr="00A350C2">
              <w:rPr>
                <w:rtl/>
              </w:rPr>
              <w:t xml:space="preserve"> الأرض للتّقديس تعريد</w:t>
            </w:r>
            <w:r w:rsidRPr="00725071">
              <w:rPr>
                <w:rStyle w:val="libPoemTiniChar0"/>
                <w:rtl/>
              </w:rPr>
              <w:br/>
              <w:t> </w:t>
            </w:r>
          </w:p>
        </w:tc>
      </w:tr>
      <w:tr w:rsidR="00C92416" w:rsidTr="00E61614">
        <w:trPr>
          <w:trHeight w:val="350"/>
        </w:trPr>
        <w:tc>
          <w:tcPr>
            <w:tcW w:w="3920" w:type="dxa"/>
          </w:tcPr>
          <w:p w:rsidR="00C92416" w:rsidRDefault="00C92416" w:rsidP="00E61614">
            <w:pPr>
              <w:pStyle w:val="libPoem"/>
            </w:pPr>
            <w:r w:rsidRPr="00A350C2">
              <w:rPr>
                <w:rtl/>
              </w:rPr>
              <w:t>لو تقدر الأرض حجّتك البلاد فلا</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يبقى على الأرض إ</w:t>
            </w:r>
            <w:r>
              <w:rPr>
                <w:rtl/>
              </w:rPr>
              <w:t>لاّ</w:t>
            </w:r>
            <w:r w:rsidRPr="00A350C2">
              <w:rPr>
                <w:rtl/>
              </w:rPr>
              <w:t xml:space="preserve"> حجّ جلمود</w:t>
            </w:r>
            <w:r w:rsidRPr="00725071">
              <w:rPr>
                <w:rStyle w:val="libPoemTiniChar0"/>
                <w:rtl/>
              </w:rPr>
              <w:br/>
              <w:t> </w:t>
            </w:r>
          </w:p>
        </w:tc>
      </w:tr>
      <w:tr w:rsidR="00C92416" w:rsidTr="00E61614">
        <w:tblPrEx>
          <w:tblLook w:val="04A0"/>
        </w:tblPrEx>
        <w:trPr>
          <w:trHeight w:val="350"/>
        </w:trPr>
        <w:tc>
          <w:tcPr>
            <w:tcW w:w="3920" w:type="dxa"/>
          </w:tcPr>
          <w:p w:rsidR="00C92416" w:rsidRDefault="00C92416" w:rsidP="00E61614">
            <w:pPr>
              <w:pStyle w:val="libPoem"/>
            </w:pPr>
            <w:r w:rsidRPr="00A350C2">
              <w:rPr>
                <w:rtl/>
              </w:rPr>
              <w:t>لم يبك إبليس إ</w:t>
            </w:r>
            <w:r>
              <w:rPr>
                <w:rtl/>
              </w:rPr>
              <w:t>لاّ</w:t>
            </w:r>
            <w:r w:rsidRPr="00A350C2">
              <w:rPr>
                <w:rtl/>
              </w:rPr>
              <w:t xml:space="preserve"> حين أبصره</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ف</w:t>
            </w:r>
            <w:r>
              <w:rPr>
                <w:rtl/>
              </w:rPr>
              <w:t>ي</w:t>
            </w:r>
            <w:r w:rsidRPr="00A350C2">
              <w:rPr>
                <w:rtl/>
              </w:rPr>
              <w:t xml:space="preserve"> زيّه، وهو فوق الفيل مصفود</w:t>
            </w:r>
            <w:r w:rsidRPr="00725071">
              <w:rPr>
                <w:rStyle w:val="libPoemTiniChar0"/>
                <w:rtl/>
              </w:rPr>
              <w:br/>
              <w:t> </w:t>
            </w:r>
          </w:p>
        </w:tc>
      </w:tr>
      <w:tr w:rsidR="00C92416" w:rsidTr="00E61614">
        <w:tblPrEx>
          <w:tblLook w:val="04A0"/>
        </w:tblPrEx>
        <w:trPr>
          <w:trHeight w:val="350"/>
        </w:trPr>
        <w:tc>
          <w:tcPr>
            <w:tcW w:w="3920" w:type="dxa"/>
          </w:tcPr>
          <w:p w:rsidR="00C92416" w:rsidRDefault="00C92416" w:rsidP="00E61614">
            <w:pPr>
              <w:pStyle w:val="libPoem"/>
            </w:pPr>
            <w:r w:rsidRPr="00A350C2">
              <w:rPr>
                <w:rtl/>
              </w:rPr>
              <w:t>كناقة النّحر تزه</w:t>
            </w:r>
            <w:r>
              <w:rPr>
                <w:rtl/>
              </w:rPr>
              <w:t>ي</w:t>
            </w:r>
            <w:r w:rsidRPr="00A350C2">
              <w:rPr>
                <w:rtl/>
              </w:rPr>
              <w:t xml:space="preserve"> تحت زينتها</w:t>
            </w:r>
            <w:r w:rsidRPr="00725071">
              <w:rPr>
                <w:rStyle w:val="libPoemTiniChar0"/>
                <w:rtl/>
              </w:rPr>
              <w:br/>
              <w:t> </w:t>
            </w:r>
          </w:p>
        </w:tc>
        <w:tc>
          <w:tcPr>
            <w:tcW w:w="279" w:type="dxa"/>
          </w:tcPr>
          <w:p w:rsidR="00C92416" w:rsidRDefault="00C92416" w:rsidP="00E61614">
            <w:pPr>
              <w:pStyle w:val="libPoem"/>
              <w:rPr>
                <w:rtl/>
              </w:rPr>
            </w:pPr>
          </w:p>
        </w:tc>
        <w:tc>
          <w:tcPr>
            <w:tcW w:w="3881" w:type="dxa"/>
          </w:tcPr>
          <w:p w:rsidR="00C92416" w:rsidRDefault="00C92416" w:rsidP="00E61614">
            <w:pPr>
              <w:pStyle w:val="libPoem"/>
            </w:pPr>
            <w:r w:rsidRPr="00A350C2">
              <w:rPr>
                <w:rtl/>
              </w:rPr>
              <w:t>وحدّ شفرتها للنّحر محدود</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قصيدة ف</w:t>
      </w:r>
      <w:r>
        <w:rPr>
          <w:rtl/>
        </w:rPr>
        <w:t>ي</w:t>
      </w:r>
      <w:r w:rsidRPr="00A350C2">
        <w:rPr>
          <w:rtl/>
        </w:rPr>
        <w:t xml:space="preserve"> ديوانه 259</w:t>
      </w:r>
      <w:r>
        <w:rPr>
          <w:rtl/>
        </w:rPr>
        <w:t xml:space="preserve"> - </w:t>
      </w:r>
      <w:r w:rsidRPr="00A350C2">
        <w:rPr>
          <w:rtl/>
        </w:rPr>
        <w:t>265 يمدح فيها المعتصم، وأولها:</w:t>
      </w:r>
    </w:p>
    <w:tbl>
      <w:tblPr>
        <w:tblStyle w:val="TableGrid"/>
        <w:bidiVisual/>
        <w:tblW w:w="4562" w:type="pct"/>
        <w:tblInd w:w="384" w:type="dxa"/>
        <w:tblLook w:val="01E0"/>
      </w:tblPr>
      <w:tblGrid>
        <w:gridCol w:w="3755"/>
        <w:gridCol w:w="276"/>
        <w:gridCol w:w="3720"/>
      </w:tblGrid>
      <w:tr w:rsidR="00E61614" w:rsidTr="00E61614">
        <w:trPr>
          <w:trHeight w:val="350"/>
        </w:trPr>
        <w:tc>
          <w:tcPr>
            <w:tcW w:w="3920" w:type="dxa"/>
            <w:shd w:val="clear" w:color="auto" w:fill="auto"/>
          </w:tcPr>
          <w:p w:rsidR="00E61614" w:rsidRDefault="00E61614" w:rsidP="00E61614">
            <w:pPr>
              <w:pStyle w:val="libPoem"/>
            </w:pPr>
            <w:r w:rsidRPr="00A350C2">
              <w:rPr>
                <w:rtl/>
              </w:rPr>
              <w:t>آلت أمور الشّرك شرّ مآل</w:t>
            </w:r>
            <w:r w:rsidRPr="00725071">
              <w:rPr>
                <w:rStyle w:val="libPoemTiniChar0"/>
                <w:rtl/>
              </w:rPr>
              <w:br/>
              <w:t> </w:t>
            </w:r>
          </w:p>
        </w:tc>
        <w:tc>
          <w:tcPr>
            <w:tcW w:w="279" w:type="dxa"/>
            <w:shd w:val="clear" w:color="auto" w:fill="auto"/>
          </w:tcPr>
          <w:p w:rsidR="00E61614" w:rsidRDefault="00E61614" w:rsidP="00E61614">
            <w:pPr>
              <w:pStyle w:val="libPoem"/>
              <w:rPr>
                <w:rtl/>
              </w:rPr>
            </w:pPr>
          </w:p>
        </w:tc>
        <w:tc>
          <w:tcPr>
            <w:tcW w:w="3881" w:type="dxa"/>
            <w:shd w:val="clear" w:color="auto" w:fill="auto"/>
          </w:tcPr>
          <w:p w:rsidR="00E61614" w:rsidRDefault="00E61614" w:rsidP="00E61614">
            <w:pPr>
              <w:pStyle w:val="libPoem"/>
            </w:pPr>
            <w:r w:rsidRPr="00A350C2">
              <w:rPr>
                <w:rtl/>
              </w:rPr>
              <w:t>وأقرّ بعد تخمّط وصيال</w:t>
            </w:r>
            <w:r w:rsidRPr="00725071">
              <w:rPr>
                <w:rStyle w:val="libPoemTiniChar0"/>
                <w:rtl/>
              </w:rPr>
              <w:br/>
              <w:t> </w:t>
            </w:r>
          </w:p>
        </w:tc>
      </w:tr>
    </w:tbl>
    <w:p w:rsidR="006474D5" w:rsidRDefault="006474D5" w:rsidP="006474D5">
      <w:pPr>
        <w:pStyle w:val="libFootnote0"/>
        <w:rPr>
          <w:rtl/>
        </w:rPr>
      </w:pPr>
      <w:r w:rsidRPr="00A350C2">
        <w:rPr>
          <w:rtl/>
        </w:rPr>
        <w:t>(2) الديوان</w:t>
      </w:r>
    </w:p>
    <w:p w:rsidR="006474D5" w:rsidRDefault="006474D5" w:rsidP="006474D5">
      <w:pPr>
        <w:pStyle w:val="libFootnote0"/>
        <w:rPr>
          <w:rtl/>
        </w:rPr>
      </w:pPr>
      <w:r w:rsidRPr="00A350C2">
        <w:rPr>
          <w:rtl/>
        </w:rPr>
        <w:t>* متلبّسا للموت طوقا من دم*</w:t>
      </w:r>
    </w:p>
    <w:p w:rsidR="006474D5" w:rsidRDefault="006474D5" w:rsidP="006474D5">
      <w:pPr>
        <w:pStyle w:val="libFootnote0"/>
        <w:rPr>
          <w:rtl/>
        </w:rPr>
      </w:pPr>
      <w:r w:rsidRPr="00A350C2">
        <w:rPr>
          <w:rtl/>
        </w:rPr>
        <w:t>(3) العسال: المضطرب.</w:t>
      </w:r>
    </w:p>
    <w:p w:rsidR="006474D5" w:rsidRPr="00A350C2" w:rsidRDefault="006474D5" w:rsidP="006474D5">
      <w:pPr>
        <w:pStyle w:val="libFootnote0"/>
        <w:rPr>
          <w:rtl/>
        </w:rPr>
      </w:pPr>
      <w:r w:rsidRPr="00A350C2">
        <w:rPr>
          <w:rtl/>
        </w:rPr>
        <w:t>(4) يعن</w:t>
      </w:r>
      <w:r>
        <w:rPr>
          <w:rtl/>
        </w:rPr>
        <w:t>ي</w:t>
      </w:r>
      <w:r w:rsidRPr="00A350C2">
        <w:rPr>
          <w:rtl/>
        </w:rPr>
        <w:t xml:space="preserve"> القضاء الواقف له بالمرصاد.</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63"/>
        <w:gridCol w:w="276"/>
        <w:gridCol w:w="3712"/>
      </w:tblGrid>
      <w:tr w:rsidR="00E61614" w:rsidTr="00E61614">
        <w:trPr>
          <w:trHeight w:val="350"/>
        </w:trPr>
        <w:tc>
          <w:tcPr>
            <w:tcW w:w="3920" w:type="dxa"/>
            <w:shd w:val="clear" w:color="auto" w:fill="auto"/>
          </w:tcPr>
          <w:p w:rsidR="00E61614" w:rsidRDefault="00E61614" w:rsidP="00E61614">
            <w:pPr>
              <w:pStyle w:val="libPoem"/>
            </w:pPr>
            <w:r w:rsidRPr="00A350C2">
              <w:rPr>
                <w:rtl/>
              </w:rPr>
              <w:lastRenderedPageBreak/>
              <w:t>ما كان أحسن قول النّاس يومئذ</w:t>
            </w:r>
            <w:r w:rsidRPr="00725071">
              <w:rPr>
                <w:rStyle w:val="libPoemTiniChar0"/>
                <w:rtl/>
              </w:rPr>
              <w:br/>
              <w:t> </w:t>
            </w:r>
          </w:p>
        </w:tc>
        <w:tc>
          <w:tcPr>
            <w:tcW w:w="279" w:type="dxa"/>
            <w:shd w:val="clear" w:color="auto" w:fill="auto"/>
          </w:tcPr>
          <w:p w:rsidR="00E61614" w:rsidRDefault="00E61614" w:rsidP="00E61614">
            <w:pPr>
              <w:pStyle w:val="libPoem"/>
              <w:rPr>
                <w:rtl/>
              </w:rPr>
            </w:pPr>
          </w:p>
        </w:tc>
        <w:tc>
          <w:tcPr>
            <w:tcW w:w="3881" w:type="dxa"/>
            <w:shd w:val="clear" w:color="auto" w:fill="auto"/>
          </w:tcPr>
          <w:p w:rsidR="00E61614" w:rsidRDefault="00E61614" w:rsidP="00E61614">
            <w:pPr>
              <w:pStyle w:val="libPoem"/>
            </w:pPr>
            <w:r w:rsidRPr="00A350C2">
              <w:rPr>
                <w:rtl/>
              </w:rPr>
              <w:t>أيوم بابك هذا أم هو العيد!</w:t>
            </w:r>
            <w:r w:rsidRPr="00725071">
              <w:rPr>
                <w:rStyle w:val="libPoemTiniChar0"/>
                <w:rtl/>
              </w:rPr>
              <w:br/>
              <w:t> </w:t>
            </w:r>
          </w:p>
        </w:tc>
      </w:tr>
      <w:tr w:rsidR="00E61614" w:rsidTr="00E61614">
        <w:trPr>
          <w:trHeight w:val="350"/>
        </w:trPr>
        <w:tc>
          <w:tcPr>
            <w:tcW w:w="3920" w:type="dxa"/>
          </w:tcPr>
          <w:p w:rsidR="00E61614" w:rsidRDefault="00E61614" w:rsidP="00E61614">
            <w:pPr>
              <w:pStyle w:val="libPoem"/>
            </w:pPr>
            <w:r w:rsidRPr="00A350C2">
              <w:rPr>
                <w:rtl/>
              </w:rPr>
              <w:t>صيّرت جثّته جيدا لباسقة</w:t>
            </w:r>
            <w:r w:rsidRPr="00725071">
              <w:rPr>
                <w:rStyle w:val="libPoemTiniChar0"/>
                <w:rtl/>
              </w:rPr>
              <w:br/>
              <w:t> </w:t>
            </w:r>
          </w:p>
        </w:tc>
        <w:tc>
          <w:tcPr>
            <w:tcW w:w="279" w:type="dxa"/>
          </w:tcPr>
          <w:p w:rsidR="00E61614" w:rsidRDefault="00E61614" w:rsidP="00E61614">
            <w:pPr>
              <w:pStyle w:val="libPoem"/>
              <w:rPr>
                <w:rtl/>
              </w:rPr>
            </w:pPr>
          </w:p>
        </w:tc>
        <w:tc>
          <w:tcPr>
            <w:tcW w:w="3881" w:type="dxa"/>
          </w:tcPr>
          <w:p w:rsidR="00E61614" w:rsidRDefault="00E61614" w:rsidP="00E61614">
            <w:pPr>
              <w:pStyle w:val="libPoem"/>
            </w:pPr>
            <w:r w:rsidRPr="00A350C2">
              <w:rPr>
                <w:rtl/>
              </w:rPr>
              <w:t>جرداء، والرّأس منه ما له جيد</w:t>
            </w:r>
            <w:r w:rsidRPr="00725071">
              <w:rPr>
                <w:rStyle w:val="libPoemTiniChar0"/>
                <w:rtl/>
              </w:rPr>
              <w:br/>
              <w:t> </w:t>
            </w:r>
          </w:p>
        </w:tc>
      </w:tr>
      <w:tr w:rsidR="00E61614" w:rsidTr="00E61614">
        <w:trPr>
          <w:trHeight w:val="350"/>
        </w:trPr>
        <w:tc>
          <w:tcPr>
            <w:tcW w:w="3920" w:type="dxa"/>
          </w:tcPr>
          <w:p w:rsidR="00E61614" w:rsidRDefault="00E61614" w:rsidP="00E61614">
            <w:pPr>
              <w:pStyle w:val="libPoem"/>
            </w:pPr>
            <w:r w:rsidRPr="00A350C2">
              <w:rPr>
                <w:rtl/>
              </w:rPr>
              <w:t>فآض تلعب هوج العاصفات به</w:t>
            </w:r>
            <w:r w:rsidRPr="00725071">
              <w:rPr>
                <w:rStyle w:val="libPoemTiniChar0"/>
                <w:rtl/>
              </w:rPr>
              <w:br/>
              <w:t> </w:t>
            </w:r>
          </w:p>
        </w:tc>
        <w:tc>
          <w:tcPr>
            <w:tcW w:w="279" w:type="dxa"/>
          </w:tcPr>
          <w:p w:rsidR="00E61614" w:rsidRDefault="00E61614" w:rsidP="00E61614">
            <w:pPr>
              <w:pStyle w:val="libPoem"/>
              <w:rPr>
                <w:rtl/>
              </w:rPr>
            </w:pPr>
          </w:p>
        </w:tc>
        <w:tc>
          <w:tcPr>
            <w:tcW w:w="3881" w:type="dxa"/>
          </w:tcPr>
          <w:p w:rsidR="00E61614" w:rsidRDefault="00E61614" w:rsidP="00E61614">
            <w:pPr>
              <w:pStyle w:val="libPoem"/>
            </w:pPr>
            <w:r w:rsidRPr="00A350C2">
              <w:rPr>
                <w:rtl/>
              </w:rPr>
              <w:t>على الطّريق صليبا طرفه عود</w:t>
            </w:r>
            <w:r w:rsidRPr="00725071">
              <w:rPr>
                <w:rStyle w:val="libPoemTiniChar0"/>
                <w:rtl/>
              </w:rPr>
              <w:br/>
              <w:t> </w:t>
            </w:r>
          </w:p>
        </w:tc>
      </w:tr>
      <w:tr w:rsidR="00E61614" w:rsidTr="00E61614">
        <w:trPr>
          <w:trHeight w:val="350"/>
        </w:trPr>
        <w:tc>
          <w:tcPr>
            <w:tcW w:w="3920" w:type="dxa"/>
          </w:tcPr>
          <w:p w:rsidR="00E61614" w:rsidRDefault="00E61614" w:rsidP="00E61614">
            <w:pPr>
              <w:pStyle w:val="libPoem"/>
            </w:pPr>
            <w:r w:rsidRPr="00A350C2">
              <w:rPr>
                <w:rtl/>
              </w:rPr>
              <w:t>كأنّه شلو كبش والهواء له</w:t>
            </w:r>
            <w:r w:rsidRPr="00725071">
              <w:rPr>
                <w:rStyle w:val="libPoemTiniChar0"/>
                <w:rtl/>
              </w:rPr>
              <w:br/>
              <w:t> </w:t>
            </w:r>
          </w:p>
        </w:tc>
        <w:tc>
          <w:tcPr>
            <w:tcW w:w="279" w:type="dxa"/>
          </w:tcPr>
          <w:p w:rsidR="00E61614" w:rsidRDefault="00E61614" w:rsidP="00E61614">
            <w:pPr>
              <w:pStyle w:val="libPoem"/>
              <w:rPr>
                <w:rtl/>
              </w:rPr>
            </w:pPr>
          </w:p>
        </w:tc>
        <w:tc>
          <w:tcPr>
            <w:tcW w:w="3881" w:type="dxa"/>
          </w:tcPr>
          <w:p w:rsidR="00E61614" w:rsidRDefault="00E61614" w:rsidP="00E61614">
            <w:pPr>
              <w:pStyle w:val="libPoem"/>
            </w:pPr>
            <w:r w:rsidRPr="00A350C2">
              <w:rPr>
                <w:rtl/>
              </w:rPr>
              <w:t>تنوّر شاوية، والجذع سفّود</w:t>
            </w:r>
            <w:r w:rsidRPr="00725071">
              <w:rPr>
                <w:rStyle w:val="libPoemTiniChar0"/>
                <w:rtl/>
              </w:rPr>
              <w:br/>
              <w:t> </w:t>
            </w:r>
          </w:p>
        </w:tc>
      </w:tr>
    </w:tbl>
    <w:p w:rsidR="006474D5" w:rsidRDefault="006474D5" w:rsidP="006474D5">
      <w:pPr>
        <w:pStyle w:val="libNormal"/>
        <w:rPr>
          <w:rtl/>
        </w:rPr>
      </w:pPr>
      <w:r w:rsidRPr="00A350C2">
        <w:rPr>
          <w:rtl/>
        </w:rPr>
        <w:t>وهكذا ينبغ</w:t>
      </w:r>
      <w:r>
        <w:rPr>
          <w:rtl/>
        </w:rPr>
        <w:t>ي</w:t>
      </w:r>
      <w:r w:rsidRPr="00A350C2">
        <w:rPr>
          <w:rtl/>
        </w:rPr>
        <w:t xml:space="preserve"> أن يطعن على أبيات أب</w:t>
      </w:r>
      <w:r>
        <w:rPr>
          <w:rtl/>
        </w:rPr>
        <w:t>ي</w:t>
      </w:r>
      <w:r w:rsidRPr="00A350C2">
        <w:rPr>
          <w:rtl/>
        </w:rPr>
        <w:t xml:space="preserve"> تمام من يستجيد هذه الأبيات ويفرط ف</w:t>
      </w:r>
      <w:r>
        <w:rPr>
          <w:rtl/>
        </w:rPr>
        <w:t>ي</w:t>
      </w:r>
      <w:r w:rsidRPr="00A350C2">
        <w:rPr>
          <w:rtl/>
        </w:rPr>
        <w:t xml:space="preserve"> تقريظها؛ وليت من جهل شيئا عدل عن الخوض فيه والكلام عليه؛ فكان ذلك وأولى به. وأبيات أب</w:t>
      </w:r>
      <w:r>
        <w:rPr>
          <w:rtl/>
        </w:rPr>
        <w:t>ي</w:t>
      </w:r>
      <w:r w:rsidRPr="00A350C2">
        <w:rPr>
          <w:rtl/>
        </w:rPr>
        <w:t xml:space="preserve"> تمام ف</w:t>
      </w:r>
      <w:r>
        <w:rPr>
          <w:rtl/>
        </w:rPr>
        <w:t>ي</w:t>
      </w:r>
      <w:r w:rsidRPr="00A350C2">
        <w:rPr>
          <w:rtl/>
        </w:rPr>
        <w:t xml:space="preserve"> نهاية القوّة وجودة المعان</w:t>
      </w:r>
      <w:r>
        <w:rPr>
          <w:rtl/>
        </w:rPr>
        <w:t>ي</w:t>
      </w:r>
      <w:r w:rsidRPr="00A350C2">
        <w:rPr>
          <w:rtl/>
        </w:rPr>
        <w:t xml:space="preserve"> والألفاظ وسلامة السّبك واطراد</w:t>
      </w:r>
      <w:r>
        <w:rPr>
          <w:rtl/>
        </w:rPr>
        <w:t xml:space="preserve"> </w:t>
      </w:r>
      <w:r w:rsidRPr="00A350C2">
        <w:rPr>
          <w:rtl/>
        </w:rPr>
        <w:t>النسج، وأبيات ابن المهد</w:t>
      </w:r>
      <w:r>
        <w:rPr>
          <w:rtl/>
        </w:rPr>
        <w:t>ي</w:t>
      </w:r>
      <w:r w:rsidRPr="00A350C2">
        <w:rPr>
          <w:rtl/>
        </w:rPr>
        <w:t xml:space="preserve"> مضطربة الألفاظ، مختلفة النسج، متفاوتة الكلام؛ وما فيها شيء يجوز أن يوضع عليه اليد إلا قوله:</w:t>
      </w:r>
    </w:p>
    <w:tbl>
      <w:tblPr>
        <w:tblStyle w:val="TableGrid"/>
        <w:bidiVisual/>
        <w:tblW w:w="4562" w:type="pct"/>
        <w:tblInd w:w="384" w:type="dxa"/>
        <w:tblLook w:val="01E0"/>
      </w:tblPr>
      <w:tblGrid>
        <w:gridCol w:w="3759"/>
        <w:gridCol w:w="276"/>
        <w:gridCol w:w="3716"/>
      </w:tblGrid>
      <w:tr w:rsidR="00E61614" w:rsidTr="00E61614">
        <w:trPr>
          <w:trHeight w:val="350"/>
        </w:trPr>
        <w:tc>
          <w:tcPr>
            <w:tcW w:w="3920" w:type="dxa"/>
            <w:shd w:val="clear" w:color="auto" w:fill="auto"/>
          </w:tcPr>
          <w:p w:rsidR="00E61614" w:rsidRDefault="00E61614" w:rsidP="00E61614">
            <w:pPr>
              <w:pStyle w:val="libPoem"/>
            </w:pPr>
            <w:r w:rsidRPr="00A350C2">
              <w:rPr>
                <w:rtl/>
              </w:rPr>
              <w:t>حتّى علا حيث لا ينحط مجتمعا</w:t>
            </w:r>
            <w:r w:rsidRPr="00725071">
              <w:rPr>
                <w:rStyle w:val="libPoemTiniChar0"/>
                <w:rtl/>
              </w:rPr>
              <w:br/>
              <w:t> </w:t>
            </w:r>
          </w:p>
        </w:tc>
        <w:tc>
          <w:tcPr>
            <w:tcW w:w="279" w:type="dxa"/>
            <w:shd w:val="clear" w:color="auto" w:fill="auto"/>
          </w:tcPr>
          <w:p w:rsidR="00E61614" w:rsidRDefault="00E61614" w:rsidP="00E61614">
            <w:pPr>
              <w:pStyle w:val="libPoem"/>
              <w:rPr>
                <w:rtl/>
              </w:rPr>
            </w:pPr>
          </w:p>
        </w:tc>
        <w:tc>
          <w:tcPr>
            <w:tcW w:w="3881" w:type="dxa"/>
            <w:shd w:val="clear" w:color="auto" w:fill="auto"/>
          </w:tcPr>
          <w:p w:rsidR="00E61614" w:rsidRDefault="00E61614" w:rsidP="00E61614">
            <w:pPr>
              <w:pStyle w:val="libPoem"/>
            </w:pPr>
            <w:r w:rsidRPr="00A350C2">
              <w:rPr>
                <w:rtl/>
              </w:rPr>
              <w:t>كما علا أبدا ما أورق العود</w:t>
            </w:r>
            <w:r w:rsidRPr="00725071">
              <w:rPr>
                <w:rStyle w:val="libPoemTiniChar0"/>
                <w:rtl/>
              </w:rPr>
              <w:br/>
              <w:t> </w:t>
            </w:r>
          </w:p>
        </w:tc>
      </w:tr>
    </w:tbl>
    <w:p w:rsidR="006474D5" w:rsidRDefault="006474D5" w:rsidP="006474D5">
      <w:pPr>
        <w:pStyle w:val="libNormal"/>
        <w:rPr>
          <w:rtl/>
        </w:rPr>
      </w:pPr>
      <w:r w:rsidRPr="00A350C2">
        <w:rPr>
          <w:rtl/>
        </w:rPr>
        <w:t>وبعده البيت الأخير وإن كان بارد الألفاظ.</w:t>
      </w:r>
    </w:p>
    <w:p w:rsidR="006474D5" w:rsidRDefault="006474D5" w:rsidP="006474D5">
      <w:pPr>
        <w:pStyle w:val="libNormal"/>
        <w:rPr>
          <w:rtl/>
        </w:rPr>
      </w:pPr>
      <w:r w:rsidRPr="00A350C2">
        <w:rPr>
          <w:rtl/>
        </w:rPr>
        <w:t>وقد أحسن مسلم بن الوليد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E61614" w:rsidTr="00E61614">
        <w:trPr>
          <w:trHeight w:val="350"/>
        </w:trPr>
        <w:tc>
          <w:tcPr>
            <w:tcW w:w="3864" w:type="dxa"/>
            <w:shd w:val="clear" w:color="auto" w:fill="auto"/>
          </w:tcPr>
          <w:p w:rsidR="00E61614" w:rsidRDefault="00E61614" w:rsidP="00E61614">
            <w:pPr>
              <w:pStyle w:val="libPoem"/>
            </w:pPr>
            <w:r w:rsidRPr="00A350C2">
              <w:rPr>
                <w:rtl/>
              </w:rPr>
              <w:t>ما زال يعنف بالنّعمى ويغمطها</w:t>
            </w:r>
            <w:r w:rsidRPr="00725071">
              <w:rPr>
                <w:rStyle w:val="libPoemTiniChar0"/>
                <w:rtl/>
              </w:rPr>
              <w:br/>
              <w:t> </w:t>
            </w:r>
          </w:p>
        </w:tc>
        <w:tc>
          <w:tcPr>
            <w:tcW w:w="222" w:type="dxa"/>
            <w:shd w:val="clear" w:color="auto" w:fill="auto"/>
          </w:tcPr>
          <w:p w:rsidR="00E61614" w:rsidRDefault="00E61614" w:rsidP="00E61614">
            <w:pPr>
              <w:pStyle w:val="libPoem"/>
              <w:rPr>
                <w:rtl/>
              </w:rPr>
            </w:pPr>
          </w:p>
        </w:tc>
        <w:tc>
          <w:tcPr>
            <w:tcW w:w="3864" w:type="dxa"/>
            <w:shd w:val="clear" w:color="auto" w:fill="auto"/>
          </w:tcPr>
          <w:p w:rsidR="00E61614" w:rsidRDefault="00E61614" w:rsidP="00E61614">
            <w:pPr>
              <w:pStyle w:val="libPoem"/>
            </w:pPr>
            <w:r w:rsidRPr="00A350C2">
              <w:rPr>
                <w:rtl/>
              </w:rPr>
              <w:t>حتى استقلّ به عود على عود</w:t>
            </w:r>
            <w:r>
              <w:rPr>
                <w:rtl/>
              </w:rPr>
              <w:t xml:space="preserve"> </w:t>
            </w:r>
            <w:r w:rsidRPr="006474D5">
              <w:rPr>
                <w:rStyle w:val="libFootnotenumChar"/>
                <w:rtl/>
              </w:rPr>
              <w:t>(1)</w:t>
            </w:r>
            <w:r w:rsidRPr="00725071">
              <w:rPr>
                <w:rStyle w:val="libPoemTiniChar0"/>
                <w:rtl/>
              </w:rPr>
              <w:br/>
              <w:t> </w:t>
            </w:r>
          </w:p>
        </w:tc>
      </w:tr>
      <w:tr w:rsidR="00E61614" w:rsidTr="00E61614">
        <w:tblPrEx>
          <w:tblLook w:val="04A0"/>
        </w:tblPrEx>
        <w:trPr>
          <w:trHeight w:val="350"/>
        </w:trPr>
        <w:tc>
          <w:tcPr>
            <w:tcW w:w="3864" w:type="dxa"/>
          </w:tcPr>
          <w:p w:rsidR="00E61614" w:rsidRDefault="00E61614" w:rsidP="00E61614">
            <w:pPr>
              <w:pStyle w:val="libPoem"/>
            </w:pPr>
            <w:r w:rsidRPr="00A350C2">
              <w:rPr>
                <w:rtl/>
              </w:rPr>
              <w:t>نصبته حيث ترتاب الرياح به</w:t>
            </w:r>
            <w:r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E61614" w:rsidP="00E61614">
            <w:pPr>
              <w:pStyle w:val="libPoem"/>
            </w:pPr>
            <w:r w:rsidRPr="00A350C2">
              <w:rPr>
                <w:rtl/>
              </w:rPr>
              <w:t>وتحسد الطّير فيه أضبع البيد</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وللبحتر</w:t>
      </w:r>
      <w:r>
        <w:rPr>
          <w:rtl/>
        </w:rPr>
        <w:t>ي</w:t>
      </w:r>
      <w:r w:rsidRPr="00A350C2">
        <w:rPr>
          <w:rtl/>
        </w:rPr>
        <w:t xml:space="preserve"> ف</w:t>
      </w:r>
      <w:r>
        <w:rPr>
          <w:rtl/>
        </w:rPr>
        <w:t>ي</w:t>
      </w:r>
      <w:r w:rsidRPr="00A350C2">
        <w:rPr>
          <w:rtl/>
        </w:rPr>
        <w:t xml:space="preserve"> هذا المعنى من قصيدة يمدح بها أبا سعيد أو لها:</w:t>
      </w:r>
    </w:p>
    <w:tbl>
      <w:tblPr>
        <w:tblStyle w:val="TableGrid"/>
        <w:bidiVisual/>
        <w:tblW w:w="4679" w:type="pct"/>
        <w:tblInd w:w="384" w:type="dxa"/>
        <w:tblLook w:val="01E0"/>
      </w:tblPr>
      <w:tblGrid>
        <w:gridCol w:w="3864"/>
        <w:gridCol w:w="222"/>
        <w:gridCol w:w="3864"/>
      </w:tblGrid>
      <w:tr w:rsidR="00E61614" w:rsidTr="00E61614">
        <w:trPr>
          <w:trHeight w:val="350"/>
        </w:trPr>
        <w:tc>
          <w:tcPr>
            <w:tcW w:w="3864" w:type="dxa"/>
            <w:shd w:val="clear" w:color="auto" w:fill="auto"/>
          </w:tcPr>
          <w:p w:rsidR="00E61614" w:rsidRDefault="00E61614" w:rsidP="00E61614">
            <w:pPr>
              <w:pStyle w:val="libPoem"/>
            </w:pPr>
            <w:r w:rsidRPr="00A350C2">
              <w:rPr>
                <w:rtl/>
              </w:rPr>
              <w:t>لا دمنة بلوى خبت ولا طلل</w:t>
            </w:r>
            <w:r w:rsidRPr="00725071">
              <w:rPr>
                <w:rStyle w:val="libPoemTiniChar0"/>
                <w:rtl/>
              </w:rPr>
              <w:br/>
              <w:t> </w:t>
            </w:r>
          </w:p>
        </w:tc>
        <w:tc>
          <w:tcPr>
            <w:tcW w:w="222" w:type="dxa"/>
            <w:shd w:val="clear" w:color="auto" w:fill="auto"/>
          </w:tcPr>
          <w:p w:rsidR="00E61614" w:rsidRDefault="00E61614" w:rsidP="00E61614">
            <w:pPr>
              <w:pStyle w:val="libPoem"/>
              <w:rPr>
                <w:rtl/>
              </w:rPr>
            </w:pPr>
          </w:p>
        </w:tc>
        <w:tc>
          <w:tcPr>
            <w:tcW w:w="3864" w:type="dxa"/>
            <w:shd w:val="clear" w:color="auto" w:fill="auto"/>
          </w:tcPr>
          <w:p w:rsidR="00E61614" w:rsidRDefault="00E61614" w:rsidP="00E61614">
            <w:pPr>
              <w:pStyle w:val="libPoem"/>
            </w:pPr>
            <w:r w:rsidRPr="00A350C2">
              <w:rPr>
                <w:rtl/>
              </w:rPr>
              <w:t>يردّ قولا على ذ</w:t>
            </w:r>
            <w:r>
              <w:rPr>
                <w:rtl/>
              </w:rPr>
              <w:t>ي</w:t>
            </w:r>
            <w:r w:rsidRPr="00A350C2">
              <w:rPr>
                <w:rtl/>
              </w:rPr>
              <w:t xml:space="preserve"> لوعة يسل</w:t>
            </w:r>
            <w:r>
              <w:rPr>
                <w:rtl/>
              </w:rPr>
              <w:t xml:space="preserve"> </w:t>
            </w:r>
            <w:r w:rsidRPr="006474D5">
              <w:rPr>
                <w:rStyle w:val="libFootnotenumChar"/>
                <w:rtl/>
              </w:rPr>
              <w:t>(3)</w:t>
            </w:r>
            <w:r w:rsidRPr="00725071">
              <w:rPr>
                <w:rStyle w:val="libPoemTiniChar0"/>
                <w:rtl/>
              </w:rPr>
              <w:br/>
              <w:t> </w:t>
            </w:r>
          </w:p>
        </w:tc>
      </w:tr>
      <w:tr w:rsidR="00E61614" w:rsidTr="00E61614">
        <w:tblPrEx>
          <w:tblLook w:val="04A0"/>
        </w:tblPrEx>
        <w:trPr>
          <w:trHeight w:val="350"/>
        </w:trPr>
        <w:tc>
          <w:tcPr>
            <w:tcW w:w="3864" w:type="dxa"/>
          </w:tcPr>
          <w:p w:rsidR="00E61614" w:rsidRDefault="00E61614" w:rsidP="00E61614">
            <w:pPr>
              <w:pStyle w:val="libPoem"/>
            </w:pPr>
            <w:r w:rsidRPr="00A350C2">
              <w:rPr>
                <w:rtl/>
              </w:rPr>
              <w:t>إن عزّ دمعك ف</w:t>
            </w:r>
            <w:r>
              <w:rPr>
                <w:rtl/>
              </w:rPr>
              <w:t>ي</w:t>
            </w:r>
            <w:r w:rsidRPr="00A350C2">
              <w:rPr>
                <w:rtl/>
              </w:rPr>
              <w:t xml:space="preserve"> آي الرّسوم فلم</w:t>
            </w:r>
            <w:r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E61614" w:rsidP="00E61614">
            <w:pPr>
              <w:pStyle w:val="libPoem"/>
            </w:pPr>
            <w:r w:rsidRPr="00A350C2">
              <w:rPr>
                <w:rtl/>
              </w:rPr>
              <w:t>يصب عليها فعند</w:t>
            </w:r>
            <w:r>
              <w:rPr>
                <w:rtl/>
              </w:rPr>
              <w:t>ي</w:t>
            </w:r>
            <w:r w:rsidRPr="00A350C2">
              <w:rPr>
                <w:rtl/>
              </w:rPr>
              <w:t xml:space="preserve"> أدمع بلل</w:t>
            </w:r>
            <w:r w:rsidRPr="00725071">
              <w:rPr>
                <w:rStyle w:val="libPoemTiniChar0"/>
                <w:rtl/>
              </w:rPr>
              <w:br/>
              <w:t> </w:t>
            </w:r>
          </w:p>
        </w:tc>
      </w:tr>
      <w:tr w:rsidR="00E61614" w:rsidTr="00E61614">
        <w:tblPrEx>
          <w:tblLook w:val="04A0"/>
        </w:tblPrEx>
        <w:trPr>
          <w:trHeight w:val="350"/>
        </w:trPr>
        <w:tc>
          <w:tcPr>
            <w:tcW w:w="3864" w:type="dxa"/>
          </w:tcPr>
          <w:p w:rsidR="00E61614" w:rsidRDefault="00E61614" w:rsidP="00E61614">
            <w:pPr>
              <w:pStyle w:val="libPoem"/>
            </w:pPr>
            <w:r w:rsidRPr="00A350C2">
              <w:rPr>
                <w:rtl/>
              </w:rPr>
              <w:t>هل أنت يوما معير</w:t>
            </w:r>
            <w:r>
              <w:rPr>
                <w:rtl/>
              </w:rPr>
              <w:t>ي</w:t>
            </w:r>
            <w:r w:rsidRPr="00A350C2">
              <w:rPr>
                <w:rtl/>
              </w:rPr>
              <w:t xml:space="preserve"> نظرة فترى</w:t>
            </w:r>
            <w:r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E61614" w:rsidP="00E61614">
            <w:pPr>
              <w:pStyle w:val="libPoem"/>
            </w:pPr>
            <w:r w:rsidRPr="00A350C2">
              <w:rPr>
                <w:rtl/>
              </w:rPr>
              <w:t>ف</w:t>
            </w:r>
            <w:r>
              <w:rPr>
                <w:rtl/>
              </w:rPr>
              <w:t>ي</w:t>
            </w:r>
            <w:r w:rsidRPr="00A350C2">
              <w:rPr>
                <w:rtl/>
              </w:rPr>
              <w:t xml:space="preserve"> رمل يبرين عيرا سيرها رمل!</w:t>
            </w:r>
            <w:r w:rsidRPr="00725071">
              <w:rPr>
                <w:rStyle w:val="libPoemTiniChar0"/>
                <w:rtl/>
              </w:rPr>
              <w:br/>
              <w:t> </w:t>
            </w:r>
          </w:p>
        </w:tc>
      </w:tr>
      <w:tr w:rsidR="00E61614" w:rsidTr="00E61614">
        <w:tblPrEx>
          <w:tblLook w:val="04A0"/>
        </w:tblPrEx>
        <w:trPr>
          <w:trHeight w:val="350"/>
        </w:trPr>
        <w:tc>
          <w:tcPr>
            <w:tcW w:w="3864" w:type="dxa"/>
          </w:tcPr>
          <w:p w:rsidR="00E61614" w:rsidRDefault="00E61614" w:rsidP="00E61614">
            <w:pPr>
              <w:pStyle w:val="libPoem"/>
            </w:pPr>
            <w:r w:rsidRPr="00A350C2">
              <w:rPr>
                <w:rtl/>
              </w:rPr>
              <w:t>حثّوا النّوى بحداة ما لها وطن</w:t>
            </w:r>
            <w:r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E61614" w:rsidP="00E61614">
            <w:pPr>
              <w:pStyle w:val="libPoem"/>
            </w:pPr>
            <w:r w:rsidRPr="00A350C2">
              <w:rPr>
                <w:rtl/>
              </w:rPr>
              <w:t>غير النّوى، وجمال ما لها عقل</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133، يعنف بالتعم</w:t>
      </w:r>
      <w:r>
        <w:rPr>
          <w:rtl/>
        </w:rPr>
        <w:t>ي</w:t>
      </w:r>
      <w:r w:rsidRPr="00A350C2">
        <w:rPr>
          <w:rtl/>
        </w:rPr>
        <w:t>: يسرف ويجاوز حقه فيها، ويغمطها: يكفرها.</w:t>
      </w:r>
    </w:p>
    <w:p w:rsidR="006474D5" w:rsidRDefault="006474D5" w:rsidP="006474D5">
      <w:pPr>
        <w:pStyle w:val="libFootnote0"/>
        <w:rPr>
          <w:rtl/>
        </w:rPr>
      </w:pPr>
      <w:r w:rsidRPr="00A350C2">
        <w:rPr>
          <w:rtl/>
        </w:rPr>
        <w:t>(2) قال شارح ديوانه:</w:t>
      </w:r>
      <w:r>
        <w:rPr>
          <w:rtl/>
        </w:rPr>
        <w:t xml:space="preserve"> (</w:t>
      </w:r>
      <w:r w:rsidRPr="00A350C2">
        <w:rPr>
          <w:rtl/>
        </w:rPr>
        <w:t>ترتاب الرياح، أ</w:t>
      </w:r>
      <w:r>
        <w:rPr>
          <w:rtl/>
        </w:rPr>
        <w:t>ي</w:t>
      </w:r>
      <w:r w:rsidRPr="00A350C2">
        <w:rPr>
          <w:rtl/>
        </w:rPr>
        <w:t xml:space="preserve"> تستنكر؛ يريد: إذا خلف أحد على ذلك المكان أتته ريحه قبيحة منه؛ يقول: جعلته ف</w:t>
      </w:r>
      <w:r>
        <w:rPr>
          <w:rtl/>
        </w:rPr>
        <w:t>ي</w:t>
      </w:r>
      <w:r w:rsidRPr="00A350C2">
        <w:rPr>
          <w:rtl/>
        </w:rPr>
        <w:t xml:space="preserve"> مكان تبلغه الطير، ولا تبلغه الضبع فتحسد الطير</w:t>
      </w:r>
      <w:r>
        <w:rPr>
          <w:rtl/>
        </w:rPr>
        <w:t>)</w:t>
      </w:r>
      <w:r w:rsidR="005104ED">
        <w:rPr>
          <w:rtl/>
        </w:rPr>
        <w:t>.</w:t>
      </w:r>
    </w:p>
    <w:p w:rsidR="006474D5" w:rsidRPr="00A350C2" w:rsidRDefault="006474D5" w:rsidP="006474D5">
      <w:pPr>
        <w:pStyle w:val="libFootnote0"/>
        <w:rPr>
          <w:rtl/>
        </w:rPr>
      </w:pPr>
      <w:r w:rsidRPr="00A350C2">
        <w:rPr>
          <w:rtl/>
        </w:rPr>
        <w:t>(3) ديوانه 2: 214.</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يقول فيها:</w:t>
      </w:r>
    </w:p>
    <w:tbl>
      <w:tblPr>
        <w:tblStyle w:val="TableGrid"/>
        <w:bidiVisual/>
        <w:tblW w:w="4679" w:type="pct"/>
        <w:tblInd w:w="384" w:type="dxa"/>
        <w:tblLook w:val="01E0"/>
      </w:tblPr>
      <w:tblGrid>
        <w:gridCol w:w="3864"/>
        <w:gridCol w:w="222"/>
        <w:gridCol w:w="3864"/>
      </w:tblGrid>
      <w:tr w:rsidR="00E61614" w:rsidTr="00E61614">
        <w:trPr>
          <w:trHeight w:val="350"/>
        </w:trPr>
        <w:tc>
          <w:tcPr>
            <w:tcW w:w="3864" w:type="dxa"/>
            <w:shd w:val="clear" w:color="auto" w:fill="auto"/>
          </w:tcPr>
          <w:p w:rsidR="00E61614" w:rsidRDefault="00564ECF" w:rsidP="00E61614">
            <w:pPr>
              <w:pStyle w:val="libPoem"/>
            </w:pPr>
            <w:r w:rsidRPr="00A350C2">
              <w:rPr>
                <w:rtl/>
              </w:rPr>
              <w:t>تحمله البرد من أقصى الثّغور إلى</w:t>
            </w:r>
            <w:r w:rsidR="00E61614" w:rsidRPr="00725071">
              <w:rPr>
                <w:rStyle w:val="libPoemTiniChar0"/>
                <w:rtl/>
              </w:rPr>
              <w:br/>
              <w:t> </w:t>
            </w:r>
          </w:p>
        </w:tc>
        <w:tc>
          <w:tcPr>
            <w:tcW w:w="222" w:type="dxa"/>
            <w:shd w:val="clear" w:color="auto" w:fill="auto"/>
          </w:tcPr>
          <w:p w:rsidR="00E61614" w:rsidRDefault="00E61614" w:rsidP="00E61614">
            <w:pPr>
              <w:pStyle w:val="libPoem"/>
              <w:rPr>
                <w:rtl/>
              </w:rPr>
            </w:pPr>
          </w:p>
        </w:tc>
        <w:tc>
          <w:tcPr>
            <w:tcW w:w="3864" w:type="dxa"/>
            <w:shd w:val="clear" w:color="auto" w:fill="auto"/>
          </w:tcPr>
          <w:p w:rsidR="00E61614" w:rsidRDefault="00564ECF" w:rsidP="00E61614">
            <w:pPr>
              <w:pStyle w:val="libPoem"/>
            </w:pPr>
            <w:r w:rsidRPr="00A350C2">
              <w:rPr>
                <w:rtl/>
              </w:rPr>
              <w:t>أدنى العراق سراعا ريثها عجل</w:t>
            </w:r>
            <w:r>
              <w:rPr>
                <w:rtl/>
              </w:rPr>
              <w:t xml:space="preserve"> </w:t>
            </w:r>
            <w:r w:rsidRPr="006474D5">
              <w:rPr>
                <w:rStyle w:val="libFootnotenumChar"/>
                <w:rtl/>
              </w:rPr>
              <w:t>(1)</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بسرّ من راء منكوسا تجاذبه</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أيد</w:t>
            </w:r>
            <w:r>
              <w:rPr>
                <w:rtl/>
              </w:rPr>
              <w:t>ي</w:t>
            </w:r>
            <w:r w:rsidRPr="00A350C2">
              <w:rPr>
                <w:rtl/>
              </w:rPr>
              <w:t xml:space="preserve"> الشّمال فضولا كلّها فضل</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أمسى يردّ حريق الشمس جانبه</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عن بابك، وه</w:t>
            </w:r>
            <w:r>
              <w:rPr>
                <w:rtl/>
              </w:rPr>
              <w:t>ي</w:t>
            </w:r>
            <w:r w:rsidRPr="00A350C2">
              <w:rPr>
                <w:rtl/>
              </w:rPr>
              <w:t xml:space="preserve"> ف</w:t>
            </w:r>
            <w:r>
              <w:rPr>
                <w:rtl/>
              </w:rPr>
              <w:t>ي</w:t>
            </w:r>
            <w:r w:rsidRPr="00A350C2">
              <w:rPr>
                <w:rtl/>
              </w:rPr>
              <w:t xml:space="preserve"> الباقين تشتعل</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تفاوتوا بين مرفوع ومنخفض</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على مراتب ما قالوا وما فعلوا</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ردّ الهجير لحاهم بعد شعلتها</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سودا، فعادوا شبابا بعد ما اكتهلوا</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سما له حابل الآساد ف</w:t>
            </w:r>
            <w:r>
              <w:rPr>
                <w:rtl/>
              </w:rPr>
              <w:t>ي</w:t>
            </w:r>
            <w:r w:rsidRPr="00A350C2">
              <w:rPr>
                <w:rtl/>
              </w:rPr>
              <w:t xml:space="preserve"> لمة</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من المنايا، فأمسى وهو محتبل</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حال</w:t>
            </w:r>
            <w:r>
              <w:rPr>
                <w:rtl/>
              </w:rPr>
              <w:t>ي</w:t>
            </w:r>
            <w:r w:rsidRPr="00A350C2">
              <w:rPr>
                <w:rtl/>
              </w:rPr>
              <w:t xml:space="preserve"> الذّراعين والسّاقين لو صدقت</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له المنى لتمنّى أنّها عطل</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من تحت مطبق أرض الشّام ف</w:t>
            </w:r>
            <w:r>
              <w:rPr>
                <w:rtl/>
              </w:rPr>
              <w:t>ي</w:t>
            </w:r>
            <w:r w:rsidRPr="00A350C2">
              <w:rPr>
                <w:rtl/>
              </w:rPr>
              <w:t xml:space="preserve"> نفر</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أسرى يودّون ودّا أنّهم قتلوا</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غابوا عن الأرض أنأى غيبة وهم</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فيها؛ فلا وصل إ</w:t>
            </w:r>
            <w:r>
              <w:rPr>
                <w:rtl/>
              </w:rPr>
              <w:t>لاّ</w:t>
            </w:r>
            <w:r w:rsidRPr="00A350C2">
              <w:rPr>
                <w:rtl/>
              </w:rPr>
              <w:t xml:space="preserve"> الكتب والرّسل</w:t>
            </w:r>
            <w:r w:rsidR="00E61614" w:rsidRPr="00725071">
              <w:rPr>
                <w:rStyle w:val="libPoemTiniChar0"/>
                <w:rtl/>
              </w:rPr>
              <w:br/>
              <w:t> </w:t>
            </w:r>
          </w:p>
        </w:tc>
      </w:tr>
    </w:tbl>
    <w:p w:rsidR="006474D5" w:rsidRDefault="006474D5" w:rsidP="006474D5">
      <w:pPr>
        <w:pStyle w:val="libNormal"/>
        <w:rPr>
          <w:rtl/>
        </w:rPr>
      </w:pPr>
      <w:r w:rsidRPr="00A350C2">
        <w:rPr>
          <w:rtl/>
        </w:rPr>
        <w:t>وله ف</w:t>
      </w:r>
      <w:r>
        <w:rPr>
          <w:rtl/>
        </w:rPr>
        <w:t>ي</w:t>
      </w:r>
      <w:r w:rsidRPr="00A350C2">
        <w:rPr>
          <w:rtl/>
        </w:rPr>
        <w:t xml:space="preserve"> هذا المعنى:</w:t>
      </w:r>
    </w:p>
    <w:tbl>
      <w:tblPr>
        <w:tblStyle w:val="TableGrid"/>
        <w:bidiVisual/>
        <w:tblW w:w="4679" w:type="pct"/>
        <w:tblInd w:w="384" w:type="dxa"/>
        <w:tblLook w:val="01E0"/>
      </w:tblPr>
      <w:tblGrid>
        <w:gridCol w:w="3864"/>
        <w:gridCol w:w="222"/>
        <w:gridCol w:w="3864"/>
      </w:tblGrid>
      <w:tr w:rsidR="00E61614" w:rsidTr="00E61614">
        <w:trPr>
          <w:trHeight w:val="350"/>
        </w:trPr>
        <w:tc>
          <w:tcPr>
            <w:tcW w:w="3864" w:type="dxa"/>
            <w:shd w:val="clear" w:color="auto" w:fill="auto"/>
          </w:tcPr>
          <w:p w:rsidR="00E61614" w:rsidRDefault="00564ECF" w:rsidP="00E61614">
            <w:pPr>
              <w:pStyle w:val="libPoem"/>
            </w:pPr>
            <w:r w:rsidRPr="00A350C2">
              <w:rPr>
                <w:rtl/>
              </w:rPr>
              <w:t>ما زلت تقرع باب بابك بالقنا</w:t>
            </w:r>
            <w:r w:rsidR="00E61614" w:rsidRPr="00725071">
              <w:rPr>
                <w:rStyle w:val="libPoemTiniChar0"/>
                <w:rtl/>
              </w:rPr>
              <w:br/>
              <w:t> </w:t>
            </w:r>
          </w:p>
        </w:tc>
        <w:tc>
          <w:tcPr>
            <w:tcW w:w="222" w:type="dxa"/>
            <w:shd w:val="clear" w:color="auto" w:fill="auto"/>
          </w:tcPr>
          <w:p w:rsidR="00E61614" w:rsidRDefault="00E61614" w:rsidP="00E61614">
            <w:pPr>
              <w:pStyle w:val="libPoem"/>
              <w:rPr>
                <w:rtl/>
              </w:rPr>
            </w:pPr>
          </w:p>
        </w:tc>
        <w:tc>
          <w:tcPr>
            <w:tcW w:w="3864" w:type="dxa"/>
            <w:shd w:val="clear" w:color="auto" w:fill="auto"/>
          </w:tcPr>
          <w:p w:rsidR="00E61614" w:rsidRDefault="00564ECF" w:rsidP="00E61614">
            <w:pPr>
              <w:pStyle w:val="libPoem"/>
            </w:pPr>
            <w:r w:rsidRPr="00A350C2">
              <w:rPr>
                <w:rtl/>
              </w:rPr>
              <w:t>وتزوره ف</w:t>
            </w:r>
            <w:r>
              <w:rPr>
                <w:rtl/>
              </w:rPr>
              <w:t>ي</w:t>
            </w:r>
            <w:r w:rsidRPr="00A350C2">
              <w:rPr>
                <w:rtl/>
              </w:rPr>
              <w:t xml:space="preserve"> غارة شعواء</w:t>
            </w:r>
            <w:r>
              <w:rPr>
                <w:rtl/>
              </w:rPr>
              <w:t xml:space="preserve"> </w:t>
            </w:r>
            <w:r w:rsidRPr="006474D5">
              <w:rPr>
                <w:rStyle w:val="libFootnotenumChar"/>
                <w:rtl/>
              </w:rPr>
              <w:t>(2)</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حتى أخذت بنصل سيفك عنوة</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منه الّذي أعيا على الأمراء</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أخليت منه البذّ وه</w:t>
            </w:r>
            <w:r>
              <w:rPr>
                <w:rtl/>
              </w:rPr>
              <w:t>ي</w:t>
            </w:r>
            <w:r w:rsidRPr="00A350C2">
              <w:rPr>
                <w:rtl/>
              </w:rPr>
              <w:t xml:space="preserve"> قراره</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ونصبته علما بسامرّاء</w:t>
            </w:r>
            <w:r>
              <w:rPr>
                <w:rtl/>
              </w:rPr>
              <w:t xml:space="preserve"> </w:t>
            </w:r>
            <w:r w:rsidRPr="006474D5">
              <w:rPr>
                <w:rStyle w:val="libFootnotenumChar"/>
                <w:rtl/>
              </w:rPr>
              <w:t>(3)</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لم يبق فيه خوف بأسك مطمعا</w:t>
            </w:r>
            <w:r>
              <w:rPr>
                <w:rtl/>
              </w:rPr>
              <w:t xml:space="preserve"> </w:t>
            </w:r>
            <w:r w:rsidRPr="006474D5">
              <w:rPr>
                <w:rStyle w:val="libFootnotenumChar"/>
                <w:rtl/>
              </w:rPr>
              <w:t>(4)</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للطّير ف</w:t>
            </w:r>
            <w:r>
              <w:rPr>
                <w:rtl/>
              </w:rPr>
              <w:t>ي</w:t>
            </w:r>
            <w:r w:rsidRPr="00A350C2">
              <w:rPr>
                <w:rtl/>
              </w:rPr>
              <w:t xml:space="preserve"> عود ولا إبداء</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فتراه مطّردا على أعواده</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مثل اطراد كواكب الجوزاء</w:t>
            </w:r>
            <w:r w:rsidR="00E61614" w:rsidRPr="00725071">
              <w:rPr>
                <w:rStyle w:val="libPoemTiniChar0"/>
                <w:rtl/>
              </w:rPr>
              <w:br/>
              <w:t> </w:t>
            </w:r>
          </w:p>
        </w:tc>
      </w:tr>
      <w:tr w:rsidR="00E61614" w:rsidTr="00E61614">
        <w:tblPrEx>
          <w:tblLook w:val="04A0"/>
        </w:tblPrEx>
        <w:trPr>
          <w:trHeight w:val="350"/>
        </w:trPr>
        <w:tc>
          <w:tcPr>
            <w:tcW w:w="3864" w:type="dxa"/>
          </w:tcPr>
          <w:p w:rsidR="00E61614" w:rsidRDefault="00564ECF" w:rsidP="00E61614">
            <w:pPr>
              <w:pStyle w:val="libPoem"/>
            </w:pPr>
            <w:r w:rsidRPr="00A350C2">
              <w:rPr>
                <w:rtl/>
              </w:rPr>
              <w:t>مستشرفا للشّمس منتصبا لها</w:t>
            </w:r>
            <w:r w:rsidR="00E61614" w:rsidRPr="00725071">
              <w:rPr>
                <w:rStyle w:val="libPoemTiniChar0"/>
                <w:rtl/>
              </w:rPr>
              <w:br/>
              <w:t> </w:t>
            </w:r>
          </w:p>
        </w:tc>
        <w:tc>
          <w:tcPr>
            <w:tcW w:w="222" w:type="dxa"/>
          </w:tcPr>
          <w:p w:rsidR="00E61614" w:rsidRDefault="00E61614" w:rsidP="00E61614">
            <w:pPr>
              <w:pStyle w:val="libPoem"/>
              <w:rPr>
                <w:rtl/>
              </w:rPr>
            </w:pPr>
          </w:p>
        </w:tc>
        <w:tc>
          <w:tcPr>
            <w:tcW w:w="3864" w:type="dxa"/>
          </w:tcPr>
          <w:p w:rsidR="00E61614" w:rsidRDefault="00564ECF" w:rsidP="00E61614">
            <w:pPr>
              <w:pStyle w:val="libPoem"/>
            </w:pPr>
            <w:r w:rsidRPr="00A350C2">
              <w:rPr>
                <w:rtl/>
              </w:rPr>
              <w:t>ف</w:t>
            </w:r>
            <w:r>
              <w:rPr>
                <w:rtl/>
              </w:rPr>
              <w:t>ي</w:t>
            </w:r>
            <w:r w:rsidRPr="00A350C2">
              <w:rPr>
                <w:rtl/>
              </w:rPr>
              <w:t xml:space="preserve"> أخريات الجذع كالحرباء</w:t>
            </w:r>
            <w:r w:rsidR="00E61614"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البرد: جمع يريد؛ وف</w:t>
      </w:r>
      <w:r>
        <w:rPr>
          <w:rtl/>
        </w:rPr>
        <w:t>ي</w:t>
      </w:r>
      <w:r w:rsidRPr="00A350C2">
        <w:rPr>
          <w:rtl/>
        </w:rPr>
        <w:t xml:space="preserve"> حاشية الأصل (من نسخة):</w:t>
      </w:r>
      <w:r>
        <w:rPr>
          <w:rtl/>
        </w:rPr>
        <w:t xml:space="preserve"> (</w:t>
      </w:r>
      <w:r w:rsidRPr="00A350C2">
        <w:rPr>
          <w:rtl/>
        </w:rPr>
        <w:t>تأت</w:t>
      </w:r>
      <w:r>
        <w:rPr>
          <w:rtl/>
        </w:rPr>
        <w:t>ي</w:t>
      </w:r>
      <w:r w:rsidRPr="00A350C2">
        <w:rPr>
          <w:rtl/>
        </w:rPr>
        <w:t xml:space="preserve"> به البرد</w:t>
      </w:r>
      <w:r>
        <w:rPr>
          <w:rtl/>
        </w:rPr>
        <w:t>)</w:t>
      </w:r>
      <w:r w:rsidR="005104ED">
        <w:rPr>
          <w:rtl/>
        </w:rPr>
        <w:t>.</w:t>
      </w:r>
    </w:p>
    <w:p w:rsidR="006474D5" w:rsidRDefault="006474D5" w:rsidP="006474D5">
      <w:pPr>
        <w:pStyle w:val="libFootnote0"/>
        <w:rPr>
          <w:rtl/>
        </w:rPr>
      </w:pPr>
      <w:r w:rsidRPr="00A350C2">
        <w:rPr>
          <w:rtl/>
        </w:rPr>
        <w:t>(2) ديوانه 1: 4، من قصيدة يمدح فيها محمد بن يوسف مطلعها:</w:t>
      </w:r>
    </w:p>
    <w:tbl>
      <w:tblPr>
        <w:tblStyle w:val="TableGrid"/>
        <w:bidiVisual/>
        <w:tblW w:w="4562" w:type="pct"/>
        <w:tblInd w:w="384" w:type="dxa"/>
        <w:tblLook w:val="01E0"/>
      </w:tblPr>
      <w:tblGrid>
        <w:gridCol w:w="3757"/>
        <w:gridCol w:w="276"/>
        <w:gridCol w:w="3718"/>
      </w:tblGrid>
      <w:tr w:rsidR="00564ECF" w:rsidTr="008A4C44">
        <w:trPr>
          <w:trHeight w:val="350"/>
        </w:trPr>
        <w:tc>
          <w:tcPr>
            <w:tcW w:w="3920" w:type="dxa"/>
            <w:shd w:val="clear" w:color="auto" w:fill="auto"/>
          </w:tcPr>
          <w:p w:rsidR="00564ECF" w:rsidRDefault="00564ECF" w:rsidP="005058A5">
            <w:pPr>
              <w:pStyle w:val="libPoemFootnote"/>
            </w:pPr>
            <w:r w:rsidRPr="00A350C2">
              <w:rPr>
                <w:rtl/>
              </w:rPr>
              <w:t>زعم الغراب منبئ الأنباء</w:t>
            </w:r>
            <w:r w:rsidRPr="00725071">
              <w:rPr>
                <w:rStyle w:val="libPoemTiniChar0"/>
                <w:rtl/>
              </w:rPr>
              <w:br/>
              <w:t> </w:t>
            </w:r>
          </w:p>
        </w:tc>
        <w:tc>
          <w:tcPr>
            <w:tcW w:w="279" w:type="dxa"/>
            <w:shd w:val="clear" w:color="auto" w:fill="auto"/>
          </w:tcPr>
          <w:p w:rsidR="00564ECF" w:rsidRDefault="00564ECF" w:rsidP="005058A5">
            <w:pPr>
              <w:pStyle w:val="libPoemFootnote"/>
              <w:rPr>
                <w:rtl/>
              </w:rPr>
            </w:pPr>
          </w:p>
        </w:tc>
        <w:tc>
          <w:tcPr>
            <w:tcW w:w="3881" w:type="dxa"/>
            <w:shd w:val="clear" w:color="auto" w:fill="auto"/>
          </w:tcPr>
          <w:p w:rsidR="00564ECF" w:rsidRDefault="00564ECF" w:rsidP="005058A5">
            <w:pPr>
              <w:pStyle w:val="libPoemFootnote"/>
            </w:pPr>
            <w:r w:rsidRPr="00A350C2">
              <w:rPr>
                <w:rtl/>
              </w:rPr>
              <w:t>أنّ الأحبّة آذنوا بتناء</w:t>
            </w:r>
            <w:r w:rsidRPr="00725071">
              <w:rPr>
                <w:rStyle w:val="libPoemTiniChar0"/>
                <w:rtl/>
              </w:rPr>
              <w:br/>
              <w:t> </w:t>
            </w:r>
          </w:p>
        </w:tc>
      </w:tr>
    </w:tbl>
    <w:p w:rsidR="006474D5" w:rsidRDefault="006474D5" w:rsidP="006474D5">
      <w:pPr>
        <w:pStyle w:val="libFootnote0"/>
        <w:rPr>
          <w:rtl/>
        </w:rPr>
      </w:pPr>
      <w:r w:rsidRPr="00A350C2">
        <w:rPr>
          <w:rtl/>
        </w:rPr>
        <w:t>(3) البذّ: كورة بين أذربيجان وأران. وسامراء: لغة ف</w:t>
      </w:r>
      <w:r>
        <w:rPr>
          <w:rtl/>
        </w:rPr>
        <w:t>ي</w:t>
      </w:r>
      <w:r w:rsidRPr="00A350C2">
        <w:rPr>
          <w:rtl/>
        </w:rPr>
        <w:t xml:space="preserve"> سرّ من رأى؛ مدينة كانت بين بغداد وتكريت.</w:t>
      </w:r>
    </w:p>
    <w:p w:rsidR="006474D5" w:rsidRPr="00A350C2" w:rsidRDefault="006474D5" w:rsidP="006474D5">
      <w:pPr>
        <w:pStyle w:val="libFootnote0"/>
        <w:rPr>
          <w:rtl/>
        </w:rPr>
      </w:pPr>
      <w:r w:rsidRPr="00A350C2">
        <w:rPr>
          <w:rtl/>
        </w:rPr>
        <w:t>(4) ف:</w:t>
      </w:r>
      <w:r>
        <w:rPr>
          <w:rtl/>
        </w:rPr>
        <w:t xml:space="preserve"> (</w:t>
      </w:r>
      <w:r w:rsidRPr="00A350C2">
        <w:rPr>
          <w:rtl/>
        </w:rPr>
        <w:t>مطعما</w:t>
      </w:r>
      <w:r>
        <w:rPr>
          <w:rtl/>
        </w:rPr>
        <w:t>)</w:t>
      </w:r>
      <w:r w:rsidR="005104ED">
        <w:rPr>
          <w:rtl/>
        </w:rPr>
        <w:t>.</w:t>
      </w:r>
    </w:p>
    <w:p w:rsidR="006474D5" w:rsidRDefault="006474D5" w:rsidP="006474D5">
      <w:pPr>
        <w:pStyle w:val="libFootnote0"/>
      </w:pPr>
      <w:r>
        <w:rPr>
          <w:rFonts w:hint="cs"/>
          <w:rtl/>
        </w:rPr>
        <w:br w:type="page"/>
      </w:r>
    </w:p>
    <w:p w:rsidR="006474D5" w:rsidRDefault="006474D5" w:rsidP="00A440F3">
      <w:pPr>
        <w:pStyle w:val="Heading2Center"/>
        <w:rPr>
          <w:rtl/>
        </w:rPr>
      </w:pPr>
      <w:bookmarkStart w:id="58" w:name="_Toc398964418"/>
      <w:r>
        <w:rPr>
          <w:rtl/>
        </w:rPr>
        <w:lastRenderedPageBreak/>
        <w:t>مجلس آخر</w:t>
      </w:r>
      <w:bookmarkEnd w:id="58"/>
    </w:p>
    <w:p w:rsidR="00564ECF" w:rsidRDefault="00564ECF" w:rsidP="00A440F3">
      <w:pPr>
        <w:pStyle w:val="Heading2Center"/>
        <w:rPr>
          <w:rtl/>
        </w:rPr>
      </w:pPr>
      <w:bookmarkStart w:id="59" w:name="_Toc398964419"/>
      <w:r>
        <w:rPr>
          <w:rFonts w:hint="cs"/>
          <w:rtl/>
        </w:rPr>
        <w:t>[</w:t>
      </w:r>
      <w:r w:rsidR="006474D5">
        <w:rPr>
          <w:rtl/>
        </w:rPr>
        <w:t>75</w:t>
      </w:r>
      <w:r>
        <w:rPr>
          <w:rFonts w:hint="cs"/>
          <w:rtl/>
        </w:rPr>
        <w:t>]</w:t>
      </w:r>
      <w:bookmarkEnd w:id="59"/>
    </w:p>
    <w:p w:rsidR="006474D5" w:rsidRDefault="006474D5" w:rsidP="00A440F3">
      <w:pPr>
        <w:pStyle w:val="libCenterBold1"/>
        <w:rPr>
          <w:rtl/>
        </w:rPr>
      </w:pPr>
      <w:r w:rsidRPr="009A782F">
        <w:rPr>
          <w:rtl/>
        </w:rPr>
        <w:t xml:space="preserve">تأويل آية </w:t>
      </w:r>
      <w:r w:rsidR="00564ECF">
        <w:rPr>
          <w:rFonts w:hint="cs"/>
          <w:rtl/>
        </w:rPr>
        <w:t xml:space="preserve">: </w:t>
      </w:r>
      <w:r w:rsidR="00564ECF" w:rsidRPr="005516DF">
        <w:rPr>
          <w:rStyle w:val="libAlaemChar"/>
          <w:rFonts w:hint="cs"/>
          <w:rtl/>
        </w:rPr>
        <w:t>(</w:t>
      </w:r>
      <w:r w:rsidRPr="00564ECF">
        <w:rPr>
          <w:rStyle w:val="libAieChar"/>
          <w:rtl/>
        </w:rPr>
        <w:t>شَهْرُ رَمَضانَ الَّذِي أُنْزِلَ فِيهِ الْقُرْآنُ هُدىً لِلنَّاسِ وَبَيِّناتٍ مِنَ الْهُدى وَالْفُرْقانِ فَمَنْ شَهِدَ مِنْكُمُ الشَّهْرَ فَلْيَصُمْهُ</w:t>
      </w:r>
      <w:r w:rsidR="00564ECF"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564ECF" w:rsidRPr="005516DF">
        <w:rPr>
          <w:rStyle w:val="libAlaemChar"/>
          <w:rFonts w:hint="cs"/>
          <w:rtl/>
        </w:rPr>
        <w:t>(</w:t>
      </w:r>
      <w:r w:rsidRPr="00564ECF">
        <w:rPr>
          <w:rStyle w:val="libAieChar"/>
          <w:rtl/>
        </w:rPr>
        <w:t>شَهْرُ رَمَضانَ الَّذِي أُنْزِلَ فِيهِ الْقُرْآنُ هُدىً لِلنَّاسِ وَبَيِّناتٍ مِنَ الْهُدى وَالْفُرْقانِ فَمَنْ شَهِدَ مِنْكُمُ الشَّهْرَ فَلْيَصُمْهُ</w:t>
      </w:r>
      <w:r w:rsidR="00564ECF" w:rsidRPr="005516DF">
        <w:rPr>
          <w:rStyle w:val="libAlaemChar"/>
          <w:rFonts w:hint="cs"/>
          <w:rtl/>
        </w:rPr>
        <w:t>)</w:t>
      </w:r>
      <w:r w:rsidRPr="00A350C2">
        <w:rPr>
          <w:rtl/>
        </w:rPr>
        <w:t>؛ [البقرة: 185].</w:t>
      </w:r>
    </w:p>
    <w:p w:rsidR="006474D5" w:rsidRDefault="006474D5" w:rsidP="006474D5">
      <w:pPr>
        <w:pStyle w:val="libNormal"/>
        <w:rPr>
          <w:rtl/>
        </w:rPr>
      </w:pPr>
      <w:r w:rsidRPr="00A350C2">
        <w:rPr>
          <w:rtl/>
        </w:rPr>
        <w:t>فقال: كيف أخبر تعالى بأنه أنزل فيه القرآن، وقد أنزله ف</w:t>
      </w:r>
      <w:r>
        <w:rPr>
          <w:rtl/>
        </w:rPr>
        <w:t>ي</w:t>
      </w:r>
      <w:r w:rsidRPr="00A350C2">
        <w:rPr>
          <w:rtl/>
        </w:rPr>
        <w:t xml:space="preserve"> غيره من الشهور على ما جاءت به الرواية؟ والظاهر يقتضي أنه أنزل الجميع فيه، وما المعنى ف</w:t>
      </w:r>
      <w:r>
        <w:rPr>
          <w:rtl/>
        </w:rPr>
        <w:t>ي</w:t>
      </w:r>
      <w:r w:rsidRPr="00A350C2">
        <w:rPr>
          <w:rtl/>
        </w:rPr>
        <w:t xml:space="preserve"> قوله: </w:t>
      </w:r>
      <w:r w:rsidR="00564ECF" w:rsidRPr="005516DF">
        <w:rPr>
          <w:rStyle w:val="libAlaemChar"/>
          <w:rFonts w:hint="cs"/>
          <w:rtl/>
        </w:rPr>
        <w:t>(</w:t>
      </w:r>
      <w:r w:rsidRPr="00564ECF">
        <w:rPr>
          <w:rStyle w:val="libAieChar"/>
          <w:rtl/>
        </w:rPr>
        <w:t>فَمَنْ شَهِدَ مِنْكُمُ الشَّهْرَ فَلْيَصُمْهُ</w:t>
      </w:r>
      <w:r w:rsidR="00564ECF" w:rsidRPr="005516DF">
        <w:rPr>
          <w:rStyle w:val="libAlaemChar"/>
          <w:rFonts w:hint="cs"/>
          <w:rtl/>
        </w:rPr>
        <w:t>)</w:t>
      </w:r>
      <w:r w:rsidRPr="00A350C2">
        <w:rPr>
          <w:rtl/>
        </w:rPr>
        <w:t>؟ وهل أراد الإقامة والحضور اللذين هما ضدّا</w:t>
      </w:r>
      <w:r>
        <w:rPr>
          <w:rtl/>
        </w:rPr>
        <w:t xml:space="preserve"> </w:t>
      </w:r>
      <w:r w:rsidRPr="006474D5">
        <w:rPr>
          <w:rStyle w:val="libFootnotenumChar"/>
          <w:rtl/>
        </w:rPr>
        <w:t>(1)</w:t>
      </w:r>
      <w:r>
        <w:rPr>
          <w:rtl/>
        </w:rPr>
        <w:t xml:space="preserve"> </w:t>
      </w:r>
      <w:r w:rsidRPr="00A350C2">
        <w:rPr>
          <w:rtl/>
        </w:rPr>
        <w:t>الغيبة، أو أراد المشاهدة والإدراك؟.</w:t>
      </w:r>
    </w:p>
    <w:p w:rsidR="006474D5" w:rsidRDefault="006474D5" w:rsidP="006474D5">
      <w:pPr>
        <w:pStyle w:val="libNormal"/>
        <w:rPr>
          <w:rtl/>
        </w:rPr>
      </w:pPr>
      <w:r w:rsidRPr="00A350C2">
        <w:rPr>
          <w:rtl/>
        </w:rPr>
        <w:t xml:space="preserve">الجواب، قلنا: أما قوله تعالى: </w:t>
      </w:r>
      <w:r w:rsidR="00564ECF" w:rsidRPr="005516DF">
        <w:rPr>
          <w:rStyle w:val="libAlaemChar"/>
          <w:rFonts w:hint="cs"/>
          <w:rtl/>
        </w:rPr>
        <w:t>(</w:t>
      </w:r>
      <w:r w:rsidRPr="00564ECF">
        <w:rPr>
          <w:rStyle w:val="libAieChar"/>
          <w:rtl/>
        </w:rPr>
        <w:t>أُنْزِلَ فِيهِ الْقُرْآنُ</w:t>
      </w:r>
      <w:r w:rsidR="00564ECF" w:rsidRPr="005516DF">
        <w:rPr>
          <w:rStyle w:val="libAlaemChar"/>
          <w:rFonts w:hint="cs"/>
          <w:rtl/>
        </w:rPr>
        <w:t>)</w:t>
      </w:r>
      <w:r w:rsidRPr="00A350C2">
        <w:rPr>
          <w:rtl/>
        </w:rPr>
        <w:t xml:space="preserve"> فقد قال قوم: المراد به أنه تعالى أنزل القرآن جملة واحدة إلى سماء الدنيا ف</w:t>
      </w:r>
      <w:r>
        <w:rPr>
          <w:rtl/>
        </w:rPr>
        <w:t>ي</w:t>
      </w:r>
      <w:r w:rsidRPr="00A350C2">
        <w:rPr>
          <w:rtl/>
        </w:rPr>
        <w:t xml:space="preserve"> شهر رمضان، ثم فرق إنزاله على نبيه صلى </w:t>
      </w:r>
      <w:r>
        <w:rPr>
          <w:rtl/>
        </w:rPr>
        <w:t>الله</w:t>
      </w:r>
      <w:r w:rsidRPr="00A350C2">
        <w:rPr>
          <w:rtl/>
        </w:rPr>
        <w:t xml:space="preserve"> عليه وآله بحسب ما تدعو الحاجة إليه.</w:t>
      </w:r>
    </w:p>
    <w:p w:rsidR="006474D5" w:rsidRDefault="006474D5" w:rsidP="006474D5">
      <w:pPr>
        <w:pStyle w:val="libNormal"/>
        <w:rPr>
          <w:rtl/>
        </w:rPr>
      </w:pPr>
      <w:r w:rsidRPr="00A350C2">
        <w:rPr>
          <w:rtl/>
        </w:rPr>
        <w:t xml:space="preserve">وقال آخرون: المراد بقوله </w:t>
      </w:r>
      <w:r w:rsidR="00564ECF" w:rsidRPr="005516DF">
        <w:rPr>
          <w:rStyle w:val="libAlaemChar"/>
          <w:rFonts w:hint="cs"/>
          <w:rtl/>
        </w:rPr>
        <w:t>(</w:t>
      </w:r>
      <w:r w:rsidRPr="00564ECF">
        <w:rPr>
          <w:rStyle w:val="libAieChar"/>
          <w:rtl/>
        </w:rPr>
        <w:t>أُنْزِلَ فِيهِ الْقُرْآنُ</w:t>
      </w:r>
      <w:r w:rsidR="00564ECF" w:rsidRPr="005516DF">
        <w:rPr>
          <w:rStyle w:val="libAlaemChar"/>
          <w:rFonts w:hint="cs"/>
          <w:rtl/>
        </w:rPr>
        <w:t>)</w:t>
      </w:r>
      <w:r w:rsidRPr="00A350C2">
        <w:rPr>
          <w:rtl/>
        </w:rPr>
        <w:t xml:space="preserve"> أنه أنزل ف</w:t>
      </w:r>
      <w:r>
        <w:rPr>
          <w:rtl/>
        </w:rPr>
        <w:t>ي</w:t>
      </w:r>
      <w:r w:rsidRPr="00A350C2">
        <w:rPr>
          <w:rtl/>
        </w:rPr>
        <w:t xml:space="preserve"> فرضه وإيجاب صومه على الخلق القرآن؛ فيكون فِيهِ بمعنى ف</w:t>
      </w:r>
      <w:r>
        <w:rPr>
          <w:rtl/>
        </w:rPr>
        <w:t>ي</w:t>
      </w:r>
      <w:r w:rsidRPr="00A350C2">
        <w:rPr>
          <w:rtl/>
        </w:rPr>
        <w:t xml:space="preserve"> فرضه، كما يقول القائل: أنزل </w:t>
      </w:r>
      <w:r>
        <w:rPr>
          <w:rtl/>
        </w:rPr>
        <w:t>الله</w:t>
      </w:r>
      <w:r w:rsidRPr="00A350C2">
        <w:rPr>
          <w:rtl/>
        </w:rPr>
        <w:t xml:space="preserve"> ف</w:t>
      </w:r>
      <w:r>
        <w:rPr>
          <w:rtl/>
        </w:rPr>
        <w:t>ي</w:t>
      </w:r>
      <w:r w:rsidRPr="00A350C2">
        <w:rPr>
          <w:rtl/>
        </w:rPr>
        <w:t xml:space="preserve"> الزكاة كذا وكذا، يريد ف</w:t>
      </w:r>
      <w:r>
        <w:rPr>
          <w:rtl/>
        </w:rPr>
        <w:t>ي</w:t>
      </w:r>
      <w:r w:rsidRPr="00A350C2">
        <w:rPr>
          <w:rtl/>
        </w:rPr>
        <w:t xml:space="preserve"> فرضها، وأنزل </w:t>
      </w:r>
      <w:r>
        <w:rPr>
          <w:rtl/>
        </w:rPr>
        <w:t>الله</w:t>
      </w:r>
      <w:r w:rsidRPr="00A350C2">
        <w:rPr>
          <w:rtl/>
        </w:rPr>
        <w:t xml:space="preserve"> ف</w:t>
      </w:r>
      <w:r>
        <w:rPr>
          <w:rtl/>
        </w:rPr>
        <w:t>ي</w:t>
      </w:r>
      <w:r w:rsidRPr="00A350C2">
        <w:rPr>
          <w:rtl/>
        </w:rPr>
        <w:t xml:space="preserve"> الخمر كذا وكذا يريد ف</w:t>
      </w:r>
      <w:r>
        <w:rPr>
          <w:rtl/>
        </w:rPr>
        <w:t>ي</w:t>
      </w:r>
      <w:r w:rsidRPr="00A350C2">
        <w:rPr>
          <w:rtl/>
        </w:rPr>
        <w:t xml:space="preserve"> تحريمها.</w:t>
      </w:r>
    </w:p>
    <w:p w:rsidR="006474D5" w:rsidRDefault="006474D5" w:rsidP="006474D5">
      <w:pPr>
        <w:pStyle w:val="libNormal"/>
        <w:rPr>
          <w:rtl/>
        </w:rPr>
      </w:pPr>
      <w:r w:rsidRPr="00A350C2">
        <w:rPr>
          <w:rtl/>
        </w:rPr>
        <w:t>وهذا الجواب إنما هرب متكلّفه من شيء، وظن أنه قد اعتصم بجوابه عنه، وهو بعد ثابت على ما كان عليه؛ لأن قوله: الْقُرْآنُ إذا كان يقتضي ظاهره إنزال</w:t>
      </w:r>
      <w:r>
        <w:rPr>
          <w:rtl/>
        </w:rPr>
        <w:t xml:space="preserve"> </w:t>
      </w:r>
      <w:r w:rsidRPr="00A350C2">
        <w:rPr>
          <w:rtl/>
        </w:rPr>
        <w:t>جميع القرآن فيجب على هذا الجواب أن يكون قد أنزل ف</w:t>
      </w:r>
      <w:r>
        <w:rPr>
          <w:rtl/>
        </w:rPr>
        <w:t>ي</w:t>
      </w:r>
      <w:r w:rsidRPr="00A350C2">
        <w:rPr>
          <w:rtl/>
        </w:rPr>
        <w:t xml:space="preserve"> فرض الصيام جميع القرآن؛ ونحن نعلم أنّ قليلا من القرآن يتضمّن إيجاب صوم شهر رمضان، وأن أكثره خال من ذلك.</w:t>
      </w:r>
    </w:p>
    <w:p w:rsidR="006474D5" w:rsidRDefault="006474D5" w:rsidP="006474D5">
      <w:pPr>
        <w:pStyle w:val="libNormal"/>
        <w:rPr>
          <w:rtl/>
        </w:rPr>
      </w:pPr>
      <w:r w:rsidRPr="00A350C2">
        <w:rPr>
          <w:rtl/>
        </w:rPr>
        <w:t>فإن قيل: المراد بذلك أنه أنزل ف</w:t>
      </w:r>
      <w:r>
        <w:rPr>
          <w:rtl/>
        </w:rPr>
        <w:t>ي</w:t>
      </w:r>
      <w:r w:rsidRPr="00A350C2">
        <w:rPr>
          <w:rtl/>
        </w:rPr>
        <w:t xml:space="preserve"> فرضه شيئا من القرآن، وبعضا منه.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الأصل:</w:t>
      </w:r>
      <w:r>
        <w:rPr>
          <w:rtl/>
        </w:rPr>
        <w:t xml:space="preserve"> (</w:t>
      </w:r>
      <w:r w:rsidRPr="00A350C2">
        <w:rPr>
          <w:rtl/>
        </w:rPr>
        <w:t>نسخة ش:</w:t>
      </w:r>
      <w:r>
        <w:rPr>
          <w:rtl/>
        </w:rPr>
        <w:t xml:space="preserve"> (</w:t>
      </w:r>
      <w:r w:rsidRPr="00A350C2">
        <w:rPr>
          <w:rtl/>
        </w:rPr>
        <w:t>ضد الغيبة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505F4D">
        <w:rPr>
          <w:rtl/>
        </w:rPr>
        <w:lastRenderedPageBreak/>
        <w:t>قيل: فألاّ اقتصر على هذا، وحمل الكلام على أنه تعالى أنزل شيئا من القرآن ف</w:t>
      </w:r>
      <w:r>
        <w:rPr>
          <w:rtl/>
        </w:rPr>
        <w:t>ي</w:t>
      </w:r>
      <w:r w:rsidRPr="00505F4D">
        <w:rPr>
          <w:rtl/>
        </w:rPr>
        <w:t xml:space="preserve"> شهر رمضان ولم يحتج إلى أن يجعل لفظة فِيهِ بمعنى ف</w:t>
      </w:r>
      <w:r>
        <w:rPr>
          <w:rtl/>
        </w:rPr>
        <w:t>ي</w:t>
      </w:r>
      <w:r w:rsidRPr="00505F4D">
        <w:rPr>
          <w:rtl/>
        </w:rPr>
        <w:t xml:space="preserve"> فرضه وإيجاب صومه.</w:t>
      </w:r>
    </w:p>
    <w:p w:rsidR="006474D5" w:rsidRDefault="006474D5" w:rsidP="006474D5">
      <w:pPr>
        <w:pStyle w:val="libNormal"/>
        <w:rPr>
          <w:rtl/>
        </w:rPr>
      </w:pPr>
      <w:r w:rsidRPr="00505F4D">
        <w:rPr>
          <w:rtl/>
        </w:rPr>
        <w:t xml:space="preserve">والجواب الصحيح، أن قوله تعالى: </w:t>
      </w:r>
      <w:r w:rsidR="00564ECF" w:rsidRPr="005516DF">
        <w:rPr>
          <w:rStyle w:val="libAlaemChar"/>
          <w:rFonts w:hint="cs"/>
          <w:rtl/>
        </w:rPr>
        <w:t>(</w:t>
      </w:r>
      <w:r w:rsidRPr="00564ECF">
        <w:rPr>
          <w:rStyle w:val="libAieChar"/>
          <w:rtl/>
        </w:rPr>
        <w:t>الْقُرْآنُ</w:t>
      </w:r>
      <w:r w:rsidR="00564ECF" w:rsidRPr="005516DF">
        <w:rPr>
          <w:rStyle w:val="libAlaemChar"/>
          <w:rFonts w:hint="cs"/>
          <w:rtl/>
        </w:rPr>
        <w:t>)</w:t>
      </w:r>
      <w:r w:rsidRPr="00505F4D">
        <w:rPr>
          <w:rtl/>
        </w:rPr>
        <w:t xml:space="preserve"> ف</w:t>
      </w:r>
      <w:r>
        <w:rPr>
          <w:rtl/>
        </w:rPr>
        <w:t>ي</w:t>
      </w:r>
      <w:r w:rsidRPr="00505F4D">
        <w:rPr>
          <w:rtl/>
        </w:rPr>
        <w:t xml:space="preserve"> هذا الموضع لا يفيد العموم والاستغراق، وإنما يفيد الجنس من غير معنى الاستغراق، فكأنه قال: </w:t>
      </w:r>
      <w:r w:rsidR="00564ECF" w:rsidRPr="005516DF">
        <w:rPr>
          <w:rStyle w:val="libAlaemChar"/>
          <w:rFonts w:hint="cs"/>
          <w:rtl/>
        </w:rPr>
        <w:t>(</w:t>
      </w:r>
      <w:r w:rsidRPr="00564ECF">
        <w:rPr>
          <w:rStyle w:val="libAieChar"/>
          <w:rtl/>
        </w:rPr>
        <w:t>شَهْرُ رَمَضانَ الَّذِي أُنْزِلَ فِيهِ</w:t>
      </w:r>
      <w:r w:rsidR="00564ECF" w:rsidRPr="005516DF">
        <w:rPr>
          <w:rStyle w:val="libAlaemChar"/>
          <w:rFonts w:hint="cs"/>
          <w:rtl/>
        </w:rPr>
        <w:t>)</w:t>
      </w:r>
      <w:r w:rsidRPr="00505F4D">
        <w:rPr>
          <w:rtl/>
        </w:rPr>
        <w:t xml:space="preserve"> هذا الجنس من الكلام؛ فأي شيء نزل منه ف</w:t>
      </w:r>
      <w:r>
        <w:rPr>
          <w:rtl/>
        </w:rPr>
        <w:t>ي</w:t>
      </w:r>
      <w:r w:rsidRPr="00505F4D">
        <w:rPr>
          <w:rtl/>
        </w:rPr>
        <w:t xml:space="preserve"> الشهر فقد طابق الظاهر.</w:t>
      </w:r>
    </w:p>
    <w:p w:rsidR="006474D5" w:rsidRDefault="006474D5" w:rsidP="006474D5">
      <w:pPr>
        <w:pStyle w:val="libNormal"/>
        <w:rPr>
          <w:rtl/>
        </w:rPr>
      </w:pPr>
      <w:r w:rsidRPr="00505F4D">
        <w:rPr>
          <w:rtl/>
        </w:rPr>
        <w:t>وليس لأحد أن يقول: إن الألف واللام هاهنا لا يكونان إلا للعموم والاستغراق؛ لأنا لو سلمنا أن الألف واللام صيغة العموم والصورة المقتضية لاستغراق الجنس لم يجب أن يكون هاهنا بهذه الصفة؛ لأن هذه اللفظة قد تستعمل ف</w:t>
      </w:r>
      <w:r>
        <w:rPr>
          <w:rtl/>
        </w:rPr>
        <w:t>ي</w:t>
      </w:r>
      <w:r w:rsidRPr="00505F4D">
        <w:rPr>
          <w:rtl/>
        </w:rPr>
        <w:t xml:space="preserve"> مواضع كثيرة من الكلام ولا يراد بها أكثر من الإشارة إلى الجنس والطبقة من غير استغراق وعموم؛ حتى يكون حمل كلام المتكلم بها على خصوص أو عموم؛ كالناقض لغرضه والمناف</w:t>
      </w:r>
      <w:r>
        <w:rPr>
          <w:rtl/>
        </w:rPr>
        <w:t>ي</w:t>
      </w:r>
      <w:r w:rsidRPr="00505F4D">
        <w:rPr>
          <w:rtl/>
        </w:rPr>
        <w:t xml:space="preserve"> لمراده؛ ألا ترى أن القائل إذا قال:</w:t>
      </w:r>
    </w:p>
    <w:p w:rsidR="006474D5" w:rsidRDefault="006474D5" w:rsidP="006474D5">
      <w:pPr>
        <w:pStyle w:val="libNormal"/>
        <w:rPr>
          <w:rtl/>
        </w:rPr>
      </w:pPr>
      <w:r w:rsidRPr="00505F4D">
        <w:rPr>
          <w:rtl/>
        </w:rPr>
        <w:t>فلان يأكل اللحم، ويشرب الخمر، وضرب الأمير اليوم اللصوص، وخاطب الجند لم يفهم من كلامه إلا محض الجنس والطبقة من غير معنى خصوص ولا عموم؛ حتى لو قيل له: فلان يأكل جميع اللحم، ويشرب جميع الخمر أو بعضها لكان جوابه: إنن</w:t>
      </w:r>
      <w:r>
        <w:rPr>
          <w:rtl/>
        </w:rPr>
        <w:t>ي</w:t>
      </w:r>
      <w:r w:rsidRPr="00505F4D">
        <w:rPr>
          <w:rtl/>
        </w:rPr>
        <w:t xml:space="preserve"> لم أرد عموما ولا خصوصا؛ إنما أريد أنّه يأكل هذا الجنس من الطعام، ويشرب هذا الجنس من الشراب؛ فمن فهم من كلام</w:t>
      </w:r>
      <w:r>
        <w:rPr>
          <w:rtl/>
        </w:rPr>
        <w:t>ي</w:t>
      </w:r>
      <w:r w:rsidRPr="00505F4D">
        <w:rPr>
          <w:rtl/>
        </w:rPr>
        <w:t xml:space="preserve"> العموم أو الخصوص فهو بعيد من فهم مراد</w:t>
      </w:r>
      <w:r>
        <w:rPr>
          <w:rtl/>
        </w:rPr>
        <w:t>ي</w:t>
      </w:r>
      <w:r w:rsidRPr="00505F4D">
        <w:rPr>
          <w:rtl/>
        </w:rPr>
        <w:t>.</w:t>
      </w:r>
    </w:p>
    <w:p w:rsidR="006474D5" w:rsidRDefault="006474D5" w:rsidP="006474D5">
      <w:pPr>
        <w:pStyle w:val="libNormal"/>
        <w:rPr>
          <w:rtl/>
        </w:rPr>
      </w:pPr>
      <w:r w:rsidRPr="00A350C2">
        <w:rPr>
          <w:rtl/>
        </w:rPr>
        <w:t>وأرى كثيرا من الناس يغلطون ف</w:t>
      </w:r>
      <w:r>
        <w:rPr>
          <w:rtl/>
        </w:rPr>
        <w:t>ي</w:t>
      </w:r>
      <w:r w:rsidRPr="00A350C2">
        <w:rPr>
          <w:rtl/>
        </w:rPr>
        <w:t xml:space="preserve"> هذا الموضع، فيظنون أنّ الإشارة إلى الجنس من غير إرادة العموم والاستغراق ليست مفهومة؛ حتى يحملوا قول من قال: أردت الجنس ف</w:t>
      </w:r>
      <w:r>
        <w:rPr>
          <w:rtl/>
        </w:rPr>
        <w:t>ي</w:t>
      </w:r>
      <w:r w:rsidRPr="00A350C2">
        <w:rPr>
          <w:rtl/>
        </w:rPr>
        <w:t xml:space="preserve"> كل موضع على العموم؛ وهذا بعيد ممّن يظنه؛ لأنه كما أنّ العموم والخصوص مفهومان</w:t>
      </w:r>
      <w:r>
        <w:rPr>
          <w:rtl/>
        </w:rPr>
        <w:t xml:space="preserve"> </w:t>
      </w:r>
      <w:r w:rsidRPr="00A350C2">
        <w:rPr>
          <w:rtl/>
        </w:rPr>
        <w:t>ف</w:t>
      </w:r>
      <w:r>
        <w:rPr>
          <w:rtl/>
        </w:rPr>
        <w:t>ي</w:t>
      </w:r>
      <w:r w:rsidRPr="00A350C2">
        <w:rPr>
          <w:rtl/>
        </w:rPr>
        <w:t xml:space="preserve"> بعض المواضع بهذه الألفاظ فكذلك الإشارة إلى الجنس والطبقة من غير إرادة عموم ولا خصوص مفهومة مميزة؛ وقد ذكرنا أمثلة ذلك.</w:t>
      </w:r>
    </w:p>
    <w:p w:rsidR="006474D5" w:rsidRPr="00A350C2" w:rsidRDefault="006474D5" w:rsidP="006474D5">
      <w:pPr>
        <w:pStyle w:val="libNormal"/>
        <w:rPr>
          <w:rtl/>
        </w:rPr>
      </w:pPr>
      <w:r w:rsidRPr="00A350C2">
        <w:rPr>
          <w:rtl/>
        </w:rPr>
        <w:t xml:space="preserve">فأما قوله تعالى: </w:t>
      </w:r>
      <w:r w:rsidR="00564ECF" w:rsidRPr="005516DF">
        <w:rPr>
          <w:rStyle w:val="libAlaemChar"/>
          <w:rFonts w:hint="cs"/>
          <w:rtl/>
        </w:rPr>
        <w:t>(</w:t>
      </w:r>
      <w:r w:rsidRPr="00564ECF">
        <w:rPr>
          <w:rStyle w:val="libAieChar"/>
          <w:rtl/>
        </w:rPr>
        <w:t>فَمَنْ شَهِدَ مِنْكُمُ الشَّهْرَ فَلْيَصُمْهُ</w:t>
      </w:r>
      <w:r w:rsidR="00564ECF" w:rsidRPr="005516DF">
        <w:rPr>
          <w:rStyle w:val="libAlaemChar"/>
          <w:rFonts w:hint="cs"/>
          <w:rtl/>
        </w:rPr>
        <w:t>)</w:t>
      </w:r>
      <w:r w:rsidRPr="00A350C2">
        <w:rPr>
          <w:rtl/>
        </w:rPr>
        <w:t xml:space="preserve"> فأكثر المفسرين حملوه على أنّ المراد بمن شهد منكم الشهر من كان مقيما ف</w:t>
      </w:r>
      <w:r>
        <w:rPr>
          <w:rtl/>
        </w:rPr>
        <w:t>ي</w:t>
      </w:r>
      <w:r w:rsidRPr="00A350C2">
        <w:rPr>
          <w:rtl/>
        </w:rPr>
        <w:t xml:space="preserve"> بلد غير مسافر. وأبو عليّ حمله على أنّ المراد</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به فمن أدرك الشهر وشاهده وبلغ إليه وهو متكامل الشروط فليصمه، ذهب ف</w:t>
      </w:r>
      <w:r>
        <w:rPr>
          <w:rtl/>
        </w:rPr>
        <w:t>ي</w:t>
      </w:r>
      <w:r w:rsidRPr="00A350C2">
        <w:rPr>
          <w:rtl/>
        </w:rPr>
        <w:t xml:space="preserve"> معنى شَهِدَ إلى معنى الإدراك والمشاهدة.</w:t>
      </w:r>
    </w:p>
    <w:p w:rsidR="006474D5" w:rsidRDefault="006474D5" w:rsidP="006474D5">
      <w:pPr>
        <w:pStyle w:val="libNormal"/>
        <w:rPr>
          <w:rtl/>
        </w:rPr>
      </w:pPr>
      <w:r w:rsidRPr="00A350C2">
        <w:rPr>
          <w:rtl/>
        </w:rPr>
        <w:t>وقد طعن قوم على تأويل أب</w:t>
      </w:r>
      <w:r>
        <w:rPr>
          <w:rtl/>
        </w:rPr>
        <w:t>ي</w:t>
      </w:r>
      <w:r w:rsidRPr="00A350C2">
        <w:rPr>
          <w:rtl/>
        </w:rPr>
        <w:t xml:space="preserve"> عليّ وقالوا: ليس يحتمل الكلام إ</w:t>
      </w:r>
      <w:r>
        <w:rPr>
          <w:rtl/>
        </w:rPr>
        <w:t>لاّ</w:t>
      </w:r>
      <w:r w:rsidRPr="00A350C2">
        <w:rPr>
          <w:rtl/>
        </w:rPr>
        <w:t xml:space="preserve"> الوجه الأول.</w:t>
      </w:r>
    </w:p>
    <w:p w:rsidR="006474D5" w:rsidRDefault="006474D5" w:rsidP="006474D5">
      <w:pPr>
        <w:pStyle w:val="libNormal"/>
        <w:rPr>
          <w:rtl/>
        </w:rPr>
      </w:pPr>
      <w:r w:rsidRPr="00A350C2">
        <w:rPr>
          <w:rtl/>
        </w:rPr>
        <w:t xml:space="preserve">وليس الأمر على ما ظنوه؛ لأن الكلام يحتمل الوجهين معا؛ وإن كان للقول الأول ترجيح ومزية على </w:t>
      </w:r>
      <w:r>
        <w:rPr>
          <w:rtl/>
        </w:rPr>
        <w:t>الثاني</w:t>
      </w:r>
      <w:r w:rsidRPr="00A350C2">
        <w:rPr>
          <w:rtl/>
        </w:rPr>
        <w:t xml:space="preserve"> من حيث يحتاج ف</w:t>
      </w:r>
      <w:r>
        <w:rPr>
          <w:rtl/>
        </w:rPr>
        <w:t>ي</w:t>
      </w:r>
      <w:r w:rsidRPr="00A350C2">
        <w:rPr>
          <w:rtl/>
        </w:rPr>
        <w:t xml:space="preserve"> </w:t>
      </w:r>
      <w:r>
        <w:rPr>
          <w:rtl/>
        </w:rPr>
        <w:t>الثاني</w:t>
      </w:r>
      <w:r w:rsidRPr="00A350C2">
        <w:rPr>
          <w:rtl/>
        </w:rPr>
        <w:t xml:space="preserve"> من الإضمار إلى أكثر مما يحتاج إليه ف</w:t>
      </w:r>
      <w:r>
        <w:rPr>
          <w:rtl/>
        </w:rPr>
        <w:t>ي</w:t>
      </w:r>
      <w:r w:rsidRPr="00A350C2">
        <w:rPr>
          <w:rtl/>
        </w:rPr>
        <w:t xml:space="preserve"> الأول؛ لأن على القول الأول لا يحتاج إلى إضمار الإقامة وارتفاع السفر؛ لأن قوله تعالى: فَمَنْ شَهِدَ يقتضي الإقامة؛ وإنما يحتاج إلى إضمار باق</w:t>
      </w:r>
      <w:r>
        <w:rPr>
          <w:rtl/>
        </w:rPr>
        <w:t>ي</w:t>
      </w:r>
      <w:r w:rsidRPr="00A350C2">
        <w:rPr>
          <w:rtl/>
        </w:rPr>
        <w:t xml:space="preserve"> الشروط من الإمكان والبلوغ وغير ذلك.</w:t>
      </w:r>
    </w:p>
    <w:p w:rsidR="006474D5" w:rsidRDefault="006474D5" w:rsidP="006474D5">
      <w:pPr>
        <w:pStyle w:val="libNormal"/>
        <w:rPr>
          <w:rtl/>
        </w:rPr>
      </w:pPr>
      <w:r w:rsidRPr="00A350C2">
        <w:rPr>
          <w:rtl/>
        </w:rPr>
        <w:t>وف</w:t>
      </w:r>
      <w:r>
        <w:rPr>
          <w:rtl/>
        </w:rPr>
        <w:t>ي</w:t>
      </w:r>
      <w:r w:rsidRPr="00A350C2">
        <w:rPr>
          <w:rtl/>
        </w:rPr>
        <w:t xml:space="preserve"> القول </w:t>
      </w:r>
      <w:r>
        <w:rPr>
          <w:rtl/>
        </w:rPr>
        <w:t>الثاني</w:t>
      </w:r>
      <w:r w:rsidRPr="00A350C2">
        <w:rPr>
          <w:rtl/>
        </w:rPr>
        <w:t xml:space="preserve"> يحتاج مع كلّ ما أضمرناه ف</w:t>
      </w:r>
      <w:r>
        <w:rPr>
          <w:rtl/>
        </w:rPr>
        <w:t>ي</w:t>
      </w:r>
      <w:r w:rsidRPr="00A350C2">
        <w:rPr>
          <w:rtl/>
        </w:rPr>
        <w:t xml:space="preserve"> القول الأول إلى إضمار الإقامة؛ ويكون التقدير: فمن شاهد الشهر وهو مقيم مطيق بالغ إلى سائر الشروط؛ فمن هذا الوجه كان الأول أقوى.</w:t>
      </w:r>
    </w:p>
    <w:p w:rsidR="006474D5" w:rsidRDefault="006474D5" w:rsidP="006474D5">
      <w:pPr>
        <w:pStyle w:val="libNormal"/>
        <w:rPr>
          <w:rtl/>
        </w:rPr>
      </w:pPr>
      <w:r w:rsidRPr="00A350C2">
        <w:rPr>
          <w:rtl/>
        </w:rPr>
        <w:t>وليس لأحد أن يقول: إن شَهِدَ بنفسه من غير محذوف لا يدلّ على إقامة؛ وذلك أنّ الظاهر من قولهم ف</w:t>
      </w:r>
      <w:r>
        <w:rPr>
          <w:rtl/>
        </w:rPr>
        <w:t>ي</w:t>
      </w:r>
      <w:r w:rsidRPr="00A350C2">
        <w:rPr>
          <w:rtl/>
        </w:rPr>
        <w:t xml:space="preserve"> اللغة: فلان شاهد إذا أطلق ولم يضف أفاد الإقامة ف</w:t>
      </w:r>
      <w:r>
        <w:rPr>
          <w:rtl/>
        </w:rPr>
        <w:t>ي</w:t>
      </w:r>
      <w:r w:rsidRPr="00A350C2">
        <w:rPr>
          <w:rtl/>
        </w:rPr>
        <w:t xml:space="preserve"> البلد؛ وهو عندهم ضدّ الغائب والمسافر؛ وإن كانوا ربما أضافوا فقالوا: فلان شاهد لكذا، وشهد فلان كذا؛ ولا يريدون هذا المعنى؛ فف</w:t>
      </w:r>
      <w:r>
        <w:rPr>
          <w:rtl/>
        </w:rPr>
        <w:t>ي</w:t>
      </w:r>
      <w:r w:rsidRPr="00A350C2">
        <w:rPr>
          <w:rtl/>
        </w:rPr>
        <w:t xml:space="preserve"> إطلاق شَهِدَ دلالة على الإقامة من غير تقدير محذوف؛ وهذه جملة كافية بحمد </w:t>
      </w:r>
      <w:r>
        <w:rPr>
          <w:rtl/>
        </w:rPr>
        <w:t>الله</w:t>
      </w:r>
      <w:r w:rsidRPr="00A350C2">
        <w:rPr>
          <w:rtl/>
        </w:rPr>
        <w:t>.</w:t>
      </w:r>
    </w:p>
    <w:p w:rsidR="006474D5" w:rsidRDefault="006474D5" w:rsidP="00564ECF">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وجدت أبا العباس بن عمّار يعيب على أب</w:t>
      </w:r>
      <w:r>
        <w:rPr>
          <w:rtl/>
        </w:rPr>
        <w:t>ي</w:t>
      </w:r>
      <w:r w:rsidRPr="00A350C2">
        <w:rPr>
          <w:rtl/>
        </w:rPr>
        <w:t xml:space="preserve"> تمام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564ECF" w:rsidTr="00564ECF">
        <w:trPr>
          <w:trHeight w:val="350"/>
        </w:trPr>
        <w:tc>
          <w:tcPr>
            <w:tcW w:w="3864" w:type="dxa"/>
            <w:shd w:val="clear" w:color="auto" w:fill="auto"/>
          </w:tcPr>
          <w:p w:rsidR="00564ECF" w:rsidRDefault="00564ECF" w:rsidP="008A4C44">
            <w:pPr>
              <w:pStyle w:val="libPoem"/>
            </w:pPr>
            <w:r w:rsidRPr="00A350C2">
              <w:rPr>
                <w:rtl/>
              </w:rPr>
              <w:t>لمّا استحرّ الوداع المحض وانصرمت</w:t>
            </w:r>
            <w:r w:rsidRPr="00725071">
              <w:rPr>
                <w:rStyle w:val="libPoemTiniChar0"/>
                <w:rtl/>
              </w:rPr>
              <w:br/>
              <w:t> </w:t>
            </w:r>
          </w:p>
        </w:tc>
        <w:tc>
          <w:tcPr>
            <w:tcW w:w="222" w:type="dxa"/>
            <w:shd w:val="clear" w:color="auto" w:fill="auto"/>
          </w:tcPr>
          <w:p w:rsidR="00564ECF" w:rsidRDefault="00564ECF" w:rsidP="008A4C44">
            <w:pPr>
              <w:pStyle w:val="libPoem"/>
              <w:rPr>
                <w:rtl/>
              </w:rPr>
            </w:pPr>
          </w:p>
        </w:tc>
        <w:tc>
          <w:tcPr>
            <w:tcW w:w="3864" w:type="dxa"/>
            <w:shd w:val="clear" w:color="auto" w:fill="auto"/>
          </w:tcPr>
          <w:p w:rsidR="00564ECF" w:rsidRDefault="00564ECF" w:rsidP="008A4C44">
            <w:pPr>
              <w:pStyle w:val="libPoem"/>
            </w:pPr>
            <w:r w:rsidRPr="00A350C2">
              <w:rPr>
                <w:rtl/>
              </w:rPr>
              <w:t>أواخر الصّبر إلا كاظما وجما</w:t>
            </w:r>
            <w:r>
              <w:rPr>
                <w:rtl/>
              </w:rPr>
              <w:t xml:space="preserve"> </w:t>
            </w:r>
            <w:r w:rsidRPr="006474D5">
              <w:rPr>
                <w:rStyle w:val="libFootnotenumChar"/>
                <w:rtl/>
              </w:rPr>
              <w:t>(1)</w:t>
            </w:r>
            <w:r w:rsidRPr="00725071">
              <w:rPr>
                <w:rStyle w:val="libPoemTiniChar0"/>
                <w:rtl/>
              </w:rPr>
              <w:br/>
              <w:t> </w:t>
            </w:r>
          </w:p>
        </w:tc>
      </w:tr>
      <w:tr w:rsidR="00564ECF" w:rsidTr="00564ECF">
        <w:tblPrEx>
          <w:tblLook w:val="04A0"/>
        </w:tblPrEx>
        <w:trPr>
          <w:trHeight w:val="350"/>
        </w:trPr>
        <w:tc>
          <w:tcPr>
            <w:tcW w:w="3864" w:type="dxa"/>
          </w:tcPr>
          <w:p w:rsidR="00564ECF" w:rsidRDefault="00564ECF" w:rsidP="008A4C44">
            <w:pPr>
              <w:pStyle w:val="libPoem"/>
            </w:pPr>
            <w:r w:rsidRPr="00A350C2">
              <w:rPr>
                <w:rtl/>
              </w:rPr>
              <w:t>رأيت أحسن مرئ</w:t>
            </w:r>
            <w:r>
              <w:rPr>
                <w:rtl/>
              </w:rPr>
              <w:t>ي</w:t>
            </w:r>
            <w:r w:rsidRPr="00A350C2">
              <w:rPr>
                <w:rtl/>
              </w:rPr>
              <w:t xml:space="preserve"> وأقبحه</w:t>
            </w:r>
            <w:r w:rsidRPr="00725071">
              <w:rPr>
                <w:rStyle w:val="libPoemTiniChar0"/>
                <w:rtl/>
              </w:rPr>
              <w:br/>
              <w:t> </w:t>
            </w:r>
          </w:p>
        </w:tc>
        <w:tc>
          <w:tcPr>
            <w:tcW w:w="222" w:type="dxa"/>
          </w:tcPr>
          <w:p w:rsidR="00564ECF" w:rsidRDefault="00564ECF" w:rsidP="008A4C44">
            <w:pPr>
              <w:pStyle w:val="libPoem"/>
              <w:rPr>
                <w:rtl/>
              </w:rPr>
            </w:pPr>
          </w:p>
        </w:tc>
        <w:tc>
          <w:tcPr>
            <w:tcW w:w="3864" w:type="dxa"/>
          </w:tcPr>
          <w:p w:rsidR="00564ECF" w:rsidRDefault="00564ECF" w:rsidP="008A4C44">
            <w:pPr>
              <w:pStyle w:val="libPoem"/>
            </w:pPr>
            <w:r w:rsidRPr="00A350C2">
              <w:rPr>
                <w:rtl/>
              </w:rPr>
              <w:t>مستجمعين ل</w:t>
            </w:r>
            <w:r>
              <w:rPr>
                <w:rtl/>
              </w:rPr>
              <w:t>ي</w:t>
            </w:r>
            <w:r w:rsidRPr="00A350C2">
              <w:rPr>
                <w:rtl/>
              </w:rPr>
              <w:t>: التّوديع والعنما</w:t>
            </w:r>
            <w:r w:rsidRPr="00725071">
              <w:rPr>
                <w:rStyle w:val="libPoemTiniChar0"/>
                <w:rtl/>
              </w:rPr>
              <w:br/>
              <w:t> </w:t>
            </w:r>
          </w:p>
        </w:tc>
      </w:tr>
    </w:tbl>
    <w:p w:rsidR="006474D5" w:rsidRDefault="006474D5" w:rsidP="006474D5">
      <w:pPr>
        <w:pStyle w:val="libNormal"/>
        <w:rPr>
          <w:rtl/>
        </w:rPr>
      </w:pPr>
      <w:r w:rsidRPr="00A350C2">
        <w:rPr>
          <w:rtl/>
        </w:rPr>
        <w:t>قال أبو العباس: وهذا قد ذمّ مثله على شاعر متقدم؛ وهو أن جمع بين كلمتين احداهما لا تناسب الأخرى؛ وهو قول الكميت:</w:t>
      </w:r>
    </w:p>
    <w:tbl>
      <w:tblPr>
        <w:tblStyle w:val="TableGrid"/>
        <w:bidiVisual/>
        <w:tblW w:w="4562" w:type="pct"/>
        <w:tblInd w:w="384" w:type="dxa"/>
        <w:tblLook w:val="01E0"/>
      </w:tblPr>
      <w:tblGrid>
        <w:gridCol w:w="3752"/>
        <w:gridCol w:w="276"/>
        <w:gridCol w:w="3723"/>
      </w:tblGrid>
      <w:tr w:rsidR="00564ECF" w:rsidTr="008A4C44">
        <w:trPr>
          <w:trHeight w:val="350"/>
        </w:trPr>
        <w:tc>
          <w:tcPr>
            <w:tcW w:w="3920" w:type="dxa"/>
            <w:shd w:val="clear" w:color="auto" w:fill="auto"/>
          </w:tcPr>
          <w:p w:rsidR="00564ECF" w:rsidRDefault="00564ECF" w:rsidP="008A4C44">
            <w:pPr>
              <w:pStyle w:val="libPoem"/>
            </w:pPr>
            <w:r w:rsidRPr="00A350C2">
              <w:rPr>
                <w:rtl/>
              </w:rPr>
              <w:t>وقد رأينا بها حورا منعّمة</w:t>
            </w:r>
            <w:r w:rsidRPr="00725071">
              <w:rPr>
                <w:rStyle w:val="libPoemTiniChar0"/>
                <w:rtl/>
              </w:rPr>
              <w:br/>
              <w:t> </w:t>
            </w:r>
          </w:p>
        </w:tc>
        <w:tc>
          <w:tcPr>
            <w:tcW w:w="279" w:type="dxa"/>
            <w:shd w:val="clear" w:color="auto" w:fill="auto"/>
          </w:tcPr>
          <w:p w:rsidR="00564ECF" w:rsidRDefault="00564ECF" w:rsidP="008A4C44">
            <w:pPr>
              <w:pStyle w:val="libPoem"/>
              <w:rPr>
                <w:rtl/>
              </w:rPr>
            </w:pPr>
          </w:p>
        </w:tc>
        <w:tc>
          <w:tcPr>
            <w:tcW w:w="3881" w:type="dxa"/>
            <w:shd w:val="clear" w:color="auto" w:fill="auto"/>
          </w:tcPr>
          <w:p w:rsidR="00564ECF" w:rsidRDefault="00564ECF" w:rsidP="008A4C44">
            <w:pPr>
              <w:pStyle w:val="libPoem"/>
            </w:pPr>
            <w:r w:rsidRPr="00A350C2">
              <w:rPr>
                <w:rtl/>
              </w:rPr>
              <w:t>رودا تكامل فيها الدّلّ والشّنب</w:t>
            </w:r>
            <w:r w:rsidRPr="00725071">
              <w:rPr>
                <w:rStyle w:val="libPoemTiniChar0"/>
                <w:rtl/>
              </w:rPr>
              <w:br/>
              <w:t> </w:t>
            </w:r>
          </w:p>
        </w:tc>
      </w:tr>
    </w:tbl>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302؛ من قصيدة يمدح فيها إسحاق بن إبراهيم المصعب</w:t>
      </w:r>
      <w:r>
        <w:rPr>
          <w:rtl/>
        </w:rPr>
        <w:t>ي</w:t>
      </w:r>
      <w:r w:rsidRPr="00A350C2">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فقيل له: أخطأت وباعدت بقولك:</w:t>
      </w:r>
      <w:r>
        <w:rPr>
          <w:rtl/>
        </w:rPr>
        <w:t xml:space="preserve"> (</w:t>
      </w:r>
      <w:r w:rsidRPr="00A350C2">
        <w:rPr>
          <w:rtl/>
        </w:rPr>
        <w:t>الدّلّ والشّنب</w:t>
      </w:r>
      <w:r>
        <w:rPr>
          <w:rtl/>
        </w:rPr>
        <w:t xml:space="preserve">) </w:t>
      </w:r>
      <w:r w:rsidRPr="00A350C2">
        <w:rPr>
          <w:rtl/>
        </w:rPr>
        <w:t>؛ ألا قلت كقول ذ</w:t>
      </w:r>
      <w:r>
        <w:rPr>
          <w:rtl/>
        </w:rPr>
        <w:t>ي</w:t>
      </w:r>
      <w:r w:rsidRPr="00A350C2">
        <w:rPr>
          <w:rtl/>
        </w:rPr>
        <w:t xml:space="preserve"> الرّمة:</w:t>
      </w:r>
    </w:p>
    <w:tbl>
      <w:tblPr>
        <w:tblStyle w:val="TableGrid"/>
        <w:bidiVisual/>
        <w:tblW w:w="4562" w:type="pct"/>
        <w:tblInd w:w="384" w:type="dxa"/>
        <w:tblLook w:val="01E0"/>
      </w:tblPr>
      <w:tblGrid>
        <w:gridCol w:w="3757"/>
        <w:gridCol w:w="276"/>
        <w:gridCol w:w="3718"/>
      </w:tblGrid>
      <w:tr w:rsidR="00564ECF" w:rsidTr="008A4C44">
        <w:trPr>
          <w:trHeight w:val="350"/>
        </w:trPr>
        <w:tc>
          <w:tcPr>
            <w:tcW w:w="3920" w:type="dxa"/>
            <w:shd w:val="clear" w:color="auto" w:fill="auto"/>
          </w:tcPr>
          <w:p w:rsidR="00564ECF" w:rsidRDefault="00564ECF" w:rsidP="008A4C44">
            <w:pPr>
              <w:pStyle w:val="libPoem"/>
            </w:pPr>
            <w:r w:rsidRPr="00A350C2">
              <w:rPr>
                <w:rtl/>
              </w:rPr>
              <w:t>بيضاء ف</w:t>
            </w:r>
            <w:r>
              <w:rPr>
                <w:rtl/>
              </w:rPr>
              <w:t>ي</w:t>
            </w:r>
            <w:r w:rsidRPr="00A350C2">
              <w:rPr>
                <w:rtl/>
              </w:rPr>
              <w:t xml:space="preserve"> شفتيها حوّة لعس</w:t>
            </w:r>
            <w:r w:rsidRPr="00725071">
              <w:rPr>
                <w:rStyle w:val="libPoemTiniChar0"/>
                <w:rtl/>
              </w:rPr>
              <w:br/>
              <w:t> </w:t>
            </w:r>
          </w:p>
        </w:tc>
        <w:tc>
          <w:tcPr>
            <w:tcW w:w="279" w:type="dxa"/>
            <w:shd w:val="clear" w:color="auto" w:fill="auto"/>
          </w:tcPr>
          <w:p w:rsidR="00564ECF" w:rsidRDefault="00564ECF" w:rsidP="008A4C44">
            <w:pPr>
              <w:pStyle w:val="libPoem"/>
              <w:rPr>
                <w:rtl/>
              </w:rPr>
            </w:pPr>
          </w:p>
        </w:tc>
        <w:tc>
          <w:tcPr>
            <w:tcW w:w="3881" w:type="dxa"/>
            <w:shd w:val="clear" w:color="auto" w:fill="auto"/>
          </w:tcPr>
          <w:p w:rsidR="00564ECF" w:rsidRDefault="00564ECF" w:rsidP="008A4C44">
            <w:pPr>
              <w:pStyle w:val="libPoem"/>
            </w:pPr>
            <w:r w:rsidRPr="00A350C2">
              <w:rPr>
                <w:rtl/>
              </w:rPr>
              <w:t>وف</w:t>
            </w:r>
            <w:r>
              <w:rPr>
                <w:rtl/>
              </w:rPr>
              <w:t>ي</w:t>
            </w:r>
            <w:r w:rsidRPr="00A350C2">
              <w:rPr>
                <w:rtl/>
              </w:rPr>
              <w:t xml:space="preserve"> اللّثات وف</w:t>
            </w:r>
            <w:r>
              <w:rPr>
                <w:rtl/>
              </w:rPr>
              <w:t>ي</w:t>
            </w:r>
            <w:r w:rsidRPr="00A350C2">
              <w:rPr>
                <w:rtl/>
              </w:rPr>
              <w:t xml:space="preserve"> أنيابها شنب</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قال: فقال الطائ</w:t>
      </w:r>
      <w:r>
        <w:rPr>
          <w:rtl/>
        </w:rPr>
        <w:t>ي</w:t>
      </w:r>
      <w:r w:rsidRPr="00A350C2">
        <w:rPr>
          <w:rtl/>
        </w:rPr>
        <w:t>:</w:t>
      </w:r>
    </w:p>
    <w:p w:rsidR="006474D5" w:rsidRDefault="006474D5" w:rsidP="006474D5">
      <w:pPr>
        <w:pStyle w:val="libNormal"/>
        <w:rPr>
          <w:rtl/>
        </w:rPr>
      </w:pPr>
      <w:r w:rsidRPr="00A350C2">
        <w:rPr>
          <w:rtl/>
        </w:rPr>
        <w:t>* مستجمعين ل</w:t>
      </w:r>
      <w:r>
        <w:rPr>
          <w:rtl/>
        </w:rPr>
        <w:t>ي</w:t>
      </w:r>
      <w:r w:rsidRPr="00A350C2">
        <w:rPr>
          <w:rtl/>
        </w:rPr>
        <w:t>: التّوديع والعنما*</w:t>
      </w:r>
    </w:p>
    <w:p w:rsidR="006474D5" w:rsidRDefault="006474D5" w:rsidP="006474D5">
      <w:pPr>
        <w:pStyle w:val="libNormal"/>
        <w:rPr>
          <w:rtl/>
        </w:rPr>
      </w:pPr>
      <w:r w:rsidRPr="00A350C2">
        <w:rPr>
          <w:rtl/>
        </w:rPr>
        <w:t>فجعل المنظر القبيح للتوديع، والتوديع لا يستقبح، وإنما يستقبح عاقبته وه</w:t>
      </w:r>
      <w:r>
        <w:rPr>
          <w:rtl/>
        </w:rPr>
        <w:t>ي</w:t>
      </w:r>
      <w:r w:rsidRPr="00A350C2">
        <w:rPr>
          <w:rtl/>
        </w:rPr>
        <w:t xml:space="preserve"> الفراق، وجعل المنظر الحسن الخضاب؛ وشبهه بالعنم، ولم يذكر الأنامل المخضّبة. وإنما سمع قول المجنون:</w:t>
      </w:r>
    </w:p>
    <w:tbl>
      <w:tblPr>
        <w:tblStyle w:val="TableGrid"/>
        <w:bidiVisual/>
        <w:tblW w:w="4562" w:type="pct"/>
        <w:tblInd w:w="384" w:type="dxa"/>
        <w:tblLook w:val="01E0"/>
      </w:tblPr>
      <w:tblGrid>
        <w:gridCol w:w="3751"/>
        <w:gridCol w:w="276"/>
        <w:gridCol w:w="3724"/>
      </w:tblGrid>
      <w:tr w:rsidR="00564ECF" w:rsidTr="008A4C44">
        <w:trPr>
          <w:trHeight w:val="350"/>
        </w:trPr>
        <w:tc>
          <w:tcPr>
            <w:tcW w:w="3920" w:type="dxa"/>
            <w:shd w:val="clear" w:color="auto" w:fill="auto"/>
          </w:tcPr>
          <w:p w:rsidR="00564ECF" w:rsidRDefault="00564ECF" w:rsidP="008A4C44">
            <w:pPr>
              <w:pStyle w:val="libPoem"/>
            </w:pPr>
            <w:r w:rsidRPr="00A350C2">
              <w:rPr>
                <w:rtl/>
              </w:rPr>
              <w:t>ويبد</w:t>
            </w:r>
            <w:r>
              <w:rPr>
                <w:rtl/>
              </w:rPr>
              <w:t>ي</w:t>
            </w:r>
            <w:r w:rsidRPr="00A350C2">
              <w:rPr>
                <w:rtl/>
              </w:rPr>
              <w:t xml:space="preserve"> الحصى منها إذا قذفت به</w:t>
            </w:r>
            <w:r w:rsidRPr="00725071">
              <w:rPr>
                <w:rStyle w:val="libPoemTiniChar0"/>
                <w:rtl/>
              </w:rPr>
              <w:br/>
              <w:t> </w:t>
            </w:r>
          </w:p>
        </w:tc>
        <w:tc>
          <w:tcPr>
            <w:tcW w:w="279" w:type="dxa"/>
            <w:shd w:val="clear" w:color="auto" w:fill="auto"/>
          </w:tcPr>
          <w:p w:rsidR="00564ECF" w:rsidRDefault="00564ECF" w:rsidP="008A4C44">
            <w:pPr>
              <w:pStyle w:val="libPoem"/>
              <w:rPr>
                <w:rtl/>
              </w:rPr>
            </w:pPr>
          </w:p>
        </w:tc>
        <w:tc>
          <w:tcPr>
            <w:tcW w:w="3881" w:type="dxa"/>
            <w:shd w:val="clear" w:color="auto" w:fill="auto"/>
          </w:tcPr>
          <w:p w:rsidR="00564ECF" w:rsidRDefault="00564ECF" w:rsidP="008A4C44">
            <w:pPr>
              <w:pStyle w:val="libPoem"/>
            </w:pPr>
            <w:r w:rsidRPr="00A350C2">
              <w:rPr>
                <w:rtl/>
              </w:rPr>
              <w:t>من البرد أطراف البنان المخضّب</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قال: وهذا هو الأصل؛ استعاره الناس من بعد، فقال الشاعر:</w:t>
      </w:r>
    </w:p>
    <w:tbl>
      <w:tblPr>
        <w:tblStyle w:val="TableGrid"/>
        <w:bidiVisual/>
        <w:tblW w:w="4562" w:type="pct"/>
        <w:tblInd w:w="384" w:type="dxa"/>
        <w:tblLook w:val="01E0"/>
      </w:tblPr>
      <w:tblGrid>
        <w:gridCol w:w="3755"/>
        <w:gridCol w:w="276"/>
        <w:gridCol w:w="3720"/>
      </w:tblGrid>
      <w:tr w:rsidR="00564ECF" w:rsidTr="008A4C44">
        <w:trPr>
          <w:trHeight w:val="350"/>
        </w:trPr>
        <w:tc>
          <w:tcPr>
            <w:tcW w:w="3920" w:type="dxa"/>
            <w:shd w:val="clear" w:color="auto" w:fill="auto"/>
          </w:tcPr>
          <w:p w:rsidR="00564ECF" w:rsidRDefault="00564ECF" w:rsidP="008A4C44">
            <w:pPr>
              <w:pStyle w:val="libPoem"/>
            </w:pPr>
            <w:r w:rsidRPr="00A350C2">
              <w:rPr>
                <w:rtl/>
              </w:rPr>
              <w:t>النّشر مسك، والوجوه دنا</w:t>
            </w:r>
            <w:r w:rsidRPr="00725071">
              <w:rPr>
                <w:rStyle w:val="libPoemTiniChar0"/>
                <w:rtl/>
              </w:rPr>
              <w:br/>
              <w:t> </w:t>
            </w:r>
          </w:p>
        </w:tc>
        <w:tc>
          <w:tcPr>
            <w:tcW w:w="279" w:type="dxa"/>
            <w:shd w:val="clear" w:color="auto" w:fill="auto"/>
          </w:tcPr>
          <w:p w:rsidR="00564ECF" w:rsidRDefault="00564ECF" w:rsidP="008A4C44">
            <w:pPr>
              <w:pStyle w:val="libPoem"/>
              <w:rPr>
                <w:rtl/>
              </w:rPr>
            </w:pPr>
          </w:p>
        </w:tc>
        <w:tc>
          <w:tcPr>
            <w:tcW w:w="3881" w:type="dxa"/>
            <w:shd w:val="clear" w:color="auto" w:fill="auto"/>
          </w:tcPr>
          <w:p w:rsidR="00564ECF" w:rsidRDefault="00564ECF" w:rsidP="008A4C44">
            <w:pPr>
              <w:pStyle w:val="libPoem"/>
            </w:pPr>
            <w:r w:rsidRPr="00A350C2">
              <w:rPr>
                <w:rtl/>
              </w:rPr>
              <w:t>نير، وأطراف الأكفّ عنم</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وأغرب أبو نواس ف</w:t>
      </w:r>
      <w:r>
        <w:rPr>
          <w:rtl/>
        </w:rPr>
        <w:t>ي</w:t>
      </w:r>
      <w:r w:rsidRPr="00A350C2">
        <w:rPr>
          <w:rtl/>
        </w:rPr>
        <w:t xml:space="preserve"> قوله:</w:t>
      </w:r>
    </w:p>
    <w:tbl>
      <w:tblPr>
        <w:tblStyle w:val="TableGrid"/>
        <w:bidiVisual/>
        <w:tblW w:w="4562" w:type="pct"/>
        <w:tblInd w:w="384" w:type="dxa"/>
        <w:tblLook w:val="01E0"/>
      </w:tblPr>
      <w:tblGrid>
        <w:gridCol w:w="3756"/>
        <w:gridCol w:w="276"/>
        <w:gridCol w:w="3719"/>
      </w:tblGrid>
      <w:tr w:rsidR="00564ECF" w:rsidTr="008A4C44">
        <w:trPr>
          <w:trHeight w:val="350"/>
        </w:trPr>
        <w:tc>
          <w:tcPr>
            <w:tcW w:w="3920" w:type="dxa"/>
            <w:shd w:val="clear" w:color="auto" w:fill="auto"/>
          </w:tcPr>
          <w:p w:rsidR="00564ECF" w:rsidRDefault="00564ECF" w:rsidP="008A4C44">
            <w:pPr>
              <w:pStyle w:val="libPoem"/>
            </w:pPr>
            <w:r w:rsidRPr="00A350C2">
              <w:rPr>
                <w:rtl/>
              </w:rPr>
              <w:t>تبك</w:t>
            </w:r>
            <w:r>
              <w:rPr>
                <w:rtl/>
              </w:rPr>
              <w:t>ي</w:t>
            </w:r>
            <w:r w:rsidRPr="00A350C2">
              <w:rPr>
                <w:rtl/>
              </w:rPr>
              <w:t xml:space="preserve"> فتذر</w:t>
            </w:r>
            <w:r>
              <w:rPr>
                <w:rtl/>
              </w:rPr>
              <w:t>ي</w:t>
            </w:r>
            <w:r w:rsidRPr="00A350C2">
              <w:rPr>
                <w:rtl/>
              </w:rPr>
              <w:t xml:space="preserve"> الدّرّ من طرفها</w:t>
            </w:r>
            <w:r w:rsidRPr="00725071">
              <w:rPr>
                <w:rStyle w:val="libPoemTiniChar0"/>
                <w:rtl/>
              </w:rPr>
              <w:br/>
              <w:t> </w:t>
            </w:r>
          </w:p>
        </w:tc>
        <w:tc>
          <w:tcPr>
            <w:tcW w:w="279" w:type="dxa"/>
            <w:shd w:val="clear" w:color="auto" w:fill="auto"/>
          </w:tcPr>
          <w:p w:rsidR="00564ECF" w:rsidRDefault="00564ECF" w:rsidP="008A4C44">
            <w:pPr>
              <w:pStyle w:val="libPoem"/>
              <w:rPr>
                <w:rtl/>
              </w:rPr>
            </w:pPr>
          </w:p>
        </w:tc>
        <w:tc>
          <w:tcPr>
            <w:tcW w:w="3881" w:type="dxa"/>
            <w:shd w:val="clear" w:color="auto" w:fill="auto"/>
          </w:tcPr>
          <w:p w:rsidR="00564ECF" w:rsidRDefault="00564ECF" w:rsidP="008A4C44">
            <w:pPr>
              <w:pStyle w:val="libPoem"/>
            </w:pPr>
            <w:r w:rsidRPr="00A350C2">
              <w:rPr>
                <w:rtl/>
              </w:rPr>
              <w:t>وتلطم الورد بعنّاب</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قال. فلم يحسن هذا العلج أن يستعير شيئا من محاسن القائلين.</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وهذا غلط من ابن عمار وسفه على أب</w:t>
      </w:r>
      <w:r>
        <w:rPr>
          <w:rtl/>
        </w:rPr>
        <w:t>ي</w:t>
      </w:r>
      <w:r w:rsidRPr="00A350C2">
        <w:rPr>
          <w:rtl/>
        </w:rPr>
        <w:t xml:space="preserve"> تمام؛ لأن الكميت جمع بين شيئين متباعدين؛ وهما الدّل وهو الشكل والحلاوة وحسن الهيئة، والشّنب وهو برد الأسنان، وتطرّق عليه بذلك بعض العيب، وأبو تمام بين شيئين غير متفرّقين</w:t>
      </w:r>
      <w:r>
        <w:rPr>
          <w:rtl/>
        </w:rPr>
        <w:t xml:space="preserve"> </w:t>
      </w:r>
      <w:r w:rsidRPr="006474D5">
        <w:rPr>
          <w:rStyle w:val="libFootnotenumChar"/>
          <w:rtl/>
        </w:rPr>
        <w:t>(5)</w:t>
      </w:r>
      <w:r>
        <w:rPr>
          <w:rtl/>
        </w:rPr>
        <w:t xml:space="preserve">، </w:t>
      </w:r>
      <w:r w:rsidRPr="00A350C2">
        <w:rPr>
          <w:rtl/>
        </w:rPr>
        <w:t>لأن التوديع إنما أشار به إلى ما أشارت إليه بإصبعها من وداعه عند الفراق، وشبّه مع ذلك أصابعها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5. اللمى سمرة ف</w:t>
      </w:r>
      <w:r>
        <w:rPr>
          <w:rtl/>
        </w:rPr>
        <w:t>ي</w:t>
      </w:r>
      <w:r w:rsidRPr="00A350C2">
        <w:rPr>
          <w:rtl/>
        </w:rPr>
        <w:t xml:space="preserve"> الشفة؛ والحوة: حمرة ف</w:t>
      </w:r>
      <w:r>
        <w:rPr>
          <w:rtl/>
        </w:rPr>
        <w:t>ي</w:t>
      </w:r>
      <w:r w:rsidRPr="00A350C2">
        <w:rPr>
          <w:rtl/>
        </w:rPr>
        <w:t xml:space="preserve"> الشفتين تضرب إلى السواد.</w:t>
      </w:r>
    </w:p>
    <w:p w:rsidR="006474D5" w:rsidRDefault="006474D5" w:rsidP="006474D5">
      <w:pPr>
        <w:pStyle w:val="libFootnote0"/>
        <w:rPr>
          <w:rtl/>
        </w:rPr>
      </w:pPr>
      <w:r w:rsidRPr="00A350C2">
        <w:rPr>
          <w:rtl/>
        </w:rPr>
        <w:t>(2) البيت ف</w:t>
      </w:r>
      <w:r>
        <w:rPr>
          <w:rtl/>
        </w:rPr>
        <w:t>ي</w:t>
      </w:r>
      <w:r w:rsidRPr="00A350C2">
        <w:rPr>
          <w:rtl/>
        </w:rPr>
        <w:t xml:space="preserve"> الأغان</w:t>
      </w:r>
      <w:r>
        <w:rPr>
          <w:rtl/>
        </w:rPr>
        <w:t>ي</w:t>
      </w:r>
      <w:r w:rsidRPr="00A350C2">
        <w:rPr>
          <w:rtl/>
        </w:rPr>
        <w:t xml:space="preserve"> 2: 20 (طبع دار الكتب المصرية)، وقبله:</w:t>
      </w:r>
    </w:p>
    <w:tbl>
      <w:tblPr>
        <w:tblStyle w:val="TableGrid"/>
        <w:bidiVisual/>
        <w:tblW w:w="4562" w:type="pct"/>
        <w:tblInd w:w="384" w:type="dxa"/>
        <w:tblLook w:val="01E0"/>
      </w:tblPr>
      <w:tblGrid>
        <w:gridCol w:w="3754"/>
        <w:gridCol w:w="276"/>
        <w:gridCol w:w="3721"/>
      </w:tblGrid>
      <w:tr w:rsidR="008D10A3" w:rsidTr="008A4C44">
        <w:trPr>
          <w:trHeight w:val="350"/>
        </w:trPr>
        <w:tc>
          <w:tcPr>
            <w:tcW w:w="3920" w:type="dxa"/>
            <w:shd w:val="clear" w:color="auto" w:fill="auto"/>
          </w:tcPr>
          <w:p w:rsidR="008D10A3" w:rsidRDefault="008D10A3" w:rsidP="008D10A3">
            <w:pPr>
              <w:pStyle w:val="libPoemFootnote"/>
            </w:pPr>
            <w:r w:rsidRPr="00A350C2">
              <w:rPr>
                <w:rtl/>
              </w:rPr>
              <w:t>فلم أر ليلى بعد موقف ساعة</w:t>
            </w:r>
            <w:r w:rsidRPr="00725071">
              <w:rPr>
                <w:rStyle w:val="libPoemTiniChar0"/>
                <w:rtl/>
              </w:rPr>
              <w:br/>
              <w:t> </w:t>
            </w:r>
          </w:p>
        </w:tc>
        <w:tc>
          <w:tcPr>
            <w:tcW w:w="279" w:type="dxa"/>
            <w:shd w:val="clear" w:color="auto" w:fill="auto"/>
          </w:tcPr>
          <w:p w:rsidR="008D10A3" w:rsidRDefault="008D10A3" w:rsidP="008D10A3">
            <w:pPr>
              <w:pStyle w:val="libPoemFootnote"/>
              <w:rPr>
                <w:rtl/>
              </w:rPr>
            </w:pPr>
          </w:p>
        </w:tc>
        <w:tc>
          <w:tcPr>
            <w:tcW w:w="3881" w:type="dxa"/>
            <w:shd w:val="clear" w:color="auto" w:fill="auto"/>
          </w:tcPr>
          <w:p w:rsidR="008D10A3" w:rsidRDefault="008D10A3" w:rsidP="008D10A3">
            <w:pPr>
              <w:pStyle w:val="libPoemFootnote"/>
            </w:pPr>
            <w:r w:rsidRPr="00A350C2">
              <w:rPr>
                <w:rtl/>
              </w:rPr>
              <w:t>بخيف منى ترم</w:t>
            </w:r>
            <w:r>
              <w:rPr>
                <w:rtl/>
              </w:rPr>
              <w:t>ي</w:t>
            </w:r>
            <w:r w:rsidRPr="00A350C2">
              <w:rPr>
                <w:rtl/>
              </w:rPr>
              <w:t xml:space="preserve"> جمار المحصّب</w:t>
            </w:r>
            <w:r w:rsidRPr="00725071">
              <w:rPr>
                <w:rStyle w:val="libPoemTiniChar0"/>
                <w:rtl/>
              </w:rPr>
              <w:br/>
              <w:t> </w:t>
            </w:r>
          </w:p>
        </w:tc>
      </w:tr>
    </w:tbl>
    <w:p w:rsidR="006474D5" w:rsidRDefault="006474D5" w:rsidP="006474D5">
      <w:pPr>
        <w:pStyle w:val="libFootnote0"/>
        <w:rPr>
          <w:rtl/>
        </w:rPr>
      </w:pPr>
      <w:r w:rsidRPr="00A350C2">
        <w:rPr>
          <w:rtl/>
        </w:rPr>
        <w:t>(3) البيت للمرقش الأكبر (المفضليات: 238، طبعة المعارف).</w:t>
      </w:r>
    </w:p>
    <w:p w:rsidR="006474D5" w:rsidRDefault="006474D5" w:rsidP="006474D5">
      <w:pPr>
        <w:pStyle w:val="libFootnote0"/>
        <w:rPr>
          <w:rtl/>
        </w:rPr>
      </w:pPr>
      <w:r w:rsidRPr="00A350C2">
        <w:rPr>
          <w:rtl/>
        </w:rPr>
        <w:t>(4) ديوانه: 361.</w:t>
      </w:r>
    </w:p>
    <w:p w:rsidR="006474D5" w:rsidRPr="00A350C2" w:rsidRDefault="006474D5" w:rsidP="006474D5">
      <w:pPr>
        <w:pStyle w:val="libFootnote0"/>
        <w:rPr>
          <w:rtl/>
        </w:rPr>
      </w:pPr>
      <w:r w:rsidRPr="00A350C2">
        <w:rPr>
          <w:rtl/>
        </w:rPr>
        <w:t>(5) حاشية الأصل (من نسخة):</w:t>
      </w:r>
      <w:r>
        <w:rPr>
          <w:rtl/>
        </w:rPr>
        <w:t xml:space="preserve"> (</w:t>
      </w:r>
      <w:r w:rsidRPr="00A350C2">
        <w:rPr>
          <w:rtl/>
        </w:rPr>
        <w:t>مفترقين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بالعنم، والعنم نبت أغصانه غضة دقاق شبه الأصابع، وقيل: إن العنم واحدته عنمة؛ وه</w:t>
      </w:r>
      <w:r>
        <w:rPr>
          <w:rtl/>
        </w:rPr>
        <w:t>ي</w:t>
      </w:r>
      <w:r w:rsidRPr="00A350C2">
        <w:rPr>
          <w:rtl/>
        </w:rPr>
        <w:t xml:space="preserve"> العظاية الصغيرة البيضاء؛ وه</w:t>
      </w:r>
      <w:r>
        <w:rPr>
          <w:rtl/>
        </w:rPr>
        <w:t>ي</w:t>
      </w:r>
      <w:r w:rsidRPr="00A350C2">
        <w:rPr>
          <w:rtl/>
        </w:rPr>
        <w:t xml:space="preserve"> أشبه شيء بالأصابع البيضاء الغضة؛ وهذا حكاه صاحب</w:t>
      </w:r>
      <w:r>
        <w:rPr>
          <w:rtl/>
        </w:rPr>
        <w:t xml:space="preserve"> </w:t>
      </w:r>
      <w:r w:rsidRPr="00A350C2">
        <w:rPr>
          <w:rtl/>
        </w:rPr>
        <w:t>كتاب العين.</w:t>
      </w:r>
    </w:p>
    <w:p w:rsidR="006474D5" w:rsidRDefault="006474D5" w:rsidP="006474D5">
      <w:pPr>
        <w:pStyle w:val="libNormal"/>
        <w:rPr>
          <w:rtl/>
        </w:rPr>
      </w:pPr>
      <w:r w:rsidRPr="00A350C2">
        <w:rPr>
          <w:rtl/>
        </w:rPr>
        <w:t>وقيل: إن العنم نبت له نور أحمر تشبّه به الأصابع المخضوبة، فوجه حسن قوله:</w:t>
      </w:r>
      <w:r>
        <w:rPr>
          <w:rtl/>
        </w:rPr>
        <w:t xml:space="preserve"> (</w:t>
      </w:r>
      <w:r w:rsidRPr="00A350C2">
        <w:rPr>
          <w:rtl/>
        </w:rPr>
        <w:t>التوديع والعنم</w:t>
      </w:r>
      <w:r>
        <w:rPr>
          <w:rtl/>
        </w:rPr>
        <w:t xml:space="preserve">) </w:t>
      </w:r>
      <w:r w:rsidRPr="00A350C2">
        <w:rPr>
          <w:rtl/>
        </w:rPr>
        <w:t>أنّ التوديع كان بالإصبع الت</w:t>
      </w:r>
      <w:r>
        <w:rPr>
          <w:rtl/>
        </w:rPr>
        <w:t>ي</w:t>
      </w:r>
      <w:r w:rsidRPr="00A350C2">
        <w:rPr>
          <w:rtl/>
        </w:rPr>
        <w:t xml:space="preserve"> تشبه العنم، فجمع بينهما بذلك؛ ولا حاجة به إلى ذكر الأنامل المخضّبة على ما ظنّ أبو العباس؛ بل ذكر المشبّه به أحسن وأفصح من أن يقول التوديع والأنامل الت</w:t>
      </w:r>
      <w:r>
        <w:rPr>
          <w:rtl/>
        </w:rPr>
        <w:t>ي</w:t>
      </w:r>
      <w:r w:rsidRPr="00A350C2">
        <w:rPr>
          <w:rtl/>
        </w:rPr>
        <w:t xml:space="preserve"> تشبه العنم.</w:t>
      </w:r>
    </w:p>
    <w:p w:rsidR="006474D5" w:rsidRDefault="006474D5" w:rsidP="006474D5">
      <w:pPr>
        <w:pStyle w:val="libNormal"/>
        <w:rPr>
          <w:rtl/>
        </w:rPr>
      </w:pPr>
      <w:r w:rsidRPr="00A350C2">
        <w:rPr>
          <w:rtl/>
        </w:rPr>
        <w:t>فأما قوله: إن التوديع لا يستقبح؛ وإنما يستقبح عاقبته فخطأ؛ ومطالبة الشاعر بما لا يطالب بمثله الشعراء؛ لأن التوديع إذا كان منذرا بالفراق وبعد الدار وغيبة المحبوب لا محالة إنه مكروه مستقبح.</w:t>
      </w:r>
    </w:p>
    <w:p w:rsidR="006474D5" w:rsidRDefault="006474D5" w:rsidP="006474D5">
      <w:pPr>
        <w:pStyle w:val="libNormal"/>
        <w:rPr>
          <w:rtl/>
        </w:rPr>
      </w:pPr>
      <w:r w:rsidRPr="00A350C2">
        <w:rPr>
          <w:rtl/>
        </w:rPr>
        <w:t>وقوله: مستقبح عاقبته صحيح، إلا أن ما يعقبه ويثمره لما كان عند حضوره متيقنا مذكورا عاد الإكراه والاستقباح إليه. ونحن نعلم أن الناس يتكرهون ويستقبحون تناول الأشياء الملذة من الأغذية وغيرها إذا علموا ما ف</w:t>
      </w:r>
      <w:r>
        <w:rPr>
          <w:rtl/>
        </w:rPr>
        <w:t>ي</w:t>
      </w:r>
      <w:r w:rsidRPr="00A350C2">
        <w:rPr>
          <w:rtl/>
        </w:rPr>
        <w:t xml:space="preserve"> عواقبها من المكروه؛ فإن من تقدّم إليه طعام مسموم وأعلم بذلك يتكرّهه ويستقبح تناوله لما يتوقعه من سوء عاقبته؛ وإن كان ملذا ف</w:t>
      </w:r>
      <w:r>
        <w:rPr>
          <w:rtl/>
        </w:rPr>
        <w:t>ي</w:t>
      </w:r>
      <w:r w:rsidRPr="00A350C2">
        <w:rPr>
          <w:rtl/>
        </w:rPr>
        <w:t xml:space="preserve"> الحال؛ ولم نزل الشعراء تذكر كراهتها للوداع وهربها منه. لما يتصور فيه من</w:t>
      </w:r>
      <w:r>
        <w:rPr>
          <w:rtl/>
        </w:rPr>
        <w:t xml:space="preserve"> </w:t>
      </w:r>
      <w:r w:rsidRPr="006474D5">
        <w:rPr>
          <w:rStyle w:val="libFootnotenumChar"/>
          <w:rtl/>
        </w:rPr>
        <w:t>(1)</w:t>
      </w:r>
      <w:r>
        <w:rPr>
          <w:rtl/>
        </w:rPr>
        <w:t xml:space="preserve"> </w:t>
      </w:r>
      <w:r w:rsidRPr="00A350C2">
        <w:rPr>
          <w:rtl/>
        </w:rPr>
        <w:t>ألم الفرقة، وغصص الوحشة</w:t>
      </w:r>
      <w:r>
        <w:rPr>
          <w:rtl/>
        </w:rPr>
        <w:t xml:space="preserve"> </w:t>
      </w:r>
      <w:r w:rsidRPr="006474D5">
        <w:rPr>
          <w:rStyle w:val="libFootnotenumChar"/>
          <w:rtl/>
        </w:rPr>
        <w:t>(1)</w:t>
      </w:r>
      <w:r w:rsidR="005104ED">
        <w:rPr>
          <w:rtl/>
        </w:rPr>
        <w:t>.</w:t>
      </w:r>
      <w:r w:rsidRPr="00A350C2">
        <w:rPr>
          <w:rtl/>
        </w:rPr>
        <w:t xml:space="preserve"> وهذا معروف مشهور، وقد قال فيه أبو تمام:</w:t>
      </w:r>
    </w:p>
    <w:tbl>
      <w:tblPr>
        <w:tblStyle w:val="TableGrid"/>
        <w:bidiVisual/>
        <w:tblW w:w="4679" w:type="pct"/>
        <w:tblInd w:w="384" w:type="dxa"/>
        <w:tblLook w:val="01E0"/>
      </w:tblPr>
      <w:tblGrid>
        <w:gridCol w:w="3864"/>
        <w:gridCol w:w="222"/>
        <w:gridCol w:w="3864"/>
      </w:tblGrid>
      <w:tr w:rsidR="008D10A3" w:rsidTr="008D10A3">
        <w:trPr>
          <w:trHeight w:val="350"/>
        </w:trPr>
        <w:tc>
          <w:tcPr>
            <w:tcW w:w="3864" w:type="dxa"/>
            <w:shd w:val="clear" w:color="auto" w:fill="auto"/>
          </w:tcPr>
          <w:p w:rsidR="008D10A3" w:rsidRDefault="008D10A3" w:rsidP="008A4C44">
            <w:pPr>
              <w:pStyle w:val="libPoem"/>
            </w:pPr>
            <w:r w:rsidRPr="00A350C2">
              <w:rPr>
                <w:rtl/>
              </w:rPr>
              <w:t>أآلفة النحيب كم افتراق</w:t>
            </w:r>
            <w:r w:rsidRPr="00725071">
              <w:rPr>
                <w:rStyle w:val="libPoemTiniChar0"/>
                <w:rtl/>
              </w:rPr>
              <w:br/>
              <w:t> </w:t>
            </w:r>
          </w:p>
        </w:tc>
        <w:tc>
          <w:tcPr>
            <w:tcW w:w="222" w:type="dxa"/>
            <w:shd w:val="clear" w:color="auto" w:fill="auto"/>
          </w:tcPr>
          <w:p w:rsidR="008D10A3" w:rsidRDefault="008D10A3" w:rsidP="008A4C44">
            <w:pPr>
              <w:pStyle w:val="libPoem"/>
              <w:rPr>
                <w:rtl/>
              </w:rPr>
            </w:pPr>
          </w:p>
        </w:tc>
        <w:tc>
          <w:tcPr>
            <w:tcW w:w="3864" w:type="dxa"/>
            <w:shd w:val="clear" w:color="auto" w:fill="auto"/>
          </w:tcPr>
          <w:p w:rsidR="008D10A3" w:rsidRDefault="008D10A3" w:rsidP="008A4C44">
            <w:pPr>
              <w:pStyle w:val="libPoem"/>
            </w:pPr>
            <w:r w:rsidRPr="00A350C2">
              <w:rPr>
                <w:rtl/>
              </w:rPr>
              <w:t>أظلّ فكان داعية اجتماع</w:t>
            </w:r>
            <w:r>
              <w:rPr>
                <w:rtl/>
              </w:rPr>
              <w:t xml:space="preserve"> </w:t>
            </w:r>
            <w:r w:rsidRPr="006474D5">
              <w:rPr>
                <w:rStyle w:val="libFootnotenumChar"/>
                <w:rtl/>
              </w:rPr>
              <w:t>(2)</w:t>
            </w:r>
            <w:r w:rsidRPr="00725071">
              <w:rPr>
                <w:rStyle w:val="libPoemTiniChar0"/>
                <w:rtl/>
              </w:rPr>
              <w:br/>
              <w:t> </w:t>
            </w:r>
          </w:p>
        </w:tc>
      </w:tr>
      <w:tr w:rsidR="008D10A3" w:rsidTr="008D10A3">
        <w:tblPrEx>
          <w:tblLook w:val="04A0"/>
        </w:tblPrEx>
        <w:trPr>
          <w:trHeight w:val="350"/>
        </w:trPr>
        <w:tc>
          <w:tcPr>
            <w:tcW w:w="3864" w:type="dxa"/>
          </w:tcPr>
          <w:p w:rsidR="008D10A3" w:rsidRDefault="008D10A3" w:rsidP="008A4C44">
            <w:pPr>
              <w:pStyle w:val="libPoem"/>
            </w:pPr>
            <w:r w:rsidRPr="00A350C2">
              <w:rPr>
                <w:rtl/>
              </w:rPr>
              <w:t>وليست فرحة الأوبات إ</w:t>
            </w:r>
            <w:r>
              <w:rPr>
                <w:rtl/>
              </w:rPr>
              <w:t>لاّ</w:t>
            </w:r>
            <w:r w:rsidRPr="00725071">
              <w:rPr>
                <w:rStyle w:val="libPoemTiniChar0"/>
                <w:rtl/>
              </w:rPr>
              <w:br/>
              <w:t> </w:t>
            </w:r>
          </w:p>
        </w:tc>
        <w:tc>
          <w:tcPr>
            <w:tcW w:w="222" w:type="dxa"/>
          </w:tcPr>
          <w:p w:rsidR="008D10A3" w:rsidRDefault="008D10A3" w:rsidP="008A4C44">
            <w:pPr>
              <w:pStyle w:val="libPoem"/>
              <w:rPr>
                <w:rtl/>
              </w:rPr>
            </w:pPr>
          </w:p>
        </w:tc>
        <w:tc>
          <w:tcPr>
            <w:tcW w:w="3864" w:type="dxa"/>
          </w:tcPr>
          <w:p w:rsidR="008D10A3" w:rsidRDefault="008D10A3" w:rsidP="008A4C44">
            <w:pPr>
              <w:pStyle w:val="libPoem"/>
            </w:pPr>
            <w:r w:rsidRPr="00A350C2">
              <w:rPr>
                <w:rtl/>
              </w:rPr>
              <w:t>لموقوف على ترح الوداع</w:t>
            </w:r>
            <w:r w:rsidRPr="00725071">
              <w:rPr>
                <w:rStyle w:val="libPoemTiniChar0"/>
                <w:rtl/>
              </w:rPr>
              <w:br/>
              <w:t> </w:t>
            </w:r>
          </w:p>
        </w:tc>
      </w:tr>
    </w:tbl>
    <w:p w:rsidR="006474D5" w:rsidRDefault="006474D5" w:rsidP="006474D5">
      <w:pPr>
        <w:pStyle w:val="libNormal"/>
        <w:rPr>
          <w:rtl/>
        </w:rPr>
      </w:pPr>
      <w:r w:rsidRPr="00A350C2">
        <w:rPr>
          <w:rtl/>
        </w:rPr>
        <w:t>فجعل للوداع ترحا يقابل فرح الإياب، وهذا صحيح.</w:t>
      </w:r>
    </w:p>
    <w:p w:rsidR="006474D5" w:rsidRDefault="006474D5" w:rsidP="006474D5">
      <w:pPr>
        <w:pStyle w:val="libNormal"/>
        <w:rPr>
          <w:rtl/>
        </w:rPr>
      </w:pPr>
      <w:r w:rsidRPr="00A350C2">
        <w:rPr>
          <w:rtl/>
        </w:rPr>
        <w:t>فأما قول جرير:</w:t>
      </w:r>
    </w:p>
    <w:tbl>
      <w:tblPr>
        <w:tblStyle w:val="TableGrid"/>
        <w:bidiVisual/>
        <w:tblW w:w="4562" w:type="pct"/>
        <w:tblInd w:w="384" w:type="dxa"/>
        <w:tblLook w:val="01E0"/>
      </w:tblPr>
      <w:tblGrid>
        <w:gridCol w:w="3758"/>
        <w:gridCol w:w="276"/>
        <w:gridCol w:w="3717"/>
      </w:tblGrid>
      <w:tr w:rsidR="008D10A3" w:rsidTr="008A4C44">
        <w:trPr>
          <w:trHeight w:val="350"/>
        </w:trPr>
        <w:tc>
          <w:tcPr>
            <w:tcW w:w="3920" w:type="dxa"/>
            <w:shd w:val="clear" w:color="auto" w:fill="auto"/>
          </w:tcPr>
          <w:p w:rsidR="008D10A3" w:rsidRDefault="008D10A3" w:rsidP="008A4C44">
            <w:pPr>
              <w:pStyle w:val="libPoem"/>
            </w:pPr>
            <w:r w:rsidRPr="00A350C2">
              <w:rPr>
                <w:rtl/>
              </w:rPr>
              <w:t>أتنسى إذ تودّعنا سليمى</w:t>
            </w:r>
            <w:r w:rsidRPr="00725071">
              <w:rPr>
                <w:rStyle w:val="libPoemTiniChar0"/>
                <w:rtl/>
              </w:rPr>
              <w:br/>
              <w:t> </w:t>
            </w:r>
          </w:p>
        </w:tc>
        <w:tc>
          <w:tcPr>
            <w:tcW w:w="279" w:type="dxa"/>
            <w:shd w:val="clear" w:color="auto" w:fill="auto"/>
          </w:tcPr>
          <w:p w:rsidR="008D10A3" w:rsidRDefault="008D10A3" w:rsidP="008A4C44">
            <w:pPr>
              <w:pStyle w:val="libPoem"/>
              <w:rPr>
                <w:rtl/>
              </w:rPr>
            </w:pPr>
          </w:p>
        </w:tc>
        <w:tc>
          <w:tcPr>
            <w:tcW w:w="3881" w:type="dxa"/>
            <w:shd w:val="clear" w:color="auto" w:fill="auto"/>
          </w:tcPr>
          <w:p w:rsidR="008D10A3" w:rsidRDefault="008D10A3" w:rsidP="008A4C44">
            <w:pPr>
              <w:pStyle w:val="libPoem"/>
            </w:pPr>
            <w:r w:rsidRPr="00A350C2">
              <w:rPr>
                <w:rtl/>
              </w:rPr>
              <w:t>بفرع بشامة سق</w:t>
            </w:r>
            <w:r>
              <w:rPr>
                <w:rtl/>
              </w:rPr>
              <w:t>ي</w:t>
            </w:r>
            <w:r w:rsidRPr="00A350C2">
              <w:rPr>
                <w:rtl/>
              </w:rPr>
              <w:t xml:space="preserve"> البشام</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w:t>
      </w:r>
      <w:r>
        <w:rPr>
          <w:rtl/>
        </w:rPr>
        <w:t xml:space="preserve"> - </w:t>
      </w:r>
      <w:r w:rsidRPr="00A350C2">
        <w:rPr>
          <w:rtl/>
        </w:rPr>
        <w:t>1) حاشية الأصل (من نسخة):</w:t>
      </w:r>
      <w:r>
        <w:rPr>
          <w:rtl/>
        </w:rPr>
        <w:t xml:space="preserve"> (</w:t>
      </w:r>
      <w:r w:rsidRPr="00A350C2">
        <w:rPr>
          <w:rtl/>
        </w:rPr>
        <w:t>ألم الفرقة وغصص الاستيحاش</w:t>
      </w:r>
      <w:r>
        <w:rPr>
          <w:rtl/>
        </w:rPr>
        <w:t>)</w:t>
      </w:r>
      <w:r w:rsidR="005104ED">
        <w:rPr>
          <w:rtl/>
        </w:rPr>
        <w:t>.</w:t>
      </w:r>
    </w:p>
    <w:p w:rsidR="006474D5" w:rsidRDefault="006474D5" w:rsidP="006474D5">
      <w:pPr>
        <w:pStyle w:val="libFootnote0"/>
        <w:rPr>
          <w:rtl/>
        </w:rPr>
      </w:pPr>
      <w:r w:rsidRPr="00A350C2">
        <w:rPr>
          <w:rtl/>
        </w:rPr>
        <w:t>(2) ديوانه: 193.</w:t>
      </w:r>
    </w:p>
    <w:p w:rsidR="006474D5" w:rsidRPr="00A350C2" w:rsidRDefault="006474D5" w:rsidP="006474D5">
      <w:pPr>
        <w:pStyle w:val="libFootnote0"/>
        <w:rPr>
          <w:rtl/>
        </w:rPr>
      </w:pPr>
      <w:r w:rsidRPr="00A350C2">
        <w:rPr>
          <w:rtl/>
        </w:rPr>
        <w:t>(3) ديوانه: 512.</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فإنه دعا للبشام</w:t>
      </w:r>
      <w:r>
        <w:rPr>
          <w:rtl/>
        </w:rPr>
        <w:t xml:space="preserve"> - </w:t>
      </w:r>
      <w:r w:rsidRPr="00A350C2">
        <w:rPr>
          <w:rtl/>
        </w:rPr>
        <w:t>وهو شجر</w:t>
      </w:r>
      <w:r>
        <w:rPr>
          <w:rtl/>
        </w:rPr>
        <w:t xml:space="preserve"> - </w:t>
      </w:r>
      <w:r w:rsidRPr="00A350C2">
        <w:rPr>
          <w:rtl/>
        </w:rPr>
        <w:t>بالسّق</w:t>
      </w:r>
      <w:r>
        <w:rPr>
          <w:rtl/>
        </w:rPr>
        <w:t>ي</w:t>
      </w:r>
      <w:r w:rsidRPr="00A350C2">
        <w:rPr>
          <w:rtl/>
        </w:rPr>
        <w:t>؛ لأنها ودعته عنده، فسر بتوديعها، وقول الشاعر:</w:t>
      </w:r>
    </w:p>
    <w:tbl>
      <w:tblPr>
        <w:tblStyle w:val="TableGrid"/>
        <w:bidiVisual/>
        <w:tblW w:w="4679" w:type="pct"/>
        <w:tblInd w:w="384" w:type="dxa"/>
        <w:tblLook w:val="01E0"/>
      </w:tblPr>
      <w:tblGrid>
        <w:gridCol w:w="3864"/>
        <w:gridCol w:w="222"/>
        <w:gridCol w:w="3864"/>
      </w:tblGrid>
      <w:tr w:rsidR="00F41BE2" w:rsidTr="00F41BE2">
        <w:trPr>
          <w:trHeight w:val="350"/>
        </w:trPr>
        <w:tc>
          <w:tcPr>
            <w:tcW w:w="3864" w:type="dxa"/>
            <w:shd w:val="clear" w:color="auto" w:fill="auto"/>
          </w:tcPr>
          <w:p w:rsidR="00F41BE2" w:rsidRDefault="00F41BE2" w:rsidP="008A4C44">
            <w:pPr>
              <w:pStyle w:val="libPoem"/>
            </w:pPr>
            <w:r w:rsidRPr="00A350C2">
              <w:rPr>
                <w:rtl/>
              </w:rPr>
              <w:t>من يكن يكره الفراق فإن</w:t>
            </w:r>
            <w:r>
              <w:rPr>
                <w:rtl/>
              </w:rPr>
              <w:t>ي</w:t>
            </w:r>
            <w:r w:rsidRPr="00725071">
              <w:rPr>
                <w:rStyle w:val="libPoemTiniChar0"/>
                <w:rtl/>
              </w:rPr>
              <w:br/>
              <w:t> </w:t>
            </w:r>
          </w:p>
        </w:tc>
        <w:tc>
          <w:tcPr>
            <w:tcW w:w="222" w:type="dxa"/>
            <w:shd w:val="clear" w:color="auto" w:fill="auto"/>
          </w:tcPr>
          <w:p w:rsidR="00F41BE2" w:rsidRDefault="00F41BE2" w:rsidP="008A4C44">
            <w:pPr>
              <w:pStyle w:val="libPoem"/>
              <w:rPr>
                <w:rtl/>
              </w:rPr>
            </w:pPr>
          </w:p>
        </w:tc>
        <w:tc>
          <w:tcPr>
            <w:tcW w:w="3864" w:type="dxa"/>
            <w:shd w:val="clear" w:color="auto" w:fill="auto"/>
          </w:tcPr>
          <w:p w:rsidR="00F41BE2" w:rsidRDefault="00F41BE2" w:rsidP="008A4C44">
            <w:pPr>
              <w:pStyle w:val="libPoem"/>
            </w:pPr>
            <w:r w:rsidRPr="00A350C2">
              <w:rPr>
                <w:rtl/>
              </w:rPr>
              <w:t>أشتهيه لموضع التّسليم</w:t>
            </w:r>
            <w:r w:rsidRPr="00725071">
              <w:rPr>
                <w:rStyle w:val="libPoemTiniChar0"/>
                <w:rtl/>
              </w:rPr>
              <w:br/>
              <w:t> </w:t>
            </w:r>
          </w:p>
        </w:tc>
      </w:tr>
      <w:tr w:rsidR="00F41BE2" w:rsidTr="00F41BE2">
        <w:tblPrEx>
          <w:tblLook w:val="04A0"/>
        </w:tblPrEx>
        <w:trPr>
          <w:trHeight w:val="350"/>
        </w:trPr>
        <w:tc>
          <w:tcPr>
            <w:tcW w:w="3864" w:type="dxa"/>
          </w:tcPr>
          <w:p w:rsidR="00F41BE2" w:rsidRDefault="00F41BE2" w:rsidP="008A4C44">
            <w:pPr>
              <w:pStyle w:val="libPoem"/>
            </w:pPr>
            <w:r w:rsidRPr="00A350C2">
              <w:rPr>
                <w:rtl/>
              </w:rPr>
              <w:t>إنّ فيه اعتناقة لوداع</w:t>
            </w:r>
            <w:r w:rsidRPr="00725071">
              <w:rPr>
                <w:rStyle w:val="libPoemTiniChar0"/>
                <w:rtl/>
              </w:rPr>
              <w:br/>
              <w:t> </w:t>
            </w:r>
          </w:p>
        </w:tc>
        <w:tc>
          <w:tcPr>
            <w:tcW w:w="222" w:type="dxa"/>
          </w:tcPr>
          <w:p w:rsidR="00F41BE2" w:rsidRDefault="00F41BE2" w:rsidP="008A4C44">
            <w:pPr>
              <w:pStyle w:val="libPoem"/>
              <w:rPr>
                <w:rtl/>
              </w:rPr>
            </w:pPr>
          </w:p>
        </w:tc>
        <w:tc>
          <w:tcPr>
            <w:tcW w:w="3864" w:type="dxa"/>
          </w:tcPr>
          <w:p w:rsidR="00F41BE2" w:rsidRDefault="00F41BE2" w:rsidP="008A4C44">
            <w:pPr>
              <w:pStyle w:val="libPoem"/>
            </w:pPr>
            <w:r w:rsidRPr="00A350C2">
              <w:rPr>
                <w:rtl/>
              </w:rPr>
              <w:t>وانتظار اعتناقة لقدوم</w:t>
            </w:r>
            <w:r w:rsidRPr="00725071">
              <w:rPr>
                <w:rStyle w:val="libPoemTiniChar0"/>
                <w:rtl/>
              </w:rPr>
              <w:br/>
              <w:t> </w:t>
            </w:r>
          </w:p>
        </w:tc>
      </w:tr>
    </w:tbl>
    <w:p w:rsidR="006474D5" w:rsidRDefault="006474D5" w:rsidP="006474D5">
      <w:pPr>
        <w:pStyle w:val="libNormal"/>
        <w:rPr>
          <w:rtl/>
        </w:rPr>
      </w:pPr>
      <w:r w:rsidRPr="00A350C2">
        <w:rPr>
          <w:rtl/>
        </w:rPr>
        <w:t>فمن شأن الشعراء أن يتصرّفوا ف</w:t>
      </w:r>
      <w:r>
        <w:rPr>
          <w:rtl/>
        </w:rPr>
        <w:t>ي</w:t>
      </w:r>
      <w:r w:rsidRPr="00A350C2">
        <w:rPr>
          <w:rtl/>
        </w:rPr>
        <w:t xml:space="preserve"> المعان</w:t>
      </w:r>
      <w:r>
        <w:rPr>
          <w:rtl/>
        </w:rPr>
        <w:t>ي</w:t>
      </w:r>
      <w:r w:rsidRPr="00A350C2">
        <w:rPr>
          <w:rtl/>
        </w:rPr>
        <w:t xml:space="preserve"> بحسب أغراضهم وقصودهم، فإذا رأى أحدهم مدح</w:t>
      </w:r>
      <w:r>
        <w:rPr>
          <w:rtl/>
        </w:rPr>
        <w:t xml:space="preserve"> </w:t>
      </w:r>
      <w:r w:rsidRPr="00A350C2">
        <w:rPr>
          <w:rtl/>
        </w:rPr>
        <w:t>شيء قصد إلى أحسن أوصافه فذكرها، وأشار بها؛ حتى كأنه لا وصف له غير ذلك الوصف الحسن؛ وإذا أراد ذمّه قصد إلى أقبح أحواله فذكرها؛ حتى كأنه لا شيء فيه غير ذلك؛ وكلّ مصيب بحسب قصده.</w:t>
      </w:r>
    </w:p>
    <w:p w:rsidR="006474D5" w:rsidRDefault="006474D5" w:rsidP="006474D5">
      <w:pPr>
        <w:pStyle w:val="libNormal"/>
        <w:rPr>
          <w:rtl/>
        </w:rPr>
      </w:pPr>
      <w:r w:rsidRPr="00A350C2">
        <w:rPr>
          <w:rtl/>
        </w:rPr>
        <w:t>ولهذا ترى أحدهم يقصد إلى مدح الشيب فيذكر ما فيه من وقار وخشوع، وأن العمر معه أطول، وما أشبه ذلك، ويقصد إلى ذمه فيصف ما فيه من الإدناء إلى الأجل، وأنه آخر الألوان وأبغضها إلى النساء؛ وما أشبه ذلك؛ وهذه سبيلهم ف</w:t>
      </w:r>
      <w:r>
        <w:rPr>
          <w:rtl/>
        </w:rPr>
        <w:t>ي</w:t>
      </w:r>
      <w:r w:rsidRPr="00A350C2">
        <w:rPr>
          <w:rtl/>
        </w:rPr>
        <w:t xml:space="preserve"> كل شيء وصفوه؛ ولمدحهم موضعه، ولذمهم موضعه؛ فمن ذمّ الوداع لما فيه من الإنذار بالفراق وبعد الدار قد ذهب مذهبا صحيحا؛ كما أنّ من مدحه لما فيه من القرب من المحبوب والسرور بالنظر إليه</w:t>
      </w:r>
      <w:r>
        <w:rPr>
          <w:rtl/>
        </w:rPr>
        <w:t xml:space="preserve"> - </w:t>
      </w:r>
      <w:r w:rsidRPr="00A350C2">
        <w:rPr>
          <w:rtl/>
        </w:rPr>
        <w:t>وإن كان يسيرا</w:t>
      </w:r>
      <w:r>
        <w:rPr>
          <w:rtl/>
        </w:rPr>
        <w:t xml:space="preserve"> - </w:t>
      </w:r>
      <w:r w:rsidRPr="00A350C2">
        <w:rPr>
          <w:rtl/>
        </w:rPr>
        <w:t>قد ذهب أيضا مذهبا صحيحا.</w:t>
      </w:r>
    </w:p>
    <w:p w:rsidR="006474D5" w:rsidRDefault="006474D5" w:rsidP="006474D5">
      <w:pPr>
        <w:pStyle w:val="libNormal"/>
        <w:rPr>
          <w:rtl/>
        </w:rPr>
      </w:pPr>
      <w:r w:rsidRPr="00A350C2">
        <w:rPr>
          <w:rtl/>
        </w:rPr>
        <w:t>ومن غلط ابن عمار القبيح قوله بعد أن أنشد شعر المجنون، قال: وهذا هو الأصل، ثم استعاره الناس من بعد؛ فقال الشاعر:</w:t>
      </w:r>
    </w:p>
    <w:tbl>
      <w:tblPr>
        <w:tblStyle w:val="TableGrid"/>
        <w:bidiVisual/>
        <w:tblW w:w="4562" w:type="pct"/>
        <w:tblInd w:w="384" w:type="dxa"/>
        <w:tblLook w:val="01E0"/>
      </w:tblPr>
      <w:tblGrid>
        <w:gridCol w:w="3755"/>
        <w:gridCol w:w="276"/>
        <w:gridCol w:w="3720"/>
      </w:tblGrid>
      <w:tr w:rsidR="00F41BE2" w:rsidTr="008A4C44">
        <w:trPr>
          <w:trHeight w:val="350"/>
        </w:trPr>
        <w:tc>
          <w:tcPr>
            <w:tcW w:w="3920" w:type="dxa"/>
            <w:shd w:val="clear" w:color="auto" w:fill="auto"/>
          </w:tcPr>
          <w:p w:rsidR="00F41BE2" w:rsidRDefault="00F41BE2" w:rsidP="008A4C44">
            <w:pPr>
              <w:pStyle w:val="libPoem"/>
            </w:pPr>
            <w:r w:rsidRPr="00A350C2">
              <w:rPr>
                <w:rtl/>
              </w:rPr>
              <w:t>النّشر مسك، والوجوه دنا</w:t>
            </w:r>
            <w:r w:rsidRPr="00725071">
              <w:rPr>
                <w:rStyle w:val="libPoemTiniChar0"/>
                <w:rtl/>
              </w:rPr>
              <w:br/>
              <w:t> </w:t>
            </w:r>
          </w:p>
        </w:tc>
        <w:tc>
          <w:tcPr>
            <w:tcW w:w="279" w:type="dxa"/>
            <w:shd w:val="clear" w:color="auto" w:fill="auto"/>
          </w:tcPr>
          <w:p w:rsidR="00F41BE2" w:rsidRDefault="00F41BE2" w:rsidP="008A4C44">
            <w:pPr>
              <w:pStyle w:val="libPoem"/>
              <w:rPr>
                <w:rtl/>
              </w:rPr>
            </w:pPr>
          </w:p>
        </w:tc>
        <w:tc>
          <w:tcPr>
            <w:tcW w:w="3881" w:type="dxa"/>
            <w:shd w:val="clear" w:color="auto" w:fill="auto"/>
          </w:tcPr>
          <w:p w:rsidR="00F41BE2" w:rsidRDefault="00F41BE2" w:rsidP="008A4C44">
            <w:pPr>
              <w:pStyle w:val="libPoem"/>
            </w:pPr>
            <w:r w:rsidRPr="00A350C2">
              <w:rPr>
                <w:rtl/>
              </w:rPr>
              <w:t>نير، وأطراف الأكفّ عنم</w:t>
            </w:r>
            <w:r w:rsidRPr="00725071">
              <w:rPr>
                <w:rStyle w:val="libPoemTiniChar0"/>
                <w:rtl/>
              </w:rPr>
              <w:br/>
              <w:t> </w:t>
            </w:r>
          </w:p>
        </w:tc>
      </w:tr>
    </w:tbl>
    <w:p w:rsidR="006474D5" w:rsidRPr="00A350C2" w:rsidRDefault="006474D5" w:rsidP="006474D5">
      <w:pPr>
        <w:pStyle w:val="libNormal"/>
        <w:rPr>
          <w:rtl/>
        </w:rPr>
      </w:pPr>
      <w:r w:rsidRPr="00A350C2">
        <w:rPr>
          <w:rtl/>
        </w:rPr>
        <w:t>وهذا الشعر للمرقّش الأكبر؛ وهو والمرقّش الأصغر جميعا كانا على عهد مهلهل بن ربيعة، وشهدا حرب بكر بن وائل، فكيف يكون قول المرقّش الأكبر بعد قول المجنون لولا الغفلة!</w:t>
      </w:r>
    </w:p>
    <w:p w:rsidR="006474D5" w:rsidRDefault="006474D5" w:rsidP="006474D5">
      <w:pPr>
        <w:pStyle w:val="libNormal"/>
      </w:pPr>
      <w:r>
        <w:rPr>
          <w:rFonts w:hint="cs"/>
          <w:rtl/>
        </w:rPr>
        <w:br w:type="page"/>
      </w:r>
    </w:p>
    <w:p w:rsidR="006474D5" w:rsidRDefault="006474D5" w:rsidP="00A440F3">
      <w:pPr>
        <w:pStyle w:val="Heading2Center"/>
        <w:rPr>
          <w:rtl/>
        </w:rPr>
      </w:pPr>
      <w:bookmarkStart w:id="60" w:name="_Toc398964420"/>
      <w:r>
        <w:rPr>
          <w:rtl/>
        </w:rPr>
        <w:lastRenderedPageBreak/>
        <w:t>مجلس آخر</w:t>
      </w:r>
      <w:bookmarkEnd w:id="60"/>
    </w:p>
    <w:p w:rsidR="00F41BE2" w:rsidRDefault="00F41BE2" w:rsidP="00A440F3">
      <w:pPr>
        <w:pStyle w:val="Heading2Center"/>
        <w:rPr>
          <w:rtl/>
        </w:rPr>
      </w:pPr>
      <w:bookmarkStart w:id="61" w:name="_Toc398964421"/>
      <w:r>
        <w:rPr>
          <w:rFonts w:hint="cs"/>
          <w:rtl/>
        </w:rPr>
        <w:t>[</w:t>
      </w:r>
      <w:r w:rsidR="006474D5">
        <w:rPr>
          <w:rtl/>
        </w:rPr>
        <w:t>76</w:t>
      </w:r>
      <w:r>
        <w:rPr>
          <w:rFonts w:hint="cs"/>
          <w:rtl/>
        </w:rPr>
        <w:t>]</w:t>
      </w:r>
      <w:bookmarkEnd w:id="61"/>
    </w:p>
    <w:p w:rsidR="006474D5" w:rsidRDefault="006474D5" w:rsidP="00A440F3">
      <w:pPr>
        <w:pStyle w:val="libCenterBold1"/>
        <w:rPr>
          <w:rtl/>
        </w:rPr>
      </w:pPr>
      <w:r w:rsidRPr="009A782F">
        <w:rPr>
          <w:rtl/>
        </w:rPr>
        <w:t xml:space="preserve">تأويل آية </w:t>
      </w:r>
      <w:r w:rsidR="00F41BE2">
        <w:rPr>
          <w:rFonts w:hint="cs"/>
          <w:rtl/>
        </w:rPr>
        <w:t xml:space="preserve">: </w:t>
      </w:r>
      <w:r w:rsidR="00F41BE2" w:rsidRPr="005516DF">
        <w:rPr>
          <w:rStyle w:val="libAlaemChar"/>
          <w:rFonts w:hint="cs"/>
          <w:rtl/>
        </w:rPr>
        <w:t>(</w:t>
      </w:r>
      <w:r w:rsidRPr="00F41BE2">
        <w:rPr>
          <w:rStyle w:val="libAieChar"/>
          <w:rtl/>
        </w:rPr>
        <w:t>وَإِذْ آتَيْنا مُوسَى الْكِتابَ وَالْفُرْقانَ لَعَلَّكُمْ تَهْتَدُونَ</w:t>
      </w:r>
      <w:r w:rsidR="00F41BE2"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F41BE2" w:rsidRPr="005516DF">
        <w:rPr>
          <w:rStyle w:val="libAlaemChar"/>
          <w:rFonts w:hint="cs"/>
          <w:rtl/>
        </w:rPr>
        <w:t>(</w:t>
      </w:r>
      <w:r w:rsidRPr="00F41BE2">
        <w:rPr>
          <w:rStyle w:val="libAieChar"/>
          <w:rtl/>
        </w:rPr>
        <w:t>وَإِذْ آتَيْنا مُوسَى الْكِتابَ وَالْفُرْقانَ لَعَلَّكُمْ تَهْتَدُونَ</w:t>
      </w:r>
      <w:r w:rsidR="00F41BE2" w:rsidRPr="005516DF">
        <w:rPr>
          <w:rStyle w:val="libAlaemChar"/>
          <w:rFonts w:hint="cs"/>
          <w:rtl/>
        </w:rPr>
        <w:t>)</w:t>
      </w:r>
      <w:r w:rsidRPr="00A350C2">
        <w:rPr>
          <w:rtl/>
        </w:rPr>
        <w:t xml:space="preserve">؛ [البقرة: 53]. فقال: كيف يكون ذلك، والفرقان هو القرآن، ولم يؤت موسى القرآن، وإنما اختصّ به محمد صلى </w:t>
      </w:r>
      <w:r>
        <w:rPr>
          <w:rtl/>
        </w:rPr>
        <w:t>الله</w:t>
      </w:r>
      <w:r w:rsidRPr="00A350C2">
        <w:rPr>
          <w:rtl/>
        </w:rPr>
        <w:t xml:space="preserve"> عليه وآله؟</w:t>
      </w:r>
    </w:p>
    <w:p w:rsidR="006474D5" w:rsidRDefault="006474D5" w:rsidP="006474D5">
      <w:pPr>
        <w:pStyle w:val="libNormal"/>
        <w:rPr>
          <w:rtl/>
        </w:rPr>
      </w:pPr>
      <w:r w:rsidRPr="00A350C2">
        <w:rPr>
          <w:rtl/>
        </w:rPr>
        <w:t>الجواب، قلنا: قد ذكر ف</w:t>
      </w:r>
      <w:r>
        <w:rPr>
          <w:rtl/>
        </w:rPr>
        <w:t>ي</w:t>
      </w:r>
      <w:r w:rsidRPr="00A350C2">
        <w:rPr>
          <w:rtl/>
        </w:rPr>
        <w:t xml:space="preserve"> ذلك وجوه:</w:t>
      </w:r>
    </w:p>
    <w:p w:rsidR="006474D5" w:rsidRDefault="006474D5" w:rsidP="006474D5">
      <w:pPr>
        <w:pStyle w:val="libNormal"/>
        <w:rPr>
          <w:rtl/>
        </w:rPr>
      </w:pPr>
      <w:r w:rsidRPr="00A350C2">
        <w:rPr>
          <w:rtl/>
        </w:rPr>
        <w:t xml:space="preserve">أولها أن يكون الفرقان بمعنى الكتاب المتقدم ذكره؛ وهو التوراة، فلا يكون هاهنا اسما للفرقان المنزل على محمد صلى </w:t>
      </w:r>
      <w:r>
        <w:rPr>
          <w:rtl/>
        </w:rPr>
        <w:t>الله</w:t>
      </w:r>
      <w:r w:rsidRPr="00A350C2">
        <w:rPr>
          <w:rtl/>
        </w:rPr>
        <w:t xml:space="preserve"> عليه وآله، ويحسن نسقه على الكتاب لمخالفته للفظه؛ كما قال تعالى: </w:t>
      </w:r>
      <w:r w:rsidR="00F41BE2" w:rsidRPr="005516DF">
        <w:rPr>
          <w:rStyle w:val="libAlaemChar"/>
          <w:rFonts w:hint="cs"/>
          <w:rtl/>
        </w:rPr>
        <w:t>(</w:t>
      </w:r>
      <w:r w:rsidRPr="00F41BE2">
        <w:rPr>
          <w:rStyle w:val="libAieChar"/>
          <w:rtl/>
        </w:rPr>
        <w:t>الْكِتابَ وَالْحِكْمَةَ</w:t>
      </w:r>
      <w:r w:rsidR="00F41BE2" w:rsidRPr="005516DF">
        <w:rPr>
          <w:rStyle w:val="libAlaemChar"/>
          <w:rFonts w:hint="cs"/>
          <w:rtl/>
        </w:rPr>
        <w:t>)</w:t>
      </w:r>
      <w:r w:rsidRPr="00A350C2">
        <w:rPr>
          <w:rtl/>
        </w:rPr>
        <w:t xml:space="preserve">؛ [البقرة: 151]، وإن كانت الحكمة مما يتضمنها الكتاب، وكتب </w:t>
      </w:r>
      <w:r>
        <w:rPr>
          <w:rtl/>
        </w:rPr>
        <w:t>الله</w:t>
      </w:r>
      <w:r w:rsidRPr="00A350C2">
        <w:rPr>
          <w:rtl/>
        </w:rPr>
        <w:t xml:space="preserve"> تعالى كلها فرقان، يفرق بين الحق والباطل، والحلال</w:t>
      </w:r>
      <w:r>
        <w:rPr>
          <w:rtl/>
        </w:rPr>
        <w:t xml:space="preserve"> </w:t>
      </w:r>
      <w:r w:rsidRPr="00A350C2">
        <w:rPr>
          <w:rtl/>
        </w:rPr>
        <w:t>والحرام.</w:t>
      </w:r>
    </w:p>
    <w:p w:rsidR="006474D5" w:rsidRDefault="006474D5" w:rsidP="006474D5">
      <w:pPr>
        <w:pStyle w:val="libNormal"/>
        <w:rPr>
          <w:rtl/>
        </w:rPr>
      </w:pPr>
      <w:r w:rsidRPr="00A350C2">
        <w:rPr>
          <w:rtl/>
        </w:rPr>
        <w:t>ويستشهد على هذا الوجه بقول طرفة:</w:t>
      </w:r>
    </w:p>
    <w:tbl>
      <w:tblPr>
        <w:tblStyle w:val="TableGrid"/>
        <w:bidiVisual/>
        <w:tblW w:w="4562" w:type="pct"/>
        <w:tblInd w:w="384" w:type="dxa"/>
        <w:tblLook w:val="01E0"/>
      </w:tblPr>
      <w:tblGrid>
        <w:gridCol w:w="3756"/>
        <w:gridCol w:w="276"/>
        <w:gridCol w:w="3719"/>
      </w:tblGrid>
      <w:tr w:rsidR="00F41BE2" w:rsidTr="008A4C44">
        <w:trPr>
          <w:trHeight w:val="350"/>
        </w:trPr>
        <w:tc>
          <w:tcPr>
            <w:tcW w:w="3920" w:type="dxa"/>
            <w:shd w:val="clear" w:color="auto" w:fill="auto"/>
          </w:tcPr>
          <w:p w:rsidR="00F41BE2" w:rsidRDefault="00F41BE2" w:rsidP="008A4C44">
            <w:pPr>
              <w:pStyle w:val="libPoem"/>
            </w:pPr>
            <w:r w:rsidRPr="00A350C2">
              <w:rPr>
                <w:rtl/>
              </w:rPr>
              <w:t>فما ل</w:t>
            </w:r>
            <w:r>
              <w:rPr>
                <w:rtl/>
              </w:rPr>
              <w:t>ي</w:t>
            </w:r>
            <w:r w:rsidRPr="00A350C2">
              <w:rPr>
                <w:rtl/>
              </w:rPr>
              <w:t xml:space="preserve"> أران</w:t>
            </w:r>
            <w:r>
              <w:rPr>
                <w:rtl/>
              </w:rPr>
              <w:t>ي</w:t>
            </w:r>
            <w:r w:rsidRPr="00A350C2">
              <w:rPr>
                <w:rtl/>
              </w:rPr>
              <w:t xml:space="preserve"> وابن عمّ</w:t>
            </w:r>
            <w:r>
              <w:rPr>
                <w:rtl/>
              </w:rPr>
              <w:t>ي</w:t>
            </w:r>
            <w:r w:rsidRPr="00A350C2">
              <w:rPr>
                <w:rtl/>
              </w:rPr>
              <w:t xml:space="preserve"> مالكا</w:t>
            </w:r>
            <w:r w:rsidRPr="00725071">
              <w:rPr>
                <w:rStyle w:val="libPoemTiniChar0"/>
                <w:rtl/>
              </w:rPr>
              <w:br/>
              <w:t> </w:t>
            </w:r>
          </w:p>
        </w:tc>
        <w:tc>
          <w:tcPr>
            <w:tcW w:w="279" w:type="dxa"/>
            <w:shd w:val="clear" w:color="auto" w:fill="auto"/>
          </w:tcPr>
          <w:p w:rsidR="00F41BE2" w:rsidRDefault="00F41BE2" w:rsidP="008A4C44">
            <w:pPr>
              <w:pStyle w:val="libPoem"/>
              <w:rPr>
                <w:rtl/>
              </w:rPr>
            </w:pPr>
          </w:p>
        </w:tc>
        <w:tc>
          <w:tcPr>
            <w:tcW w:w="3881" w:type="dxa"/>
            <w:shd w:val="clear" w:color="auto" w:fill="auto"/>
          </w:tcPr>
          <w:p w:rsidR="00F41BE2" w:rsidRDefault="00F41BE2" w:rsidP="008A4C44">
            <w:pPr>
              <w:pStyle w:val="libPoem"/>
            </w:pPr>
            <w:r w:rsidRPr="00A350C2">
              <w:rPr>
                <w:rtl/>
              </w:rPr>
              <w:t>متى أدن منه ينأ عنّ</w:t>
            </w:r>
            <w:r>
              <w:rPr>
                <w:rtl/>
              </w:rPr>
              <w:t>ي</w:t>
            </w:r>
            <w:r w:rsidRPr="00A350C2">
              <w:rPr>
                <w:rtl/>
              </w:rPr>
              <w:t xml:space="preserve"> ويبعد</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فنسق</w:t>
      </w:r>
      <w:r>
        <w:rPr>
          <w:rtl/>
        </w:rPr>
        <w:t xml:space="preserve"> (</w:t>
      </w:r>
      <w:r w:rsidRPr="00A350C2">
        <w:rPr>
          <w:rtl/>
        </w:rPr>
        <w:t>يبعد</w:t>
      </w:r>
      <w:r>
        <w:rPr>
          <w:rtl/>
        </w:rPr>
        <w:t xml:space="preserve">) </w:t>
      </w:r>
      <w:r w:rsidRPr="00A350C2">
        <w:rPr>
          <w:rtl/>
        </w:rPr>
        <w:t>على</w:t>
      </w:r>
      <w:r>
        <w:rPr>
          <w:rtl/>
        </w:rPr>
        <w:t xml:space="preserve"> (</w:t>
      </w:r>
      <w:r w:rsidRPr="00A350C2">
        <w:rPr>
          <w:rtl/>
        </w:rPr>
        <w:t>ينأ</w:t>
      </w:r>
      <w:r>
        <w:rPr>
          <w:rtl/>
        </w:rPr>
        <w:t xml:space="preserve">) </w:t>
      </w:r>
      <w:r w:rsidRPr="00A350C2">
        <w:rPr>
          <w:rtl/>
        </w:rPr>
        <w:t>وهو بعينه، وحسّن ذلك اختلاف اللفظين. وقال عد</w:t>
      </w:r>
      <w:r>
        <w:rPr>
          <w:rtl/>
        </w:rPr>
        <w:t>ي</w:t>
      </w:r>
      <w:r w:rsidRPr="00A350C2">
        <w:rPr>
          <w:rtl/>
        </w:rPr>
        <w:t xml:space="preserve"> بن زيد:</w:t>
      </w:r>
    </w:p>
    <w:tbl>
      <w:tblPr>
        <w:tblStyle w:val="TableGrid"/>
        <w:bidiVisual/>
        <w:tblW w:w="4562" w:type="pct"/>
        <w:tblInd w:w="384" w:type="dxa"/>
        <w:tblLook w:val="01E0"/>
      </w:tblPr>
      <w:tblGrid>
        <w:gridCol w:w="3760"/>
        <w:gridCol w:w="276"/>
        <w:gridCol w:w="3715"/>
      </w:tblGrid>
      <w:tr w:rsidR="00F41BE2" w:rsidTr="008A4C44">
        <w:trPr>
          <w:trHeight w:val="350"/>
        </w:trPr>
        <w:tc>
          <w:tcPr>
            <w:tcW w:w="3920" w:type="dxa"/>
            <w:shd w:val="clear" w:color="auto" w:fill="auto"/>
          </w:tcPr>
          <w:p w:rsidR="00F41BE2" w:rsidRDefault="00F41BE2" w:rsidP="008A4C44">
            <w:pPr>
              <w:pStyle w:val="libPoem"/>
            </w:pPr>
            <w:r w:rsidRPr="00A350C2">
              <w:rPr>
                <w:rtl/>
              </w:rPr>
              <w:t>وقدّمت الأديم لراهشيه</w:t>
            </w:r>
            <w:r w:rsidRPr="00725071">
              <w:rPr>
                <w:rStyle w:val="libPoemTiniChar0"/>
                <w:rtl/>
              </w:rPr>
              <w:br/>
              <w:t> </w:t>
            </w:r>
          </w:p>
        </w:tc>
        <w:tc>
          <w:tcPr>
            <w:tcW w:w="279" w:type="dxa"/>
            <w:shd w:val="clear" w:color="auto" w:fill="auto"/>
          </w:tcPr>
          <w:p w:rsidR="00F41BE2" w:rsidRDefault="00F41BE2" w:rsidP="008A4C44">
            <w:pPr>
              <w:pStyle w:val="libPoem"/>
              <w:rPr>
                <w:rtl/>
              </w:rPr>
            </w:pPr>
          </w:p>
        </w:tc>
        <w:tc>
          <w:tcPr>
            <w:tcW w:w="3881" w:type="dxa"/>
            <w:shd w:val="clear" w:color="auto" w:fill="auto"/>
          </w:tcPr>
          <w:p w:rsidR="00F41BE2" w:rsidRDefault="00F41BE2" w:rsidP="008A4C44">
            <w:pPr>
              <w:pStyle w:val="libPoem"/>
            </w:pPr>
            <w:r w:rsidRPr="00A350C2">
              <w:rPr>
                <w:rtl/>
              </w:rPr>
              <w:t>وألفى قولها كذبا ومينا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والمين الكذب.</w:t>
      </w:r>
    </w:p>
    <w:p w:rsidR="006474D5" w:rsidRDefault="006474D5" w:rsidP="006474D5">
      <w:pPr>
        <w:pStyle w:val="libNormal"/>
        <w:rPr>
          <w:rtl/>
        </w:rPr>
      </w:pPr>
      <w:r w:rsidRPr="00A350C2">
        <w:rPr>
          <w:rtl/>
        </w:rPr>
        <w:t>وثانيها أن يكون الكتاب عبارة عن التوراة، والفرقان انفراق البحر الّذي أوتيه موسى عليه السلام.</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المعلقة ص 86</w:t>
      </w:r>
      <w:r>
        <w:rPr>
          <w:rtl/>
        </w:rPr>
        <w:t xml:space="preserve"> - </w:t>
      </w:r>
      <w:r w:rsidRPr="00A350C2">
        <w:rPr>
          <w:rtl/>
        </w:rPr>
        <w:t>بشرح التبريز</w:t>
      </w:r>
      <w:r>
        <w:rPr>
          <w:rtl/>
        </w:rPr>
        <w:t>ي</w:t>
      </w:r>
      <w:r w:rsidRPr="00A350C2">
        <w:rPr>
          <w:rtl/>
        </w:rPr>
        <w:t>.</w:t>
      </w:r>
    </w:p>
    <w:p w:rsidR="006474D5" w:rsidRPr="00A350C2" w:rsidRDefault="006474D5" w:rsidP="006474D5">
      <w:pPr>
        <w:pStyle w:val="libFootnote0"/>
        <w:rPr>
          <w:rtl/>
        </w:rPr>
      </w:pPr>
      <w:r w:rsidRPr="00A350C2">
        <w:rPr>
          <w:rtl/>
        </w:rPr>
        <w:t>(2) حاشية الأصل:</w:t>
      </w:r>
      <w:r>
        <w:rPr>
          <w:rtl/>
        </w:rPr>
        <w:t xml:space="preserve"> (</w:t>
      </w:r>
      <w:r w:rsidRPr="00A350C2">
        <w:rPr>
          <w:rtl/>
        </w:rPr>
        <w:t>يعن</w:t>
      </w:r>
      <w:r>
        <w:rPr>
          <w:rtl/>
        </w:rPr>
        <w:t>ي</w:t>
      </w:r>
      <w:r w:rsidRPr="00A350C2">
        <w:rPr>
          <w:rtl/>
        </w:rPr>
        <w:t xml:space="preserve"> الزباء وجذيمة، والراهشان: عرقان ف</w:t>
      </w:r>
      <w:r>
        <w:rPr>
          <w:rtl/>
        </w:rPr>
        <w:t>ي</w:t>
      </w:r>
      <w:r w:rsidRPr="00A350C2">
        <w:rPr>
          <w:rtl/>
        </w:rPr>
        <w:t xml:space="preserve"> الذراعين، والأديم: النطع، وكانت قد وعدته بأن تتزوجه، ثم غدرت به فقتلته على نطع، وهو الأديم الّذي ذكره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وثالثها أن يراد بالفرقان الفرق بين الحلال والحرام، والفرق بين موسى وأصحابه المؤمنين وبين فرعون وأصحابه الكافرين؛ لأنّ </w:t>
      </w:r>
      <w:r>
        <w:rPr>
          <w:rtl/>
        </w:rPr>
        <w:t>الله</w:t>
      </w:r>
      <w:r w:rsidRPr="00A350C2">
        <w:rPr>
          <w:rtl/>
        </w:rPr>
        <w:t xml:space="preserve"> تعالى قد فرق بينهم ف</w:t>
      </w:r>
      <w:r>
        <w:rPr>
          <w:rtl/>
        </w:rPr>
        <w:t>ي</w:t>
      </w:r>
      <w:r w:rsidRPr="00A350C2">
        <w:rPr>
          <w:rtl/>
        </w:rPr>
        <w:t xml:space="preserve"> أمور كثيرة؛ منها أنه نجّى هؤلاء وأغرق أولئك.</w:t>
      </w:r>
    </w:p>
    <w:p w:rsidR="006474D5" w:rsidRDefault="006474D5" w:rsidP="006474D5">
      <w:pPr>
        <w:pStyle w:val="libNormal"/>
        <w:rPr>
          <w:rtl/>
        </w:rPr>
      </w:pPr>
      <w:r w:rsidRPr="00A350C2">
        <w:rPr>
          <w:rtl/>
        </w:rPr>
        <w:t xml:space="preserve">ورابعها أن يكون الفرقان المراد به القرآن المنزّل على نبينا صلى </w:t>
      </w:r>
      <w:r>
        <w:rPr>
          <w:rtl/>
        </w:rPr>
        <w:t>الله</w:t>
      </w:r>
      <w:r w:rsidRPr="00A350C2">
        <w:rPr>
          <w:rtl/>
        </w:rPr>
        <w:t xml:space="preserve"> عليه وآله؛ ويكون المعنى ف</w:t>
      </w:r>
      <w:r>
        <w:rPr>
          <w:rtl/>
        </w:rPr>
        <w:t>ي</w:t>
      </w:r>
      <w:r w:rsidRPr="00A350C2">
        <w:rPr>
          <w:rtl/>
        </w:rPr>
        <w:t xml:space="preserve"> ذلك: وآتينا موسى التوراة والتصديق والإيمان بالفرقان الّذي هو القرآن؛ لأن موسى عليه السلام كان مؤمنا بمحمد صلى </w:t>
      </w:r>
      <w:r>
        <w:rPr>
          <w:rtl/>
        </w:rPr>
        <w:t>الله</w:t>
      </w:r>
      <w:r w:rsidRPr="00A350C2">
        <w:rPr>
          <w:rtl/>
        </w:rPr>
        <w:t xml:space="preserve"> عليه وآله وما جاء به، ومبشرا ببعثته. وساغ حذف القبول والإيمان والتصديق وما جرى مجراه وإقامة الفرقان مقامه؛ كما ساغ ف</w:t>
      </w:r>
      <w:r>
        <w:rPr>
          <w:rtl/>
        </w:rPr>
        <w:t>ي</w:t>
      </w:r>
      <w:r w:rsidRPr="00A350C2">
        <w:rPr>
          <w:rtl/>
        </w:rPr>
        <w:t xml:space="preserve"> قوله تعالى:</w:t>
      </w:r>
    </w:p>
    <w:p w:rsidR="006474D5" w:rsidRDefault="00DC7820" w:rsidP="006474D5">
      <w:pPr>
        <w:pStyle w:val="libNormal"/>
        <w:rPr>
          <w:rtl/>
        </w:rPr>
      </w:pPr>
      <w:r w:rsidRPr="005516DF">
        <w:rPr>
          <w:rStyle w:val="libAlaemChar"/>
          <w:rFonts w:hint="cs"/>
          <w:rtl/>
        </w:rPr>
        <w:t>(</w:t>
      </w:r>
      <w:r w:rsidR="006474D5" w:rsidRPr="00DC7820">
        <w:rPr>
          <w:rStyle w:val="libAieChar"/>
          <w:rtl/>
        </w:rPr>
        <w:t>وَسْئَلِ الْقَرْيَةَ</w:t>
      </w:r>
      <w:r w:rsidRPr="005516DF">
        <w:rPr>
          <w:rStyle w:val="libAlaemChar"/>
          <w:rFonts w:hint="cs"/>
          <w:rtl/>
        </w:rPr>
        <w:t>)</w:t>
      </w:r>
      <w:r w:rsidR="006474D5" w:rsidRPr="00A350C2">
        <w:rPr>
          <w:rtl/>
        </w:rPr>
        <w:t>؛ [يوسف: 82]، وهو يريد أهل القرية.</w:t>
      </w:r>
    </w:p>
    <w:p w:rsidR="006474D5" w:rsidRDefault="006474D5" w:rsidP="006474D5">
      <w:pPr>
        <w:pStyle w:val="libNormal"/>
        <w:rPr>
          <w:rtl/>
        </w:rPr>
      </w:pPr>
      <w:r w:rsidRPr="00A350C2">
        <w:rPr>
          <w:rtl/>
        </w:rPr>
        <w:t xml:space="preserve">وخامسها أن يكون المراد الفرقان القرآن، ويكون تقدير الكلام: </w:t>
      </w:r>
      <w:r w:rsidR="00DC7820" w:rsidRPr="005516DF">
        <w:rPr>
          <w:rStyle w:val="libAlaemChar"/>
          <w:rFonts w:hint="cs"/>
          <w:rtl/>
        </w:rPr>
        <w:t>(</w:t>
      </w:r>
      <w:r w:rsidRPr="00DC7820">
        <w:rPr>
          <w:rStyle w:val="libAieChar"/>
          <w:rtl/>
        </w:rPr>
        <w:t>وَإِذْ آتَيْنا مُوسَى الْكِتابَ</w:t>
      </w:r>
      <w:r w:rsidR="00DC7820" w:rsidRPr="005516DF">
        <w:rPr>
          <w:rStyle w:val="libAlaemChar"/>
          <w:rFonts w:hint="cs"/>
          <w:rtl/>
        </w:rPr>
        <w:t>)</w:t>
      </w:r>
      <w:r w:rsidRPr="00A350C2">
        <w:rPr>
          <w:rtl/>
        </w:rPr>
        <w:t xml:space="preserve"> الّذي هو التوراة، وَآتينا محمدا الْفُرْقانَ، فحذف ما حذف مما يقتضيه الكلام؛ كما حذف الشاعر ف</w:t>
      </w:r>
      <w:r>
        <w:rPr>
          <w:rtl/>
        </w:rPr>
        <w:t>ي</w:t>
      </w:r>
      <w:r w:rsidRPr="00A350C2">
        <w:rPr>
          <w:rtl/>
        </w:rPr>
        <w:t xml:space="preserve"> قوله:</w:t>
      </w:r>
    </w:p>
    <w:tbl>
      <w:tblPr>
        <w:tblStyle w:val="TableGrid"/>
        <w:bidiVisual/>
        <w:tblW w:w="4562" w:type="pct"/>
        <w:tblInd w:w="384" w:type="dxa"/>
        <w:tblLook w:val="01E0"/>
      </w:tblPr>
      <w:tblGrid>
        <w:gridCol w:w="3754"/>
        <w:gridCol w:w="276"/>
        <w:gridCol w:w="3721"/>
      </w:tblGrid>
      <w:tr w:rsidR="00DC7820" w:rsidTr="008A4C44">
        <w:trPr>
          <w:trHeight w:val="350"/>
        </w:trPr>
        <w:tc>
          <w:tcPr>
            <w:tcW w:w="3920" w:type="dxa"/>
            <w:shd w:val="clear" w:color="auto" w:fill="auto"/>
          </w:tcPr>
          <w:p w:rsidR="00DC7820" w:rsidRDefault="00DC7820" w:rsidP="008A4C44">
            <w:pPr>
              <w:pStyle w:val="libPoem"/>
            </w:pPr>
            <w:r w:rsidRPr="00A350C2">
              <w:rPr>
                <w:rtl/>
              </w:rPr>
              <w:t xml:space="preserve">تراه كأنّ </w:t>
            </w:r>
            <w:r>
              <w:rPr>
                <w:rtl/>
              </w:rPr>
              <w:t>الله</w:t>
            </w:r>
            <w:r w:rsidRPr="00A350C2">
              <w:rPr>
                <w:rtl/>
              </w:rPr>
              <w:t xml:space="preserve"> يجدع أنفه</w:t>
            </w:r>
            <w:r w:rsidRPr="00725071">
              <w:rPr>
                <w:rStyle w:val="libPoemTiniChar0"/>
                <w:rtl/>
              </w:rPr>
              <w:br/>
              <w:t> </w:t>
            </w:r>
          </w:p>
        </w:tc>
        <w:tc>
          <w:tcPr>
            <w:tcW w:w="279" w:type="dxa"/>
            <w:shd w:val="clear" w:color="auto" w:fill="auto"/>
          </w:tcPr>
          <w:p w:rsidR="00DC7820" w:rsidRDefault="00DC7820" w:rsidP="008A4C44">
            <w:pPr>
              <w:pStyle w:val="libPoem"/>
              <w:rPr>
                <w:rtl/>
              </w:rPr>
            </w:pPr>
          </w:p>
        </w:tc>
        <w:tc>
          <w:tcPr>
            <w:tcW w:w="3881" w:type="dxa"/>
            <w:shd w:val="clear" w:color="auto" w:fill="auto"/>
          </w:tcPr>
          <w:p w:rsidR="00DC7820" w:rsidRDefault="00DC7820" w:rsidP="008A4C44">
            <w:pPr>
              <w:pStyle w:val="libPoem"/>
            </w:pPr>
            <w:r w:rsidRPr="00A350C2">
              <w:rPr>
                <w:rtl/>
              </w:rPr>
              <w:t>وعينيه إن مولاه كان له وفر</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ويفقأ عينيه؛ لأن الجدع لا يكون بالعين؛ واكتفى ب</w:t>
      </w:r>
      <w:r>
        <w:rPr>
          <w:rFonts w:hint="cs"/>
          <w:rtl/>
        </w:rPr>
        <w:t>ـ</w:t>
      </w:r>
      <w:r>
        <w:rPr>
          <w:rtl/>
        </w:rPr>
        <w:t xml:space="preserve"> (</w:t>
      </w:r>
      <w:r w:rsidRPr="00A350C2">
        <w:rPr>
          <w:rtl/>
        </w:rPr>
        <w:t>يجدع</w:t>
      </w:r>
      <w:r>
        <w:rPr>
          <w:rtl/>
        </w:rPr>
        <w:t xml:space="preserve">) </w:t>
      </w:r>
      <w:r w:rsidRPr="00A350C2">
        <w:rPr>
          <w:rtl/>
        </w:rPr>
        <w:t>من</w:t>
      </w:r>
      <w:r>
        <w:rPr>
          <w:rtl/>
        </w:rPr>
        <w:t xml:space="preserve"> (</w:t>
      </w:r>
      <w:r w:rsidRPr="00A350C2">
        <w:rPr>
          <w:rtl/>
        </w:rPr>
        <w:t>يفقأ</w:t>
      </w:r>
      <w:r>
        <w:rPr>
          <w:rtl/>
        </w:rPr>
        <w:t>)</w:t>
      </w:r>
      <w:r w:rsidR="005104ED">
        <w:rPr>
          <w:rtl/>
        </w:rPr>
        <w:t>.</w:t>
      </w:r>
    </w:p>
    <w:p w:rsidR="006474D5" w:rsidRDefault="006474D5" w:rsidP="006474D5">
      <w:pPr>
        <w:pStyle w:val="libNormal"/>
        <w:rPr>
          <w:rtl/>
        </w:rPr>
      </w:pPr>
      <w:r w:rsidRPr="00A350C2">
        <w:rPr>
          <w:rtl/>
        </w:rPr>
        <w:t>وقال الشاعر:</w:t>
      </w:r>
    </w:p>
    <w:tbl>
      <w:tblPr>
        <w:tblStyle w:val="TableGrid"/>
        <w:bidiVisual/>
        <w:tblW w:w="4562" w:type="pct"/>
        <w:tblInd w:w="384" w:type="dxa"/>
        <w:tblLook w:val="01E0"/>
      </w:tblPr>
      <w:tblGrid>
        <w:gridCol w:w="3759"/>
        <w:gridCol w:w="276"/>
        <w:gridCol w:w="3716"/>
      </w:tblGrid>
      <w:tr w:rsidR="00DC7820" w:rsidTr="008A4C44">
        <w:trPr>
          <w:trHeight w:val="350"/>
        </w:trPr>
        <w:tc>
          <w:tcPr>
            <w:tcW w:w="3920" w:type="dxa"/>
            <w:shd w:val="clear" w:color="auto" w:fill="auto"/>
          </w:tcPr>
          <w:p w:rsidR="00DC7820" w:rsidRDefault="00DC7820" w:rsidP="008A4C44">
            <w:pPr>
              <w:pStyle w:val="libPoem"/>
            </w:pPr>
            <w:r w:rsidRPr="00A350C2">
              <w:rPr>
                <w:rtl/>
              </w:rPr>
              <w:t>تسمع للأحشاء منه لغطا</w:t>
            </w:r>
            <w:r w:rsidRPr="00725071">
              <w:rPr>
                <w:rStyle w:val="libPoemTiniChar0"/>
                <w:rtl/>
              </w:rPr>
              <w:br/>
              <w:t> </w:t>
            </w:r>
          </w:p>
        </w:tc>
        <w:tc>
          <w:tcPr>
            <w:tcW w:w="279" w:type="dxa"/>
            <w:shd w:val="clear" w:color="auto" w:fill="auto"/>
          </w:tcPr>
          <w:p w:rsidR="00DC7820" w:rsidRDefault="00DC7820" w:rsidP="008A4C44">
            <w:pPr>
              <w:pStyle w:val="libPoem"/>
              <w:rPr>
                <w:rtl/>
              </w:rPr>
            </w:pPr>
          </w:p>
        </w:tc>
        <w:tc>
          <w:tcPr>
            <w:tcW w:w="3881" w:type="dxa"/>
            <w:shd w:val="clear" w:color="auto" w:fill="auto"/>
          </w:tcPr>
          <w:p w:rsidR="00DC7820" w:rsidRDefault="00DC7820" w:rsidP="008A4C44">
            <w:pPr>
              <w:pStyle w:val="libPoem"/>
            </w:pPr>
            <w:r w:rsidRPr="00A350C2">
              <w:rPr>
                <w:rtl/>
              </w:rPr>
              <w:t>ولليدين جسأة وبددا</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وترى لليدين؛ لأنّ الجسأة والبدد</w:t>
      </w:r>
      <w:r>
        <w:rPr>
          <w:rtl/>
        </w:rPr>
        <w:t xml:space="preserve"> </w:t>
      </w:r>
      <w:r w:rsidRPr="006474D5">
        <w:rPr>
          <w:rStyle w:val="libFootnotenumChar"/>
          <w:rtl/>
        </w:rPr>
        <w:t>(2)</w:t>
      </w:r>
      <w:r>
        <w:rPr>
          <w:rtl/>
        </w:rPr>
        <w:t xml:space="preserve"> </w:t>
      </w:r>
      <w:r w:rsidRPr="00A350C2">
        <w:rPr>
          <w:rtl/>
        </w:rPr>
        <w:t>لا يسمعان وإنما يريان.</w:t>
      </w:r>
    </w:p>
    <w:p w:rsidR="006474D5" w:rsidRDefault="006474D5" w:rsidP="006474D5">
      <w:pPr>
        <w:pStyle w:val="libNormal"/>
        <w:rPr>
          <w:rtl/>
        </w:rPr>
      </w:pPr>
      <w:r w:rsidRPr="00A350C2">
        <w:rPr>
          <w:rtl/>
        </w:rPr>
        <w:t>وقال الآخر:</w:t>
      </w:r>
    </w:p>
    <w:tbl>
      <w:tblPr>
        <w:tblStyle w:val="TableGrid"/>
        <w:bidiVisual/>
        <w:tblW w:w="4562" w:type="pct"/>
        <w:tblInd w:w="384" w:type="dxa"/>
        <w:tblLook w:val="01E0"/>
      </w:tblPr>
      <w:tblGrid>
        <w:gridCol w:w="3757"/>
        <w:gridCol w:w="276"/>
        <w:gridCol w:w="3718"/>
      </w:tblGrid>
      <w:tr w:rsidR="00DC7820" w:rsidTr="008A4C44">
        <w:trPr>
          <w:trHeight w:val="350"/>
        </w:trPr>
        <w:tc>
          <w:tcPr>
            <w:tcW w:w="3920" w:type="dxa"/>
            <w:shd w:val="clear" w:color="auto" w:fill="auto"/>
          </w:tcPr>
          <w:p w:rsidR="00DC7820" w:rsidRDefault="00DC7820" w:rsidP="008A4C44">
            <w:pPr>
              <w:pStyle w:val="libPoem"/>
            </w:pPr>
            <w:r w:rsidRPr="00A350C2">
              <w:rPr>
                <w:rtl/>
              </w:rPr>
              <w:t>علفتها تبنا وماء باردا</w:t>
            </w:r>
            <w:r w:rsidRPr="00725071">
              <w:rPr>
                <w:rStyle w:val="libPoemTiniChar0"/>
                <w:rtl/>
              </w:rPr>
              <w:br/>
              <w:t> </w:t>
            </w:r>
          </w:p>
        </w:tc>
        <w:tc>
          <w:tcPr>
            <w:tcW w:w="279" w:type="dxa"/>
            <w:shd w:val="clear" w:color="auto" w:fill="auto"/>
          </w:tcPr>
          <w:p w:rsidR="00DC7820" w:rsidRDefault="00DC7820" w:rsidP="008A4C44">
            <w:pPr>
              <w:pStyle w:val="libPoem"/>
              <w:rPr>
                <w:rtl/>
              </w:rPr>
            </w:pPr>
          </w:p>
        </w:tc>
        <w:tc>
          <w:tcPr>
            <w:tcW w:w="3881" w:type="dxa"/>
            <w:shd w:val="clear" w:color="auto" w:fill="auto"/>
          </w:tcPr>
          <w:p w:rsidR="00DC7820" w:rsidRDefault="00DC7820" w:rsidP="008A4C44">
            <w:pPr>
              <w:pStyle w:val="libPoem"/>
            </w:pPr>
            <w:r w:rsidRPr="00A350C2">
              <w:rPr>
                <w:rtl/>
              </w:rPr>
              <w:t>حتّى شتت همّالة عيناها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أراد وسقيتها ماء باردا، فدلّ علفت على سقيت.</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البيت ف</w:t>
      </w:r>
      <w:r>
        <w:rPr>
          <w:rtl/>
        </w:rPr>
        <w:t>ي</w:t>
      </w:r>
      <w:r w:rsidRPr="00A350C2">
        <w:rPr>
          <w:rtl/>
        </w:rPr>
        <w:t xml:space="preserve"> (الحيوان 6: 40) ونسبه إلى خالد بن الطيفان؛ والرواية فيه:</w:t>
      </w:r>
    </w:p>
    <w:tbl>
      <w:tblPr>
        <w:tblStyle w:val="TableGrid"/>
        <w:bidiVisual/>
        <w:tblW w:w="4562" w:type="pct"/>
        <w:tblInd w:w="384" w:type="dxa"/>
        <w:tblLook w:val="01E0"/>
      </w:tblPr>
      <w:tblGrid>
        <w:gridCol w:w="3755"/>
        <w:gridCol w:w="276"/>
        <w:gridCol w:w="3720"/>
      </w:tblGrid>
      <w:tr w:rsidR="00DC7820" w:rsidTr="008A4C44">
        <w:trPr>
          <w:trHeight w:val="350"/>
        </w:trPr>
        <w:tc>
          <w:tcPr>
            <w:tcW w:w="3920" w:type="dxa"/>
            <w:shd w:val="clear" w:color="auto" w:fill="auto"/>
          </w:tcPr>
          <w:p w:rsidR="00DC7820" w:rsidRDefault="00DC7820" w:rsidP="00DC7820">
            <w:pPr>
              <w:pStyle w:val="libPoemFootnote"/>
            </w:pPr>
            <w:r w:rsidRPr="00A350C2">
              <w:rPr>
                <w:rtl/>
              </w:rPr>
              <w:t xml:space="preserve">تراه كأنّ </w:t>
            </w:r>
            <w:r>
              <w:rPr>
                <w:rtl/>
              </w:rPr>
              <w:t>الله</w:t>
            </w:r>
            <w:r w:rsidRPr="00A350C2">
              <w:rPr>
                <w:rtl/>
              </w:rPr>
              <w:t xml:space="preserve"> يجدع أنفه</w:t>
            </w:r>
            <w:r w:rsidRPr="00725071">
              <w:rPr>
                <w:rStyle w:val="libPoemTiniChar0"/>
                <w:rtl/>
              </w:rPr>
              <w:br/>
              <w:t> </w:t>
            </w:r>
          </w:p>
        </w:tc>
        <w:tc>
          <w:tcPr>
            <w:tcW w:w="279" w:type="dxa"/>
            <w:shd w:val="clear" w:color="auto" w:fill="auto"/>
          </w:tcPr>
          <w:p w:rsidR="00DC7820" w:rsidRDefault="00DC7820" w:rsidP="00DC7820">
            <w:pPr>
              <w:pStyle w:val="libPoemFootnote"/>
              <w:rPr>
                <w:rtl/>
              </w:rPr>
            </w:pPr>
          </w:p>
        </w:tc>
        <w:tc>
          <w:tcPr>
            <w:tcW w:w="3881" w:type="dxa"/>
            <w:shd w:val="clear" w:color="auto" w:fill="auto"/>
          </w:tcPr>
          <w:p w:rsidR="00DC7820" w:rsidRDefault="00DC7820" w:rsidP="00DC7820">
            <w:pPr>
              <w:pStyle w:val="libPoemFootnote"/>
            </w:pPr>
            <w:r w:rsidRPr="00A350C2">
              <w:rPr>
                <w:rtl/>
              </w:rPr>
              <w:t>وأذنيه إن مولاه ثاب له وفر</w:t>
            </w:r>
            <w:r w:rsidRPr="00725071">
              <w:rPr>
                <w:rStyle w:val="libPoemTiniChar0"/>
                <w:rtl/>
              </w:rPr>
              <w:br/>
              <w:t> </w:t>
            </w:r>
          </w:p>
        </w:tc>
      </w:tr>
    </w:tbl>
    <w:p w:rsidR="006474D5" w:rsidRDefault="006474D5" w:rsidP="006474D5">
      <w:pPr>
        <w:pStyle w:val="libFootnote0"/>
        <w:rPr>
          <w:rtl/>
        </w:rPr>
      </w:pPr>
      <w:r w:rsidRPr="00A350C2">
        <w:rPr>
          <w:rtl/>
        </w:rPr>
        <w:t>(2) الجسأ: اليبس، والبدد: تباعد ما بين اليدين أو الفخذين.</w:t>
      </w:r>
    </w:p>
    <w:p w:rsidR="006474D5" w:rsidRPr="00A350C2" w:rsidRDefault="006474D5" w:rsidP="006474D5">
      <w:pPr>
        <w:pStyle w:val="libFootnote0"/>
        <w:rPr>
          <w:rtl/>
        </w:rPr>
      </w:pPr>
      <w:r w:rsidRPr="00A350C2">
        <w:rPr>
          <w:rtl/>
        </w:rPr>
        <w:t>(3) البيت من شواهد النحاة ف</w:t>
      </w:r>
      <w:r>
        <w:rPr>
          <w:rtl/>
        </w:rPr>
        <w:t>ي</w:t>
      </w:r>
      <w:r w:rsidRPr="00A350C2">
        <w:rPr>
          <w:rtl/>
        </w:rPr>
        <w:t xml:space="preserve"> باب المفعول معه على أنه إذا لم يمكن عطف الاسم الواقع بعد الواو على ما قبله تعين النصب على المعية، أو على إضمار فعل يليق به. وهو ف</w:t>
      </w:r>
      <w:r>
        <w:rPr>
          <w:rtl/>
        </w:rPr>
        <w:t>ي</w:t>
      </w:r>
      <w:r w:rsidRPr="00A350C2">
        <w:rPr>
          <w:rtl/>
        </w:rPr>
        <w:t xml:space="preserve"> ابن عقيل 1: 524، غير منسوب.</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الآخر</w:t>
      </w:r>
      <w:r>
        <w:rPr>
          <w:rtl/>
        </w:rPr>
        <w:t xml:space="preserve"> </w:t>
      </w:r>
      <w:r w:rsidRPr="006474D5">
        <w:rPr>
          <w:rStyle w:val="libFootnotenumChar"/>
          <w:rtl/>
        </w:rPr>
        <w:t>(1)</w:t>
      </w:r>
      <w:r>
        <w:rPr>
          <w:rtl/>
        </w:rPr>
        <w:t xml:space="preserve"> </w:t>
      </w:r>
      <w:r w:rsidRPr="00A350C2">
        <w:rPr>
          <w:rtl/>
        </w:rPr>
        <w:t>:</w:t>
      </w:r>
    </w:p>
    <w:tbl>
      <w:tblPr>
        <w:tblStyle w:val="TableGrid"/>
        <w:bidiVisual/>
        <w:tblW w:w="4562" w:type="pct"/>
        <w:tblInd w:w="384" w:type="dxa"/>
        <w:tblLook w:val="01E0"/>
      </w:tblPr>
      <w:tblGrid>
        <w:gridCol w:w="3756"/>
        <w:gridCol w:w="276"/>
        <w:gridCol w:w="3719"/>
      </w:tblGrid>
      <w:tr w:rsidR="00C2167E" w:rsidTr="008A4C44">
        <w:trPr>
          <w:trHeight w:val="350"/>
        </w:trPr>
        <w:tc>
          <w:tcPr>
            <w:tcW w:w="3920" w:type="dxa"/>
            <w:shd w:val="clear" w:color="auto" w:fill="auto"/>
          </w:tcPr>
          <w:p w:rsidR="00C2167E" w:rsidRDefault="00C2167E" w:rsidP="008A4C44">
            <w:pPr>
              <w:pStyle w:val="libPoem"/>
            </w:pPr>
            <w:r w:rsidRPr="00A350C2">
              <w:rPr>
                <w:rtl/>
              </w:rPr>
              <w:t>ياليت بعلك قد غدا</w:t>
            </w:r>
            <w:r w:rsidRPr="00725071">
              <w:rPr>
                <w:rStyle w:val="libPoemTiniChar0"/>
                <w:rtl/>
              </w:rPr>
              <w:br/>
              <w:t> </w:t>
            </w:r>
          </w:p>
        </w:tc>
        <w:tc>
          <w:tcPr>
            <w:tcW w:w="279" w:type="dxa"/>
            <w:shd w:val="clear" w:color="auto" w:fill="auto"/>
          </w:tcPr>
          <w:p w:rsidR="00C2167E" w:rsidRDefault="00C2167E" w:rsidP="008A4C44">
            <w:pPr>
              <w:pStyle w:val="libPoem"/>
              <w:rPr>
                <w:rtl/>
              </w:rPr>
            </w:pPr>
          </w:p>
        </w:tc>
        <w:tc>
          <w:tcPr>
            <w:tcW w:w="3881" w:type="dxa"/>
            <w:shd w:val="clear" w:color="auto" w:fill="auto"/>
          </w:tcPr>
          <w:p w:rsidR="00C2167E" w:rsidRDefault="00C2167E" w:rsidP="008A4C44">
            <w:pPr>
              <w:pStyle w:val="libPoem"/>
            </w:pPr>
            <w:r w:rsidRPr="00A350C2">
              <w:rPr>
                <w:rtl/>
              </w:rPr>
              <w:t>متقلّدا سيفا ورمحا</w:t>
            </w:r>
            <w:r w:rsidRPr="00725071">
              <w:rPr>
                <w:rStyle w:val="libPoemTiniChar0"/>
                <w:rtl/>
              </w:rPr>
              <w:br/>
              <w:t> </w:t>
            </w:r>
          </w:p>
        </w:tc>
      </w:tr>
    </w:tbl>
    <w:p w:rsidR="006474D5" w:rsidRDefault="006474D5" w:rsidP="006474D5">
      <w:pPr>
        <w:pStyle w:val="libNormal"/>
        <w:rPr>
          <w:rtl/>
        </w:rPr>
      </w:pPr>
      <w:r w:rsidRPr="00A350C2">
        <w:rPr>
          <w:rtl/>
        </w:rPr>
        <w:t>أراد حاملا رمحا.</w:t>
      </w:r>
    </w:p>
    <w:p w:rsidR="006474D5" w:rsidRDefault="006474D5" w:rsidP="006474D5">
      <w:pPr>
        <w:pStyle w:val="libNormal"/>
        <w:rPr>
          <w:rtl/>
        </w:rPr>
      </w:pPr>
      <w:r w:rsidRPr="00A350C2">
        <w:rPr>
          <w:rtl/>
        </w:rPr>
        <w:t>ووجدت أبا بكر بن الأنبار</w:t>
      </w:r>
      <w:r>
        <w:rPr>
          <w:rtl/>
        </w:rPr>
        <w:t>ي</w:t>
      </w:r>
      <w:r w:rsidRPr="00A350C2">
        <w:rPr>
          <w:rtl/>
        </w:rPr>
        <w:t xml:space="preserve"> يقول: إن الاستشهاد بهذه الأبيات لا يجوز على هذا الوجه؛ لأنّ الأبيات اكتفى فيها بذكر فعل عن ذكر فعل غيره، والآية اكتفى فيها باسم دون اسم</w:t>
      </w:r>
    </w:p>
    <w:p w:rsidR="006474D5" w:rsidRDefault="006474D5" w:rsidP="006474D5">
      <w:pPr>
        <w:pStyle w:val="libNormal"/>
        <w:rPr>
          <w:rtl/>
        </w:rPr>
      </w:pPr>
      <w:r w:rsidRPr="00A350C2">
        <w:rPr>
          <w:rtl/>
        </w:rPr>
        <w:t>والأمر وإن كان على ما قاله ف</w:t>
      </w:r>
      <w:r>
        <w:rPr>
          <w:rtl/>
        </w:rPr>
        <w:t>ي</w:t>
      </w:r>
      <w:r w:rsidRPr="00A350C2">
        <w:rPr>
          <w:rtl/>
        </w:rPr>
        <w:t xml:space="preserve"> الاسم والفعل؛ فإن موضع الاستشهاد صحيح؛ لأن الاكتفاء ف</w:t>
      </w:r>
      <w:r>
        <w:rPr>
          <w:rtl/>
        </w:rPr>
        <w:t>ي</w:t>
      </w:r>
      <w:r w:rsidRPr="00A350C2">
        <w:rPr>
          <w:rtl/>
        </w:rPr>
        <w:t xml:space="preserve"> الأبيات بفعل عن فعل إنما حسن من حيث دلّ الكلام على المحذوف والمضمر واقتضاه، فحذف تعويلا على أن المراد مفهوم غير ملتبس ولا مشتبه.</w:t>
      </w:r>
    </w:p>
    <w:p w:rsidR="006474D5" w:rsidRDefault="006474D5" w:rsidP="006474D5">
      <w:pPr>
        <w:pStyle w:val="libNormal"/>
        <w:rPr>
          <w:rtl/>
        </w:rPr>
      </w:pPr>
      <w:r w:rsidRPr="00A350C2">
        <w:rPr>
          <w:rtl/>
        </w:rPr>
        <w:t>وهذا المعنى قائم ف</w:t>
      </w:r>
      <w:r>
        <w:rPr>
          <w:rtl/>
        </w:rPr>
        <w:t>ي</w:t>
      </w:r>
      <w:r w:rsidRPr="00A350C2">
        <w:rPr>
          <w:rtl/>
        </w:rPr>
        <w:t xml:space="preserve"> الآية، وإن كان المحذوف اسما؛ لأن اللبس قد زال، والشبهة قد أمنت ف</w:t>
      </w:r>
      <w:r>
        <w:rPr>
          <w:rtl/>
        </w:rPr>
        <w:t>ي</w:t>
      </w:r>
      <w:r w:rsidRPr="00A350C2">
        <w:rPr>
          <w:rtl/>
        </w:rPr>
        <w:t xml:space="preserve"> المراد بها؛ فحسن الحذف؛ لأن الفرقان إذا كان اسما للقرآن؛ وكان من المعلوم أن القرآن إنما أنزل على نبينا صلى </w:t>
      </w:r>
      <w:r>
        <w:rPr>
          <w:rtl/>
        </w:rPr>
        <w:t>الله</w:t>
      </w:r>
      <w:r w:rsidRPr="00A350C2">
        <w:rPr>
          <w:rtl/>
        </w:rPr>
        <w:t xml:space="preserve"> عليه وآله دون موسى عليه السلام استغنى عن ان يقال: وآتينا محمدا الفرقان؛ كما استغنى الشاعر أن يقول: ويفقأ عينيه، وترى لليدين جسأة وبددا، وما شاكل ذلك.</w:t>
      </w:r>
    </w:p>
    <w:p w:rsidR="006474D5" w:rsidRDefault="006474D5" w:rsidP="006474D5">
      <w:pPr>
        <w:pStyle w:val="libNormal"/>
        <w:rPr>
          <w:rtl/>
        </w:rPr>
      </w:pPr>
      <w:r w:rsidRPr="00A350C2">
        <w:rPr>
          <w:rtl/>
        </w:rPr>
        <w:t>إلا أنه يمكن أن يقال فيما استشهد به ف</w:t>
      </w:r>
      <w:r>
        <w:rPr>
          <w:rtl/>
        </w:rPr>
        <w:t>ي</w:t>
      </w:r>
      <w:r w:rsidRPr="00A350C2">
        <w:rPr>
          <w:rtl/>
        </w:rPr>
        <w:t xml:space="preserve"> جميع الأبيات مما لا يمكن أن يقال مثله ف</w:t>
      </w:r>
      <w:r>
        <w:rPr>
          <w:rtl/>
        </w:rPr>
        <w:t>ي</w:t>
      </w:r>
      <w:r w:rsidRPr="00A350C2">
        <w:rPr>
          <w:rtl/>
        </w:rPr>
        <w:t xml:space="preserve"> الآية؛ وهو أنّه يقال: لا محذوف، ولا تقدير لفعل مضمر؛ بل الكلام ف</w:t>
      </w:r>
      <w:r>
        <w:rPr>
          <w:rtl/>
        </w:rPr>
        <w:t>ي</w:t>
      </w:r>
      <w:r w:rsidRPr="00A350C2">
        <w:rPr>
          <w:rtl/>
        </w:rPr>
        <w:t xml:space="preserve"> كلّ بيت منها محمول على المعنى؛ ومعطوف عليه؛ لأنه لما قال:</w:t>
      </w:r>
    </w:p>
    <w:p w:rsidR="006474D5" w:rsidRDefault="006474D5" w:rsidP="006474D5">
      <w:pPr>
        <w:pStyle w:val="libNormal"/>
        <w:rPr>
          <w:rtl/>
        </w:rPr>
      </w:pPr>
      <w:r w:rsidRPr="00A350C2">
        <w:rPr>
          <w:rtl/>
        </w:rPr>
        <w:t xml:space="preserve">* تراه كأنّ </w:t>
      </w:r>
      <w:r>
        <w:rPr>
          <w:rtl/>
        </w:rPr>
        <w:t>الله</w:t>
      </w:r>
      <w:r w:rsidRPr="00A350C2">
        <w:rPr>
          <w:rtl/>
        </w:rPr>
        <w:t xml:space="preserve"> يجدع ألفه*</w:t>
      </w:r>
    </w:p>
    <w:p w:rsidR="006474D5" w:rsidRDefault="006474D5" w:rsidP="006474D5">
      <w:pPr>
        <w:pStyle w:val="libNormal"/>
        <w:rPr>
          <w:rtl/>
        </w:rPr>
      </w:pPr>
      <w:r w:rsidRPr="00A350C2">
        <w:rPr>
          <w:rtl/>
        </w:rPr>
        <w:t>وكان معنى الجدع هو الإفساد للعضو والتشويه به عطف على المعنى، فقال:</w:t>
      </w:r>
      <w:r>
        <w:rPr>
          <w:rtl/>
        </w:rPr>
        <w:t xml:space="preserve"> (</w:t>
      </w:r>
      <w:r w:rsidRPr="00A350C2">
        <w:rPr>
          <w:rtl/>
        </w:rPr>
        <w:t>وعينيه</w:t>
      </w:r>
      <w:r>
        <w:rPr>
          <w:rtl/>
        </w:rPr>
        <w:t xml:space="preserve">) </w:t>
      </w:r>
      <w:r w:rsidRPr="00A350C2">
        <w:rPr>
          <w:rtl/>
        </w:rPr>
        <w:t xml:space="preserve">فكأنه قال: كأنّ </w:t>
      </w:r>
      <w:r>
        <w:rPr>
          <w:rtl/>
        </w:rPr>
        <w:t>الله</w:t>
      </w:r>
      <w:r w:rsidRPr="00A350C2">
        <w:rPr>
          <w:rtl/>
        </w:rPr>
        <w:t xml:space="preserve"> يجدع أنفه، أ</w:t>
      </w:r>
      <w:r>
        <w:rPr>
          <w:rtl/>
        </w:rPr>
        <w:t>ي</w:t>
      </w:r>
      <w:r w:rsidRPr="00A350C2">
        <w:rPr>
          <w:rtl/>
        </w:rPr>
        <w:t xml:space="preserve"> يفسده ويشوّهه، ثم قال:</w:t>
      </w:r>
      <w:r>
        <w:rPr>
          <w:rtl/>
        </w:rPr>
        <w:t xml:space="preserve"> (</w:t>
      </w:r>
      <w:r w:rsidRPr="00A350C2">
        <w:rPr>
          <w:rtl/>
        </w:rPr>
        <w:t>وعينيه</w:t>
      </w:r>
      <w:r>
        <w:rPr>
          <w:rtl/>
        </w:rPr>
        <w:t>)</w:t>
      </w:r>
      <w:r w:rsidR="005104ED">
        <w:rPr>
          <w:rtl/>
        </w:rPr>
        <w:t>.</w:t>
      </w:r>
      <w:r w:rsidRPr="00A350C2">
        <w:rPr>
          <w:rtl/>
        </w:rPr>
        <w:t xml:space="preserve"> وكذلك لما كان السامع للغط من الأحشاء عالما به عطف على المعنى فقال:</w:t>
      </w:r>
      <w:r>
        <w:rPr>
          <w:rtl/>
        </w:rPr>
        <w:t xml:space="preserve"> (</w:t>
      </w:r>
      <w:r w:rsidRPr="00A350C2">
        <w:rPr>
          <w:rtl/>
        </w:rPr>
        <w:t>ولليدين جسأة وبددا</w:t>
      </w:r>
      <w:r>
        <w:rPr>
          <w:rtl/>
        </w:rPr>
        <w:t xml:space="preserve">) </w:t>
      </w:r>
      <w:r w:rsidRPr="00A350C2">
        <w:rPr>
          <w:rtl/>
        </w:rPr>
        <w:t>؛ أ</w:t>
      </w:r>
      <w:r>
        <w:rPr>
          <w:rtl/>
        </w:rPr>
        <w:t>ي</w:t>
      </w:r>
      <w:r w:rsidRPr="00A350C2">
        <w:rPr>
          <w:rtl/>
        </w:rPr>
        <w:t xml:space="preserve"> أنّه يعلم هذا وذاك معا؛ وكذلك لما كان ف</w:t>
      </w:r>
      <w:r>
        <w:rPr>
          <w:rtl/>
        </w:rPr>
        <w:t>ي</w:t>
      </w:r>
      <w:r w:rsidRPr="00A350C2">
        <w:rPr>
          <w:rtl/>
        </w:rPr>
        <w:t xml:space="preserve"> قوله:</w:t>
      </w:r>
      <w:r>
        <w:rPr>
          <w:rtl/>
        </w:rPr>
        <w:t xml:space="preserve"> (</w:t>
      </w:r>
      <w:r w:rsidRPr="00A350C2">
        <w:rPr>
          <w:rtl/>
        </w:rPr>
        <w:t>علفت</w:t>
      </w:r>
      <w:r>
        <w:rPr>
          <w:rtl/>
        </w:rPr>
        <w:t xml:space="preserve">) </w:t>
      </w:r>
      <w:r w:rsidRPr="00A350C2">
        <w:rPr>
          <w:rtl/>
        </w:rPr>
        <w:t>معنى غذيت عطف عليه الماء؛ لأنه مما</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 xml:space="preserve">(1) هو عبد </w:t>
      </w:r>
      <w:r>
        <w:rPr>
          <w:rtl/>
        </w:rPr>
        <w:t>الله</w:t>
      </w:r>
      <w:r w:rsidRPr="00A350C2">
        <w:rPr>
          <w:rtl/>
        </w:rPr>
        <w:t xml:space="preserve"> بن الزبعر</w:t>
      </w:r>
      <w:r>
        <w:rPr>
          <w:rtl/>
        </w:rPr>
        <w:t>ي</w:t>
      </w:r>
      <w:r w:rsidRPr="00A350C2">
        <w:rPr>
          <w:rtl/>
        </w:rPr>
        <w:t>، كما ف</w:t>
      </w:r>
      <w:r>
        <w:rPr>
          <w:rtl/>
        </w:rPr>
        <w:t>ي</w:t>
      </w:r>
      <w:r w:rsidRPr="00A350C2">
        <w:rPr>
          <w:rtl/>
        </w:rPr>
        <w:t xml:space="preserve"> حواش</w:t>
      </w:r>
      <w:r>
        <w:rPr>
          <w:rtl/>
        </w:rPr>
        <w:t>ي</w:t>
      </w:r>
      <w:r w:rsidRPr="00A350C2">
        <w:rPr>
          <w:rtl/>
        </w:rPr>
        <w:t xml:space="preserve"> ابن الفوطية على الكامل 189 ليبسك. وانظر حواش</w:t>
      </w:r>
      <w:r>
        <w:rPr>
          <w:rtl/>
        </w:rPr>
        <w:t>ي</w:t>
      </w:r>
      <w:r w:rsidRPr="00A350C2">
        <w:rPr>
          <w:rtl/>
        </w:rPr>
        <w:t xml:space="preserve"> شرح المرزوق</w:t>
      </w:r>
      <w:r>
        <w:rPr>
          <w:rtl/>
        </w:rPr>
        <w:t>ي</w:t>
      </w:r>
      <w:r w:rsidRPr="00A350C2">
        <w:rPr>
          <w:rtl/>
        </w:rPr>
        <w:t xml:space="preserve"> للحماسة 1147.</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يغتذ</w:t>
      </w:r>
      <w:r>
        <w:rPr>
          <w:rtl/>
        </w:rPr>
        <w:t>ي</w:t>
      </w:r>
      <w:r w:rsidRPr="00A350C2">
        <w:rPr>
          <w:rtl/>
        </w:rPr>
        <w:t xml:space="preserve"> به؛ وكذلك لما كان المتقلّد للسيف حاملا له جاز أن يعطف عليه الرمح المحمول.</w:t>
      </w:r>
    </w:p>
    <w:p w:rsidR="006474D5" w:rsidRDefault="006474D5" w:rsidP="006474D5">
      <w:pPr>
        <w:pStyle w:val="libNormal"/>
        <w:rPr>
          <w:rtl/>
        </w:rPr>
      </w:pPr>
      <w:r w:rsidRPr="00A350C2">
        <w:rPr>
          <w:rtl/>
        </w:rPr>
        <w:t>وهذا أولى ف</w:t>
      </w:r>
      <w:r>
        <w:rPr>
          <w:rtl/>
        </w:rPr>
        <w:t>ي</w:t>
      </w:r>
      <w:r w:rsidRPr="00A350C2">
        <w:rPr>
          <w:rtl/>
        </w:rPr>
        <w:t xml:space="preserve"> الطعن على الاستشهاد بهذه الأبيات مما ذكره ابن الأنبار</w:t>
      </w:r>
      <w:r>
        <w:rPr>
          <w:rtl/>
        </w:rPr>
        <w:t>ي</w:t>
      </w:r>
      <w:r w:rsidRPr="00A350C2">
        <w:rPr>
          <w:rtl/>
        </w:rPr>
        <w:t>.</w:t>
      </w:r>
    </w:p>
    <w:p w:rsidR="006474D5" w:rsidRDefault="006474D5" w:rsidP="00C2167E">
      <w:pPr>
        <w:pStyle w:val="libCenter"/>
        <w:rPr>
          <w:rtl/>
        </w:rPr>
      </w:pPr>
      <w:r w:rsidRPr="00A350C2">
        <w:rPr>
          <w:rtl/>
        </w:rPr>
        <w:t>***</w:t>
      </w:r>
    </w:p>
    <w:p w:rsidR="006474D5" w:rsidRDefault="006474D5" w:rsidP="006474D5">
      <w:pPr>
        <w:pStyle w:val="libNormal"/>
        <w:rPr>
          <w:rtl/>
        </w:rPr>
      </w:pPr>
      <w:r w:rsidRPr="00A350C2">
        <w:rPr>
          <w:rtl/>
        </w:rPr>
        <w:t>أخبرنا أبو الحسن عل</w:t>
      </w:r>
      <w:r>
        <w:rPr>
          <w:rtl/>
        </w:rPr>
        <w:t>ي</w:t>
      </w:r>
      <w:r w:rsidRPr="00A350C2">
        <w:rPr>
          <w:rtl/>
        </w:rPr>
        <w:t xml:space="preserve"> بن محمد الكاتب قال أخبرنا محمد بن يحيى الصول</w:t>
      </w:r>
      <w:r>
        <w:rPr>
          <w:rtl/>
        </w:rPr>
        <w:t>ي</w:t>
      </w:r>
      <w:r w:rsidRPr="00A350C2">
        <w:rPr>
          <w:rtl/>
        </w:rPr>
        <w:t xml:space="preserve"> قال أخبرنا يحيى بن عل</w:t>
      </w:r>
      <w:r>
        <w:rPr>
          <w:rtl/>
        </w:rPr>
        <w:t>ي</w:t>
      </w:r>
      <w:r w:rsidRPr="00A350C2">
        <w:rPr>
          <w:rtl/>
        </w:rPr>
        <w:t xml:space="preserve"> بن يحيى</w:t>
      </w:r>
      <w:r>
        <w:rPr>
          <w:rtl/>
        </w:rPr>
        <w:t xml:space="preserve"> </w:t>
      </w:r>
      <w:r w:rsidRPr="00A350C2">
        <w:rPr>
          <w:rtl/>
        </w:rPr>
        <w:t>المنجم قال أخبرنا أحمد بن يحيى بن جابر البلاذر</w:t>
      </w:r>
      <w:r>
        <w:rPr>
          <w:rtl/>
        </w:rPr>
        <w:t>ي</w:t>
      </w:r>
      <w:r w:rsidRPr="00A350C2">
        <w:rPr>
          <w:rtl/>
        </w:rPr>
        <w:t xml:space="preserve"> عن الهيثم بن عد</w:t>
      </w:r>
      <w:r>
        <w:rPr>
          <w:rtl/>
        </w:rPr>
        <w:t>ي</w:t>
      </w:r>
      <w:r w:rsidRPr="00A350C2">
        <w:rPr>
          <w:rtl/>
        </w:rPr>
        <w:t xml:space="preserve"> قال: لما دخل خالد بن صفوان الأهتم</w:t>
      </w:r>
      <w:r>
        <w:rPr>
          <w:rtl/>
        </w:rPr>
        <w:t xml:space="preserve">ي </w:t>
      </w:r>
      <w:r w:rsidRPr="006474D5">
        <w:rPr>
          <w:rStyle w:val="libFootnotenumChar"/>
          <w:rtl/>
        </w:rPr>
        <w:t>(1)</w:t>
      </w:r>
      <w:r>
        <w:rPr>
          <w:rtl/>
        </w:rPr>
        <w:t xml:space="preserve"> </w:t>
      </w:r>
      <w:r w:rsidRPr="00A350C2">
        <w:rPr>
          <w:rtl/>
        </w:rPr>
        <w:t>على هشام بن عبد الملك</w:t>
      </w:r>
      <w:r>
        <w:rPr>
          <w:rtl/>
        </w:rPr>
        <w:t xml:space="preserve"> - </w:t>
      </w:r>
      <w:r w:rsidRPr="00A350C2">
        <w:rPr>
          <w:rtl/>
        </w:rPr>
        <w:t xml:space="preserve">وذلك بعد عزله خالد ابن عبد </w:t>
      </w:r>
      <w:r>
        <w:rPr>
          <w:rtl/>
        </w:rPr>
        <w:t>الله</w:t>
      </w:r>
      <w:r w:rsidRPr="00A350C2">
        <w:rPr>
          <w:rtl/>
        </w:rPr>
        <w:t xml:space="preserve"> القسر</w:t>
      </w:r>
      <w:r>
        <w:rPr>
          <w:rtl/>
        </w:rPr>
        <w:t xml:space="preserve">ي - </w:t>
      </w:r>
      <w:r w:rsidRPr="00A350C2">
        <w:rPr>
          <w:rtl/>
        </w:rPr>
        <w:t>قال: فألفيته جالسا على كرس</w:t>
      </w:r>
      <w:r>
        <w:rPr>
          <w:rtl/>
        </w:rPr>
        <w:t>ي</w:t>
      </w:r>
      <w:r w:rsidRPr="00A350C2">
        <w:rPr>
          <w:rtl/>
        </w:rPr>
        <w:t xml:space="preserve"> ف</w:t>
      </w:r>
      <w:r>
        <w:rPr>
          <w:rtl/>
        </w:rPr>
        <w:t>ي</w:t>
      </w:r>
      <w:r w:rsidRPr="00A350C2">
        <w:rPr>
          <w:rtl/>
        </w:rPr>
        <w:t xml:space="preserve"> بركة ماؤها إلى الكعبين، فدعا ل</w:t>
      </w:r>
      <w:r>
        <w:rPr>
          <w:rtl/>
        </w:rPr>
        <w:t>ي</w:t>
      </w:r>
      <w:r w:rsidRPr="00A350C2">
        <w:rPr>
          <w:rtl/>
        </w:rPr>
        <w:t xml:space="preserve"> بكرس</w:t>
      </w:r>
      <w:r>
        <w:rPr>
          <w:rtl/>
        </w:rPr>
        <w:t>ي</w:t>
      </w:r>
      <w:r w:rsidRPr="00A350C2">
        <w:rPr>
          <w:rtl/>
        </w:rPr>
        <w:t xml:space="preserve"> فجلست عليه؛ فقال ياخالد، ربّ خالد جلس مجلسك كان ألوط بقلب</w:t>
      </w:r>
      <w:r>
        <w:rPr>
          <w:rtl/>
        </w:rPr>
        <w:t>ي</w:t>
      </w:r>
      <w:r w:rsidRPr="00A350C2">
        <w:rPr>
          <w:rtl/>
        </w:rPr>
        <w:t>، وأحبّ إل</w:t>
      </w:r>
      <w:r>
        <w:rPr>
          <w:rtl/>
        </w:rPr>
        <w:t>ي</w:t>
      </w:r>
      <w:r w:rsidRPr="00A350C2">
        <w:rPr>
          <w:rtl/>
        </w:rPr>
        <w:t xml:space="preserve"> منك! فقلت: ياأمير المؤمنين؛ إنّ حلمك لا يضيق عنه، فلو صفحت عن جرمه! فقال: ياخالد؛ إنّ خالدا أدلّ فأملّ، وأوجف فأعجف؛ ولم يدع لراجع مرجعا، ولا لعودة موضعا. ثم قال: ألا أخبرك عنه ياابن صفوان! قلت: نعم، قال: إنه ما بدأن</w:t>
      </w:r>
      <w:r>
        <w:rPr>
          <w:rtl/>
        </w:rPr>
        <w:t>ي</w:t>
      </w:r>
      <w:r w:rsidRPr="00A350C2">
        <w:rPr>
          <w:rtl/>
        </w:rPr>
        <w:t xml:space="preserve"> بسؤال حاجة مذ قدم العراق حتى أكون أنا الّذي أبدؤه بها، قال خالد: فذاك أحرى أن ترجع إليه، فقال متمثلا:</w:t>
      </w:r>
    </w:p>
    <w:tbl>
      <w:tblPr>
        <w:tblStyle w:val="TableGrid"/>
        <w:bidiVisual/>
        <w:tblW w:w="4562" w:type="pct"/>
        <w:tblInd w:w="384" w:type="dxa"/>
        <w:tblLook w:val="01E0"/>
      </w:tblPr>
      <w:tblGrid>
        <w:gridCol w:w="3762"/>
        <w:gridCol w:w="276"/>
        <w:gridCol w:w="3713"/>
      </w:tblGrid>
      <w:tr w:rsidR="00C2167E" w:rsidTr="008A4C44">
        <w:trPr>
          <w:trHeight w:val="350"/>
        </w:trPr>
        <w:tc>
          <w:tcPr>
            <w:tcW w:w="3920" w:type="dxa"/>
            <w:shd w:val="clear" w:color="auto" w:fill="auto"/>
          </w:tcPr>
          <w:p w:rsidR="00C2167E" w:rsidRDefault="00C2167E" w:rsidP="008A4C44">
            <w:pPr>
              <w:pStyle w:val="libPoem"/>
            </w:pPr>
            <w:r w:rsidRPr="00A350C2">
              <w:rPr>
                <w:rtl/>
              </w:rPr>
              <w:t>إذا انصرفت نفس</w:t>
            </w:r>
            <w:r>
              <w:rPr>
                <w:rtl/>
              </w:rPr>
              <w:t>ي</w:t>
            </w:r>
            <w:r w:rsidRPr="00A350C2">
              <w:rPr>
                <w:rtl/>
              </w:rPr>
              <w:t xml:space="preserve"> عن الشّيء لم تكد</w:t>
            </w:r>
            <w:r w:rsidRPr="00725071">
              <w:rPr>
                <w:rStyle w:val="libPoemTiniChar0"/>
                <w:rtl/>
              </w:rPr>
              <w:br/>
              <w:t> </w:t>
            </w:r>
          </w:p>
        </w:tc>
        <w:tc>
          <w:tcPr>
            <w:tcW w:w="279" w:type="dxa"/>
            <w:shd w:val="clear" w:color="auto" w:fill="auto"/>
          </w:tcPr>
          <w:p w:rsidR="00C2167E" w:rsidRDefault="00C2167E" w:rsidP="008A4C44">
            <w:pPr>
              <w:pStyle w:val="libPoem"/>
              <w:rPr>
                <w:rtl/>
              </w:rPr>
            </w:pPr>
          </w:p>
        </w:tc>
        <w:tc>
          <w:tcPr>
            <w:tcW w:w="3881" w:type="dxa"/>
            <w:shd w:val="clear" w:color="auto" w:fill="auto"/>
          </w:tcPr>
          <w:p w:rsidR="00C2167E" w:rsidRDefault="00C2167E" w:rsidP="008A4C44">
            <w:pPr>
              <w:pStyle w:val="libPoem"/>
            </w:pPr>
            <w:r w:rsidRPr="00A350C2">
              <w:rPr>
                <w:rtl/>
              </w:rPr>
              <w:t>إليه بوجه آخر الدّهر تقبل</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ثم قال: حاجتك ياابن صفوان، قلت: تزيدن</w:t>
      </w:r>
      <w:r>
        <w:rPr>
          <w:rtl/>
        </w:rPr>
        <w:t>ي</w:t>
      </w:r>
      <w:r w:rsidRPr="00A350C2">
        <w:rPr>
          <w:rtl/>
        </w:rPr>
        <w:t xml:space="preserve"> ف</w:t>
      </w:r>
      <w:r>
        <w:rPr>
          <w:rtl/>
        </w:rPr>
        <w:t>ي</w:t>
      </w:r>
      <w:r w:rsidRPr="00A350C2">
        <w:rPr>
          <w:rtl/>
        </w:rPr>
        <w:t xml:space="preserve"> عطائ</w:t>
      </w:r>
      <w:r>
        <w:rPr>
          <w:rtl/>
        </w:rPr>
        <w:t>ي</w:t>
      </w:r>
      <w:r w:rsidRPr="00A350C2">
        <w:rPr>
          <w:rtl/>
        </w:rPr>
        <w:t xml:space="preserve"> عشرة دنانير، فأطرق ثم قال:</w:t>
      </w:r>
    </w:p>
    <w:p w:rsidR="006474D5" w:rsidRDefault="006474D5" w:rsidP="006474D5">
      <w:pPr>
        <w:pStyle w:val="libNormal"/>
        <w:rPr>
          <w:rtl/>
        </w:rPr>
      </w:pPr>
      <w:r w:rsidRPr="00A350C2">
        <w:rPr>
          <w:rtl/>
        </w:rPr>
        <w:t>ولم؟ وفيم؟ العبادة أحدثتها فنعينك عليها، أم لبلاء حسن أبليته عند أمير المؤمنين؟</w:t>
      </w:r>
    </w:p>
    <w:p w:rsidR="006474D5" w:rsidRDefault="006474D5" w:rsidP="006474D5">
      <w:pPr>
        <w:pStyle w:val="libNormal"/>
        <w:rPr>
          <w:rtl/>
        </w:rPr>
      </w:pPr>
      <w:r w:rsidRPr="00A350C2">
        <w:rPr>
          <w:rtl/>
        </w:rPr>
        <w:t>أم لماذا ياابن صفوان؟ إذا يكثر السؤال، ولا يحتمل ذلك بيت المال. قال: فقلت:</w:t>
      </w:r>
    </w:p>
    <w:p w:rsidR="006474D5" w:rsidRDefault="006474D5" w:rsidP="006474D5">
      <w:pPr>
        <w:pStyle w:val="libNormal"/>
        <w:rPr>
          <w:rtl/>
        </w:rPr>
      </w:pPr>
      <w:r w:rsidRPr="00A350C2">
        <w:rPr>
          <w:rtl/>
        </w:rPr>
        <w:t xml:space="preserve">ياأمير المؤمنين؛ وفّقك </w:t>
      </w:r>
      <w:r>
        <w:rPr>
          <w:rtl/>
        </w:rPr>
        <w:t>الله</w:t>
      </w:r>
      <w:r w:rsidRPr="00A350C2">
        <w:rPr>
          <w:rtl/>
        </w:rPr>
        <w:t xml:space="preserve"> وسدّدك، أنت و</w:t>
      </w:r>
      <w:r>
        <w:rPr>
          <w:rtl/>
        </w:rPr>
        <w:t>الله</w:t>
      </w:r>
      <w:r w:rsidRPr="00A350C2">
        <w:rPr>
          <w:rtl/>
        </w:rPr>
        <w:t xml:space="preserve"> كما قال أخو خزاعة:</w:t>
      </w:r>
    </w:p>
    <w:tbl>
      <w:tblPr>
        <w:tblStyle w:val="TableGrid"/>
        <w:bidiVisual/>
        <w:tblW w:w="4679" w:type="pct"/>
        <w:tblInd w:w="384" w:type="dxa"/>
        <w:tblLook w:val="01E0"/>
      </w:tblPr>
      <w:tblGrid>
        <w:gridCol w:w="3864"/>
        <w:gridCol w:w="222"/>
        <w:gridCol w:w="3864"/>
      </w:tblGrid>
      <w:tr w:rsidR="00C2167E" w:rsidTr="00C2167E">
        <w:trPr>
          <w:trHeight w:val="350"/>
        </w:trPr>
        <w:tc>
          <w:tcPr>
            <w:tcW w:w="3864" w:type="dxa"/>
            <w:shd w:val="clear" w:color="auto" w:fill="auto"/>
          </w:tcPr>
          <w:p w:rsidR="00C2167E" w:rsidRDefault="00C2167E" w:rsidP="008A4C44">
            <w:pPr>
              <w:pStyle w:val="libPoem"/>
            </w:pPr>
            <w:r w:rsidRPr="00A350C2">
              <w:rPr>
                <w:rtl/>
              </w:rPr>
              <w:t>إذا المال لم يوجب عليك عطاءه</w:t>
            </w:r>
            <w:r w:rsidRPr="00725071">
              <w:rPr>
                <w:rStyle w:val="libPoemTiniChar0"/>
                <w:rtl/>
              </w:rPr>
              <w:br/>
              <w:t> </w:t>
            </w:r>
          </w:p>
        </w:tc>
        <w:tc>
          <w:tcPr>
            <w:tcW w:w="222" w:type="dxa"/>
            <w:shd w:val="clear" w:color="auto" w:fill="auto"/>
          </w:tcPr>
          <w:p w:rsidR="00C2167E" w:rsidRDefault="00C2167E" w:rsidP="008A4C44">
            <w:pPr>
              <w:pStyle w:val="libPoem"/>
              <w:rPr>
                <w:rtl/>
              </w:rPr>
            </w:pPr>
          </w:p>
        </w:tc>
        <w:tc>
          <w:tcPr>
            <w:tcW w:w="3864" w:type="dxa"/>
            <w:shd w:val="clear" w:color="auto" w:fill="auto"/>
          </w:tcPr>
          <w:p w:rsidR="00C2167E" w:rsidRDefault="00C2167E" w:rsidP="008A4C44">
            <w:pPr>
              <w:pStyle w:val="libPoem"/>
            </w:pPr>
            <w:r w:rsidRPr="00A350C2">
              <w:rPr>
                <w:rtl/>
              </w:rPr>
              <w:t>قرابة قرب</w:t>
            </w:r>
            <w:r>
              <w:rPr>
                <w:rtl/>
              </w:rPr>
              <w:t>ي</w:t>
            </w:r>
            <w:r w:rsidRPr="00A350C2">
              <w:rPr>
                <w:rtl/>
              </w:rPr>
              <w:t>، أو صديق توامقه</w:t>
            </w:r>
            <w:r>
              <w:rPr>
                <w:rtl/>
              </w:rPr>
              <w:t xml:space="preserve"> </w:t>
            </w:r>
            <w:r w:rsidRPr="006474D5">
              <w:rPr>
                <w:rStyle w:val="libFootnotenumChar"/>
                <w:rtl/>
              </w:rPr>
              <w:t>(3)</w:t>
            </w:r>
            <w:r w:rsidRPr="00725071">
              <w:rPr>
                <w:rStyle w:val="libPoemTiniChar0"/>
                <w:rtl/>
              </w:rPr>
              <w:br/>
              <w:t> </w:t>
            </w:r>
          </w:p>
        </w:tc>
      </w:tr>
      <w:tr w:rsidR="00C2167E" w:rsidTr="00C2167E">
        <w:tblPrEx>
          <w:tblLook w:val="04A0"/>
        </w:tblPrEx>
        <w:trPr>
          <w:trHeight w:val="350"/>
        </w:trPr>
        <w:tc>
          <w:tcPr>
            <w:tcW w:w="3864" w:type="dxa"/>
          </w:tcPr>
          <w:p w:rsidR="00C2167E" w:rsidRDefault="00C2167E" w:rsidP="008A4C44">
            <w:pPr>
              <w:pStyle w:val="libPoem"/>
            </w:pPr>
            <w:r w:rsidRPr="00A350C2">
              <w:rPr>
                <w:rtl/>
              </w:rPr>
              <w:t>منعت</w:t>
            </w:r>
            <w:r>
              <w:rPr>
                <w:rtl/>
              </w:rPr>
              <w:t xml:space="preserve"> - </w:t>
            </w:r>
            <w:r w:rsidRPr="00A350C2">
              <w:rPr>
                <w:rtl/>
              </w:rPr>
              <w:t>وبعض المنع حزم وقوّة</w:t>
            </w:r>
            <w:r>
              <w:rPr>
                <w:rtl/>
              </w:rPr>
              <w:t xml:space="preserve"> -</w:t>
            </w:r>
            <w:r w:rsidRPr="00725071">
              <w:rPr>
                <w:rStyle w:val="libPoemTiniChar0"/>
                <w:rtl/>
              </w:rPr>
              <w:br/>
              <w:t> </w:t>
            </w:r>
          </w:p>
        </w:tc>
        <w:tc>
          <w:tcPr>
            <w:tcW w:w="222" w:type="dxa"/>
          </w:tcPr>
          <w:p w:rsidR="00C2167E" w:rsidRDefault="00C2167E" w:rsidP="008A4C44">
            <w:pPr>
              <w:pStyle w:val="libPoem"/>
              <w:rPr>
                <w:rtl/>
              </w:rPr>
            </w:pPr>
          </w:p>
        </w:tc>
        <w:tc>
          <w:tcPr>
            <w:tcW w:w="3864" w:type="dxa"/>
          </w:tcPr>
          <w:p w:rsidR="00C2167E" w:rsidRDefault="00C2167E" w:rsidP="008A4C44">
            <w:pPr>
              <w:pStyle w:val="libPoem"/>
            </w:pPr>
            <w:r w:rsidRPr="00A350C2">
              <w:rPr>
                <w:rtl/>
              </w:rPr>
              <w:t>ولم تفتلتك المال إ</w:t>
            </w:r>
            <w:r>
              <w:rPr>
                <w:rtl/>
              </w:rPr>
              <w:t>لاّ</w:t>
            </w:r>
            <w:r w:rsidRPr="00A350C2">
              <w:rPr>
                <w:rtl/>
              </w:rPr>
              <w:t xml:space="preserve"> حقائقه</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الأهتم</w:t>
      </w:r>
      <w:r>
        <w:rPr>
          <w:rtl/>
        </w:rPr>
        <w:t>)</w:t>
      </w:r>
      <w:r w:rsidR="005104ED">
        <w:rPr>
          <w:rtl/>
        </w:rPr>
        <w:t>.</w:t>
      </w:r>
    </w:p>
    <w:p w:rsidR="006474D5" w:rsidRDefault="006474D5" w:rsidP="006474D5">
      <w:pPr>
        <w:pStyle w:val="libFootnote0"/>
        <w:rPr>
          <w:rtl/>
        </w:rPr>
      </w:pPr>
      <w:r w:rsidRPr="00A350C2">
        <w:rPr>
          <w:rtl/>
        </w:rPr>
        <w:t>(2) البيت لمعن بن أوس، وهو ف</w:t>
      </w:r>
      <w:r>
        <w:rPr>
          <w:rtl/>
        </w:rPr>
        <w:t>ي</w:t>
      </w:r>
      <w:r w:rsidRPr="00A350C2">
        <w:rPr>
          <w:rtl/>
        </w:rPr>
        <w:t xml:space="preserve"> الحماسة 1131</w:t>
      </w:r>
      <w:r>
        <w:rPr>
          <w:rtl/>
        </w:rPr>
        <w:t xml:space="preserve"> - </w:t>
      </w:r>
      <w:r w:rsidRPr="00A350C2">
        <w:rPr>
          <w:rtl/>
        </w:rPr>
        <w:t>بشرح المرزوق</w:t>
      </w:r>
      <w:r>
        <w:rPr>
          <w:rtl/>
        </w:rPr>
        <w:t>ي</w:t>
      </w:r>
    </w:p>
    <w:p w:rsidR="006474D5" w:rsidRPr="00A350C2" w:rsidRDefault="006474D5" w:rsidP="006474D5">
      <w:pPr>
        <w:pStyle w:val="libFootnote0"/>
        <w:rPr>
          <w:rtl/>
        </w:rPr>
      </w:pPr>
      <w:r w:rsidRPr="00A350C2">
        <w:rPr>
          <w:rtl/>
        </w:rPr>
        <w:t>(3) البيتان لكثير؛ وهما ف</w:t>
      </w:r>
      <w:r>
        <w:rPr>
          <w:rtl/>
        </w:rPr>
        <w:t>ي</w:t>
      </w:r>
      <w:r w:rsidRPr="00A350C2">
        <w:rPr>
          <w:rtl/>
        </w:rPr>
        <w:t xml:space="preserve"> ديوانه 2: 83، والأغان</w:t>
      </w:r>
      <w:r>
        <w:rPr>
          <w:rtl/>
        </w:rPr>
        <w:t>ي</w:t>
      </w:r>
      <w:r w:rsidRPr="00A350C2">
        <w:rPr>
          <w:rtl/>
        </w:rPr>
        <w:t xml:space="preserve"> 11: 192 (طبعة الدار) و</w:t>
      </w:r>
      <w:r>
        <w:rPr>
          <w:rtl/>
        </w:rPr>
        <w:t>أمالي</w:t>
      </w:r>
      <w:r w:rsidRPr="00A350C2">
        <w:rPr>
          <w:rtl/>
        </w:rPr>
        <w:t xml:space="preserve"> القال</w:t>
      </w:r>
      <w:r>
        <w:rPr>
          <w:rtl/>
        </w:rPr>
        <w:t>ي</w:t>
      </w:r>
      <w:r w:rsidRPr="00A350C2">
        <w:rPr>
          <w:rtl/>
        </w:rPr>
        <w:t xml:space="preserve"> 2: 88، وتوامقه، توده؛ مفاعلة من الموامقة؛ وتفتلتك، أ</w:t>
      </w:r>
      <w:r>
        <w:rPr>
          <w:rtl/>
        </w:rPr>
        <w:t>ي</w:t>
      </w:r>
      <w:r w:rsidRPr="00A350C2">
        <w:rPr>
          <w:rtl/>
        </w:rPr>
        <w:t xml:space="preserve"> يخرجه من يدك وقبضتك.</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فلما قدم خالد البصرة، قيل له: ما الّذي حملك على تزيين الإمساك له؟ قال: أحببت أن يمنع غير</w:t>
      </w:r>
      <w:r>
        <w:rPr>
          <w:rtl/>
        </w:rPr>
        <w:t>ي</w:t>
      </w:r>
      <w:r w:rsidRPr="00A350C2">
        <w:rPr>
          <w:rtl/>
        </w:rPr>
        <w:t xml:space="preserve"> كما منعنى، فيكثر من يلومه.</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وكان خالد مشهورا بالبلاغة وحسن العبارة.</w:t>
      </w:r>
    </w:p>
    <w:p w:rsidR="006474D5" w:rsidRDefault="006474D5" w:rsidP="00C2167E">
      <w:pPr>
        <w:pStyle w:val="libCenter"/>
        <w:rPr>
          <w:rtl/>
        </w:rPr>
      </w:pPr>
      <w:r w:rsidRPr="00A350C2">
        <w:rPr>
          <w:rtl/>
        </w:rPr>
        <w:t>***</w:t>
      </w:r>
    </w:p>
    <w:p w:rsidR="006474D5" w:rsidRDefault="006474D5" w:rsidP="006474D5">
      <w:pPr>
        <w:pStyle w:val="libNormal"/>
        <w:rPr>
          <w:rtl/>
        </w:rPr>
      </w:pPr>
      <w:r w:rsidRPr="00A350C2">
        <w:rPr>
          <w:rtl/>
        </w:rPr>
        <w:t>وبالإسناد المتقدم عن المدائن</w:t>
      </w:r>
      <w:r>
        <w:rPr>
          <w:rtl/>
        </w:rPr>
        <w:t>ي</w:t>
      </w:r>
      <w:r w:rsidRPr="00A350C2">
        <w:rPr>
          <w:rtl/>
        </w:rPr>
        <w:t xml:space="preserve"> قال: قال حفص بن معاوية بن عمرو الغلاب</w:t>
      </w:r>
      <w:r>
        <w:rPr>
          <w:rtl/>
        </w:rPr>
        <w:t>ي</w:t>
      </w:r>
      <w:r w:rsidRPr="00A350C2">
        <w:rPr>
          <w:rtl/>
        </w:rPr>
        <w:t>، قلت لخالد: ياأبا صفوان، إن</w:t>
      </w:r>
      <w:r>
        <w:rPr>
          <w:rtl/>
        </w:rPr>
        <w:t>ي</w:t>
      </w:r>
      <w:r w:rsidRPr="00A350C2">
        <w:rPr>
          <w:rtl/>
        </w:rPr>
        <w:t xml:space="preserve"> لأكره أن تموت وأنت من أيسر أهل البصرة فلا يبكيك إلا الإماء، قال: فابغن</w:t>
      </w:r>
      <w:r>
        <w:rPr>
          <w:rtl/>
        </w:rPr>
        <w:t>ي</w:t>
      </w:r>
      <w:r w:rsidRPr="00A350C2">
        <w:rPr>
          <w:rtl/>
        </w:rPr>
        <w:t xml:space="preserve"> امرأة، قلت: صفها ل</w:t>
      </w:r>
      <w:r>
        <w:rPr>
          <w:rtl/>
        </w:rPr>
        <w:t>ي</w:t>
      </w:r>
      <w:r w:rsidRPr="00A350C2">
        <w:rPr>
          <w:rtl/>
        </w:rPr>
        <w:t xml:space="preserve"> أطلبها لك، قال: أريد بكرا كثيّب، أو ثيّبا كبكر،</w:t>
      </w:r>
      <w:r>
        <w:rPr>
          <w:rtl/>
        </w:rPr>
        <w:t xml:space="preserve"> </w:t>
      </w:r>
      <w:r w:rsidRPr="00A350C2">
        <w:rPr>
          <w:rtl/>
        </w:rPr>
        <w:t>لا ضرعا صغيرة، ولا مسنّة كبيرة؛ لم تقرأ فتجبن</w:t>
      </w:r>
      <w:r>
        <w:rPr>
          <w:rtl/>
        </w:rPr>
        <w:t xml:space="preserve"> </w:t>
      </w:r>
      <w:r w:rsidRPr="006474D5">
        <w:rPr>
          <w:rStyle w:val="libFootnotenumChar"/>
          <w:rtl/>
        </w:rPr>
        <w:t>(1)</w:t>
      </w:r>
      <w:r>
        <w:rPr>
          <w:rtl/>
        </w:rPr>
        <w:t xml:space="preserve">، </w:t>
      </w:r>
      <w:r w:rsidRPr="00A350C2">
        <w:rPr>
          <w:rtl/>
        </w:rPr>
        <w:t>ولم تفتّ</w:t>
      </w:r>
      <w:r>
        <w:rPr>
          <w:rtl/>
        </w:rPr>
        <w:t xml:space="preserve"> </w:t>
      </w:r>
      <w:r w:rsidRPr="006474D5">
        <w:rPr>
          <w:rStyle w:val="libFootnotenumChar"/>
          <w:rtl/>
        </w:rPr>
        <w:t>(2)</w:t>
      </w:r>
      <w:r>
        <w:rPr>
          <w:rtl/>
        </w:rPr>
        <w:t xml:space="preserve"> </w:t>
      </w:r>
      <w:r w:rsidRPr="00A350C2">
        <w:rPr>
          <w:rtl/>
        </w:rPr>
        <w:t>فتمجن؛ قد نشأت ف</w:t>
      </w:r>
      <w:r>
        <w:rPr>
          <w:rtl/>
        </w:rPr>
        <w:t>ي</w:t>
      </w:r>
      <w:r w:rsidRPr="00A350C2">
        <w:rPr>
          <w:rtl/>
        </w:rPr>
        <w:t xml:space="preserve"> نعمة، وأدركتها خصاصة، فأدّبها الغنى، وأذلّها الفقر، حسب</w:t>
      </w:r>
      <w:r>
        <w:rPr>
          <w:rtl/>
        </w:rPr>
        <w:t>ي</w:t>
      </w:r>
      <w:r w:rsidRPr="00A350C2">
        <w:rPr>
          <w:rtl/>
        </w:rPr>
        <w:t xml:space="preserve"> من جمالها أن تكون فخمة من بعيد، مليحة من قريب؛ وحسب</w:t>
      </w:r>
      <w:r>
        <w:rPr>
          <w:rtl/>
        </w:rPr>
        <w:t>ي</w:t>
      </w:r>
      <w:r w:rsidRPr="00A350C2">
        <w:rPr>
          <w:rtl/>
        </w:rPr>
        <w:t xml:space="preserve"> من حسنها أن تكون واسطة قومها، ترضى من</w:t>
      </w:r>
      <w:r>
        <w:rPr>
          <w:rtl/>
        </w:rPr>
        <w:t>ي</w:t>
      </w:r>
      <w:r w:rsidRPr="00A350C2">
        <w:rPr>
          <w:rtl/>
        </w:rPr>
        <w:t xml:space="preserve"> بالسّنة؛ إن عشت أكرمتها، وإن متّ ورّثتها، لا ترفع رأسها إلى السماء نظرا، ولا تضعه إلى الأرض سقوطا. فقلت: ياأبا صفوان؛ إنّ الناس ف</w:t>
      </w:r>
      <w:r>
        <w:rPr>
          <w:rtl/>
        </w:rPr>
        <w:t>ي</w:t>
      </w:r>
      <w:r w:rsidRPr="00A350C2">
        <w:rPr>
          <w:rtl/>
        </w:rPr>
        <w:t xml:space="preserve"> طلب هذه مذ زمان طويل فما يقدرون عليها.</w:t>
      </w:r>
    </w:p>
    <w:p w:rsidR="006474D5" w:rsidRDefault="006474D5" w:rsidP="006474D5">
      <w:pPr>
        <w:pStyle w:val="libNormal"/>
        <w:rPr>
          <w:rtl/>
        </w:rPr>
      </w:pPr>
      <w:r w:rsidRPr="00A350C2">
        <w:rPr>
          <w:rtl/>
        </w:rPr>
        <w:t>وكان يقول: إن المرأة لو خفّ محملها، وقلّت مئونتها ما ترك اللئام فيها للكرام بيتة ليلة؛ ولكن ثقل محملها، وعظمت مئونتها فاجتباها الكرام، وحاد عنها اللئام.</w:t>
      </w:r>
    </w:p>
    <w:p w:rsidR="006474D5" w:rsidRDefault="006474D5" w:rsidP="006474D5">
      <w:pPr>
        <w:pStyle w:val="libNormal"/>
        <w:rPr>
          <w:rtl/>
        </w:rPr>
      </w:pPr>
      <w:r w:rsidRPr="00A350C2">
        <w:rPr>
          <w:rtl/>
        </w:rPr>
        <w:t>وكان خالد من أشحّ الناس وأبخلهم؛ كان إذا أخذ جائزة أو غيرها قال للدرهم:</w:t>
      </w:r>
    </w:p>
    <w:p w:rsidR="006474D5" w:rsidRDefault="006474D5" w:rsidP="006474D5">
      <w:pPr>
        <w:pStyle w:val="libNormal"/>
        <w:rPr>
          <w:rtl/>
        </w:rPr>
      </w:pPr>
      <w:r w:rsidRPr="00A350C2">
        <w:rPr>
          <w:rtl/>
        </w:rPr>
        <w:t>أما و</w:t>
      </w:r>
      <w:r>
        <w:rPr>
          <w:rtl/>
        </w:rPr>
        <w:t>الله</w:t>
      </w:r>
      <w:r w:rsidRPr="00A350C2">
        <w:rPr>
          <w:rtl/>
        </w:rPr>
        <w:t xml:space="preserve"> لطالما أغرت ف</w:t>
      </w:r>
      <w:r>
        <w:rPr>
          <w:rtl/>
        </w:rPr>
        <w:t>ي</w:t>
      </w:r>
      <w:r w:rsidRPr="00A350C2">
        <w:rPr>
          <w:rtl/>
        </w:rPr>
        <w:t xml:space="preserve"> البلاد وأنجدت؛ و</w:t>
      </w:r>
      <w:r>
        <w:rPr>
          <w:rtl/>
        </w:rPr>
        <w:t>الله</w:t>
      </w:r>
      <w:r w:rsidRPr="00A350C2">
        <w:rPr>
          <w:rtl/>
        </w:rPr>
        <w:t xml:space="preserve"> لأطيلن ضجعتك، ولأديمنّ صرعتك.</w:t>
      </w:r>
    </w:p>
    <w:p w:rsidR="006474D5" w:rsidRDefault="006474D5" w:rsidP="006474D5">
      <w:pPr>
        <w:pStyle w:val="libNormal"/>
        <w:rPr>
          <w:rtl/>
        </w:rPr>
      </w:pPr>
      <w:r w:rsidRPr="00A350C2">
        <w:rPr>
          <w:rtl/>
        </w:rPr>
        <w:t>وسأله رجل من بن</w:t>
      </w:r>
      <w:r>
        <w:rPr>
          <w:rtl/>
        </w:rPr>
        <w:t>ي</w:t>
      </w:r>
      <w:r w:rsidRPr="00A350C2">
        <w:rPr>
          <w:rtl/>
        </w:rPr>
        <w:t xml:space="preserve"> تميم فأعطاه دانقا، فقال: ياسبحان </w:t>
      </w:r>
      <w:r>
        <w:rPr>
          <w:rtl/>
        </w:rPr>
        <w:t>الله</w:t>
      </w:r>
      <w:r w:rsidRPr="00A350C2">
        <w:rPr>
          <w:rtl/>
        </w:rPr>
        <w:t>! أتعط</w:t>
      </w:r>
      <w:r>
        <w:rPr>
          <w:rtl/>
        </w:rPr>
        <w:t>ي</w:t>
      </w:r>
      <w:r w:rsidRPr="00A350C2">
        <w:rPr>
          <w:rtl/>
        </w:rPr>
        <w:t xml:space="preserve"> مثل</w:t>
      </w:r>
      <w:r>
        <w:rPr>
          <w:rtl/>
        </w:rPr>
        <w:t>ي</w:t>
      </w:r>
      <w:r w:rsidRPr="00A350C2">
        <w:rPr>
          <w:rtl/>
        </w:rPr>
        <w:t xml:space="preserve"> دانقا! فقال له: لو أعطاك كلّ رجل من بن</w:t>
      </w:r>
      <w:r>
        <w:rPr>
          <w:rtl/>
        </w:rPr>
        <w:t>ي</w:t>
      </w:r>
      <w:r w:rsidRPr="00A350C2">
        <w:rPr>
          <w:rtl/>
        </w:rPr>
        <w:t xml:space="preserve"> تميم مثل ما أعطيتك لرحت ذا مال عظيم.</w:t>
      </w:r>
    </w:p>
    <w:p w:rsidR="006474D5" w:rsidRDefault="006474D5" w:rsidP="006474D5">
      <w:pPr>
        <w:pStyle w:val="libNormal"/>
        <w:rPr>
          <w:rtl/>
        </w:rPr>
      </w:pPr>
      <w:r w:rsidRPr="00A350C2">
        <w:rPr>
          <w:rtl/>
        </w:rPr>
        <w:t>وسأله رجل، فأعطاه درهما فاستقلّه، فقال: ياأحمق، أما علمت أنّ الدرهم عشر العشرة، والعشرة عشر المائة، والمائة عشر الألف، والألف عشر دية مسلم! وكان يقول: و</w:t>
      </w:r>
      <w:r>
        <w:rPr>
          <w:rtl/>
        </w:rPr>
        <w:t>الله</w:t>
      </w:r>
      <w:r w:rsidRPr="00A350C2">
        <w:rPr>
          <w:rtl/>
        </w:rPr>
        <w:t xml:space="preserve"> ما تطيب نفس</w:t>
      </w:r>
      <w:r>
        <w:rPr>
          <w:rtl/>
        </w:rPr>
        <w:t>ي</w:t>
      </w:r>
      <w:r w:rsidRPr="00A350C2">
        <w:rPr>
          <w:rtl/>
        </w:rPr>
        <w:t xml:space="preserve"> بإنفاق درهم إلا درهما قرعت به باب الجنة، أو درهما اشتريت به موزا.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بحاشية ف:</w:t>
      </w:r>
      <w:r>
        <w:rPr>
          <w:rtl/>
        </w:rPr>
        <w:t xml:space="preserve"> (</w:t>
      </w:r>
      <w:r w:rsidRPr="00A350C2">
        <w:rPr>
          <w:rtl/>
        </w:rPr>
        <w:t>فتحنن</w:t>
      </w:r>
      <w:r>
        <w:rPr>
          <w:rtl/>
        </w:rPr>
        <w:t xml:space="preserve">)، </w:t>
      </w:r>
      <w:r w:rsidRPr="00A350C2">
        <w:rPr>
          <w:rtl/>
        </w:rPr>
        <w:t>وانظر عيون الأخبار 4: 5</w:t>
      </w:r>
    </w:p>
    <w:p w:rsidR="006474D5" w:rsidRPr="00A350C2" w:rsidRDefault="006474D5" w:rsidP="006474D5">
      <w:pPr>
        <w:pStyle w:val="libFootnote0"/>
        <w:rPr>
          <w:rtl/>
        </w:rPr>
      </w:pPr>
      <w:r w:rsidRPr="00A350C2">
        <w:rPr>
          <w:rtl/>
        </w:rPr>
        <w:t>(2) حاشية الأصل:</w:t>
      </w:r>
      <w:r>
        <w:rPr>
          <w:rtl/>
        </w:rPr>
        <w:t xml:space="preserve"> (</w:t>
      </w:r>
      <w:r w:rsidRPr="00A350C2">
        <w:rPr>
          <w:rtl/>
        </w:rPr>
        <w:t>لم تفت من الفتوة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وقال: لأن يكون ل</w:t>
      </w:r>
      <w:r>
        <w:rPr>
          <w:rtl/>
        </w:rPr>
        <w:t>ي</w:t>
      </w:r>
      <w:r w:rsidRPr="00A350C2">
        <w:rPr>
          <w:rtl/>
        </w:rPr>
        <w:t xml:space="preserve"> ابن يحب الخمر أحبّ إل</w:t>
      </w:r>
      <w:r>
        <w:rPr>
          <w:rtl/>
        </w:rPr>
        <w:t>ي</w:t>
      </w:r>
      <w:r w:rsidRPr="00A350C2">
        <w:rPr>
          <w:rtl/>
        </w:rPr>
        <w:t xml:space="preserve"> من أن يكون ل</w:t>
      </w:r>
      <w:r>
        <w:rPr>
          <w:rtl/>
        </w:rPr>
        <w:t>ي</w:t>
      </w:r>
      <w:r w:rsidRPr="00A350C2">
        <w:rPr>
          <w:rtl/>
        </w:rPr>
        <w:t xml:space="preserve"> ابن يحبّ اللحم؛ لأنه متى طلب اللحم وجده، والخمر يفقده أحيانا.</w:t>
      </w:r>
    </w:p>
    <w:p w:rsidR="006474D5" w:rsidRDefault="006474D5" w:rsidP="006474D5">
      <w:pPr>
        <w:pStyle w:val="libNormal"/>
        <w:rPr>
          <w:rtl/>
        </w:rPr>
      </w:pPr>
      <w:r w:rsidRPr="00A350C2">
        <w:rPr>
          <w:rtl/>
        </w:rPr>
        <w:t>وكان يقول: من كان ماله كفافا فليس بغن</w:t>
      </w:r>
      <w:r>
        <w:rPr>
          <w:rtl/>
        </w:rPr>
        <w:t>ي</w:t>
      </w:r>
      <w:r w:rsidRPr="00A350C2">
        <w:rPr>
          <w:rtl/>
        </w:rPr>
        <w:t xml:space="preserve"> ولا فقير؛ لأن النائبة إذا نزلت به أجحفت بكفافه؛ ومن كان ماله دون الكفاف فهو فقير، ومن كان ماله فوق الكفاف فهو غن</w:t>
      </w:r>
      <w:r>
        <w:rPr>
          <w:rtl/>
        </w:rPr>
        <w:t>ي</w:t>
      </w:r>
      <w:r w:rsidRPr="00A350C2">
        <w:rPr>
          <w:rtl/>
        </w:rPr>
        <w:t>.</w:t>
      </w:r>
    </w:p>
    <w:p w:rsidR="006474D5" w:rsidRPr="00A350C2" w:rsidRDefault="006474D5" w:rsidP="006474D5">
      <w:pPr>
        <w:pStyle w:val="libNormal"/>
        <w:rPr>
          <w:rtl/>
        </w:rPr>
      </w:pPr>
      <w:r w:rsidRPr="00A350C2">
        <w:rPr>
          <w:rtl/>
        </w:rPr>
        <w:t>وكان يقول: لأن يكون لأحدكم جار يخاف أن ينقب عليه بيته خير من أن يكون له جار من التجار؛ لا يشاء أن يعطيه مالا ويكتب به عليه صكّا إلا فعل.</w:t>
      </w:r>
    </w:p>
    <w:p w:rsidR="006474D5" w:rsidRDefault="006474D5" w:rsidP="006474D5">
      <w:pPr>
        <w:pStyle w:val="libNormal"/>
      </w:pPr>
      <w:r>
        <w:rPr>
          <w:rFonts w:hint="cs"/>
          <w:rtl/>
        </w:rPr>
        <w:br w:type="page"/>
      </w:r>
    </w:p>
    <w:p w:rsidR="006474D5" w:rsidRDefault="006474D5" w:rsidP="00A440F3">
      <w:pPr>
        <w:pStyle w:val="Heading2Center"/>
        <w:rPr>
          <w:rtl/>
        </w:rPr>
      </w:pPr>
      <w:bookmarkStart w:id="62" w:name="_Toc398964422"/>
      <w:r>
        <w:rPr>
          <w:rtl/>
        </w:rPr>
        <w:lastRenderedPageBreak/>
        <w:t>مجلس آخر</w:t>
      </w:r>
      <w:bookmarkEnd w:id="62"/>
    </w:p>
    <w:p w:rsidR="00C2167E" w:rsidRDefault="00C2167E" w:rsidP="00A440F3">
      <w:pPr>
        <w:pStyle w:val="Heading2Center"/>
        <w:rPr>
          <w:rtl/>
        </w:rPr>
      </w:pPr>
      <w:bookmarkStart w:id="63" w:name="_Toc398964423"/>
      <w:r>
        <w:rPr>
          <w:rFonts w:hint="cs"/>
          <w:rtl/>
        </w:rPr>
        <w:t>[</w:t>
      </w:r>
      <w:r w:rsidR="006474D5">
        <w:rPr>
          <w:rtl/>
        </w:rPr>
        <w:t>77</w:t>
      </w:r>
      <w:r>
        <w:rPr>
          <w:rFonts w:hint="cs"/>
          <w:rtl/>
        </w:rPr>
        <w:t>]</w:t>
      </w:r>
      <w:bookmarkEnd w:id="63"/>
    </w:p>
    <w:p w:rsidR="006474D5" w:rsidRDefault="006474D5" w:rsidP="00A440F3">
      <w:pPr>
        <w:pStyle w:val="libCenterBold1"/>
        <w:rPr>
          <w:rtl/>
        </w:rPr>
      </w:pPr>
      <w:r w:rsidRPr="009A782F">
        <w:rPr>
          <w:rtl/>
        </w:rPr>
        <w:t xml:space="preserve">تأويل آية </w:t>
      </w:r>
      <w:r w:rsidR="00C2167E">
        <w:rPr>
          <w:rFonts w:hint="cs"/>
          <w:rtl/>
        </w:rPr>
        <w:t xml:space="preserve">: </w:t>
      </w:r>
      <w:r w:rsidR="00C2167E" w:rsidRPr="005516DF">
        <w:rPr>
          <w:rStyle w:val="libAlaemChar"/>
          <w:rFonts w:hint="cs"/>
          <w:rtl/>
        </w:rPr>
        <w:t>(</w:t>
      </w:r>
      <w:r w:rsidRPr="00C2167E">
        <w:rPr>
          <w:rStyle w:val="libAieChar"/>
          <w:rtl/>
        </w:rPr>
        <w:t>إِنَّهُ لَيَحْزُنُكَ الَّذِي يَقُولُونَ فَإِنَّهُمْ لا يُكَذِّبُونَكَ، وَلكِنَّ الظَّالِمِينَ بِآياتِ الله يَجْحَدُونَ</w:t>
      </w:r>
      <w:r w:rsidR="00C2167E"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C2167E" w:rsidRPr="005516DF">
        <w:rPr>
          <w:rStyle w:val="libAlaemChar"/>
          <w:rFonts w:hint="cs"/>
          <w:rtl/>
        </w:rPr>
        <w:t>(</w:t>
      </w:r>
      <w:r w:rsidRPr="00C2167E">
        <w:rPr>
          <w:rStyle w:val="libAieChar"/>
          <w:rtl/>
        </w:rPr>
        <w:t>إِنَّهُ لَيَحْزُنُكَ الَّذِي يَقُولُونَ فَإِنَّهُمْ لا يُكَذِّبُونَكَ، وَلكِنَّ الظَّالِمِينَ بِآياتِ الله يَجْحَدُونَ</w:t>
      </w:r>
      <w:r w:rsidR="00C2167E" w:rsidRPr="005516DF">
        <w:rPr>
          <w:rStyle w:val="libAlaemChar"/>
          <w:rFonts w:hint="cs"/>
          <w:rtl/>
        </w:rPr>
        <w:t>)</w:t>
      </w:r>
      <w:r w:rsidRPr="00A350C2">
        <w:rPr>
          <w:rtl/>
        </w:rPr>
        <w:t>؛ [الأنعام: 33].</w:t>
      </w:r>
    </w:p>
    <w:p w:rsidR="006474D5" w:rsidRDefault="006474D5" w:rsidP="006474D5">
      <w:pPr>
        <w:pStyle w:val="libNormal"/>
        <w:rPr>
          <w:rtl/>
        </w:rPr>
      </w:pPr>
      <w:r w:rsidRPr="00A350C2">
        <w:rPr>
          <w:rtl/>
        </w:rPr>
        <w:t>فقال: كيف يخبر عنهم بأنهم لا يكذّبون نبيّه عليه السلام، ومعلوم منهم إظهار التكذيب، والعدول عن الاستجابة والتصديق، وكيف ينف</w:t>
      </w:r>
      <w:r>
        <w:rPr>
          <w:rtl/>
        </w:rPr>
        <w:t>ي</w:t>
      </w:r>
      <w:r w:rsidRPr="00A350C2">
        <w:rPr>
          <w:rtl/>
        </w:rPr>
        <w:t xml:space="preserve"> عنهم التكذيب ثم يقول:</w:t>
      </w:r>
    </w:p>
    <w:p w:rsidR="006474D5" w:rsidRDefault="006474D5" w:rsidP="006474D5">
      <w:pPr>
        <w:pStyle w:val="libNormal"/>
        <w:rPr>
          <w:rtl/>
        </w:rPr>
      </w:pPr>
      <w:r w:rsidRPr="00A350C2">
        <w:rPr>
          <w:rtl/>
        </w:rPr>
        <w:t xml:space="preserve">إنهم بآيات </w:t>
      </w:r>
      <w:r>
        <w:rPr>
          <w:rtl/>
        </w:rPr>
        <w:t>الله</w:t>
      </w:r>
      <w:r w:rsidRPr="00A350C2">
        <w:rPr>
          <w:rtl/>
        </w:rPr>
        <w:t xml:space="preserve"> يجحدون؟ وهل الجحد بآيات </w:t>
      </w:r>
      <w:r>
        <w:rPr>
          <w:rtl/>
        </w:rPr>
        <w:t>الله</w:t>
      </w:r>
      <w:r w:rsidRPr="00A350C2">
        <w:rPr>
          <w:rtl/>
        </w:rPr>
        <w:t xml:space="preserve"> إلا تكذيب نبيه عليه السلام!</w:t>
      </w:r>
    </w:p>
    <w:p w:rsidR="006474D5" w:rsidRDefault="006474D5" w:rsidP="006474D5">
      <w:pPr>
        <w:pStyle w:val="libNormal"/>
        <w:rPr>
          <w:rtl/>
        </w:rPr>
      </w:pPr>
      <w:r w:rsidRPr="00A350C2">
        <w:rPr>
          <w:rtl/>
        </w:rPr>
        <w:t>الجواب، قلنا: قد ذكر ف</w:t>
      </w:r>
      <w:r>
        <w:rPr>
          <w:rtl/>
        </w:rPr>
        <w:t>ي</w:t>
      </w:r>
      <w:r w:rsidRPr="00A350C2">
        <w:rPr>
          <w:rtl/>
        </w:rPr>
        <w:t xml:space="preserve"> هذه الآية وجوه:</w:t>
      </w:r>
    </w:p>
    <w:p w:rsidR="006474D5" w:rsidRDefault="006474D5" w:rsidP="006474D5">
      <w:pPr>
        <w:pStyle w:val="libNormal"/>
        <w:rPr>
          <w:rtl/>
        </w:rPr>
      </w:pPr>
      <w:r w:rsidRPr="00A350C2">
        <w:rPr>
          <w:rtl/>
        </w:rPr>
        <w:t>أولها أن يكون إنما نفى تكذيبهم بقلوبهم تدينا واعتقادا، وإن كانوا يظهرون بأفواههم التكذيب؛ لأنّا نعلم أنه قد كان ف</w:t>
      </w:r>
      <w:r>
        <w:rPr>
          <w:rtl/>
        </w:rPr>
        <w:t>ي</w:t>
      </w:r>
      <w:r w:rsidRPr="00A350C2">
        <w:rPr>
          <w:rtl/>
        </w:rPr>
        <w:t xml:space="preserve"> المخالفين له عليه السلام من يعلم صدقه، ولا ينكر بقلبه حقّه؛ وهو مع ذلك معاند؛ فيظهر خلاف ما يبطن، وقد قال تعالى: </w:t>
      </w:r>
      <w:r w:rsidR="00601144" w:rsidRPr="005516DF">
        <w:rPr>
          <w:rStyle w:val="libAlaemChar"/>
          <w:rFonts w:hint="cs"/>
          <w:rtl/>
        </w:rPr>
        <w:t>(</w:t>
      </w:r>
      <w:r w:rsidRPr="00601144">
        <w:rPr>
          <w:rStyle w:val="libAieChar"/>
          <w:rtl/>
        </w:rPr>
        <w:t>وَإِنَّ فَرِيقاً مِنْهُمْ لَيَكْتُمُونَ الْحَقَّ وَهُمْ يَعْلَمُونَ</w:t>
      </w:r>
      <w:r w:rsidR="00601144" w:rsidRPr="005516DF">
        <w:rPr>
          <w:rStyle w:val="libAlaemChar"/>
          <w:rFonts w:hint="cs"/>
          <w:rtl/>
        </w:rPr>
        <w:t>)</w:t>
      </w:r>
      <w:r w:rsidRPr="00A350C2">
        <w:rPr>
          <w:rtl/>
        </w:rPr>
        <w:t>؛ [البقرة: 146].</w:t>
      </w:r>
    </w:p>
    <w:p w:rsidR="006474D5" w:rsidRDefault="006474D5" w:rsidP="006474D5">
      <w:pPr>
        <w:pStyle w:val="libNormal"/>
        <w:rPr>
          <w:rtl/>
        </w:rPr>
      </w:pPr>
      <w:r w:rsidRPr="00A350C2">
        <w:rPr>
          <w:rtl/>
        </w:rPr>
        <w:t>ومما يشهد لهذه الوجه من طريق الرواية ما رواه س</w:t>
      </w:r>
      <w:r>
        <w:rPr>
          <w:rtl/>
        </w:rPr>
        <w:t>لاّ</w:t>
      </w:r>
      <w:r w:rsidRPr="00A350C2">
        <w:rPr>
          <w:rtl/>
        </w:rPr>
        <w:t>م بن مسكين عن أب</w:t>
      </w:r>
      <w:r>
        <w:rPr>
          <w:rtl/>
        </w:rPr>
        <w:t>ي</w:t>
      </w:r>
      <w:r w:rsidRPr="00A350C2">
        <w:rPr>
          <w:rtl/>
        </w:rPr>
        <w:t xml:space="preserve"> يزيد المدن</w:t>
      </w:r>
      <w:r>
        <w:rPr>
          <w:rtl/>
        </w:rPr>
        <w:t>ي</w:t>
      </w:r>
      <w:r w:rsidRPr="00A350C2">
        <w:rPr>
          <w:rtl/>
        </w:rPr>
        <w:t xml:space="preserve"> أن رسول </w:t>
      </w:r>
      <w:r>
        <w:rPr>
          <w:rtl/>
        </w:rPr>
        <w:t>الله</w:t>
      </w:r>
      <w:r w:rsidRPr="00A350C2">
        <w:rPr>
          <w:rtl/>
        </w:rPr>
        <w:t xml:space="preserve"> صلى </w:t>
      </w:r>
      <w:r>
        <w:rPr>
          <w:rtl/>
        </w:rPr>
        <w:t>الله</w:t>
      </w:r>
      <w:r w:rsidRPr="00A350C2">
        <w:rPr>
          <w:rtl/>
        </w:rPr>
        <w:t xml:space="preserve"> عليه وآله لق</w:t>
      </w:r>
      <w:r>
        <w:rPr>
          <w:rtl/>
        </w:rPr>
        <w:t>ي</w:t>
      </w:r>
      <w:r w:rsidRPr="00A350C2">
        <w:rPr>
          <w:rtl/>
        </w:rPr>
        <w:t xml:space="preserve"> أبا جهل فصافحه أبو جهل، فقيل له: ياأبا الحكم، أتصافح هذا الصّبيّ؟ فقال: و</w:t>
      </w:r>
      <w:r>
        <w:rPr>
          <w:rtl/>
        </w:rPr>
        <w:t>الله</w:t>
      </w:r>
      <w:r w:rsidRPr="00A350C2">
        <w:rPr>
          <w:rtl/>
        </w:rPr>
        <w:t xml:space="preserve"> إن</w:t>
      </w:r>
      <w:r>
        <w:rPr>
          <w:rtl/>
        </w:rPr>
        <w:t>ي</w:t>
      </w:r>
      <w:r w:rsidRPr="00A350C2">
        <w:rPr>
          <w:rtl/>
        </w:rPr>
        <w:t xml:space="preserve"> لأعلم أنه نب</w:t>
      </w:r>
      <w:r>
        <w:rPr>
          <w:rtl/>
        </w:rPr>
        <w:t>ي</w:t>
      </w:r>
      <w:r w:rsidRPr="00A350C2">
        <w:rPr>
          <w:rtl/>
        </w:rPr>
        <w:t>؛ ولكن متى كنا تبعا لبن</w:t>
      </w:r>
      <w:r>
        <w:rPr>
          <w:rtl/>
        </w:rPr>
        <w:t>ي</w:t>
      </w:r>
      <w:r w:rsidRPr="00A350C2">
        <w:rPr>
          <w:rtl/>
        </w:rPr>
        <w:t xml:space="preserve"> عبد مناف! فأنزل </w:t>
      </w:r>
      <w:r>
        <w:rPr>
          <w:rtl/>
        </w:rPr>
        <w:t>الله</w:t>
      </w:r>
      <w:r w:rsidRPr="00A350C2">
        <w:rPr>
          <w:rtl/>
        </w:rPr>
        <w:t xml:space="preserve"> تعالى الآية.</w:t>
      </w:r>
    </w:p>
    <w:p w:rsidR="006474D5" w:rsidRPr="00A350C2" w:rsidRDefault="006474D5" w:rsidP="006474D5">
      <w:pPr>
        <w:pStyle w:val="libNormal"/>
        <w:rPr>
          <w:rtl/>
        </w:rPr>
      </w:pPr>
      <w:r w:rsidRPr="00A350C2">
        <w:rPr>
          <w:rtl/>
        </w:rPr>
        <w:t>وف</w:t>
      </w:r>
      <w:r>
        <w:rPr>
          <w:rtl/>
        </w:rPr>
        <w:t>ي</w:t>
      </w:r>
      <w:r w:rsidRPr="00A350C2">
        <w:rPr>
          <w:rtl/>
        </w:rPr>
        <w:t xml:space="preserve"> خبر آخر أن الأخنس بن شريق خلا بأبي جهل، فقال له: ياأبا الحكم، أخبرن</w:t>
      </w:r>
      <w:r>
        <w:rPr>
          <w:rtl/>
        </w:rPr>
        <w:t>ي</w:t>
      </w:r>
      <w:r w:rsidRPr="00A350C2">
        <w:rPr>
          <w:rtl/>
        </w:rPr>
        <w:t xml:space="preserve"> عن محمد صلى </w:t>
      </w:r>
      <w:r>
        <w:rPr>
          <w:rtl/>
        </w:rPr>
        <w:t>الله</w:t>
      </w:r>
      <w:r w:rsidRPr="00A350C2">
        <w:rPr>
          <w:rtl/>
        </w:rPr>
        <w:t xml:space="preserve"> عليه وآله، أصادق هو أم كاذب! فإنه ليس هاهنا من قريش أحد غير</w:t>
      </w:r>
      <w:r>
        <w:rPr>
          <w:rtl/>
        </w:rPr>
        <w:t>ي</w:t>
      </w:r>
      <w:r w:rsidRPr="00A350C2">
        <w:rPr>
          <w:rtl/>
        </w:rPr>
        <w:t xml:space="preserve"> وغيرك يسمع كلامنا، فقال له أبو جهل: ويحك! و</w:t>
      </w:r>
      <w:r>
        <w:rPr>
          <w:rtl/>
        </w:rPr>
        <w:t>الله</w:t>
      </w:r>
      <w:r w:rsidRPr="00A350C2">
        <w:rPr>
          <w:rtl/>
        </w:rPr>
        <w:t xml:space="preserve"> إنّ محمدا لصادق، وما كذب</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محمد قط؛ ولكن إذا ذهب بنو قص</w:t>
      </w:r>
      <w:r>
        <w:rPr>
          <w:rtl/>
        </w:rPr>
        <w:t>ي</w:t>
      </w:r>
      <w:r w:rsidRPr="00A350C2">
        <w:rPr>
          <w:rtl/>
        </w:rPr>
        <w:t xml:space="preserve"> باللواء والحجابة والسّقاية والنّدوة والنبوّة، ماذا يكون لسائر قريش!</w:t>
      </w:r>
    </w:p>
    <w:p w:rsidR="006474D5" w:rsidRDefault="006474D5" w:rsidP="006474D5">
      <w:pPr>
        <w:pStyle w:val="libNormal"/>
        <w:rPr>
          <w:rtl/>
        </w:rPr>
      </w:pPr>
      <w:r w:rsidRPr="00A350C2">
        <w:rPr>
          <w:rtl/>
        </w:rPr>
        <w:t xml:space="preserve">والوجه </w:t>
      </w:r>
      <w:r>
        <w:rPr>
          <w:rtl/>
        </w:rPr>
        <w:t>الثاني</w:t>
      </w:r>
      <w:r w:rsidRPr="00A350C2">
        <w:rPr>
          <w:rtl/>
        </w:rPr>
        <w:t xml:space="preserve"> أن يكون معنى: </w:t>
      </w:r>
      <w:r w:rsidR="00601144" w:rsidRPr="005516DF">
        <w:rPr>
          <w:rStyle w:val="libAlaemChar"/>
          <w:rFonts w:hint="cs"/>
          <w:rtl/>
        </w:rPr>
        <w:t>(</w:t>
      </w:r>
      <w:r w:rsidRPr="00601144">
        <w:rPr>
          <w:rStyle w:val="libAieChar"/>
          <w:rtl/>
        </w:rPr>
        <w:t>فَإِنَّهُمْ لا يُكَذِّبُونَكَ</w:t>
      </w:r>
      <w:r w:rsidR="00601144" w:rsidRPr="005516DF">
        <w:rPr>
          <w:rStyle w:val="libAlaemChar"/>
          <w:rFonts w:hint="cs"/>
          <w:rtl/>
        </w:rPr>
        <w:t>)</w:t>
      </w:r>
      <w:r w:rsidRPr="00A350C2">
        <w:rPr>
          <w:rtl/>
        </w:rPr>
        <w:t xml:space="preserve"> أ</w:t>
      </w:r>
      <w:r>
        <w:rPr>
          <w:rtl/>
        </w:rPr>
        <w:t>ي</w:t>
      </w:r>
      <w:r w:rsidRPr="00A350C2">
        <w:rPr>
          <w:rtl/>
        </w:rPr>
        <w:t xml:space="preserve"> لا يفعلون ذلك بحجة، ولا يتمكون من إبطال ما جئت به ببرهان؛ وإنما يقتصرون على الدعوى الباطلة؛ وهذا ف</w:t>
      </w:r>
      <w:r>
        <w:rPr>
          <w:rtl/>
        </w:rPr>
        <w:t>ي</w:t>
      </w:r>
      <w:r w:rsidRPr="00A350C2">
        <w:rPr>
          <w:rtl/>
        </w:rPr>
        <w:t xml:space="preserve"> الاستعمال معروف؛ لأنّ القائل يقول: فلان لا يستطيع أن يكذّبن</w:t>
      </w:r>
      <w:r>
        <w:rPr>
          <w:rtl/>
        </w:rPr>
        <w:t>ي</w:t>
      </w:r>
      <w:r w:rsidRPr="00A350C2">
        <w:rPr>
          <w:rtl/>
        </w:rPr>
        <w:t xml:space="preserve"> ولا يدفع قول</w:t>
      </w:r>
      <w:r>
        <w:rPr>
          <w:rtl/>
        </w:rPr>
        <w:t>ي</w:t>
      </w:r>
      <w:r w:rsidRPr="00A350C2">
        <w:rPr>
          <w:rtl/>
        </w:rPr>
        <w:t>؛ وإنما يريد أنه لا يتمكّن من إقامة دليل على كذبه، وحجة ف</w:t>
      </w:r>
      <w:r>
        <w:rPr>
          <w:rtl/>
        </w:rPr>
        <w:t>ي</w:t>
      </w:r>
      <w:r w:rsidRPr="00A350C2">
        <w:rPr>
          <w:rtl/>
        </w:rPr>
        <w:t xml:space="preserve"> دفع قوله؛ وإن كان يتمكن من التكذيب بلسانه وقلبه، فيصير ما يقع من التكذيب من غير حجّة ولا برهان غير معتد به.</w:t>
      </w:r>
    </w:p>
    <w:p w:rsidR="006474D5" w:rsidRDefault="006474D5" w:rsidP="006474D5">
      <w:pPr>
        <w:pStyle w:val="libNormal"/>
        <w:rPr>
          <w:rtl/>
        </w:rPr>
      </w:pPr>
      <w:r w:rsidRPr="00A350C2">
        <w:rPr>
          <w:rtl/>
        </w:rPr>
        <w:t>ورو</w:t>
      </w:r>
      <w:r>
        <w:rPr>
          <w:rtl/>
        </w:rPr>
        <w:t>ي</w:t>
      </w:r>
      <w:r w:rsidRPr="00A350C2">
        <w:rPr>
          <w:rtl/>
        </w:rPr>
        <w:t xml:space="preserve"> عن أمير المؤمنين عليّ عليه السلام أنه قرأ هذه الآية بالتخفيف: </w:t>
      </w:r>
      <w:r w:rsidR="00601144" w:rsidRPr="005516DF">
        <w:rPr>
          <w:rStyle w:val="libAlaemChar"/>
          <w:rFonts w:hint="cs"/>
          <w:rtl/>
        </w:rPr>
        <w:t>(</w:t>
      </w:r>
      <w:r w:rsidRPr="00601144">
        <w:rPr>
          <w:rStyle w:val="libAieChar"/>
          <w:rtl/>
        </w:rPr>
        <w:t>فَإِنَّهُمْ لا يُكَذِّبُونَكَ</w:t>
      </w:r>
      <w:r w:rsidR="00601144" w:rsidRPr="005516DF">
        <w:rPr>
          <w:rStyle w:val="libAlaemChar"/>
          <w:rFonts w:hint="cs"/>
          <w:rtl/>
        </w:rPr>
        <w:t>)</w:t>
      </w:r>
      <w:r w:rsidRPr="00A350C2">
        <w:rPr>
          <w:rtl/>
        </w:rPr>
        <w:t>، ويقول: أنّ المراد بها أنهم</w:t>
      </w:r>
      <w:r>
        <w:rPr>
          <w:rtl/>
        </w:rPr>
        <w:t xml:space="preserve"> </w:t>
      </w:r>
      <w:r w:rsidRPr="00A350C2">
        <w:rPr>
          <w:rtl/>
        </w:rPr>
        <w:t>لا يأتون بحق هو أحقّ من حقك.</w:t>
      </w:r>
    </w:p>
    <w:p w:rsidR="006474D5" w:rsidRDefault="006474D5" w:rsidP="006474D5">
      <w:pPr>
        <w:pStyle w:val="libNormal"/>
        <w:rPr>
          <w:rtl/>
        </w:rPr>
      </w:pPr>
      <w:r w:rsidRPr="00A350C2">
        <w:rPr>
          <w:rtl/>
        </w:rPr>
        <w:t>وقال محمد بن كعب القرظ</w:t>
      </w:r>
      <w:r>
        <w:rPr>
          <w:rtl/>
        </w:rPr>
        <w:t>ي</w:t>
      </w:r>
      <w:r w:rsidRPr="00A350C2">
        <w:rPr>
          <w:rtl/>
        </w:rPr>
        <w:t>: معناها لا يبطلون ما ف</w:t>
      </w:r>
      <w:r>
        <w:rPr>
          <w:rtl/>
        </w:rPr>
        <w:t>ي</w:t>
      </w:r>
      <w:r w:rsidRPr="00A350C2">
        <w:rPr>
          <w:rtl/>
        </w:rPr>
        <w:t xml:space="preserve"> يديك؛ وكل ذلك يقوّ</w:t>
      </w:r>
      <w:r>
        <w:rPr>
          <w:rtl/>
        </w:rPr>
        <w:t>ي</w:t>
      </w:r>
      <w:r w:rsidRPr="00A350C2">
        <w:rPr>
          <w:rtl/>
        </w:rPr>
        <w:t xml:space="preserve"> هذا الوجه؛ وسنبيّن أنّ معنى هذه اللفظة مشدّدة يرجع إلى معناها مخففة.</w:t>
      </w:r>
    </w:p>
    <w:p w:rsidR="006474D5" w:rsidRDefault="006474D5" w:rsidP="006474D5">
      <w:pPr>
        <w:pStyle w:val="libNormal"/>
        <w:rPr>
          <w:rtl/>
        </w:rPr>
      </w:pPr>
      <w:r w:rsidRPr="00A350C2">
        <w:rPr>
          <w:rtl/>
        </w:rPr>
        <w:t>والوجه الثالث أن يكون معنى الآية أنهم لا يصادفونك ولا يلفونك متقوّلا؛ كما يقولون:</w:t>
      </w:r>
    </w:p>
    <w:p w:rsidR="006474D5" w:rsidRDefault="006474D5" w:rsidP="006474D5">
      <w:pPr>
        <w:pStyle w:val="libNormal"/>
        <w:rPr>
          <w:rtl/>
        </w:rPr>
      </w:pPr>
      <w:r w:rsidRPr="00A350C2">
        <w:rPr>
          <w:rtl/>
        </w:rPr>
        <w:t>قاتلته فما أجبنته، أ</w:t>
      </w:r>
      <w:r>
        <w:rPr>
          <w:rtl/>
        </w:rPr>
        <w:t>ي</w:t>
      </w:r>
      <w:r w:rsidRPr="00A350C2">
        <w:rPr>
          <w:rtl/>
        </w:rPr>
        <w:t xml:space="preserve"> ما وجدته جبانا، وحادثته فما أكذبته؛ أ</w:t>
      </w:r>
      <w:r>
        <w:rPr>
          <w:rtl/>
        </w:rPr>
        <w:t>ي</w:t>
      </w:r>
      <w:r w:rsidRPr="00A350C2">
        <w:rPr>
          <w:rtl/>
        </w:rPr>
        <w:t xml:space="preserve"> لم ألفه كاذبا؛ وقال الأعشى:</w:t>
      </w:r>
    </w:p>
    <w:tbl>
      <w:tblPr>
        <w:tblStyle w:val="TableGrid"/>
        <w:bidiVisual/>
        <w:tblW w:w="4562" w:type="pct"/>
        <w:tblInd w:w="384" w:type="dxa"/>
        <w:tblLook w:val="01E0"/>
      </w:tblPr>
      <w:tblGrid>
        <w:gridCol w:w="3752"/>
        <w:gridCol w:w="276"/>
        <w:gridCol w:w="3723"/>
      </w:tblGrid>
      <w:tr w:rsidR="001F6838" w:rsidTr="008A4C44">
        <w:trPr>
          <w:trHeight w:val="350"/>
        </w:trPr>
        <w:tc>
          <w:tcPr>
            <w:tcW w:w="3920" w:type="dxa"/>
            <w:shd w:val="clear" w:color="auto" w:fill="auto"/>
          </w:tcPr>
          <w:p w:rsidR="001F6838" w:rsidRDefault="001F6838" w:rsidP="008A4C44">
            <w:pPr>
              <w:pStyle w:val="libPoem"/>
            </w:pPr>
            <w:r w:rsidRPr="00A350C2">
              <w:rPr>
                <w:rtl/>
              </w:rPr>
              <w:t>أثوى وقصّر ليلة ليزوّدا</w:t>
            </w:r>
            <w:r w:rsidRPr="00725071">
              <w:rPr>
                <w:rStyle w:val="libPoemTiniChar0"/>
                <w:rtl/>
              </w:rPr>
              <w:br/>
              <w:t> </w:t>
            </w:r>
          </w:p>
        </w:tc>
        <w:tc>
          <w:tcPr>
            <w:tcW w:w="279" w:type="dxa"/>
            <w:shd w:val="clear" w:color="auto" w:fill="auto"/>
          </w:tcPr>
          <w:p w:rsidR="001F6838" w:rsidRDefault="001F6838" w:rsidP="008A4C44">
            <w:pPr>
              <w:pStyle w:val="libPoem"/>
              <w:rPr>
                <w:rtl/>
              </w:rPr>
            </w:pPr>
          </w:p>
        </w:tc>
        <w:tc>
          <w:tcPr>
            <w:tcW w:w="3881" w:type="dxa"/>
            <w:shd w:val="clear" w:color="auto" w:fill="auto"/>
          </w:tcPr>
          <w:p w:rsidR="001F6838" w:rsidRDefault="001F6838" w:rsidP="008A4C44">
            <w:pPr>
              <w:pStyle w:val="libPoem"/>
            </w:pPr>
            <w:r w:rsidRPr="00A350C2">
              <w:rPr>
                <w:rtl/>
              </w:rPr>
              <w:t>فمضى وأخلف من قتيلة موعدا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أراد أنه صادف منها خلفا المواعيد، ومثله قولهم: أصممت القوم؛ إذا صادفتهم صما، وأخليت الموضع، إذا صادفته خاليا؛ قال الشاعر:</w:t>
      </w:r>
    </w:p>
    <w:tbl>
      <w:tblPr>
        <w:tblStyle w:val="TableGrid"/>
        <w:bidiVisual/>
        <w:tblW w:w="4562" w:type="pct"/>
        <w:tblInd w:w="384" w:type="dxa"/>
        <w:tblLook w:val="01E0"/>
      </w:tblPr>
      <w:tblGrid>
        <w:gridCol w:w="3745"/>
        <w:gridCol w:w="276"/>
        <w:gridCol w:w="3730"/>
      </w:tblGrid>
      <w:tr w:rsidR="001F6838" w:rsidTr="008A4C44">
        <w:trPr>
          <w:trHeight w:val="350"/>
        </w:trPr>
        <w:tc>
          <w:tcPr>
            <w:tcW w:w="3920" w:type="dxa"/>
            <w:shd w:val="clear" w:color="auto" w:fill="auto"/>
          </w:tcPr>
          <w:p w:rsidR="001F6838" w:rsidRDefault="001F6838" w:rsidP="008A4C44">
            <w:pPr>
              <w:pStyle w:val="libPoem"/>
            </w:pPr>
            <w:r w:rsidRPr="00A350C2">
              <w:rPr>
                <w:rtl/>
              </w:rPr>
              <w:t>أبيت مع الحدّاث ليل</w:t>
            </w:r>
            <w:r>
              <w:rPr>
                <w:rtl/>
              </w:rPr>
              <w:t>ي</w:t>
            </w:r>
            <w:r w:rsidRPr="00A350C2">
              <w:rPr>
                <w:rtl/>
              </w:rPr>
              <w:t xml:space="preserve"> فلم أبن</w:t>
            </w:r>
            <w:r w:rsidRPr="00725071">
              <w:rPr>
                <w:rStyle w:val="libPoemTiniChar0"/>
                <w:rtl/>
              </w:rPr>
              <w:br/>
              <w:t> </w:t>
            </w:r>
          </w:p>
        </w:tc>
        <w:tc>
          <w:tcPr>
            <w:tcW w:w="279" w:type="dxa"/>
            <w:shd w:val="clear" w:color="auto" w:fill="auto"/>
          </w:tcPr>
          <w:p w:rsidR="001F6838" w:rsidRDefault="001F6838" w:rsidP="008A4C44">
            <w:pPr>
              <w:pStyle w:val="libPoem"/>
              <w:rPr>
                <w:rtl/>
              </w:rPr>
            </w:pPr>
          </w:p>
        </w:tc>
        <w:tc>
          <w:tcPr>
            <w:tcW w:w="3881" w:type="dxa"/>
            <w:shd w:val="clear" w:color="auto" w:fill="auto"/>
          </w:tcPr>
          <w:p w:rsidR="001F6838" w:rsidRDefault="001F6838" w:rsidP="008A4C44">
            <w:pPr>
              <w:pStyle w:val="libPoem"/>
            </w:pPr>
            <w:r w:rsidRPr="00A350C2">
              <w:rPr>
                <w:rtl/>
              </w:rPr>
              <w:t>فأخليت فاستجمعت عند خلائيا</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أصبت مكانا خاليا.</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150.</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ومثله لهيمان بن أب</w:t>
      </w:r>
      <w:r>
        <w:rPr>
          <w:rtl/>
        </w:rPr>
        <w:t>ي</w:t>
      </w:r>
      <w:r w:rsidRPr="00A350C2">
        <w:rPr>
          <w:rtl/>
        </w:rPr>
        <w:t xml:space="preserve"> قحافة:</w:t>
      </w:r>
    </w:p>
    <w:tbl>
      <w:tblPr>
        <w:tblStyle w:val="TableGrid"/>
        <w:bidiVisual/>
        <w:tblW w:w="4562" w:type="pct"/>
        <w:tblInd w:w="384" w:type="dxa"/>
        <w:tblLook w:val="01E0"/>
      </w:tblPr>
      <w:tblGrid>
        <w:gridCol w:w="3749"/>
        <w:gridCol w:w="276"/>
        <w:gridCol w:w="3726"/>
      </w:tblGrid>
      <w:tr w:rsidR="001F6838" w:rsidTr="008A4C44">
        <w:trPr>
          <w:trHeight w:val="350"/>
        </w:trPr>
        <w:tc>
          <w:tcPr>
            <w:tcW w:w="3920" w:type="dxa"/>
            <w:shd w:val="clear" w:color="auto" w:fill="auto"/>
          </w:tcPr>
          <w:p w:rsidR="001F6838" w:rsidRDefault="001F6838" w:rsidP="008A4C44">
            <w:pPr>
              <w:pStyle w:val="libPoem"/>
            </w:pPr>
            <w:r w:rsidRPr="00A350C2">
              <w:rPr>
                <w:rtl/>
              </w:rPr>
              <w:t>يسنّ أنيابا له لوامجا</w:t>
            </w:r>
            <w:r>
              <w:rPr>
                <w:rtl/>
              </w:rPr>
              <w:t xml:space="preserve"> </w:t>
            </w:r>
            <w:r w:rsidRPr="006474D5">
              <w:rPr>
                <w:rStyle w:val="libFootnotenumChar"/>
                <w:rtl/>
              </w:rPr>
              <w:t>(1)</w:t>
            </w:r>
            <w:r w:rsidRPr="00725071">
              <w:rPr>
                <w:rStyle w:val="libPoemTiniChar0"/>
                <w:rtl/>
              </w:rPr>
              <w:br/>
              <w:t> </w:t>
            </w:r>
          </w:p>
        </w:tc>
        <w:tc>
          <w:tcPr>
            <w:tcW w:w="279" w:type="dxa"/>
            <w:shd w:val="clear" w:color="auto" w:fill="auto"/>
          </w:tcPr>
          <w:p w:rsidR="001F6838" w:rsidRDefault="001F6838" w:rsidP="008A4C44">
            <w:pPr>
              <w:pStyle w:val="libPoem"/>
              <w:rPr>
                <w:rtl/>
              </w:rPr>
            </w:pPr>
          </w:p>
        </w:tc>
        <w:tc>
          <w:tcPr>
            <w:tcW w:w="3881" w:type="dxa"/>
            <w:shd w:val="clear" w:color="auto" w:fill="auto"/>
          </w:tcPr>
          <w:p w:rsidR="001F6838" w:rsidRDefault="001F6838" w:rsidP="008A4C44">
            <w:pPr>
              <w:pStyle w:val="libPoem"/>
            </w:pPr>
            <w:r w:rsidRPr="00A350C2">
              <w:rPr>
                <w:rtl/>
              </w:rPr>
              <w:t>أوسعن من أشداقه المضارجا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يعن</w:t>
      </w:r>
      <w:r>
        <w:rPr>
          <w:rtl/>
        </w:rPr>
        <w:t>ي</w:t>
      </w:r>
      <w:r w:rsidRPr="00A350C2">
        <w:rPr>
          <w:rtl/>
        </w:rPr>
        <w:t xml:space="preserve"> ب</w:t>
      </w:r>
      <w:r>
        <w:rPr>
          <w:rFonts w:hint="cs"/>
          <w:rtl/>
        </w:rPr>
        <w:t>ـ</w:t>
      </w:r>
      <w:r>
        <w:rPr>
          <w:rtl/>
        </w:rPr>
        <w:t xml:space="preserve"> (</w:t>
      </w:r>
      <w:r w:rsidRPr="00A350C2">
        <w:rPr>
          <w:rtl/>
        </w:rPr>
        <w:t>أوسعن</w:t>
      </w:r>
      <w:r>
        <w:rPr>
          <w:rtl/>
        </w:rPr>
        <w:t xml:space="preserve">) </w:t>
      </w:r>
      <w:r w:rsidRPr="00A350C2">
        <w:rPr>
          <w:rtl/>
        </w:rPr>
        <w:t>أصبن منابت واسعة فنبتن فيها.</w:t>
      </w:r>
    </w:p>
    <w:p w:rsidR="006474D5" w:rsidRDefault="006474D5" w:rsidP="006474D5">
      <w:pPr>
        <w:pStyle w:val="libNormal"/>
        <w:rPr>
          <w:rtl/>
        </w:rPr>
      </w:pPr>
      <w:r w:rsidRPr="00A350C2">
        <w:rPr>
          <w:rtl/>
        </w:rPr>
        <w:t>وقال عمرو بن براق:</w:t>
      </w:r>
    </w:p>
    <w:tbl>
      <w:tblPr>
        <w:tblStyle w:val="TableGrid"/>
        <w:bidiVisual/>
        <w:tblW w:w="4562" w:type="pct"/>
        <w:tblInd w:w="384" w:type="dxa"/>
        <w:tblLook w:val="01E0"/>
      </w:tblPr>
      <w:tblGrid>
        <w:gridCol w:w="3759"/>
        <w:gridCol w:w="276"/>
        <w:gridCol w:w="3716"/>
      </w:tblGrid>
      <w:tr w:rsidR="001F6838" w:rsidTr="008A4C44">
        <w:trPr>
          <w:trHeight w:val="350"/>
        </w:trPr>
        <w:tc>
          <w:tcPr>
            <w:tcW w:w="3920" w:type="dxa"/>
            <w:shd w:val="clear" w:color="auto" w:fill="auto"/>
          </w:tcPr>
          <w:p w:rsidR="001F6838" w:rsidRDefault="001F6838" w:rsidP="008A4C44">
            <w:pPr>
              <w:pStyle w:val="libPoem"/>
            </w:pPr>
            <w:r w:rsidRPr="00A350C2">
              <w:rPr>
                <w:rtl/>
              </w:rPr>
              <w:t>تحالف أقوام عليّ ليسمنوا</w:t>
            </w:r>
            <w:r w:rsidRPr="00725071">
              <w:rPr>
                <w:rStyle w:val="libPoemTiniChar0"/>
                <w:rtl/>
              </w:rPr>
              <w:br/>
              <w:t> </w:t>
            </w:r>
          </w:p>
        </w:tc>
        <w:tc>
          <w:tcPr>
            <w:tcW w:w="279" w:type="dxa"/>
            <w:shd w:val="clear" w:color="auto" w:fill="auto"/>
          </w:tcPr>
          <w:p w:rsidR="001F6838" w:rsidRDefault="001F6838" w:rsidP="008A4C44">
            <w:pPr>
              <w:pStyle w:val="libPoem"/>
              <w:rPr>
                <w:rtl/>
              </w:rPr>
            </w:pPr>
          </w:p>
        </w:tc>
        <w:tc>
          <w:tcPr>
            <w:tcW w:w="3881" w:type="dxa"/>
            <w:shd w:val="clear" w:color="auto" w:fill="auto"/>
          </w:tcPr>
          <w:p w:rsidR="001F6838" w:rsidRDefault="001F6838" w:rsidP="008A4C44">
            <w:pPr>
              <w:pStyle w:val="libPoem"/>
            </w:pPr>
            <w:r w:rsidRPr="00A350C2">
              <w:rPr>
                <w:rtl/>
              </w:rPr>
              <w:t>وجرّوا عليّ الحرب إذ أنا سائم</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يقال: أسمن بنو فلان، إذا رعت إبلهم فصادفوا فيها سمنا.</w:t>
      </w:r>
    </w:p>
    <w:p w:rsidR="006474D5" w:rsidRDefault="006474D5" w:rsidP="006474D5">
      <w:pPr>
        <w:pStyle w:val="libNormal"/>
        <w:rPr>
          <w:rtl/>
        </w:rPr>
      </w:pPr>
      <w:r w:rsidRPr="00A350C2">
        <w:rPr>
          <w:rtl/>
        </w:rPr>
        <w:t>وقال أبو النجم:</w:t>
      </w:r>
    </w:p>
    <w:tbl>
      <w:tblPr>
        <w:tblStyle w:val="TableGrid"/>
        <w:bidiVisual/>
        <w:tblW w:w="4562" w:type="pct"/>
        <w:tblInd w:w="384" w:type="dxa"/>
        <w:tblLook w:val="01E0"/>
      </w:tblPr>
      <w:tblGrid>
        <w:gridCol w:w="3758"/>
        <w:gridCol w:w="276"/>
        <w:gridCol w:w="3717"/>
      </w:tblGrid>
      <w:tr w:rsidR="001F6838" w:rsidTr="008A4C44">
        <w:trPr>
          <w:trHeight w:val="350"/>
        </w:trPr>
        <w:tc>
          <w:tcPr>
            <w:tcW w:w="3920" w:type="dxa"/>
            <w:shd w:val="clear" w:color="auto" w:fill="auto"/>
          </w:tcPr>
          <w:p w:rsidR="001F6838" w:rsidRDefault="001F6838" w:rsidP="008A4C44">
            <w:pPr>
              <w:pStyle w:val="libPoem"/>
            </w:pPr>
            <w:r w:rsidRPr="00A350C2">
              <w:rPr>
                <w:rtl/>
              </w:rPr>
              <w:t>مستأسدا ذبابه ف</w:t>
            </w:r>
            <w:r>
              <w:rPr>
                <w:rtl/>
              </w:rPr>
              <w:t>ي</w:t>
            </w:r>
            <w:r w:rsidRPr="00A350C2">
              <w:rPr>
                <w:rtl/>
              </w:rPr>
              <w:t xml:space="preserve"> غيطل</w:t>
            </w:r>
            <w:r w:rsidRPr="00725071">
              <w:rPr>
                <w:rStyle w:val="libPoemTiniChar0"/>
                <w:rtl/>
              </w:rPr>
              <w:br/>
              <w:t> </w:t>
            </w:r>
          </w:p>
        </w:tc>
        <w:tc>
          <w:tcPr>
            <w:tcW w:w="279" w:type="dxa"/>
            <w:shd w:val="clear" w:color="auto" w:fill="auto"/>
          </w:tcPr>
          <w:p w:rsidR="001F6838" w:rsidRDefault="001F6838" w:rsidP="008A4C44">
            <w:pPr>
              <w:pStyle w:val="libPoem"/>
              <w:rPr>
                <w:rtl/>
              </w:rPr>
            </w:pPr>
          </w:p>
        </w:tc>
        <w:tc>
          <w:tcPr>
            <w:tcW w:w="3881" w:type="dxa"/>
            <w:shd w:val="clear" w:color="auto" w:fill="auto"/>
          </w:tcPr>
          <w:p w:rsidR="001F6838" w:rsidRDefault="001F6838" w:rsidP="008A4C44">
            <w:pPr>
              <w:pStyle w:val="libPoem"/>
            </w:pPr>
            <w:r w:rsidRPr="00A350C2">
              <w:rPr>
                <w:rtl/>
              </w:rPr>
              <w:t>يقلن للرائد أعشبت انزل</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أصبت مكانا معشبا.</w:t>
      </w:r>
    </w:p>
    <w:p w:rsidR="006474D5" w:rsidRDefault="006474D5" w:rsidP="006474D5">
      <w:pPr>
        <w:pStyle w:val="libNormal"/>
        <w:rPr>
          <w:rtl/>
        </w:rPr>
      </w:pPr>
      <w:r w:rsidRPr="00A350C2">
        <w:rPr>
          <w:rtl/>
        </w:rPr>
        <w:t>وقال ذو الرّمة:</w:t>
      </w:r>
    </w:p>
    <w:tbl>
      <w:tblPr>
        <w:tblStyle w:val="TableGrid"/>
        <w:bidiVisual/>
        <w:tblW w:w="4562" w:type="pct"/>
        <w:tblInd w:w="384" w:type="dxa"/>
        <w:tblLook w:val="01E0"/>
      </w:tblPr>
      <w:tblGrid>
        <w:gridCol w:w="3753"/>
        <w:gridCol w:w="276"/>
        <w:gridCol w:w="3722"/>
      </w:tblGrid>
      <w:tr w:rsidR="001F6838" w:rsidTr="008A4C44">
        <w:trPr>
          <w:trHeight w:val="350"/>
        </w:trPr>
        <w:tc>
          <w:tcPr>
            <w:tcW w:w="3920" w:type="dxa"/>
            <w:shd w:val="clear" w:color="auto" w:fill="auto"/>
          </w:tcPr>
          <w:p w:rsidR="001F6838" w:rsidRDefault="001F6838" w:rsidP="008A4C44">
            <w:pPr>
              <w:pStyle w:val="libPoem"/>
            </w:pPr>
            <w:r w:rsidRPr="00A350C2">
              <w:rPr>
                <w:rtl/>
              </w:rPr>
              <w:t>تريك بياض لبّتها ووجها</w:t>
            </w:r>
            <w:r w:rsidRPr="00725071">
              <w:rPr>
                <w:rStyle w:val="libPoemTiniChar0"/>
                <w:rtl/>
              </w:rPr>
              <w:br/>
              <w:t> </w:t>
            </w:r>
          </w:p>
        </w:tc>
        <w:tc>
          <w:tcPr>
            <w:tcW w:w="279" w:type="dxa"/>
            <w:shd w:val="clear" w:color="auto" w:fill="auto"/>
          </w:tcPr>
          <w:p w:rsidR="001F6838" w:rsidRDefault="001F6838" w:rsidP="008A4C44">
            <w:pPr>
              <w:pStyle w:val="libPoem"/>
              <w:rPr>
                <w:rtl/>
              </w:rPr>
            </w:pPr>
          </w:p>
        </w:tc>
        <w:tc>
          <w:tcPr>
            <w:tcW w:w="3881" w:type="dxa"/>
            <w:shd w:val="clear" w:color="auto" w:fill="auto"/>
          </w:tcPr>
          <w:p w:rsidR="001F6838" w:rsidRDefault="001F6838" w:rsidP="008A4C44">
            <w:pPr>
              <w:pStyle w:val="libPoem"/>
            </w:pPr>
            <w:r w:rsidRPr="00A350C2">
              <w:rPr>
                <w:rtl/>
              </w:rPr>
              <w:t>كقرن الشّمس أفتق ثمّ زالا</w:t>
            </w:r>
            <w:r>
              <w:rPr>
                <w:rtl/>
              </w:rPr>
              <w:t xml:space="preserve"> </w:t>
            </w:r>
            <w:r w:rsidRPr="006474D5">
              <w:rPr>
                <w:rStyle w:val="libFootnotenumChar"/>
                <w:rtl/>
              </w:rPr>
              <w:t>(5)</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وجد فتقا من السحاب.</w:t>
      </w:r>
    </w:p>
    <w:p w:rsidR="006474D5" w:rsidRDefault="006474D5" w:rsidP="006474D5">
      <w:pPr>
        <w:pStyle w:val="libNormal"/>
        <w:rPr>
          <w:rtl/>
        </w:rPr>
      </w:pPr>
      <w:r w:rsidRPr="00A350C2">
        <w:rPr>
          <w:rtl/>
        </w:rPr>
        <w:t>وليس لأحد أن يجعل هذا الوجه مختصا بالقراءة بالتخفيف دون التشديد؛ لأن ف</w:t>
      </w:r>
      <w:r>
        <w:rPr>
          <w:rtl/>
        </w:rPr>
        <w:t>ي</w:t>
      </w:r>
      <w:r w:rsidRPr="00A350C2">
        <w:rPr>
          <w:rtl/>
        </w:rPr>
        <w:t xml:space="preserve"> الوجهين معا يمكن هذا الجواب، لأن</w:t>
      </w:r>
      <w:r>
        <w:rPr>
          <w:rtl/>
        </w:rPr>
        <w:t xml:space="preserve"> (</w:t>
      </w:r>
      <w:r w:rsidRPr="00A350C2">
        <w:rPr>
          <w:rtl/>
        </w:rPr>
        <w:t>أفعلت</w:t>
      </w:r>
      <w:r>
        <w:rPr>
          <w:rtl/>
        </w:rPr>
        <w:t xml:space="preserve">) </w:t>
      </w:r>
      <w:r w:rsidRPr="00A350C2">
        <w:rPr>
          <w:rtl/>
        </w:rPr>
        <w:t>و</w:t>
      </w:r>
      <w:r>
        <w:rPr>
          <w:rtl/>
        </w:rPr>
        <w:t xml:space="preserve"> (</w:t>
      </w:r>
      <w:r w:rsidRPr="00A350C2">
        <w:rPr>
          <w:rtl/>
        </w:rPr>
        <w:t>فعلت</w:t>
      </w:r>
      <w:r>
        <w:rPr>
          <w:rtl/>
        </w:rPr>
        <w:t xml:space="preserve">) </w:t>
      </w:r>
      <w:r w:rsidRPr="00A350C2">
        <w:rPr>
          <w:rtl/>
        </w:rPr>
        <w:t>يجوزان ف</w:t>
      </w:r>
      <w:r>
        <w:rPr>
          <w:rtl/>
        </w:rPr>
        <w:t>ي</w:t>
      </w:r>
      <w:r w:rsidRPr="00A350C2">
        <w:rPr>
          <w:rtl/>
        </w:rPr>
        <w:t xml:space="preserve"> هذا الموضع، و</w:t>
      </w:r>
      <w:r>
        <w:rPr>
          <w:rtl/>
        </w:rPr>
        <w:t xml:space="preserve"> (</w:t>
      </w:r>
      <w:r w:rsidRPr="00A350C2">
        <w:rPr>
          <w:rtl/>
        </w:rPr>
        <w:t>أفعلت</w:t>
      </w:r>
      <w:r>
        <w:rPr>
          <w:rtl/>
        </w:rPr>
        <w:t xml:space="preserve">) </w:t>
      </w:r>
      <w:r w:rsidRPr="00A350C2">
        <w:rPr>
          <w:rtl/>
        </w:rPr>
        <w:t xml:space="preserve">بالتخفيف هو الأصل ثم شدد تأكيدا وإفادة لمعنى التكرار؛ وهذا مثل أكرمت وكرّمت، وأعظمت وعظّمت، وأوصيت ووصّيت، وأبلغت وبلّغت؛ وهو كثير/؛ قال </w:t>
      </w:r>
      <w:r>
        <w:rPr>
          <w:rtl/>
        </w:rPr>
        <w:t>الله</w:t>
      </w:r>
      <w:r w:rsidRPr="00A350C2">
        <w:rPr>
          <w:rtl/>
        </w:rPr>
        <w:t xml:space="preserve"> تعالى:</w:t>
      </w:r>
    </w:p>
    <w:p w:rsidR="006474D5" w:rsidRDefault="001F6838" w:rsidP="006474D5">
      <w:pPr>
        <w:pStyle w:val="libNormal"/>
        <w:rPr>
          <w:rtl/>
        </w:rPr>
      </w:pPr>
      <w:r w:rsidRPr="005516DF">
        <w:rPr>
          <w:rStyle w:val="libAlaemChar"/>
          <w:rFonts w:hint="cs"/>
          <w:rtl/>
        </w:rPr>
        <w:t>(</w:t>
      </w:r>
      <w:r w:rsidR="006474D5" w:rsidRPr="001F6838">
        <w:rPr>
          <w:rStyle w:val="libAieChar"/>
          <w:rtl/>
        </w:rPr>
        <w:t>فَمَهِّلِ الْكافِرِينَ أَمْهِلْهُمْ رُوَيْداً</w:t>
      </w:r>
      <w:r w:rsidRPr="005516DF">
        <w:rPr>
          <w:rStyle w:val="libAlaemChar"/>
          <w:rFonts w:hint="cs"/>
          <w:rtl/>
        </w:rPr>
        <w:t>)</w:t>
      </w:r>
      <w:r w:rsidR="006474D5" w:rsidRPr="00A350C2">
        <w:rPr>
          <w:rtl/>
        </w:rPr>
        <w:t xml:space="preserve"> [الطارق: 17]؛ إلا أن التخفيف أشبه بهذا الوجه؛ لأن استعمال هذه اللفظة مخففة ف</w:t>
      </w:r>
      <w:r w:rsidR="006474D5">
        <w:rPr>
          <w:rtl/>
        </w:rPr>
        <w:t>ي</w:t>
      </w:r>
      <w:r w:rsidR="006474D5" w:rsidRPr="00A350C2">
        <w:rPr>
          <w:rtl/>
        </w:rPr>
        <w:t xml:space="preserve"> هذا المعنى أكثر.</w:t>
      </w:r>
    </w:p>
    <w:p w:rsidR="006474D5" w:rsidRDefault="006474D5" w:rsidP="006474D5">
      <w:pPr>
        <w:pStyle w:val="libNormal"/>
        <w:rPr>
          <w:rtl/>
        </w:rPr>
      </w:pPr>
      <w:r w:rsidRPr="00A350C2">
        <w:rPr>
          <w:rtl/>
        </w:rPr>
        <w:t>والوجه الرابع ما حكى الكسائ</w:t>
      </w:r>
      <w:r>
        <w:rPr>
          <w:rtl/>
        </w:rPr>
        <w:t>ي</w:t>
      </w:r>
      <w:r w:rsidRPr="00A350C2">
        <w:rPr>
          <w:rtl/>
        </w:rPr>
        <w:t xml:space="preserve"> من قوله: إن المراد أنهم لا ينسبونك إلى الكذب فيما أثبت به؛ لأنه كان أمينا صادقا لم يجرّبوا عليه كذبا؛ وإنما كانوا يدفعون ما أتى به، ويدّعون أنه ف</w:t>
      </w:r>
      <w:r>
        <w:rPr>
          <w:rtl/>
        </w:rPr>
        <w:t>ي</w:t>
      </w:r>
      <w:r w:rsidRPr="00A350C2">
        <w:rPr>
          <w:rtl/>
        </w:rPr>
        <w:t xml:space="preserve"> نفسه كذب؛ وف</w:t>
      </w:r>
      <w:r>
        <w:rPr>
          <w:rtl/>
        </w:rPr>
        <w:t>ي</w:t>
      </w:r>
      <w:r w:rsidRPr="00A350C2">
        <w:rPr>
          <w:rtl/>
        </w:rPr>
        <w:t xml:space="preserve"> الناس من يقوّ</w:t>
      </w:r>
      <w:r>
        <w:rPr>
          <w:rtl/>
        </w:rPr>
        <w:t>ي</w:t>
      </w:r>
      <w:r w:rsidRPr="00A350C2">
        <w:rPr>
          <w:rtl/>
        </w:rPr>
        <w:t xml:space="preserve"> هذا الوجه، وأن القوم كانوا يكذّبون ما أتى به، وإن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اللمج: الأكل</w:t>
      </w:r>
    </w:p>
    <w:p w:rsidR="006474D5" w:rsidRDefault="006474D5" w:rsidP="006474D5">
      <w:pPr>
        <w:pStyle w:val="libFootnote0"/>
        <w:rPr>
          <w:rtl/>
        </w:rPr>
      </w:pPr>
      <w:r w:rsidRPr="00A350C2">
        <w:rPr>
          <w:rtl/>
        </w:rPr>
        <w:t>(2) المضارج: الثياب المشقوقة؛ والبيت ف</w:t>
      </w:r>
      <w:r>
        <w:rPr>
          <w:rtl/>
        </w:rPr>
        <w:t>ي</w:t>
      </w:r>
      <w:r w:rsidRPr="00A350C2">
        <w:rPr>
          <w:rtl/>
        </w:rPr>
        <w:t xml:space="preserve"> اللسان (ضرج).</w:t>
      </w:r>
    </w:p>
    <w:p w:rsidR="006474D5" w:rsidRDefault="006474D5" w:rsidP="006474D5">
      <w:pPr>
        <w:pStyle w:val="libFootnote0"/>
        <w:rPr>
          <w:rtl/>
        </w:rPr>
      </w:pPr>
      <w:r w:rsidRPr="00A350C2">
        <w:rPr>
          <w:rtl/>
        </w:rPr>
        <w:t>(3) البيت ف</w:t>
      </w:r>
      <w:r>
        <w:rPr>
          <w:rtl/>
        </w:rPr>
        <w:t>ي</w:t>
      </w:r>
      <w:r w:rsidRPr="00A350C2">
        <w:rPr>
          <w:rtl/>
        </w:rPr>
        <w:t xml:space="preserve"> الأغان</w:t>
      </w:r>
      <w:r>
        <w:rPr>
          <w:rtl/>
        </w:rPr>
        <w:t>ي</w:t>
      </w:r>
      <w:r w:rsidRPr="00A350C2">
        <w:rPr>
          <w:rtl/>
        </w:rPr>
        <w:t xml:space="preserve"> 21: 114.</w:t>
      </w:r>
    </w:p>
    <w:p w:rsidR="006474D5" w:rsidRDefault="006474D5" w:rsidP="006474D5">
      <w:pPr>
        <w:pStyle w:val="libFootnote0"/>
        <w:rPr>
          <w:rtl/>
        </w:rPr>
      </w:pPr>
      <w:r w:rsidRPr="00A350C2">
        <w:rPr>
          <w:rtl/>
        </w:rPr>
        <w:t>(4) الطرائف الأدبية 59.</w:t>
      </w:r>
    </w:p>
    <w:p w:rsidR="006474D5" w:rsidRPr="00A350C2" w:rsidRDefault="006474D5" w:rsidP="006474D5">
      <w:pPr>
        <w:pStyle w:val="libFootnote0"/>
        <w:rPr>
          <w:rtl/>
        </w:rPr>
      </w:pPr>
      <w:r w:rsidRPr="00A350C2">
        <w:rPr>
          <w:rtl/>
        </w:rPr>
        <w:t>(5) ديوانه 434.</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كانوا يصدقونه ف</w:t>
      </w:r>
      <w:r>
        <w:rPr>
          <w:rtl/>
        </w:rPr>
        <w:t>ي</w:t>
      </w:r>
      <w:r w:rsidRPr="00A350C2">
        <w:rPr>
          <w:rtl/>
        </w:rPr>
        <w:t xml:space="preserve"> نفسه بقوله تعالى: </w:t>
      </w:r>
      <w:r w:rsidR="001F6838" w:rsidRPr="005516DF">
        <w:rPr>
          <w:rStyle w:val="libAlaemChar"/>
          <w:rFonts w:hint="cs"/>
          <w:rtl/>
        </w:rPr>
        <w:t>(</w:t>
      </w:r>
      <w:r w:rsidRPr="001F6838">
        <w:rPr>
          <w:rStyle w:val="libAieChar"/>
          <w:rtl/>
        </w:rPr>
        <w:t>وَلكِنَّ الظَّالِمِينَ بِآياتِ الله يَجْحَدُونَ</w:t>
      </w:r>
      <w:r w:rsidR="001F6838" w:rsidRPr="005516DF">
        <w:rPr>
          <w:rStyle w:val="libAlaemChar"/>
          <w:rFonts w:hint="cs"/>
          <w:rtl/>
        </w:rPr>
        <w:t>)</w:t>
      </w:r>
      <w:r w:rsidRPr="00A350C2">
        <w:rPr>
          <w:rtl/>
        </w:rPr>
        <w:t xml:space="preserve">؛ وبقوله تعالى: </w:t>
      </w:r>
      <w:r w:rsidR="001F6838" w:rsidRPr="005516DF">
        <w:rPr>
          <w:rStyle w:val="libAlaemChar"/>
          <w:rFonts w:hint="cs"/>
          <w:rtl/>
        </w:rPr>
        <w:t>(</w:t>
      </w:r>
      <w:r w:rsidRPr="001F6838">
        <w:rPr>
          <w:rStyle w:val="libAieChar"/>
          <w:rtl/>
        </w:rPr>
        <w:t>وَكَذَّبَ بِهِ قَوْمُكَ وَهُوَ الْحَقُ</w:t>
      </w:r>
      <w:r w:rsidR="001F6838" w:rsidRPr="005516DF">
        <w:rPr>
          <w:rStyle w:val="libAlaemChar"/>
          <w:rFonts w:hint="cs"/>
          <w:rtl/>
        </w:rPr>
        <w:t>)</w:t>
      </w:r>
      <w:r w:rsidRPr="00A350C2">
        <w:rPr>
          <w:rtl/>
        </w:rPr>
        <w:t>؛ [الأنعام: 66]؛ ولم يقل: وكذّبك قومك. وكان الكسائ</w:t>
      </w:r>
      <w:r>
        <w:rPr>
          <w:rtl/>
        </w:rPr>
        <w:t>ي</w:t>
      </w:r>
      <w:r w:rsidRPr="00A350C2">
        <w:rPr>
          <w:rtl/>
        </w:rPr>
        <w:t xml:space="preserve"> يقرأ: </w:t>
      </w:r>
      <w:r w:rsidR="001F6838" w:rsidRPr="005516DF">
        <w:rPr>
          <w:rStyle w:val="libAlaemChar"/>
          <w:rFonts w:hint="cs"/>
          <w:rtl/>
        </w:rPr>
        <w:t>(</w:t>
      </w:r>
      <w:r w:rsidRPr="001F6838">
        <w:rPr>
          <w:rStyle w:val="libAieChar"/>
          <w:rtl/>
        </w:rPr>
        <w:t>فَإِنَّهُمْ لا يُكَذِّبُونَكَ</w:t>
      </w:r>
      <w:r w:rsidR="001F6838" w:rsidRPr="005516DF">
        <w:rPr>
          <w:rStyle w:val="libAlaemChar"/>
          <w:rFonts w:hint="cs"/>
          <w:rtl/>
        </w:rPr>
        <w:t>)</w:t>
      </w:r>
      <w:r w:rsidRPr="00A350C2">
        <w:rPr>
          <w:rtl/>
        </w:rPr>
        <w:t xml:space="preserve"> بالتخفيف ونافع من بين سائر السبعة، والباقون على التشديد؛ ويزعم أنّ بين أكذبه وكذّبه فرقا، وأن معنى أكذب الرجل، أنه جاء بكذب، ومعنى كذّبته أنه كذاب ف</w:t>
      </w:r>
      <w:r>
        <w:rPr>
          <w:rtl/>
        </w:rPr>
        <w:t>ي</w:t>
      </w:r>
      <w:r w:rsidRPr="00A350C2">
        <w:rPr>
          <w:rtl/>
        </w:rPr>
        <w:t xml:space="preserve"> كل حديثه. وهذا غلط وليس بين</w:t>
      </w:r>
      <w:r>
        <w:rPr>
          <w:rtl/>
        </w:rPr>
        <w:t xml:space="preserve"> (</w:t>
      </w:r>
      <w:r w:rsidRPr="00A350C2">
        <w:rPr>
          <w:rtl/>
        </w:rPr>
        <w:t>فعّلت</w:t>
      </w:r>
      <w:r>
        <w:rPr>
          <w:rtl/>
        </w:rPr>
        <w:t xml:space="preserve">) </w:t>
      </w:r>
      <w:r w:rsidRPr="00A350C2">
        <w:rPr>
          <w:rtl/>
        </w:rPr>
        <w:t>و</w:t>
      </w:r>
      <w:r>
        <w:rPr>
          <w:rtl/>
        </w:rPr>
        <w:t xml:space="preserve"> (</w:t>
      </w:r>
      <w:r w:rsidRPr="00A350C2">
        <w:rPr>
          <w:rtl/>
        </w:rPr>
        <w:t>أفعلت</w:t>
      </w:r>
      <w:r>
        <w:rPr>
          <w:rtl/>
        </w:rPr>
        <w:t xml:space="preserve">) </w:t>
      </w:r>
      <w:r w:rsidRPr="00A350C2">
        <w:rPr>
          <w:rtl/>
        </w:rPr>
        <w:t>ف</w:t>
      </w:r>
      <w:r>
        <w:rPr>
          <w:rtl/>
        </w:rPr>
        <w:t>ي</w:t>
      </w:r>
      <w:r w:rsidRPr="00A350C2">
        <w:rPr>
          <w:rtl/>
        </w:rPr>
        <w:t xml:space="preserve"> هذه الكلمة فرق من طريق المعنى أكثر مما ذكرناه من أنّ التشديد يقتضي التكرار والتأكيد، ومع هذا لا يجوز أن يصدّقوه ف</w:t>
      </w:r>
      <w:r>
        <w:rPr>
          <w:rtl/>
        </w:rPr>
        <w:t>ي</w:t>
      </w:r>
      <w:r w:rsidRPr="00A350C2">
        <w:rPr>
          <w:rtl/>
        </w:rPr>
        <w:t xml:space="preserve"> نفسه، ويكذّبوا بما أتى به؛ لأن من المعلوم أنه عليه السلام كان يشهد بصحة ما أتى به وصدقه، وأنه الدين القيم، والحق الّذي لا يجوز العدول عنه؛ فكيف يجوز أن يكون صادقا ف</w:t>
      </w:r>
      <w:r>
        <w:rPr>
          <w:rtl/>
        </w:rPr>
        <w:t>ي</w:t>
      </w:r>
      <w:r w:rsidRPr="00A350C2">
        <w:rPr>
          <w:rtl/>
        </w:rPr>
        <w:t xml:space="preserve"> خبره وكان الّذي أتى به فاسدا! بل إن كان صادقا فالذ</w:t>
      </w:r>
      <w:r>
        <w:rPr>
          <w:rtl/>
        </w:rPr>
        <w:t>ي</w:t>
      </w:r>
      <w:r w:rsidRPr="00A350C2">
        <w:rPr>
          <w:rtl/>
        </w:rPr>
        <w:t xml:space="preserve"> أتى به حقّ صحيح، وإن كان الّذي أتى به فاسدا؛ فلا بد من أن يكون ف</w:t>
      </w:r>
      <w:r>
        <w:rPr>
          <w:rtl/>
        </w:rPr>
        <w:t>ي</w:t>
      </w:r>
      <w:r w:rsidRPr="00A350C2">
        <w:rPr>
          <w:rtl/>
        </w:rPr>
        <w:t xml:space="preserve"> شيء من ذلك كاذبا؛ وهو تأويل من لا يتحقق المعان</w:t>
      </w:r>
      <w:r>
        <w:rPr>
          <w:rtl/>
        </w:rPr>
        <w:t>ي</w:t>
      </w:r>
      <w:r w:rsidRPr="00A350C2">
        <w:rPr>
          <w:rtl/>
        </w:rPr>
        <w:t>.</w:t>
      </w:r>
    </w:p>
    <w:p w:rsidR="006474D5" w:rsidRDefault="006474D5" w:rsidP="006474D5">
      <w:pPr>
        <w:pStyle w:val="libNormal"/>
        <w:rPr>
          <w:rtl/>
        </w:rPr>
      </w:pPr>
      <w:r w:rsidRPr="00A350C2">
        <w:rPr>
          <w:rtl/>
        </w:rPr>
        <w:t>والوجه الخامس أن يكون المعنى ف</w:t>
      </w:r>
      <w:r>
        <w:rPr>
          <w:rtl/>
        </w:rPr>
        <w:t>ي</w:t>
      </w:r>
      <w:r w:rsidRPr="00A350C2">
        <w:rPr>
          <w:rtl/>
        </w:rPr>
        <w:t xml:space="preserve"> قوله تعالى: </w:t>
      </w:r>
      <w:r w:rsidR="001F6838" w:rsidRPr="005516DF">
        <w:rPr>
          <w:rStyle w:val="libAlaemChar"/>
          <w:rFonts w:hint="cs"/>
          <w:rtl/>
        </w:rPr>
        <w:t>(</w:t>
      </w:r>
      <w:r w:rsidRPr="001F6838">
        <w:rPr>
          <w:rStyle w:val="libAieChar"/>
          <w:rtl/>
        </w:rPr>
        <w:t>فَإِنَّهُمْ لا يُكَذِّبُونَكَ</w:t>
      </w:r>
      <w:r w:rsidR="001F6838" w:rsidRPr="005516DF">
        <w:rPr>
          <w:rStyle w:val="libAlaemChar"/>
          <w:rFonts w:hint="cs"/>
          <w:rtl/>
        </w:rPr>
        <w:t>)</w:t>
      </w:r>
      <w:r w:rsidRPr="00A350C2">
        <w:rPr>
          <w:rtl/>
        </w:rPr>
        <w:t xml:space="preserve"> أن تكذيبك راجع إلى، وعائد عليّ؛ ولست المختص به؛ لأنه رسول فمن كذبه فهو ف</w:t>
      </w:r>
      <w:r>
        <w:rPr>
          <w:rtl/>
        </w:rPr>
        <w:t>ي الحقيقة مكذّب لل</w:t>
      </w:r>
      <w:r w:rsidRPr="00A350C2">
        <w:rPr>
          <w:rtl/>
        </w:rPr>
        <w:t>ه تعالى ورادّ عليه. وهذا كما يقول أحدنا لرسوله: امض ف</w:t>
      </w:r>
      <w:r>
        <w:rPr>
          <w:rtl/>
        </w:rPr>
        <w:t>ي</w:t>
      </w:r>
      <w:r w:rsidRPr="00A350C2">
        <w:rPr>
          <w:rtl/>
        </w:rPr>
        <w:t xml:space="preserve"> كذا فمن كذّبك فقد كذبن</w:t>
      </w:r>
      <w:r>
        <w:rPr>
          <w:rtl/>
        </w:rPr>
        <w:t>ي</w:t>
      </w:r>
      <w:r w:rsidRPr="00A350C2">
        <w:rPr>
          <w:rtl/>
        </w:rPr>
        <w:t>، ومن دفعك فقد دفعن</w:t>
      </w:r>
      <w:r>
        <w:rPr>
          <w:rtl/>
        </w:rPr>
        <w:t>ي</w:t>
      </w:r>
      <w:r w:rsidRPr="00A350C2">
        <w:rPr>
          <w:rtl/>
        </w:rPr>
        <w:t xml:space="preserve">؛ وذلك من </w:t>
      </w:r>
      <w:r>
        <w:rPr>
          <w:rtl/>
        </w:rPr>
        <w:t>الله</w:t>
      </w:r>
      <w:r w:rsidRPr="00A350C2">
        <w:rPr>
          <w:rtl/>
        </w:rPr>
        <w:t xml:space="preserve"> على سبيل التسلية لنبيه عليه السلام؛ والتعظيم والتغليظ لتكذيبه.</w:t>
      </w:r>
    </w:p>
    <w:p w:rsidR="006474D5" w:rsidRDefault="006474D5" w:rsidP="006474D5">
      <w:pPr>
        <w:pStyle w:val="libNormal"/>
        <w:rPr>
          <w:rtl/>
        </w:rPr>
      </w:pPr>
      <w:r w:rsidRPr="00A350C2">
        <w:rPr>
          <w:rtl/>
        </w:rPr>
        <w:t xml:space="preserve">والوجه السادس أن يريد: </w:t>
      </w:r>
      <w:r w:rsidR="001F6838" w:rsidRPr="005516DF">
        <w:rPr>
          <w:rStyle w:val="libAlaemChar"/>
          <w:rFonts w:hint="cs"/>
          <w:rtl/>
        </w:rPr>
        <w:t>(</w:t>
      </w:r>
      <w:r w:rsidRPr="001F6838">
        <w:rPr>
          <w:rStyle w:val="libAieChar"/>
          <w:rtl/>
        </w:rPr>
        <w:t>فَإِنَّهُمْ لا يُكَذِّبُونَكَ</w:t>
      </w:r>
      <w:r w:rsidR="001F6838" w:rsidRPr="005516DF">
        <w:rPr>
          <w:rStyle w:val="libAlaemChar"/>
          <w:rFonts w:hint="cs"/>
          <w:rtl/>
        </w:rPr>
        <w:t>)</w:t>
      </w:r>
      <w:r w:rsidRPr="00A350C2">
        <w:rPr>
          <w:rtl/>
        </w:rPr>
        <w:t xml:space="preserve"> ف</w:t>
      </w:r>
      <w:r>
        <w:rPr>
          <w:rtl/>
        </w:rPr>
        <w:t>ي</w:t>
      </w:r>
      <w:r w:rsidRPr="00A350C2">
        <w:rPr>
          <w:rtl/>
        </w:rPr>
        <w:t xml:space="preserve"> الأمر الّذي يوافق فيه تكذيبهم، وإن كذبوك ف</w:t>
      </w:r>
      <w:r>
        <w:rPr>
          <w:rtl/>
        </w:rPr>
        <w:t>ي</w:t>
      </w:r>
      <w:r w:rsidRPr="00A350C2">
        <w:rPr>
          <w:rtl/>
        </w:rPr>
        <w:t xml:space="preserve"> غيره.</w:t>
      </w:r>
    </w:p>
    <w:p w:rsidR="006474D5" w:rsidRPr="002D1D69" w:rsidRDefault="006474D5" w:rsidP="006474D5">
      <w:pPr>
        <w:pStyle w:val="libNormal"/>
        <w:rPr>
          <w:rtl/>
        </w:rPr>
      </w:pPr>
      <w:r w:rsidRPr="002D1D69">
        <w:rPr>
          <w:rtl/>
        </w:rPr>
        <w:t>ويمكن في الآية وجه سابع، وهو أن يريد تعالى أن جميعهم لا يكذبونك وإن كذّبك بعضهم؛ فهم الظالمون الذين ذكروا ف</w:t>
      </w:r>
      <w:r>
        <w:rPr>
          <w:rtl/>
        </w:rPr>
        <w:t>ي</w:t>
      </w:r>
      <w:r w:rsidRPr="002D1D69">
        <w:rPr>
          <w:rtl/>
        </w:rPr>
        <w:t xml:space="preserve"> آخر الآية بأنهم يجحدون بآيات الله؛ وإنما سلّى نبيه عليه السلام بهذا القول وعزّاه؛ فلا ينكر أن يكون موسى عليه السلام لما استوحش من تكذيبهم له وتلقيهم إياه بالرد؛ وظن أنه لا متّبع له منهم، ولا ناصر لدينه فيهم أخبره</w:t>
      </w:r>
    </w:p>
    <w:p w:rsidR="006474D5" w:rsidRDefault="006474D5" w:rsidP="006474D5">
      <w:pPr>
        <w:pStyle w:val="libNormal"/>
      </w:pPr>
      <w:r>
        <w:rPr>
          <w:rFonts w:hint="cs"/>
          <w:rtl/>
        </w:rPr>
        <w:br w:type="page"/>
      </w:r>
    </w:p>
    <w:p w:rsidR="006474D5" w:rsidRDefault="006474D5" w:rsidP="006474D5">
      <w:pPr>
        <w:pStyle w:val="libNormal"/>
        <w:rPr>
          <w:rtl/>
        </w:rPr>
      </w:pPr>
      <w:r w:rsidRPr="002D1D69">
        <w:rPr>
          <w:rtl/>
        </w:rPr>
        <w:lastRenderedPageBreak/>
        <w:t>الله تعالى بأنّ البعض وإن كذبك فإن فيهم من يصدقك ويتبعك وينتفع بإرشادك وهدايتك؛ وكل هذا واضح والمنة للّه.</w:t>
      </w:r>
    </w:p>
    <w:p w:rsidR="006474D5" w:rsidRDefault="006474D5" w:rsidP="001F6838">
      <w:pPr>
        <w:pStyle w:val="libCenter"/>
        <w:rPr>
          <w:rtl/>
        </w:rPr>
      </w:pPr>
      <w:r w:rsidRPr="002D1D69">
        <w:rPr>
          <w:rtl/>
        </w:rPr>
        <w:t>***</w:t>
      </w:r>
    </w:p>
    <w:p w:rsidR="006474D5" w:rsidRDefault="006474D5" w:rsidP="006474D5">
      <w:pPr>
        <w:pStyle w:val="libNormal"/>
        <w:rPr>
          <w:rtl/>
        </w:rPr>
      </w:pPr>
      <w:r w:rsidRPr="002D1D69">
        <w:rPr>
          <w:rtl/>
        </w:rPr>
        <w:t>قال سيدنا أدام الله علوّه: ومن جيد الشعر قول مطرود بن كعب الخزاعي:</w:t>
      </w:r>
    </w:p>
    <w:tbl>
      <w:tblPr>
        <w:tblStyle w:val="TableGrid"/>
        <w:bidiVisual/>
        <w:tblW w:w="4679" w:type="pct"/>
        <w:tblInd w:w="384" w:type="dxa"/>
        <w:tblLook w:val="01E0"/>
      </w:tblPr>
      <w:tblGrid>
        <w:gridCol w:w="3864"/>
        <w:gridCol w:w="222"/>
        <w:gridCol w:w="3864"/>
      </w:tblGrid>
      <w:tr w:rsidR="001F6838" w:rsidTr="001F6838">
        <w:trPr>
          <w:trHeight w:val="350"/>
        </w:trPr>
        <w:tc>
          <w:tcPr>
            <w:tcW w:w="3864" w:type="dxa"/>
            <w:shd w:val="clear" w:color="auto" w:fill="auto"/>
          </w:tcPr>
          <w:p w:rsidR="001F6838" w:rsidRDefault="001F6838" w:rsidP="008A4C44">
            <w:pPr>
              <w:pStyle w:val="libPoem"/>
            </w:pPr>
            <w:r w:rsidRPr="002D1D69">
              <w:rPr>
                <w:rtl/>
              </w:rPr>
              <w:t>ياأيّها الرّجل المحوّل رحله</w:t>
            </w:r>
            <w:r w:rsidRPr="00725071">
              <w:rPr>
                <w:rStyle w:val="libPoemTiniChar0"/>
                <w:rtl/>
              </w:rPr>
              <w:br/>
              <w:t> </w:t>
            </w:r>
          </w:p>
        </w:tc>
        <w:tc>
          <w:tcPr>
            <w:tcW w:w="222" w:type="dxa"/>
            <w:shd w:val="clear" w:color="auto" w:fill="auto"/>
          </w:tcPr>
          <w:p w:rsidR="001F6838" w:rsidRDefault="001F6838" w:rsidP="008A4C44">
            <w:pPr>
              <w:pStyle w:val="libPoem"/>
              <w:rPr>
                <w:rtl/>
              </w:rPr>
            </w:pPr>
          </w:p>
        </w:tc>
        <w:tc>
          <w:tcPr>
            <w:tcW w:w="3864" w:type="dxa"/>
            <w:shd w:val="clear" w:color="auto" w:fill="auto"/>
          </w:tcPr>
          <w:p w:rsidR="001F6838" w:rsidRDefault="001F6838" w:rsidP="008A4C44">
            <w:pPr>
              <w:pStyle w:val="libPoem"/>
            </w:pPr>
            <w:r w:rsidRPr="002D1D69">
              <w:rPr>
                <w:rtl/>
              </w:rPr>
              <w:t xml:space="preserve">ألاّ نزلت بآل عبد مناف! </w:t>
            </w:r>
            <w:r w:rsidRPr="006474D5">
              <w:rPr>
                <w:rStyle w:val="libFootnotenumChar"/>
                <w:rtl/>
              </w:rPr>
              <w:t>(1)</w:t>
            </w:r>
            <w:r w:rsidRPr="00725071">
              <w:rPr>
                <w:rStyle w:val="libPoemTiniChar0"/>
                <w:rtl/>
              </w:rPr>
              <w:br/>
              <w:t> </w:t>
            </w:r>
          </w:p>
        </w:tc>
      </w:tr>
      <w:tr w:rsidR="001F6838" w:rsidTr="001F6838">
        <w:tblPrEx>
          <w:tblLook w:val="04A0"/>
        </w:tblPrEx>
        <w:trPr>
          <w:trHeight w:val="350"/>
        </w:trPr>
        <w:tc>
          <w:tcPr>
            <w:tcW w:w="3864" w:type="dxa"/>
          </w:tcPr>
          <w:p w:rsidR="001F6838" w:rsidRDefault="001F6838" w:rsidP="008A4C44">
            <w:pPr>
              <w:pStyle w:val="libPoem"/>
            </w:pPr>
            <w:r w:rsidRPr="002D1D69">
              <w:rPr>
                <w:rtl/>
              </w:rPr>
              <w:t>هبلتك أمّك لو نزلت عليهم</w:t>
            </w:r>
            <w:r w:rsidRPr="00725071">
              <w:rPr>
                <w:rStyle w:val="libPoemTiniChar0"/>
                <w:rtl/>
              </w:rPr>
              <w:br/>
              <w:t> </w:t>
            </w:r>
          </w:p>
        </w:tc>
        <w:tc>
          <w:tcPr>
            <w:tcW w:w="222" w:type="dxa"/>
          </w:tcPr>
          <w:p w:rsidR="001F6838" w:rsidRDefault="001F6838" w:rsidP="008A4C44">
            <w:pPr>
              <w:pStyle w:val="libPoem"/>
              <w:rPr>
                <w:rtl/>
              </w:rPr>
            </w:pPr>
          </w:p>
        </w:tc>
        <w:tc>
          <w:tcPr>
            <w:tcW w:w="3864" w:type="dxa"/>
          </w:tcPr>
          <w:p w:rsidR="001F6838" w:rsidRDefault="001F6838" w:rsidP="008A4C44">
            <w:pPr>
              <w:pStyle w:val="libPoem"/>
            </w:pPr>
            <w:r w:rsidRPr="002D1D69">
              <w:rPr>
                <w:rtl/>
              </w:rPr>
              <w:t xml:space="preserve">ضمنوك من جوع ومن إقراف </w:t>
            </w:r>
            <w:r w:rsidRPr="006474D5">
              <w:rPr>
                <w:rStyle w:val="libFootnotenumChar"/>
                <w:rtl/>
              </w:rPr>
              <w:t>(2)</w:t>
            </w:r>
            <w:r w:rsidRPr="00725071">
              <w:rPr>
                <w:rStyle w:val="libPoemTiniChar0"/>
                <w:rtl/>
              </w:rPr>
              <w:br/>
              <w:t> </w:t>
            </w:r>
          </w:p>
        </w:tc>
      </w:tr>
      <w:tr w:rsidR="001F6838" w:rsidTr="001F6838">
        <w:tblPrEx>
          <w:tblLook w:val="04A0"/>
        </w:tblPrEx>
        <w:trPr>
          <w:trHeight w:val="350"/>
        </w:trPr>
        <w:tc>
          <w:tcPr>
            <w:tcW w:w="3864" w:type="dxa"/>
          </w:tcPr>
          <w:p w:rsidR="001F6838" w:rsidRDefault="001F6838" w:rsidP="008A4C44">
            <w:pPr>
              <w:pStyle w:val="libPoem"/>
            </w:pPr>
            <w:r w:rsidRPr="002D1D69">
              <w:rPr>
                <w:rtl/>
              </w:rPr>
              <w:t>الآخذون العهد من آفاقها</w:t>
            </w:r>
            <w:r w:rsidRPr="00725071">
              <w:rPr>
                <w:rStyle w:val="libPoemTiniChar0"/>
                <w:rtl/>
              </w:rPr>
              <w:br/>
              <w:t> </w:t>
            </w:r>
          </w:p>
        </w:tc>
        <w:tc>
          <w:tcPr>
            <w:tcW w:w="222" w:type="dxa"/>
          </w:tcPr>
          <w:p w:rsidR="001F6838" w:rsidRDefault="001F6838" w:rsidP="008A4C44">
            <w:pPr>
              <w:pStyle w:val="libPoem"/>
              <w:rPr>
                <w:rtl/>
              </w:rPr>
            </w:pPr>
          </w:p>
        </w:tc>
        <w:tc>
          <w:tcPr>
            <w:tcW w:w="3864" w:type="dxa"/>
          </w:tcPr>
          <w:p w:rsidR="001F6838" w:rsidRDefault="001F6838" w:rsidP="008A4C44">
            <w:pPr>
              <w:pStyle w:val="libPoem"/>
            </w:pPr>
            <w:r w:rsidRPr="002D1D69">
              <w:rPr>
                <w:rtl/>
              </w:rPr>
              <w:t>والرّاحلون لرحلة الإيلاف</w:t>
            </w:r>
            <w:r w:rsidRPr="00725071">
              <w:rPr>
                <w:rStyle w:val="libPoemTiniChar0"/>
                <w:rtl/>
              </w:rPr>
              <w:br/>
              <w:t> </w:t>
            </w:r>
          </w:p>
        </w:tc>
      </w:tr>
      <w:tr w:rsidR="001F6838" w:rsidTr="001F6838">
        <w:tblPrEx>
          <w:tblLook w:val="04A0"/>
        </w:tblPrEx>
        <w:trPr>
          <w:trHeight w:val="350"/>
        </w:trPr>
        <w:tc>
          <w:tcPr>
            <w:tcW w:w="3864" w:type="dxa"/>
          </w:tcPr>
          <w:p w:rsidR="001F6838" w:rsidRDefault="001F6838" w:rsidP="008A4C44">
            <w:pPr>
              <w:pStyle w:val="libPoem"/>
            </w:pPr>
            <w:r w:rsidRPr="002D1D69">
              <w:rPr>
                <w:rtl/>
              </w:rPr>
              <w:t>والمطعمون إذا الرّياح تناوحت</w:t>
            </w:r>
            <w:r w:rsidRPr="00725071">
              <w:rPr>
                <w:rStyle w:val="libPoemTiniChar0"/>
                <w:rtl/>
              </w:rPr>
              <w:br/>
              <w:t> </w:t>
            </w:r>
          </w:p>
        </w:tc>
        <w:tc>
          <w:tcPr>
            <w:tcW w:w="222" w:type="dxa"/>
          </w:tcPr>
          <w:p w:rsidR="001F6838" w:rsidRDefault="001F6838" w:rsidP="008A4C44">
            <w:pPr>
              <w:pStyle w:val="libPoem"/>
              <w:rPr>
                <w:rtl/>
              </w:rPr>
            </w:pPr>
          </w:p>
        </w:tc>
        <w:tc>
          <w:tcPr>
            <w:tcW w:w="3864" w:type="dxa"/>
          </w:tcPr>
          <w:p w:rsidR="001F6838" w:rsidRDefault="001F6838" w:rsidP="008A4C44">
            <w:pPr>
              <w:pStyle w:val="libPoem"/>
            </w:pPr>
            <w:r w:rsidRPr="002D1D69">
              <w:rPr>
                <w:rtl/>
              </w:rPr>
              <w:t>ورجال مكّة مسنتون عجاف</w:t>
            </w:r>
            <w:r w:rsidRPr="00725071">
              <w:rPr>
                <w:rStyle w:val="libPoemTiniChar0"/>
                <w:rtl/>
              </w:rPr>
              <w:br/>
              <w:t> </w:t>
            </w:r>
          </w:p>
        </w:tc>
      </w:tr>
      <w:tr w:rsidR="001F6838" w:rsidTr="001F6838">
        <w:tblPrEx>
          <w:tblLook w:val="04A0"/>
        </w:tblPrEx>
        <w:trPr>
          <w:trHeight w:val="350"/>
        </w:trPr>
        <w:tc>
          <w:tcPr>
            <w:tcW w:w="3864" w:type="dxa"/>
          </w:tcPr>
          <w:p w:rsidR="001F6838" w:rsidRDefault="001F6838" w:rsidP="008A4C44">
            <w:pPr>
              <w:pStyle w:val="libPoem"/>
            </w:pPr>
            <w:r w:rsidRPr="002D1D69">
              <w:rPr>
                <w:rtl/>
              </w:rPr>
              <w:t>والمفضلون إذا المحول ترادفت</w:t>
            </w:r>
            <w:r w:rsidRPr="00725071">
              <w:rPr>
                <w:rStyle w:val="libPoemTiniChar0"/>
                <w:rtl/>
              </w:rPr>
              <w:br/>
              <w:t> </w:t>
            </w:r>
          </w:p>
        </w:tc>
        <w:tc>
          <w:tcPr>
            <w:tcW w:w="222" w:type="dxa"/>
          </w:tcPr>
          <w:p w:rsidR="001F6838" w:rsidRDefault="001F6838" w:rsidP="008A4C44">
            <w:pPr>
              <w:pStyle w:val="libPoem"/>
              <w:rPr>
                <w:rtl/>
              </w:rPr>
            </w:pPr>
          </w:p>
        </w:tc>
        <w:tc>
          <w:tcPr>
            <w:tcW w:w="3864" w:type="dxa"/>
          </w:tcPr>
          <w:p w:rsidR="001F6838" w:rsidRDefault="001F6838" w:rsidP="008A4C44">
            <w:pPr>
              <w:pStyle w:val="libPoem"/>
            </w:pPr>
            <w:r w:rsidRPr="002D1D69">
              <w:rPr>
                <w:rtl/>
              </w:rPr>
              <w:t>والقائلون هلمّ للأضياف</w:t>
            </w:r>
            <w:r w:rsidRPr="00725071">
              <w:rPr>
                <w:rStyle w:val="libPoemTiniChar0"/>
                <w:rtl/>
              </w:rPr>
              <w:br/>
              <w:t> </w:t>
            </w:r>
          </w:p>
        </w:tc>
      </w:tr>
      <w:tr w:rsidR="001F6838" w:rsidTr="001F6838">
        <w:tblPrEx>
          <w:tblLook w:val="04A0"/>
        </w:tblPrEx>
        <w:trPr>
          <w:trHeight w:val="350"/>
        </w:trPr>
        <w:tc>
          <w:tcPr>
            <w:tcW w:w="3864" w:type="dxa"/>
          </w:tcPr>
          <w:p w:rsidR="001F6838" w:rsidRDefault="001F6838" w:rsidP="008A4C44">
            <w:pPr>
              <w:pStyle w:val="libPoem"/>
            </w:pPr>
            <w:r w:rsidRPr="002D1D69">
              <w:rPr>
                <w:rtl/>
              </w:rPr>
              <w:t>والخالط</w:t>
            </w:r>
            <w:r w:rsidRPr="00A350C2">
              <w:rPr>
                <w:rtl/>
              </w:rPr>
              <w:t>ون غنيّهم بفقيرهم</w:t>
            </w:r>
            <w:r w:rsidRPr="00725071">
              <w:rPr>
                <w:rStyle w:val="libPoemTiniChar0"/>
                <w:rtl/>
              </w:rPr>
              <w:br/>
              <w:t> </w:t>
            </w:r>
          </w:p>
        </w:tc>
        <w:tc>
          <w:tcPr>
            <w:tcW w:w="222" w:type="dxa"/>
          </w:tcPr>
          <w:p w:rsidR="001F6838" w:rsidRDefault="001F6838" w:rsidP="008A4C44">
            <w:pPr>
              <w:pStyle w:val="libPoem"/>
              <w:rPr>
                <w:rtl/>
              </w:rPr>
            </w:pPr>
          </w:p>
        </w:tc>
        <w:tc>
          <w:tcPr>
            <w:tcW w:w="3864" w:type="dxa"/>
          </w:tcPr>
          <w:p w:rsidR="001F6838" w:rsidRDefault="001F6838" w:rsidP="008A4C44">
            <w:pPr>
              <w:pStyle w:val="libPoem"/>
            </w:pPr>
            <w:r w:rsidRPr="00A350C2">
              <w:rPr>
                <w:rtl/>
              </w:rPr>
              <w:t>حتى يكون فقيرهم كالكافي</w:t>
            </w:r>
            <w:r>
              <w:rPr>
                <w:rtl/>
              </w:rPr>
              <w:t xml:space="preserve"> </w:t>
            </w:r>
            <w:r w:rsidRPr="006474D5">
              <w:rPr>
                <w:rStyle w:val="libFootnotenumChar"/>
                <w:rtl/>
              </w:rPr>
              <w:t>(3)</w:t>
            </w:r>
            <w:r w:rsidRPr="00725071">
              <w:rPr>
                <w:rStyle w:val="libPoemTiniChar0"/>
                <w:rtl/>
              </w:rPr>
              <w:br/>
              <w:t> </w:t>
            </w:r>
          </w:p>
        </w:tc>
      </w:tr>
      <w:tr w:rsidR="001F6838" w:rsidTr="001F6838">
        <w:tblPrEx>
          <w:tblLook w:val="04A0"/>
        </w:tblPrEx>
        <w:trPr>
          <w:trHeight w:val="350"/>
        </w:trPr>
        <w:tc>
          <w:tcPr>
            <w:tcW w:w="3864" w:type="dxa"/>
          </w:tcPr>
          <w:p w:rsidR="001F6838" w:rsidRDefault="001F6838" w:rsidP="008A4C44">
            <w:pPr>
              <w:pStyle w:val="libPoem"/>
            </w:pPr>
            <w:r w:rsidRPr="00A350C2">
              <w:rPr>
                <w:rtl/>
              </w:rPr>
              <w:t>كانت قريش بيضة فتفلّقت</w:t>
            </w:r>
            <w:r w:rsidRPr="00725071">
              <w:rPr>
                <w:rStyle w:val="libPoemTiniChar0"/>
                <w:rtl/>
              </w:rPr>
              <w:br/>
              <w:t> </w:t>
            </w:r>
          </w:p>
        </w:tc>
        <w:tc>
          <w:tcPr>
            <w:tcW w:w="222" w:type="dxa"/>
          </w:tcPr>
          <w:p w:rsidR="001F6838" w:rsidRDefault="001F6838" w:rsidP="008A4C44">
            <w:pPr>
              <w:pStyle w:val="libPoem"/>
              <w:rPr>
                <w:rtl/>
              </w:rPr>
            </w:pPr>
          </w:p>
        </w:tc>
        <w:tc>
          <w:tcPr>
            <w:tcW w:w="3864" w:type="dxa"/>
          </w:tcPr>
          <w:p w:rsidR="001F6838" w:rsidRDefault="001F6838" w:rsidP="008A4C44">
            <w:pPr>
              <w:pStyle w:val="libPoem"/>
            </w:pPr>
            <w:r w:rsidRPr="00A350C2">
              <w:rPr>
                <w:rtl/>
              </w:rPr>
              <w:t>فالمحّ خالصة لعبد مناف</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معجم الشعراء 375، وسيرة ابن هشام 1: 117 (على حاشية روض الأنف)؛ وذكر أنه رثى بها عبد المطلب بن عبد مناف؛ وف</w:t>
      </w:r>
      <w:r>
        <w:rPr>
          <w:rtl/>
        </w:rPr>
        <w:t>ي</w:t>
      </w:r>
      <w:r w:rsidRPr="00A350C2">
        <w:rPr>
          <w:rtl/>
        </w:rPr>
        <w:t xml:space="preserve"> معجم الشعراء:</w:t>
      </w:r>
      <w:r>
        <w:rPr>
          <w:rtl/>
        </w:rPr>
        <w:t xml:space="preserve"> (</w:t>
      </w:r>
      <w:r w:rsidRPr="00A350C2">
        <w:rPr>
          <w:rtl/>
        </w:rPr>
        <w:t>هلا حللت</w:t>
      </w:r>
      <w:r>
        <w:rPr>
          <w:rtl/>
        </w:rPr>
        <w:t xml:space="preserve">)، </w:t>
      </w:r>
      <w:r w:rsidRPr="00A350C2">
        <w:rPr>
          <w:rtl/>
        </w:rPr>
        <w:t>وف</w:t>
      </w:r>
      <w:r>
        <w:rPr>
          <w:rtl/>
        </w:rPr>
        <w:t>ي</w:t>
      </w:r>
      <w:r w:rsidRPr="00A350C2">
        <w:rPr>
          <w:rtl/>
        </w:rPr>
        <w:t xml:space="preserve"> ابن هشام:</w:t>
      </w:r>
      <w:r>
        <w:rPr>
          <w:rtl/>
        </w:rPr>
        <w:t xml:space="preserve"> (</w:t>
      </w:r>
      <w:r w:rsidRPr="00A350C2">
        <w:rPr>
          <w:rtl/>
        </w:rPr>
        <w:t>هلا سألت عن آل عبد مناف</w:t>
      </w:r>
      <w:r>
        <w:rPr>
          <w:rtl/>
        </w:rPr>
        <w:t>)</w:t>
      </w:r>
      <w:r w:rsidR="005104ED">
        <w:rPr>
          <w:rtl/>
        </w:rPr>
        <w:t>.</w:t>
      </w:r>
    </w:p>
    <w:p w:rsidR="006474D5" w:rsidRDefault="006474D5" w:rsidP="006474D5">
      <w:pPr>
        <w:pStyle w:val="libFootnote0"/>
        <w:rPr>
          <w:rtl/>
        </w:rPr>
      </w:pPr>
      <w:r w:rsidRPr="00A350C2">
        <w:rPr>
          <w:rtl/>
        </w:rPr>
        <w:t>(2) قال السهيل</w:t>
      </w:r>
      <w:r>
        <w:rPr>
          <w:rtl/>
        </w:rPr>
        <w:t>ي</w:t>
      </w:r>
      <w:r w:rsidRPr="00A350C2">
        <w:rPr>
          <w:rtl/>
        </w:rPr>
        <w:t xml:space="preserve"> ف</w:t>
      </w:r>
      <w:r>
        <w:rPr>
          <w:rtl/>
        </w:rPr>
        <w:t>ي</w:t>
      </w:r>
      <w:r w:rsidRPr="00A350C2">
        <w:rPr>
          <w:rtl/>
        </w:rPr>
        <w:t xml:space="preserve"> شرح هذا البيت:</w:t>
      </w:r>
      <w:r>
        <w:rPr>
          <w:rtl/>
        </w:rPr>
        <w:t xml:space="preserve"> (</w:t>
      </w:r>
      <w:r w:rsidRPr="00A350C2">
        <w:rPr>
          <w:rtl/>
        </w:rPr>
        <w:t>أ</w:t>
      </w:r>
      <w:r>
        <w:rPr>
          <w:rtl/>
        </w:rPr>
        <w:t>ي</w:t>
      </w:r>
      <w:r w:rsidRPr="00A350C2">
        <w:rPr>
          <w:rtl/>
        </w:rPr>
        <w:t xml:space="preserve"> منعوك من أن تنكح بناتك أو أخواتك من لئيم؛ فيكون الابن مقرفا للؤم أبيه وكرم أمه؛ فيلحقك وصم من ذلك؛ ونحو منه قول مهلهل:</w:t>
      </w:r>
    </w:p>
    <w:tbl>
      <w:tblPr>
        <w:tblStyle w:val="TableGrid"/>
        <w:bidiVisual/>
        <w:tblW w:w="4562" w:type="pct"/>
        <w:tblInd w:w="384" w:type="dxa"/>
        <w:tblLook w:val="01E0"/>
      </w:tblPr>
      <w:tblGrid>
        <w:gridCol w:w="3758"/>
        <w:gridCol w:w="276"/>
        <w:gridCol w:w="3717"/>
      </w:tblGrid>
      <w:tr w:rsidR="001F6838" w:rsidTr="008A4C44">
        <w:trPr>
          <w:trHeight w:val="350"/>
        </w:trPr>
        <w:tc>
          <w:tcPr>
            <w:tcW w:w="3920" w:type="dxa"/>
            <w:shd w:val="clear" w:color="auto" w:fill="auto"/>
          </w:tcPr>
          <w:p w:rsidR="001F6838" w:rsidRDefault="001F6838" w:rsidP="001F6838">
            <w:pPr>
              <w:pStyle w:val="libPoemFootnote"/>
            </w:pPr>
            <w:r w:rsidRPr="00A350C2">
              <w:rPr>
                <w:rtl/>
              </w:rPr>
              <w:t>أنكحها فقدها الأراقم ف</w:t>
            </w:r>
            <w:r>
              <w:rPr>
                <w:rtl/>
              </w:rPr>
              <w:t>ي</w:t>
            </w:r>
            <w:r w:rsidRPr="00725071">
              <w:rPr>
                <w:rStyle w:val="libPoemTiniChar0"/>
                <w:rtl/>
              </w:rPr>
              <w:br/>
              <w:t> </w:t>
            </w:r>
          </w:p>
        </w:tc>
        <w:tc>
          <w:tcPr>
            <w:tcW w:w="279" w:type="dxa"/>
            <w:shd w:val="clear" w:color="auto" w:fill="auto"/>
          </w:tcPr>
          <w:p w:rsidR="001F6838" w:rsidRDefault="001F6838" w:rsidP="001F6838">
            <w:pPr>
              <w:pStyle w:val="libPoemFootnote"/>
              <w:rPr>
                <w:rtl/>
              </w:rPr>
            </w:pPr>
          </w:p>
        </w:tc>
        <w:tc>
          <w:tcPr>
            <w:tcW w:w="3881" w:type="dxa"/>
            <w:shd w:val="clear" w:color="auto" w:fill="auto"/>
          </w:tcPr>
          <w:p w:rsidR="001F6838" w:rsidRDefault="001F6838" w:rsidP="001F6838">
            <w:pPr>
              <w:pStyle w:val="libPoemFootnote"/>
            </w:pPr>
            <w:r w:rsidRPr="00A350C2">
              <w:rPr>
                <w:rtl/>
              </w:rPr>
              <w:t>جنب، وكان الحباء من أدم</w:t>
            </w:r>
            <w:r w:rsidRPr="00725071">
              <w:rPr>
                <w:rStyle w:val="libPoemTiniChar0"/>
                <w:rtl/>
              </w:rPr>
              <w:br/>
              <w:t> </w:t>
            </w:r>
          </w:p>
        </w:tc>
      </w:tr>
    </w:tbl>
    <w:p w:rsidR="006474D5" w:rsidRDefault="006474D5" w:rsidP="006474D5">
      <w:pPr>
        <w:pStyle w:val="libFootnote0"/>
        <w:rPr>
          <w:rtl/>
        </w:rPr>
      </w:pPr>
      <w:r w:rsidRPr="00A350C2">
        <w:rPr>
          <w:rtl/>
        </w:rPr>
        <w:t>أ</w:t>
      </w:r>
      <w:r>
        <w:rPr>
          <w:rtl/>
        </w:rPr>
        <w:t>ي</w:t>
      </w:r>
      <w:r w:rsidRPr="00A350C2">
        <w:rPr>
          <w:rtl/>
        </w:rPr>
        <w:t xml:space="preserve"> أنكحت لغربتها من غير كف ء</w:t>
      </w:r>
      <w:r>
        <w:rPr>
          <w:rtl/>
        </w:rPr>
        <w:t>)</w:t>
      </w:r>
      <w:r w:rsidR="005104ED">
        <w:rPr>
          <w:rtl/>
        </w:rPr>
        <w:t>.</w:t>
      </w:r>
    </w:p>
    <w:p w:rsidR="006474D5" w:rsidRDefault="006474D5" w:rsidP="006474D5">
      <w:pPr>
        <w:pStyle w:val="libFootnote0"/>
        <w:rPr>
          <w:rtl/>
        </w:rPr>
      </w:pPr>
      <w:r w:rsidRPr="00A350C2">
        <w:rPr>
          <w:rtl/>
        </w:rPr>
        <w:t>(3) الكاف</w:t>
      </w:r>
      <w:r>
        <w:rPr>
          <w:rtl/>
        </w:rPr>
        <w:t>ي</w:t>
      </w:r>
      <w:r w:rsidRPr="00A350C2">
        <w:rPr>
          <w:rtl/>
        </w:rPr>
        <w:t>: الغن</w:t>
      </w:r>
      <w:r>
        <w:rPr>
          <w:rtl/>
        </w:rPr>
        <w:t>ي</w:t>
      </w:r>
      <w:r w:rsidRPr="00A350C2">
        <w:rPr>
          <w:rtl/>
        </w:rPr>
        <w:t xml:space="preserve"> الّذي يكف</w:t>
      </w:r>
      <w:r>
        <w:rPr>
          <w:rtl/>
        </w:rPr>
        <w:t>ي</w:t>
      </w:r>
      <w:r w:rsidRPr="00A350C2">
        <w:rPr>
          <w:rtl/>
        </w:rPr>
        <w:t xml:space="preserve"> غيره.</w:t>
      </w:r>
    </w:p>
    <w:p w:rsidR="006474D5" w:rsidRDefault="006474D5" w:rsidP="006474D5">
      <w:pPr>
        <w:pStyle w:val="libFootnote0"/>
        <w:rPr>
          <w:rtl/>
        </w:rPr>
      </w:pPr>
      <w:r w:rsidRPr="00A350C2">
        <w:rPr>
          <w:rtl/>
        </w:rPr>
        <w:t>(4) البيت ف</w:t>
      </w:r>
      <w:r>
        <w:rPr>
          <w:rtl/>
        </w:rPr>
        <w:t>ي</w:t>
      </w:r>
      <w:r w:rsidRPr="00A350C2">
        <w:rPr>
          <w:rtl/>
        </w:rPr>
        <w:t xml:space="preserve"> اللسان (مح)، والسيرة 1: 94 وابن أب</w:t>
      </w:r>
      <w:r>
        <w:rPr>
          <w:rtl/>
        </w:rPr>
        <w:t>ي</w:t>
      </w:r>
      <w:r w:rsidRPr="00A350C2">
        <w:rPr>
          <w:rtl/>
        </w:rPr>
        <w:t xml:space="preserve"> الحديد 3: 453، والعين</w:t>
      </w:r>
      <w:r>
        <w:rPr>
          <w:rtl/>
        </w:rPr>
        <w:t>ي</w:t>
      </w:r>
      <w:r w:rsidRPr="00A350C2">
        <w:rPr>
          <w:rtl/>
        </w:rPr>
        <w:t xml:space="preserve"> 4: 140 منسوب إلى ابن الزبعرى. والمح: صفرة البيض؛ كالمحة. وخالصة: مصدر؛ وف</w:t>
      </w:r>
      <w:r>
        <w:rPr>
          <w:rtl/>
        </w:rPr>
        <w:t>ي</w:t>
      </w:r>
      <w:r w:rsidRPr="00A350C2">
        <w:rPr>
          <w:rtl/>
        </w:rPr>
        <w:t xml:space="preserve"> حاشية الأصل (من نسخة):</w:t>
      </w:r>
      <w:r>
        <w:rPr>
          <w:rtl/>
        </w:rPr>
        <w:t xml:space="preserve"> (</w:t>
      </w:r>
      <w:r w:rsidRPr="00A350C2">
        <w:rPr>
          <w:rtl/>
        </w:rPr>
        <w:t>خالصها</w:t>
      </w:r>
      <w:r>
        <w:rPr>
          <w:rtl/>
        </w:rPr>
        <w:t xml:space="preserve">) </w:t>
      </w:r>
      <w:r w:rsidRPr="00A350C2">
        <w:rPr>
          <w:rtl/>
        </w:rPr>
        <w:t>؛ وه</w:t>
      </w:r>
      <w:r>
        <w:rPr>
          <w:rtl/>
        </w:rPr>
        <w:t>ي</w:t>
      </w:r>
      <w:r w:rsidRPr="00A350C2">
        <w:rPr>
          <w:rtl/>
        </w:rPr>
        <w:t xml:space="preserve"> رواية اللسان. وزاد ف</w:t>
      </w:r>
      <w:r>
        <w:rPr>
          <w:rtl/>
        </w:rPr>
        <w:t>ي</w:t>
      </w:r>
      <w:r w:rsidRPr="00A350C2">
        <w:rPr>
          <w:rtl/>
        </w:rPr>
        <w:t xml:space="preserve"> رواية ابن هشام:</w:t>
      </w:r>
    </w:p>
    <w:tbl>
      <w:tblPr>
        <w:tblStyle w:val="TableGrid"/>
        <w:bidiVisual/>
        <w:tblW w:w="4679" w:type="pct"/>
        <w:tblInd w:w="384" w:type="dxa"/>
        <w:tblLook w:val="01E0"/>
      </w:tblPr>
      <w:tblGrid>
        <w:gridCol w:w="3864"/>
        <w:gridCol w:w="222"/>
        <w:gridCol w:w="3864"/>
      </w:tblGrid>
      <w:tr w:rsidR="001F6838" w:rsidTr="001F6838">
        <w:trPr>
          <w:trHeight w:val="350"/>
        </w:trPr>
        <w:tc>
          <w:tcPr>
            <w:tcW w:w="3864" w:type="dxa"/>
            <w:shd w:val="clear" w:color="auto" w:fill="auto"/>
          </w:tcPr>
          <w:p w:rsidR="001F6838" w:rsidRDefault="001F6838" w:rsidP="001F6838">
            <w:pPr>
              <w:pStyle w:val="libPoemFootnote"/>
            </w:pPr>
            <w:r w:rsidRPr="001F6838">
              <w:rPr>
                <w:rtl/>
              </w:rPr>
              <w:t>إمّا هلكت - أبا الفعال - فما جرى</w:t>
            </w:r>
            <w:r w:rsidRPr="00725071">
              <w:rPr>
                <w:rStyle w:val="libPoemTiniChar0"/>
                <w:rtl/>
              </w:rPr>
              <w:br/>
              <w:t> </w:t>
            </w:r>
          </w:p>
        </w:tc>
        <w:tc>
          <w:tcPr>
            <w:tcW w:w="222" w:type="dxa"/>
            <w:shd w:val="clear" w:color="auto" w:fill="auto"/>
          </w:tcPr>
          <w:p w:rsidR="001F6838" w:rsidRDefault="001F6838" w:rsidP="001F6838">
            <w:pPr>
              <w:pStyle w:val="libPoemFootnote"/>
              <w:rPr>
                <w:rtl/>
              </w:rPr>
            </w:pPr>
          </w:p>
        </w:tc>
        <w:tc>
          <w:tcPr>
            <w:tcW w:w="3864" w:type="dxa"/>
            <w:shd w:val="clear" w:color="auto" w:fill="auto"/>
          </w:tcPr>
          <w:p w:rsidR="001F6838" w:rsidRDefault="001F6838" w:rsidP="001F6838">
            <w:pPr>
              <w:pStyle w:val="libPoemFootnote"/>
            </w:pPr>
            <w:r w:rsidRPr="001F6838">
              <w:rPr>
                <w:rtl/>
              </w:rPr>
              <w:t>من فوق مثلك عقد ذات نطاف</w:t>
            </w:r>
            <w:r w:rsidRPr="00725071">
              <w:rPr>
                <w:rStyle w:val="libPoemTiniChar0"/>
                <w:rtl/>
              </w:rPr>
              <w:br/>
              <w:t> </w:t>
            </w:r>
          </w:p>
        </w:tc>
      </w:tr>
      <w:tr w:rsidR="001F6838" w:rsidTr="001F6838">
        <w:tblPrEx>
          <w:tblLook w:val="04A0"/>
        </w:tblPrEx>
        <w:trPr>
          <w:trHeight w:val="350"/>
        </w:trPr>
        <w:tc>
          <w:tcPr>
            <w:tcW w:w="3864" w:type="dxa"/>
          </w:tcPr>
          <w:p w:rsidR="001F6838" w:rsidRDefault="001F6838" w:rsidP="001F6838">
            <w:pPr>
              <w:pStyle w:val="libPoemFootnote"/>
            </w:pPr>
            <w:r w:rsidRPr="001F6838">
              <w:rPr>
                <w:rtl/>
              </w:rPr>
              <w:t>إلاّ أبيك أخى المكارم وحده</w:t>
            </w:r>
            <w:r w:rsidRPr="00725071">
              <w:rPr>
                <w:rStyle w:val="libPoemTiniChar0"/>
                <w:rtl/>
              </w:rPr>
              <w:br/>
              <w:t> </w:t>
            </w:r>
          </w:p>
        </w:tc>
        <w:tc>
          <w:tcPr>
            <w:tcW w:w="222" w:type="dxa"/>
          </w:tcPr>
          <w:p w:rsidR="001F6838" w:rsidRDefault="001F6838" w:rsidP="001F6838">
            <w:pPr>
              <w:pStyle w:val="libPoemFootnote"/>
              <w:rPr>
                <w:rtl/>
              </w:rPr>
            </w:pPr>
          </w:p>
        </w:tc>
        <w:tc>
          <w:tcPr>
            <w:tcW w:w="3864" w:type="dxa"/>
          </w:tcPr>
          <w:p w:rsidR="001F6838" w:rsidRDefault="001F6838" w:rsidP="001F6838">
            <w:pPr>
              <w:pStyle w:val="libPoemFootnote"/>
            </w:pPr>
            <w:r w:rsidRPr="001F6838">
              <w:rPr>
                <w:rtl/>
              </w:rPr>
              <w:t>والفيض مطّلب أبى الأضياف</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أما قوله:</w:t>
      </w:r>
    </w:p>
    <w:p w:rsidR="006474D5" w:rsidRDefault="006474D5" w:rsidP="006474D5">
      <w:pPr>
        <w:pStyle w:val="libNormal"/>
        <w:rPr>
          <w:rtl/>
        </w:rPr>
      </w:pPr>
      <w:r w:rsidRPr="00A350C2">
        <w:rPr>
          <w:rtl/>
        </w:rPr>
        <w:t>* والراحلون لرحلة الإيلاف*</w:t>
      </w:r>
    </w:p>
    <w:p w:rsidR="006474D5" w:rsidRDefault="006474D5" w:rsidP="006474D5">
      <w:pPr>
        <w:pStyle w:val="libNormal"/>
        <w:rPr>
          <w:rtl/>
        </w:rPr>
      </w:pPr>
      <w:r w:rsidRPr="00A350C2">
        <w:rPr>
          <w:rtl/>
        </w:rPr>
        <w:t>فكان هاشم صاحب إيلاف قريش للرحلتين وأول من سنهما، فألفوا الرحلتين: ف</w:t>
      </w:r>
      <w:r>
        <w:rPr>
          <w:rtl/>
        </w:rPr>
        <w:t>ي</w:t>
      </w:r>
      <w:r w:rsidRPr="00A350C2">
        <w:rPr>
          <w:rtl/>
        </w:rPr>
        <w:t xml:space="preserve"> الشتاء إلى اليمن والحبشة والعراق، وف</w:t>
      </w:r>
      <w:r>
        <w:rPr>
          <w:rtl/>
        </w:rPr>
        <w:t>ي</w:t>
      </w:r>
      <w:r w:rsidRPr="00A350C2">
        <w:rPr>
          <w:rtl/>
        </w:rPr>
        <w:t xml:space="preserve"> الصيف إلى الشام. وف</w:t>
      </w:r>
      <w:r>
        <w:rPr>
          <w:rtl/>
        </w:rPr>
        <w:t>ي</w:t>
      </w:r>
      <w:r w:rsidRPr="00A350C2">
        <w:rPr>
          <w:rtl/>
        </w:rPr>
        <w:t xml:space="preserve"> ذلك يقول ابن الزّبعرى:</w:t>
      </w:r>
    </w:p>
    <w:tbl>
      <w:tblPr>
        <w:tblStyle w:val="TableGrid"/>
        <w:bidiVisual/>
        <w:tblW w:w="4679" w:type="pct"/>
        <w:tblInd w:w="384" w:type="dxa"/>
        <w:tblLook w:val="01E0"/>
      </w:tblPr>
      <w:tblGrid>
        <w:gridCol w:w="3864"/>
        <w:gridCol w:w="222"/>
        <w:gridCol w:w="3864"/>
      </w:tblGrid>
      <w:tr w:rsidR="00D275DB" w:rsidTr="00D275DB">
        <w:trPr>
          <w:trHeight w:val="350"/>
        </w:trPr>
        <w:tc>
          <w:tcPr>
            <w:tcW w:w="3864" w:type="dxa"/>
            <w:shd w:val="clear" w:color="auto" w:fill="auto"/>
          </w:tcPr>
          <w:p w:rsidR="00D275DB" w:rsidRDefault="00D275DB" w:rsidP="008A4C44">
            <w:pPr>
              <w:pStyle w:val="libPoem"/>
            </w:pPr>
            <w:r w:rsidRPr="00A350C2">
              <w:rPr>
                <w:rtl/>
              </w:rPr>
              <w:t>عمرو العلا هشم الثريد لقومه</w:t>
            </w:r>
            <w:r w:rsidRPr="00725071">
              <w:rPr>
                <w:rStyle w:val="libPoemTiniChar0"/>
                <w:rtl/>
              </w:rPr>
              <w:br/>
              <w:t> </w:t>
            </w:r>
          </w:p>
        </w:tc>
        <w:tc>
          <w:tcPr>
            <w:tcW w:w="222" w:type="dxa"/>
            <w:shd w:val="clear" w:color="auto" w:fill="auto"/>
          </w:tcPr>
          <w:p w:rsidR="00D275DB" w:rsidRDefault="00D275DB" w:rsidP="008A4C44">
            <w:pPr>
              <w:pStyle w:val="libPoem"/>
              <w:rPr>
                <w:rtl/>
              </w:rPr>
            </w:pPr>
          </w:p>
        </w:tc>
        <w:tc>
          <w:tcPr>
            <w:tcW w:w="3864" w:type="dxa"/>
            <w:shd w:val="clear" w:color="auto" w:fill="auto"/>
          </w:tcPr>
          <w:p w:rsidR="00D275DB" w:rsidRDefault="00D275DB" w:rsidP="008A4C44">
            <w:pPr>
              <w:pStyle w:val="libPoem"/>
            </w:pPr>
            <w:r w:rsidRPr="00A350C2">
              <w:rPr>
                <w:rtl/>
              </w:rPr>
              <w:t>ورجال مكّة مسنتون عجاف</w:t>
            </w:r>
            <w:r>
              <w:rPr>
                <w:rtl/>
              </w:rPr>
              <w:t xml:space="preserve"> </w:t>
            </w:r>
            <w:r w:rsidRPr="006474D5">
              <w:rPr>
                <w:rStyle w:val="libFootnotenumChar"/>
                <w:rtl/>
              </w:rPr>
              <w:t>(1)</w:t>
            </w:r>
            <w:r w:rsidRPr="00725071">
              <w:rPr>
                <w:rStyle w:val="libPoemTiniChar0"/>
                <w:rtl/>
              </w:rPr>
              <w:br/>
              <w:t> </w:t>
            </w:r>
          </w:p>
        </w:tc>
      </w:tr>
      <w:tr w:rsidR="00D275DB" w:rsidTr="00D275DB">
        <w:tblPrEx>
          <w:tblLook w:val="04A0"/>
        </w:tblPrEx>
        <w:trPr>
          <w:trHeight w:val="350"/>
        </w:trPr>
        <w:tc>
          <w:tcPr>
            <w:tcW w:w="3864" w:type="dxa"/>
          </w:tcPr>
          <w:p w:rsidR="00D275DB" w:rsidRDefault="00D275DB" w:rsidP="008A4C44">
            <w:pPr>
              <w:pStyle w:val="libPoem"/>
            </w:pPr>
            <w:r w:rsidRPr="00A350C2">
              <w:rPr>
                <w:rtl/>
              </w:rPr>
              <w:t>وهو الّذي سنّ الرّحيل لقومه</w:t>
            </w:r>
            <w:r w:rsidRPr="00725071">
              <w:rPr>
                <w:rStyle w:val="libPoemTiniChar0"/>
                <w:rtl/>
              </w:rPr>
              <w:br/>
              <w:t> </w:t>
            </w:r>
          </w:p>
        </w:tc>
        <w:tc>
          <w:tcPr>
            <w:tcW w:w="222" w:type="dxa"/>
          </w:tcPr>
          <w:p w:rsidR="00D275DB" w:rsidRDefault="00D275DB" w:rsidP="008A4C44">
            <w:pPr>
              <w:pStyle w:val="libPoem"/>
              <w:rPr>
                <w:rtl/>
              </w:rPr>
            </w:pPr>
          </w:p>
        </w:tc>
        <w:tc>
          <w:tcPr>
            <w:tcW w:w="3864" w:type="dxa"/>
          </w:tcPr>
          <w:p w:rsidR="00D275DB" w:rsidRDefault="00D275DB" w:rsidP="008A4C44">
            <w:pPr>
              <w:pStyle w:val="libPoem"/>
            </w:pPr>
            <w:r w:rsidRPr="00A350C2">
              <w:rPr>
                <w:rtl/>
              </w:rPr>
              <w:t>رحل الشّتاء ورحلة</w:t>
            </w:r>
            <w:r>
              <w:rPr>
                <w:rtl/>
              </w:rPr>
              <w:t xml:space="preserve"> </w:t>
            </w:r>
            <w:r w:rsidRPr="006474D5">
              <w:rPr>
                <w:rStyle w:val="libFootnotenumChar"/>
                <w:rtl/>
              </w:rPr>
              <w:t>(2)</w:t>
            </w:r>
            <w:r>
              <w:rPr>
                <w:rtl/>
              </w:rPr>
              <w:t xml:space="preserve"> </w:t>
            </w:r>
            <w:r w:rsidRPr="00A350C2">
              <w:rPr>
                <w:rtl/>
              </w:rPr>
              <w:t>الأضياف</w:t>
            </w:r>
            <w:r w:rsidRPr="00725071">
              <w:rPr>
                <w:rStyle w:val="libPoemTiniChar0"/>
                <w:rtl/>
              </w:rPr>
              <w:br/>
              <w:t> </w:t>
            </w:r>
          </w:p>
        </w:tc>
      </w:tr>
    </w:tbl>
    <w:p w:rsidR="006474D5" w:rsidRDefault="006474D5" w:rsidP="006474D5">
      <w:pPr>
        <w:pStyle w:val="libNormal"/>
        <w:rPr>
          <w:rtl/>
        </w:rPr>
      </w:pPr>
      <w:r w:rsidRPr="00A350C2">
        <w:rPr>
          <w:rtl/>
        </w:rPr>
        <w:t>فأما</w:t>
      </w:r>
      <w:r>
        <w:rPr>
          <w:rtl/>
        </w:rPr>
        <w:t xml:space="preserve"> (</w:t>
      </w:r>
      <w:r w:rsidRPr="00A350C2">
        <w:rPr>
          <w:rtl/>
        </w:rPr>
        <w:t>المسنتون</w:t>
      </w:r>
      <w:r>
        <w:rPr>
          <w:rtl/>
        </w:rPr>
        <w:t xml:space="preserve">) </w:t>
      </w:r>
      <w:r w:rsidRPr="00A350C2">
        <w:rPr>
          <w:rtl/>
        </w:rPr>
        <w:t>فهم الذين أصابتهم السنة المجدبة الشديدة.</w:t>
      </w:r>
    </w:p>
    <w:p w:rsidR="006474D5" w:rsidRDefault="006474D5" w:rsidP="006474D5">
      <w:pPr>
        <w:pStyle w:val="libNormal"/>
        <w:rPr>
          <w:rtl/>
        </w:rPr>
      </w:pPr>
      <w:r w:rsidRPr="00A350C2">
        <w:rPr>
          <w:rtl/>
        </w:rPr>
        <w:t>وقوله:</w:t>
      </w:r>
    </w:p>
    <w:p w:rsidR="006474D5" w:rsidRDefault="006474D5" w:rsidP="006474D5">
      <w:pPr>
        <w:pStyle w:val="libNormal"/>
        <w:rPr>
          <w:rtl/>
        </w:rPr>
      </w:pPr>
      <w:r w:rsidRPr="00A350C2">
        <w:rPr>
          <w:rtl/>
        </w:rPr>
        <w:t>* والخالطون غنيّهم بفقيرهم*</w:t>
      </w:r>
    </w:p>
    <w:p w:rsidR="006474D5" w:rsidRDefault="006474D5" w:rsidP="006474D5">
      <w:pPr>
        <w:pStyle w:val="libNormal"/>
        <w:rPr>
          <w:rtl/>
        </w:rPr>
      </w:pPr>
      <w:r w:rsidRPr="00A350C2">
        <w:rPr>
          <w:rtl/>
        </w:rPr>
        <w:t>من أحسن الكلام وأخصره؛ وإنما أراد أنهم يفضلون على الفقير حتى يعود غنيا</w:t>
      </w:r>
      <w:r>
        <w:rPr>
          <w:rtl/>
        </w:rPr>
        <w:t xml:space="preserve"> </w:t>
      </w:r>
      <w:r w:rsidRPr="00A350C2">
        <w:rPr>
          <w:rtl/>
        </w:rPr>
        <w:t>ذا ثروة.</w:t>
      </w:r>
    </w:p>
    <w:p w:rsidR="006474D5" w:rsidRDefault="006474D5" w:rsidP="006474D5">
      <w:pPr>
        <w:pStyle w:val="libNormal"/>
        <w:rPr>
          <w:rtl/>
        </w:rPr>
      </w:pPr>
      <w:r w:rsidRPr="00A350C2">
        <w:rPr>
          <w:rtl/>
        </w:rPr>
        <w:t>ولأحمد بن يوسف أبيات على هذا الوزن يمزح بها مع ولد سعيد بن سلم الباهل</w:t>
      </w:r>
      <w:r>
        <w:rPr>
          <w:rtl/>
        </w:rPr>
        <w:t>ي</w:t>
      </w:r>
      <w:r w:rsidRPr="00A350C2">
        <w:rPr>
          <w:rtl/>
        </w:rPr>
        <w:t>، وكان لهم صديقا:</w:t>
      </w:r>
    </w:p>
    <w:tbl>
      <w:tblPr>
        <w:tblStyle w:val="TableGrid"/>
        <w:bidiVisual/>
        <w:tblW w:w="4679" w:type="pct"/>
        <w:tblInd w:w="384" w:type="dxa"/>
        <w:tblLook w:val="01E0"/>
      </w:tblPr>
      <w:tblGrid>
        <w:gridCol w:w="3864"/>
        <w:gridCol w:w="222"/>
        <w:gridCol w:w="3864"/>
      </w:tblGrid>
      <w:tr w:rsidR="00D275DB" w:rsidTr="00D275DB">
        <w:trPr>
          <w:trHeight w:val="350"/>
        </w:trPr>
        <w:tc>
          <w:tcPr>
            <w:tcW w:w="3864" w:type="dxa"/>
            <w:shd w:val="clear" w:color="auto" w:fill="auto"/>
          </w:tcPr>
          <w:p w:rsidR="00D275DB" w:rsidRDefault="00D275DB" w:rsidP="008A4C44">
            <w:pPr>
              <w:pStyle w:val="libPoem"/>
            </w:pPr>
            <w:r w:rsidRPr="00A350C2">
              <w:rPr>
                <w:rtl/>
              </w:rPr>
              <w:t>أبني سعيد إنّكم من معشر</w:t>
            </w:r>
            <w:r w:rsidRPr="00725071">
              <w:rPr>
                <w:rStyle w:val="libPoemTiniChar0"/>
                <w:rtl/>
              </w:rPr>
              <w:br/>
              <w:t> </w:t>
            </w:r>
          </w:p>
        </w:tc>
        <w:tc>
          <w:tcPr>
            <w:tcW w:w="222" w:type="dxa"/>
            <w:shd w:val="clear" w:color="auto" w:fill="auto"/>
          </w:tcPr>
          <w:p w:rsidR="00D275DB" w:rsidRDefault="00D275DB" w:rsidP="008A4C44">
            <w:pPr>
              <w:pStyle w:val="libPoem"/>
              <w:rPr>
                <w:rtl/>
              </w:rPr>
            </w:pPr>
          </w:p>
        </w:tc>
        <w:tc>
          <w:tcPr>
            <w:tcW w:w="3864" w:type="dxa"/>
            <w:shd w:val="clear" w:color="auto" w:fill="auto"/>
          </w:tcPr>
          <w:p w:rsidR="00D275DB" w:rsidRDefault="00D275DB" w:rsidP="008A4C44">
            <w:pPr>
              <w:pStyle w:val="libPoem"/>
            </w:pPr>
            <w:r w:rsidRPr="00A350C2">
              <w:rPr>
                <w:rtl/>
              </w:rPr>
              <w:t>لا يعرفون كرامة الأضياف</w:t>
            </w:r>
            <w:r>
              <w:rPr>
                <w:rtl/>
              </w:rPr>
              <w:t xml:space="preserve"> </w:t>
            </w:r>
            <w:r w:rsidRPr="006474D5">
              <w:rPr>
                <w:rStyle w:val="libFootnotenumChar"/>
                <w:rtl/>
              </w:rPr>
              <w:t>(3)</w:t>
            </w:r>
            <w:r w:rsidRPr="00725071">
              <w:rPr>
                <w:rStyle w:val="libPoemTiniChar0"/>
                <w:rtl/>
              </w:rPr>
              <w:br/>
              <w:t> </w:t>
            </w:r>
          </w:p>
        </w:tc>
      </w:tr>
      <w:tr w:rsidR="00D275DB" w:rsidTr="00D275DB">
        <w:tblPrEx>
          <w:tblLook w:val="04A0"/>
        </w:tblPrEx>
        <w:trPr>
          <w:trHeight w:val="350"/>
        </w:trPr>
        <w:tc>
          <w:tcPr>
            <w:tcW w:w="3864" w:type="dxa"/>
          </w:tcPr>
          <w:p w:rsidR="00D275DB" w:rsidRDefault="00D275DB" w:rsidP="008A4C44">
            <w:pPr>
              <w:pStyle w:val="libPoem"/>
            </w:pPr>
            <w:r w:rsidRPr="00A350C2">
              <w:rPr>
                <w:rtl/>
              </w:rPr>
              <w:t>قوم لباهلة بن يعصر إن هم</w:t>
            </w:r>
            <w:r w:rsidRPr="00725071">
              <w:rPr>
                <w:rStyle w:val="libPoemTiniChar0"/>
                <w:rtl/>
              </w:rPr>
              <w:br/>
              <w:t> </w:t>
            </w:r>
          </w:p>
        </w:tc>
        <w:tc>
          <w:tcPr>
            <w:tcW w:w="222" w:type="dxa"/>
          </w:tcPr>
          <w:p w:rsidR="00D275DB" w:rsidRDefault="00D275DB" w:rsidP="008A4C44">
            <w:pPr>
              <w:pStyle w:val="libPoem"/>
              <w:rPr>
                <w:rtl/>
              </w:rPr>
            </w:pPr>
          </w:p>
        </w:tc>
        <w:tc>
          <w:tcPr>
            <w:tcW w:w="3864" w:type="dxa"/>
          </w:tcPr>
          <w:p w:rsidR="00D275DB" w:rsidRDefault="00D275DB" w:rsidP="008A4C44">
            <w:pPr>
              <w:pStyle w:val="libPoem"/>
            </w:pPr>
            <w:r w:rsidRPr="00A350C2">
              <w:rPr>
                <w:rtl/>
              </w:rPr>
              <w:t>نسبوا حسبتهم لعبد مناف</w:t>
            </w:r>
            <w:r w:rsidRPr="00725071">
              <w:rPr>
                <w:rStyle w:val="libPoemTiniChar0"/>
                <w:rtl/>
              </w:rPr>
              <w:br/>
              <w:t> </w:t>
            </w:r>
          </w:p>
        </w:tc>
      </w:tr>
      <w:tr w:rsidR="00D275DB" w:rsidTr="00D275DB">
        <w:tblPrEx>
          <w:tblLook w:val="04A0"/>
        </w:tblPrEx>
        <w:trPr>
          <w:trHeight w:val="350"/>
        </w:trPr>
        <w:tc>
          <w:tcPr>
            <w:tcW w:w="3864" w:type="dxa"/>
          </w:tcPr>
          <w:p w:rsidR="00D275DB" w:rsidRDefault="00D275DB" w:rsidP="008A4C44">
            <w:pPr>
              <w:pStyle w:val="libPoem"/>
            </w:pPr>
            <w:r w:rsidRPr="00A350C2">
              <w:rPr>
                <w:rtl/>
              </w:rPr>
              <w:t>قرنوا الغداء إلى العشاء وقرّبوا</w:t>
            </w:r>
            <w:r w:rsidRPr="00725071">
              <w:rPr>
                <w:rStyle w:val="libPoemTiniChar0"/>
                <w:rtl/>
              </w:rPr>
              <w:br/>
              <w:t> </w:t>
            </w:r>
          </w:p>
        </w:tc>
        <w:tc>
          <w:tcPr>
            <w:tcW w:w="222" w:type="dxa"/>
          </w:tcPr>
          <w:p w:rsidR="00D275DB" w:rsidRDefault="00D275DB" w:rsidP="008A4C44">
            <w:pPr>
              <w:pStyle w:val="libPoem"/>
              <w:rPr>
                <w:rtl/>
              </w:rPr>
            </w:pPr>
          </w:p>
        </w:tc>
        <w:tc>
          <w:tcPr>
            <w:tcW w:w="3864" w:type="dxa"/>
          </w:tcPr>
          <w:p w:rsidR="00D275DB" w:rsidRDefault="00D275DB" w:rsidP="008A4C44">
            <w:pPr>
              <w:pStyle w:val="libPoem"/>
            </w:pPr>
            <w:r w:rsidRPr="00A350C2">
              <w:rPr>
                <w:rtl/>
              </w:rPr>
              <w:t>زادا لعمر أبيك ليس بكاب</w:t>
            </w:r>
            <w:r w:rsidRPr="00725071">
              <w:rPr>
                <w:rStyle w:val="libPoemTiniChar0"/>
                <w:rtl/>
              </w:rPr>
              <w:br/>
              <w:t> </w:t>
            </w:r>
          </w:p>
        </w:tc>
      </w:tr>
      <w:tr w:rsidR="00D275DB" w:rsidTr="00D275DB">
        <w:tblPrEx>
          <w:tblLook w:val="04A0"/>
        </w:tblPrEx>
        <w:trPr>
          <w:trHeight w:val="350"/>
        </w:trPr>
        <w:tc>
          <w:tcPr>
            <w:tcW w:w="3864" w:type="dxa"/>
          </w:tcPr>
          <w:p w:rsidR="00D275DB" w:rsidRDefault="00D275DB" w:rsidP="008A4C44">
            <w:pPr>
              <w:pStyle w:val="libPoem"/>
            </w:pPr>
            <w:r w:rsidRPr="00A350C2">
              <w:rPr>
                <w:rtl/>
              </w:rPr>
              <w:t>وكأنّن</w:t>
            </w:r>
            <w:r>
              <w:rPr>
                <w:rtl/>
              </w:rPr>
              <w:t>ي</w:t>
            </w:r>
            <w:r w:rsidRPr="00A350C2">
              <w:rPr>
                <w:rtl/>
              </w:rPr>
              <w:t xml:space="preserve"> لمّا حططت إليهم</w:t>
            </w:r>
            <w:r w:rsidRPr="00725071">
              <w:rPr>
                <w:rStyle w:val="libPoemTiniChar0"/>
                <w:rtl/>
              </w:rPr>
              <w:br/>
              <w:t> </w:t>
            </w:r>
          </w:p>
        </w:tc>
        <w:tc>
          <w:tcPr>
            <w:tcW w:w="222" w:type="dxa"/>
          </w:tcPr>
          <w:p w:rsidR="00D275DB" w:rsidRDefault="00D275DB" w:rsidP="008A4C44">
            <w:pPr>
              <w:pStyle w:val="libPoem"/>
              <w:rPr>
                <w:rtl/>
              </w:rPr>
            </w:pPr>
          </w:p>
        </w:tc>
        <w:tc>
          <w:tcPr>
            <w:tcW w:w="3864" w:type="dxa"/>
          </w:tcPr>
          <w:p w:rsidR="00D275DB" w:rsidRDefault="00D275DB" w:rsidP="008A4C44">
            <w:pPr>
              <w:pStyle w:val="libPoem"/>
            </w:pPr>
            <w:r w:rsidRPr="00A350C2">
              <w:rPr>
                <w:rtl/>
              </w:rPr>
              <w:t>رحل</w:t>
            </w:r>
            <w:r>
              <w:rPr>
                <w:rtl/>
              </w:rPr>
              <w:t>ي</w:t>
            </w:r>
            <w:r w:rsidRPr="00A350C2">
              <w:rPr>
                <w:rtl/>
              </w:rPr>
              <w:t xml:space="preserve"> نزلت بأبرق العزّاف</w:t>
            </w:r>
            <w:r>
              <w:rPr>
                <w:rtl/>
              </w:rPr>
              <w:t xml:space="preserve"> </w:t>
            </w:r>
            <w:r w:rsidRPr="006474D5">
              <w:rPr>
                <w:rStyle w:val="libFootnotenumChar"/>
                <w:rtl/>
              </w:rPr>
              <w:t>(4)</w:t>
            </w:r>
            <w:r w:rsidRPr="00725071">
              <w:rPr>
                <w:rStyle w:val="libPoemTiniChar0"/>
                <w:rtl/>
              </w:rPr>
              <w:br/>
              <w:t> </w:t>
            </w:r>
          </w:p>
        </w:tc>
      </w:tr>
      <w:tr w:rsidR="00D275DB" w:rsidTr="00D275DB">
        <w:tblPrEx>
          <w:tblLook w:val="04A0"/>
        </w:tblPrEx>
        <w:trPr>
          <w:trHeight w:val="350"/>
        </w:trPr>
        <w:tc>
          <w:tcPr>
            <w:tcW w:w="3864" w:type="dxa"/>
          </w:tcPr>
          <w:p w:rsidR="00D275DB" w:rsidRDefault="00D275DB" w:rsidP="008A4C44">
            <w:pPr>
              <w:pStyle w:val="libPoem"/>
            </w:pPr>
            <w:r w:rsidRPr="00A350C2">
              <w:rPr>
                <w:rtl/>
              </w:rPr>
              <w:t>بينا كذلك إذ أتى كبراؤهم</w:t>
            </w:r>
            <w:r w:rsidRPr="00725071">
              <w:rPr>
                <w:rStyle w:val="libPoemTiniChar0"/>
                <w:rtl/>
              </w:rPr>
              <w:br/>
              <w:t> </w:t>
            </w:r>
          </w:p>
        </w:tc>
        <w:tc>
          <w:tcPr>
            <w:tcW w:w="222" w:type="dxa"/>
          </w:tcPr>
          <w:p w:rsidR="00D275DB" w:rsidRDefault="00D275DB" w:rsidP="008A4C44">
            <w:pPr>
              <w:pStyle w:val="libPoem"/>
              <w:rPr>
                <w:rtl/>
              </w:rPr>
            </w:pPr>
          </w:p>
        </w:tc>
        <w:tc>
          <w:tcPr>
            <w:tcW w:w="3864" w:type="dxa"/>
          </w:tcPr>
          <w:p w:rsidR="00D275DB" w:rsidRDefault="00D275DB" w:rsidP="008A4C44">
            <w:pPr>
              <w:pStyle w:val="libPoem"/>
            </w:pPr>
            <w:r w:rsidRPr="00A350C2">
              <w:rPr>
                <w:rtl/>
              </w:rPr>
              <w:t>يلحون ف</w:t>
            </w:r>
            <w:r>
              <w:rPr>
                <w:rtl/>
              </w:rPr>
              <w:t>ي</w:t>
            </w:r>
            <w:r w:rsidRPr="00A350C2">
              <w:rPr>
                <w:rtl/>
              </w:rPr>
              <w:t xml:space="preserve"> التّبذير والإسراف</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سيرة ابن هشام 1: 94، والعين</w:t>
      </w:r>
      <w:r>
        <w:rPr>
          <w:rtl/>
        </w:rPr>
        <w:t>ي</w:t>
      </w:r>
      <w:r w:rsidRPr="00A350C2">
        <w:rPr>
          <w:rtl/>
        </w:rPr>
        <w:t xml:space="preserve"> 1: 140، وابن أب</w:t>
      </w:r>
      <w:r>
        <w:rPr>
          <w:rtl/>
        </w:rPr>
        <w:t>ي</w:t>
      </w:r>
      <w:r w:rsidRPr="00A350C2">
        <w:rPr>
          <w:rtl/>
        </w:rPr>
        <w:t xml:space="preserve"> الحديد 3: 453</w:t>
      </w:r>
    </w:p>
    <w:p w:rsidR="006474D5" w:rsidRDefault="006474D5" w:rsidP="006474D5">
      <w:pPr>
        <w:pStyle w:val="libFootnote0"/>
        <w:rPr>
          <w:rtl/>
        </w:rPr>
      </w:pPr>
      <w:r w:rsidRPr="00A350C2">
        <w:rPr>
          <w:rtl/>
        </w:rPr>
        <w:t>(2) حاشية الأصل (من نسخة):</w:t>
      </w:r>
      <w:r>
        <w:rPr>
          <w:rtl/>
        </w:rPr>
        <w:t xml:space="preserve"> (</w:t>
      </w:r>
      <w:r w:rsidRPr="00A350C2">
        <w:rPr>
          <w:rtl/>
        </w:rPr>
        <w:t>برحلة</w:t>
      </w:r>
      <w:r>
        <w:rPr>
          <w:rtl/>
        </w:rPr>
        <w:t>)</w:t>
      </w:r>
      <w:r w:rsidR="005104ED">
        <w:rPr>
          <w:rtl/>
        </w:rPr>
        <w:t>.</w:t>
      </w:r>
    </w:p>
    <w:p w:rsidR="006474D5" w:rsidRDefault="006474D5" w:rsidP="006474D5">
      <w:pPr>
        <w:pStyle w:val="libFootnote0"/>
        <w:rPr>
          <w:rtl/>
        </w:rPr>
      </w:pPr>
      <w:r w:rsidRPr="00A350C2">
        <w:rPr>
          <w:rtl/>
        </w:rPr>
        <w:t>(3) الأبيات ف</w:t>
      </w:r>
      <w:r>
        <w:rPr>
          <w:rtl/>
        </w:rPr>
        <w:t>ي</w:t>
      </w:r>
      <w:r w:rsidRPr="00A350C2">
        <w:rPr>
          <w:rtl/>
        </w:rPr>
        <w:t xml:space="preserve"> معجم البلدان 1: 78، رو</w:t>
      </w:r>
      <w:r>
        <w:rPr>
          <w:rtl/>
        </w:rPr>
        <w:t>ي</w:t>
      </w:r>
      <w:r w:rsidRPr="00A350C2">
        <w:rPr>
          <w:rtl/>
        </w:rPr>
        <w:t xml:space="preserve"> عن المبرد أنه عزاها لرجل يهجو بن</w:t>
      </w:r>
      <w:r>
        <w:rPr>
          <w:rtl/>
        </w:rPr>
        <w:t>ي</w:t>
      </w:r>
      <w:r w:rsidRPr="00A350C2">
        <w:rPr>
          <w:rtl/>
        </w:rPr>
        <w:t xml:space="preserve"> سعد بن قتيبة الباهل</w:t>
      </w:r>
      <w:r>
        <w:rPr>
          <w:rtl/>
        </w:rPr>
        <w:t>ي</w:t>
      </w:r>
      <w:r w:rsidRPr="00A350C2">
        <w:rPr>
          <w:rtl/>
        </w:rPr>
        <w:t>.</w:t>
      </w:r>
    </w:p>
    <w:p w:rsidR="006474D5" w:rsidRPr="00A350C2" w:rsidRDefault="006474D5" w:rsidP="006474D5">
      <w:pPr>
        <w:pStyle w:val="libFootnote0"/>
        <w:rPr>
          <w:rtl/>
        </w:rPr>
      </w:pPr>
      <w:r w:rsidRPr="00A350C2">
        <w:rPr>
          <w:rtl/>
        </w:rPr>
        <w:t>(4) أبرق العزاف: ماء لبن</w:t>
      </w:r>
      <w:r>
        <w:rPr>
          <w:rtl/>
        </w:rPr>
        <w:t>ي</w:t>
      </w:r>
      <w:r w:rsidRPr="00A350C2">
        <w:rPr>
          <w:rtl/>
        </w:rPr>
        <w:t xml:space="preserve"> أسد بن خزيمة بن مدركة. وف</w:t>
      </w:r>
      <w:r>
        <w:rPr>
          <w:rtl/>
        </w:rPr>
        <w:t>ي</w:t>
      </w:r>
      <w:r w:rsidRPr="00A350C2">
        <w:rPr>
          <w:rtl/>
        </w:rPr>
        <w:t xml:space="preserve"> حاشية الأصل:</w:t>
      </w:r>
      <w:r>
        <w:rPr>
          <w:rtl/>
        </w:rPr>
        <w:t xml:space="preserve"> (</w:t>
      </w:r>
      <w:r w:rsidRPr="00A350C2">
        <w:rPr>
          <w:rtl/>
        </w:rPr>
        <w:t>مغارة بعينها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أراد بقوله:</w:t>
      </w:r>
      <w:r>
        <w:rPr>
          <w:rtl/>
        </w:rPr>
        <w:t xml:space="preserve"> (</w:t>
      </w:r>
      <w:r w:rsidRPr="00A350C2">
        <w:rPr>
          <w:rtl/>
        </w:rPr>
        <w:t>قرنوا الغداء إلى العشاء</w:t>
      </w:r>
      <w:r>
        <w:rPr>
          <w:rtl/>
        </w:rPr>
        <w:t xml:space="preserve">) </w:t>
      </w:r>
      <w:r w:rsidRPr="00A350C2">
        <w:rPr>
          <w:rtl/>
        </w:rPr>
        <w:t>من بخلهم واختصارهم ف</w:t>
      </w:r>
      <w:r>
        <w:rPr>
          <w:rtl/>
        </w:rPr>
        <w:t>ي</w:t>
      </w:r>
      <w:r w:rsidRPr="00A350C2">
        <w:rPr>
          <w:rtl/>
        </w:rPr>
        <w:t xml:space="preserve"> المطعم؛ ويقال: إنّ هذا الشعر حفظ وصار من أكثر ما يسبّون به ويسبّ قومهم؛ ولرب مزح جرّ جدّا، وعثرة الشعر لا تستقال؛ والشعر يسير بحسب جودته.</w:t>
      </w:r>
    </w:p>
    <w:p w:rsidR="006474D5" w:rsidRDefault="006474D5" w:rsidP="006474D5">
      <w:pPr>
        <w:pStyle w:val="libNormal"/>
        <w:rPr>
          <w:rtl/>
        </w:rPr>
      </w:pPr>
      <w:r w:rsidRPr="00A350C2">
        <w:rPr>
          <w:rtl/>
        </w:rPr>
        <w:t>ولقد أحسن دعبل بن عل</w:t>
      </w:r>
      <w:r>
        <w:rPr>
          <w:rtl/>
        </w:rPr>
        <w:t>ي</w:t>
      </w:r>
      <w:r w:rsidRPr="00A350C2">
        <w:rPr>
          <w:rtl/>
        </w:rPr>
        <w:t xml:space="preserve"> ف</w:t>
      </w:r>
      <w:r>
        <w:rPr>
          <w:rtl/>
        </w:rPr>
        <w:t>ي</w:t>
      </w:r>
      <w:r w:rsidRPr="00A350C2">
        <w:rPr>
          <w:rtl/>
        </w:rPr>
        <w:t xml:space="preserve"> قوله:</w:t>
      </w:r>
    </w:p>
    <w:tbl>
      <w:tblPr>
        <w:tblStyle w:val="TableGrid"/>
        <w:bidiVisual/>
        <w:tblW w:w="4679" w:type="pct"/>
        <w:tblInd w:w="384" w:type="dxa"/>
        <w:tblLook w:val="01E0"/>
      </w:tblPr>
      <w:tblGrid>
        <w:gridCol w:w="3864"/>
        <w:gridCol w:w="222"/>
        <w:gridCol w:w="3864"/>
      </w:tblGrid>
      <w:tr w:rsidR="00792593" w:rsidTr="00792593">
        <w:trPr>
          <w:trHeight w:val="350"/>
        </w:trPr>
        <w:tc>
          <w:tcPr>
            <w:tcW w:w="3864" w:type="dxa"/>
            <w:shd w:val="clear" w:color="auto" w:fill="auto"/>
          </w:tcPr>
          <w:p w:rsidR="00792593" w:rsidRDefault="00792593" w:rsidP="008A4C44">
            <w:pPr>
              <w:pStyle w:val="libPoem"/>
            </w:pPr>
            <w:r w:rsidRPr="00A350C2">
              <w:rPr>
                <w:rtl/>
              </w:rPr>
              <w:t>نعون</w:t>
            </w:r>
            <w:r>
              <w:rPr>
                <w:rtl/>
              </w:rPr>
              <w:t>ي</w:t>
            </w:r>
            <w:r w:rsidRPr="00A350C2">
              <w:rPr>
                <w:rtl/>
              </w:rPr>
              <w:t xml:space="preserve"> ولمّا ينعن</w:t>
            </w:r>
            <w:r>
              <w:rPr>
                <w:rtl/>
              </w:rPr>
              <w:t>ي</w:t>
            </w:r>
            <w:r w:rsidRPr="00A350C2">
              <w:rPr>
                <w:rtl/>
              </w:rPr>
              <w:t xml:space="preserve"> غير شامت</w:t>
            </w:r>
            <w:r w:rsidRPr="00725071">
              <w:rPr>
                <w:rStyle w:val="libPoemTiniChar0"/>
                <w:rtl/>
              </w:rPr>
              <w:br/>
              <w:t> </w:t>
            </w:r>
          </w:p>
        </w:tc>
        <w:tc>
          <w:tcPr>
            <w:tcW w:w="222" w:type="dxa"/>
            <w:shd w:val="clear" w:color="auto" w:fill="auto"/>
          </w:tcPr>
          <w:p w:rsidR="00792593" w:rsidRDefault="00792593" w:rsidP="008A4C44">
            <w:pPr>
              <w:pStyle w:val="libPoem"/>
              <w:rPr>
                <w:rtl/>
              </w:rPr>
            </w:pPr>
          </w:p>
        </w:tc>
        <w:tc>
          <w:tcPr>
            <w:tcW w:w="3864" w:type="dxa"/>
            <w:shd w:val="clear" w:color="auto" w:fill="auto"/>
          </w:tcPr>
          <w:p w:rsidR="00792593" w:rsidRDefault="00792593" w:rsidP="008A4C44">
            <w:pPr>
              <w:pStyle w:val="libPoem"/>
            </w:pPr>
            <w:r w:rsidRPr="00A350C2">
              <w:rPr>
                <w:rtl/>
              </w:rPr>
              <w:t>وغير عدوّ قد أصيبت مقاتله</w:t>
            </w:r>
            <w:r>
              <w:rPr>
                <w:rtl/>
              </w:rPr>
              <w:t xml:space="preserve"> </w:t>
            </w:r>
            <w:r w:rsidRPr="006474D5">
              <w:rPr>
                <w:rStyle w:val="libFootnotenumChar"/>
                <w:rtl/>
              </w:rPr>
              <w:t>(1)</w:t>
            </w:r>
            <w:r w:rsidRPr="00725071">
              <w:rPr>
                <w:rStyle w:val="libPoemTiniChar0"/>
                <w:rtl/>
              </w:rPr>
              <w:br/>
              <w:t> </w:t>
            </w:r>
          </w:p>
        </w:tc>
      </w:tr>
      <w:tr w:rsidR="00792593" w:rsidTr="00792593">
        <w:tblPrEx>
          <w:tblLook w:val="04A0"/>
        </w:tblPrEx>
        <w:trPr>
          <w:trHeight w:val="350"/>
        </w:trPr>
        <w:tc>
          <w:tcPr>
            <w:tcW w:w="3864" w:type="dxa"/>
          </w:tcPr>
          <w:p w:rsidR="00792593" w:rsidRDefault="00792593" w:rsidP="008A4C44">
            <w:pPr>
              <w:pStyle w:val="libPoem"/>
            </w:pPr>
            <w:r w:rsidRPr="00A350C2">
              <w:rPr>
                <w:rtl/>
              </w:rPr>
              <w:t>يقولون إن ذاق الرّدى مات شعره</w:t>
            </w:r>
            <w:r w:rsidRPr="00725071">
              <w:rPr>
                <w:rStyle w:val="libPoemTiniChar0"/>
                <w:rtl/>
              </w:rPr>
              <w:br/>
              <w:t> </w:t>
            </w:r>
          </w:p>
        </w:tc>
        <w:tc>
          <w:tcPr>
            <w:tcW w:w="222" w:type="dxa"/>
          </w:tcPr>
          <w:p w:rsidR="00792593" w:rsidRDefault="00792593" w:rsidP="008A4C44">
            <w:pPr>
              <w:pStyle w:val="libPoem"/>
              <w:rPr>
                <w:rtl/>
              </w:rPr>
            </w:pPr>
          </w:p>
        </w:tc>
        <w:tc>
          <w:tcPr>
            <w:tcW w:w="3864" w:type="dxa"/>
          </w:tcPr>
          <w:p w:rsidR="00792593" w:rsidRDefault="00792593" w:rsidP="008A4C44">
            <w:pPr>
              <w:pStyle w:val="libPoem"/>
            </w:pPr>
            <w:r w:rsidRPr="00A350C2">
              <w:rPr>
                <w:rtl/>
              </w:rPr>
              <w:t>وهيهات عمر الشّعر طالت طوائله!</w:t>
            </w:r>
            <w:r w:rsidRPr="00725071">
              <w:rPr>
                <w:rStyle w:val="libPoemTiniChar0"/>
                <w:rtl/>
              </w:rPr>
              <w:br/>
              <w:t> </w:t>
            </w:r>
          </w:p>
        </w:tc>
      </w:tr>
      <w:tr w:rsidR="00792593" w:rsidTr="00792593">
        <w:tblPrEx>
          <w:tblLook w:val="04A0"/>
        </w:tblPrEx>
        <w:trPr>
          <w:trHeight w:val="350"/>
        </w:trPr>
        <w:tc>
          <w:tcPr>
            <w:tcW w:w="3864" w:type="dxa"/>
          </w:tcPr>
          <w:p w:rsidR="00792593" w:rsidRDefault="00792593" w:rsidP="008A4C44">
            <w:pPr>
              <w:pStyle w:val="libPoem"/>
            </w:pPr>
            <w:r w:rsidRPr="00A350C2">
              <w:rPr>
                <w:rtl/>
              </w:rPr>
              <w:t>سأقض</w:t>
            </w:r>
            <w:r>
              <w:rPr>
                <w:rtl/>
              </w:rPr>
              <w:t>ي</w:t>
            </w:r>
            <w:r w:rsidRPr="00A350C2">
              <w:rPr>
                <w:rtl/>
              </w:rPr>
              <w:t xml:space="preserve"> ببيت يحمد النّاس أمره</w:t>
            </w:r>
            <w:r w:rsidRPr="00725071">
              <w:rPr>
                <w:rStyle w:val="libPoemTiniChar0"/>
                <w:rtl/>
              </w:rPr>
              <w:br/>
              <w:t> </w:t>
            </w:r>
          </w:p>
        </w:tc>
        <w:tc>
          <w:tcPr>
            <w:tcW w:w="222" w:type="dxa"/>
          </w:tcPr>
          <w:p w:rsidR="00792593" w:rsidRDefault="00792593" w:rsidP="008A4C44">
            <w:pPr>
              <w:pStyle w:val="libPoem"/>
              <w:rPr>
                <w:rtl/>
              </w:rPr>
            </w:pPr>
          </w:p>
        </w:tc>
        <w:tc>
          <w:tcPr>
            <w:tcW w:w="3864" w:type="dxa"/>
          </w:tcPr>
          <w:p w:rsidR="00792593" w:rsidRDefault="00792593" w:rsidP="008A4C44">
            <w:pPr>
              <w:pStyle w:val="libPoem"/>
            </w:pPr>
            <w:r w:rsidRPr="00A350C2">
              <w:rPr>
                <w:rtl/>
              </w:rPr>
              <w:t>ويكثر من أهل الرّواية حامله</w:t>
            </w:r>
            <w:r w:rsidRPr="00725071">
              <w:rPr>
                <w:rStyle w:val="libPoemTiniChar0"/>
                <w:rtl/>
              </w:rPr>
              <w:br/>
              <w:t> </w:t>
            </w:r>
          </w:p>
        </w:tc>
      </w:tr>
      <w:tr w:rsidR="00792593" w:rsidTr="00792593">
        <w:tblPrEx>
          <w:tblLook w:val="04A0"/>
        </w:tblPrEx>
        <w:trPr>
          <w:trHeight w:val="350"/>
        </w:trPr>
        <w:tc>
          <w:tcPr>
            <w:tcW w:w="3864" w:type="dxa"/>
          </w:tcPr>
          <w:p w:rsidR="00792593" w:rsidRDefault="00792593" w:rsidP="008A4C44">
            <w:pPr>
              <w:pStyle w:val="libPoem"/>
            </w:pPr>
            <w:r w:rsidRPr="00A350C2">
              <w:rPr>
                <w:rtl/>
              </w:rPr>
              <w:t>يموت رد</w:t>
            </w:r>
            <w:r>
              <w:rPr>
                <w:rtl/>
              </w:rPr>
              <w:t>ي</w:t>
            </w:r>
            <w:r w:rsidRPr="00A350C2">
              <w:rPr>
                <w:rtl/>
              </w:rPr>
              <w:t xml:space="preserve"> الشّعر من قبل ربّه</w:t>
            </w:r>
            <w:r w:rsidRPr="00725071">
              <w:rPr>
                <w:rStyle w:val="libPoemTiniChar0"/>
                <w:rtl/>
              </w:rPr>
              <w:br/>
              <w:t> </w:t>
            </w:r>
          </w:p>
        </w:tc>
        <w:tc>
          <w:tcPr>
            <w:tcW w:w="222" w:type="dxa"/>
          </w:tcPr>
          <w:p w:rsidR="00792593" w:rsidRDefault="00792593" w:rsidP="008A4C44">
            <w:pPr>
              <w:pStyle w:val="libPoem"/>
              <w:rPr>
                <w:rtl/>
              </w:rPr>
            </w:pPr>
          </w:p>
        </w:tc>
        <w:tc>
          <w:tcPr>
            <w:tcW w:w="3864" w:type="dxa"/>
          </w:tcPr>
          <w:p w:rsidR="00792593" w:rsidRDefault="00792593" w:rsidP="008A4C44">
            <w:pPr>
              <w:pStyle w:val="libPoem"/>
            </w:pPr>
            <w:r w:rsidRPr="00A350C2">
              <w:rPr>
                <w:rtl/>
              </w:rPr>
              <w:t>وجيّده يبقى؛ وإن مات قائله</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ولآخر ف</w:t>
      </w:r>
      <w:r>
        <w:rPr>
          <w:rtl/>
        </w:rPr>
        <w:t>ي</w:t>
      </w:r>
      <w:r w:rsidRPr="00A350C2">
        <w:rPr>
          <w:rtl/>
        </w:rPr>
        <w:t xml:space="preserve"> هذا المعنى</w:t>
      </w:r>
      <w:r>
        <w:rPr>
          <w:rtl/>
        </w:rPr>
        <w:t xml:space="preserve"> </w:t>
      </w:r>
      <w:r w:rsidRPr="006474D5">
        <w:rPr>
          <w:rStyle w:val="libFootnotenumChar"/>
          <w:rtl/>
        </w:rPr>
        <w:t>(3)</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792593" w:rsidTr="00792593">
        <w:trPr>
          <w:trHeight w:val="350"/>
        </w:trPr>
        <w:tc>
          <w:tcPr>
            <w:tcW w:w="3864" w:type="dxa"/>
            <w:shd w:val="clear" w:color="auto" w:fill="auto"/>
          </w:tcPr>
          <w:p w:rsidR="00792593" w:rsidRDefault="00792593" w:rsidP="008A4C44">
            <w:pPr>
              <w:pStyle w:val="libPoem"/>
            </w:pPr>
            <w:r w:rsidRPr="00A350C2">
              <w:rPr>
                <w:rtl/>
              </w:rPr>
              <w:t>لا تعرضنّ بمزح لامرئ فطن</w:t>
            </w:r>
            <w:r w:rsidRPr="00725071">
              <w:rPr>
                <w:rStyle w:val="libPoemTiniChar0"/>
                <w:rtl/>
              </w:rPr>
              <w:br/>
              <w:t> </w:t>
            </w:r>
          </w:p>
        </w:tc>
        <w:tc>
          <w:tcPr>
            <w:tcW w:w="222" w:type="dxa"/>
            <w:shd w:val="clear" w:color="auto" w:fill="auto"/>
          </w:tcPr>
          <w:p w:rsidR="00792593" w:rsidRDefault="00792593" w:rsidP="008A4C44">
            <w:pPr>
              <w:pStyle w:val="libPoem"/>
              <w:rPr>
                <w:rtl/>
              </w:rPr>
            </w:pPr>
          </w:p>
        </w:tc>
        <w:tc>
          <w:tcPr>
            <w:tcW w:w="3864" w:type="dxa"/>
            <w:shd w:val="clear" w:color="auto" w:fill="auto"/>
          </w:tcPr>
          <w:p w:rsidR="00792593" w:rsidRDefault="00A75E15" w:rsidP="008A4C44">
            <w:pPr>
              <w:pStyle w:val="libPoem"/>
            </w:pPr>
            <w:r w:rsidRPr="00A350C2">
              <w:rPr>
                <w:rtl/>
              </w:rPr>
              <w:t>ما راضه قلبه أجراه ف</w:t>
            </w:r>
            <w:r>
              <w:rPr>
                <w:rtl/>
              </w:rPr>
              <w:t>ي</w:t>
            </w:r>
            <w:r w:rsidRPr="00A350C2">
              <w:rPr>
                <w:rtl/>
              </w:rPr>
              <w:t xml:space="preserve"> الثّبت</w:t>
            </w:r>
            <w:r>
              <w:rPr>
                <w:rtl/>
              </w:rPr>
              <w:t xml:space="preserve"> </w:t>
            </w:r>
            <w:r w:rsidRPr="006474D5">
              <w:rPr>
                <w:rStyle w:val="libFootnotenumChar"/>
                <w:rtl/>
              </w:rPr>
              <w:t>(4)</w:t>
            </w:r>
            <w:r w:rsidR="00792593" w:rsidRPr="00725071">
              <w:rPr>
                <w:rStyle w:val="libPoemTiniChar0"/>
                <w:rtl/>
              </w:rPr>
              <w:br/>
              <w:t> </w:t>
            </w:r>
          </w:p>
        </w:tc>
      </w:tr>
      <w:tr w:rsidR="00792593" w:rsidTr="00792593">
        <w:tblPrEx>
          <w:tblLook w:val="04A0"/>
        </w:tblPrEx>
        <w:trPr>
          <w:trHeight w:val="350"/>
        </w:trPr>
        <w:tc>
          <w:tcPr>
            <w:tcW w:w="3864" w:type="dxa"/>
          </w:tcPr>
          <w:p w:rsidR="00792593" w:rsidRDefault="00A75E15" w:rsidP="008A4C44">
            <w:pPr>
              <w:pStyle w:val="libPoem"/>
            </w:pPr>
            <w:r w:rsidRPr="00A350C2">
              <w:rPr>
                <w:rtl/>
              </w:rPr>
              <w:t>فربّ قافية بالمزح جارية</w:t>
            </w:r>
            <w:r w:rsidR="00792593" w:rsidRPr="00725071">
              <w:rPr>
                <w:rStyle w:val="libPoemTiniChar0"/>
                <w:rtl/>
              </w:rPr>
              <w:br/>
              <w:t> </w:t>
            </w:r>
          </w:p>
        </w:tc>
        <w:tc>
          <w:tcPr>
            <w:tcW w:w="222" w:type="dxa"/>
          </w:tcPr>
          <w:p w:rsidR="00792593" w:rsidRDefault="00792593" w:rsidP="008A4C44">
            <w:pPr>
              <w:pStyle w:val="libPoem"/>
              <w:rPr>
                <w:rtl/>
              </w:rPr>
            </w:pPr>
          </w:p>
        </w:tc>
        <w:tc>
          <w:tcPr>
            <w:tcW w:w="3864" w:type="dxa"/>
          </w:tcPr>
          <w:p w:rsidR="00792593" w:rsidRDefault="00A75E15" w:rsidP="008A4C44">
            <w:pPr>
              <w:pStyle w:val="libPoem"/>
            </w:pPr>
            <w:r w:rsidRPr="00A350C2">
              <w:rPr>
                <w:rtl/>
              </w:rPr>
              <w:t>مشئومة لم يرد إنماؤها نمت</w:t>
            </w:r>
            <w:r w:rsidR="00792593" w:rsidRPr="00725071">
              <w:rPr>
                <w:rStyle w:val="libPoemTiniChar0"/>
                <w:rtl/>
              </w:rPr>
              <w:br/>
              <w:t> </w:t>
            </w:r>
          </w:p>
        </w:tc>
      </w:tr>
      <w:tr w:rsidR="00792593" w:rsidTr="00792593">
        <w:tblPrEx>
          <w:tblLook w:val="04A0"/>
        </w:tblPrEx>
        <w:trPr>
          <w:trHeight w:val="350"/>
        </w:trPr>
        <w:tc>
          <w:tcPr>
            <w:tcW w:w="3864" w:type="dxa"/>
          </w:tcPr>
          <w:p w:rsidR="00792593" w:rsidRDefault="00A75E15" w:rsidP="008A4C44">
            <w:pPr>
              <w:pStyle w:val="libPoem"/>
            </w:pPr>
            <w:r w:rsidRPr="00A350C2">
              <w:rPr>
                <w:rtl/>
              </w:rPr>
              <w:t>إنّ</w:t>
            </w:r>
            <w:r>
              <w:rPr>
                <w:rtl/>
              </w:rPr>
              <w:t>ي</w:t>
            </w:r>
            <w:r w:rsidRPr="00A350C2">
              <w:rPr>
                <w:rtl/>
              </w:rPr>
              <w:t xml:space="preserve"> إذا قلت بيتا مات قائله</w:t>
            </w:r>
            <w:r w:rsidR="00792593" w:rsidRPr="00725071">
              <w:rPr>
                <w:rStyle w:val="libPoemTiniChar0"/>
                <w:rtl/>
              </w:rPr>
              <w:br/>
              <w:t> </w:t>
            </w:r>
          </w:p>
        </w:tc>
        <w:tc>
          <w:tcPr>
            <w:tcW w:w="222" w:type="dxa"/>
          </w:tcPr>
          <w:p w:rsidR="00792593" w:rsidRDefault="00792593" w:rsidP="008A4C44">
            <w:pPr>
              <w:pStyle w:val="libPoem"/>
              <w:rPr>
                <w:rtl/>
              </w:rPr>
            </w:pPr>
          </w:p>
        </w:tc>
        <w:tc>
          <w:tcPr>
            <w:tcW w:w="3864" w:type="dxa"/>
          </w:tcPr>
          <w:p w:rsidR="00792593" w:rsidRDefault="00A75E15" w:rsidP="008A4C44">
            <w:pPr>
              <w:pStyle w:val="libPoem"/>
            </w:pPr>
            <w:r w:rsidRPr="00A350C2">
              <w:rPr>
                <w:rtl/>
              </w:rPr>
              <w:t>ومن يقال له والبيت لم يمت</w:t>
            </w:r>
            <w:r w:rsidR="00792593"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الأبيات ف</w:t>
      </w:r>
      <w:r>
        <w:rPr>
          <w:rtl/>
        </w:rPr>
        <w:t>ي</w:t>
      </w:r>
      <w:r w:rsidRPr="00A350C2">
        <w:rPr>
          <w:rtl/>
        </w:rPr>
        <w:t xml:space="preserve"> الكامل 4: 111</w:t>
      </w:r>
      <w:r>
        <w:rPr>
          <w:rtl/>
        </w:rPr>
        <w:t xml:space="preserve"> - </w:t>
      </w:r>
      <w:r w:rsidRPr="00A350C2">
        <w:rPr>
          <w:rtl/>
        </w:rPr>
        <w:t>بشرح المرصف</w:t>
      </w:r>
      <w:r>
        <w:rPr>
          <w:rtl/>
        </w:rPr>
        <w:t>ي</w:t>
      </w:r>
      <w:r w:rsidRPr="00A350C2">
        <w:rPr>
          <w:rtl/>
        </w:rPr>
        <w:t>، والموشح: 381.</w:t>
      </w:r>
    </w:p>
    <w:p w:rsidR="006474D5" w:rsidRDefault="006474D5" w:rsidP="006474D5">
      <w:pPr>
        <w:pStyle w:val="libFootnote0"/>
        <w:rPr>
          <w:rtl/>
        </w:rPr>
      </w:pPr>
      <w:r w:rsidRPr="00A350C2">
        <w:rPr>
          <w:rtl/>
        </w:rPr>
        <w:t>(2) حاشية الأصل (من نسخة):</w:t>
      </w:r>
      <w:r>
        <w:rPr>
          <w:rtl/>
        </w:rPr>
        <w:t xml:space="preserve"> (</w:t>
      </w:r>
      <w:r w:rsidRPr="00A350C2">
        <w:rPr>
          <w:rtl/>
        </w:rPr>
        <w:t>إذا مات</w:t>
      </w:r>
      <w:r>
        <w:rPr>
          <w:rtl/>
        </w:rPr>
        <w:t>)</w:t>
      </w:r>
      <w:r w:rsidR="005104ED">
        <w:rPr>
          <w:rtl/>
        </w:rPr>
        <w:t>.</w:t>
      </w:r>
    </w:p>
    <w:p w:rsidR="006474D5" w:rsidRDefault="006474D5" w:rsidP="006474D5">
      <w:pPr>
        <w:pStyle w:val="libFootnote0"/>
        <w:rPr>
          <w:rtl/>
        </w:rPr>
      </w:pPr>
      <w:r w:rsidRPr="00A350C2">
        <w:rPr>
          <w:rtl/>
        </w:rPr>
        <w:t>(3) من أبيات ف</w:t>
      </w:r>
      <w:r>
        <w:rPr>
          <w:rtl/>
        </w:rPr>
        <w:t>ي</w:t>
      </w:r>
      <w:r w:rsidRPr="00A350C2">
        <w:rPr>
          <w:rtl/>
        </w:rPr>
        <w:t xml:space="preserve"> (الكامل 4: 110</w:t>
      </w:r>
      <w:r>
        <w:rPr>
          <w:rtl/>
        </w:rPr>
        <w:t xml:space="preserve"> - </w:t>
      </w:r>
      <w:r w:rsidRPr="00A350C2">
        <w:rPr>
          <w:rtl/>
        </w:rPr>
        <w:t>111 بشرح المرصف</w:t>
      </w:r>
      <w:r>
        <w:rPr>
          <w:rtl/>
        </w:rPr>
        <w:t>ي</w:t>
      </w:r>
      <w:r w:rsidRPr="00A350C2">
        <w:rPr>
          <w:rtl/>
        </w:rPr>
        <w:t>)؛ ونسبها أيضا لدعبل؛ وأولها:</w:t>
      </w:r>
    </w:p>
    <w:tbl>
      <w:tblPr>
        <w:tblStyle w:val="TableGrid"/>
        <w:bidiVisual/>
        <w:tblW w:w="4562" w:type="pct"/>
        <w:tblInd w:w="384" w:type="dxa"/>
        <w:tblLook w:val="01E0"/>
      </w:tblPr>
      <w:tblGrid>
        <w:gridCol w:w="3755"/>
        <w:gridCol w:w="276"/>
        <w:gridCol w:w="3720"/>
      </w:tblGrid>
      <w:tr w:rsidR="005058A5" w:rsidTr="00D963BE">
        <w:trPr>
          <w:trHeight w:val="350"/>
        </w:trPr>
        <w:tc>
          <w:tcPr>
            <w:tcW w:w="3920" w:type="dxa"/>
            <w:shd w:val="clear" w:color="auto" w:fill="auto"/>
          </w:tcPr>
          <w:p w:rsidR="005058A5" w:rsidRDefault="005058A5" w:rsidP="005058A5">
            <w:pPr>
              <w:pStyle w:val="libPoemFootnote"/>
            </w:pPr>
            <w:r w:rsidRPr="00A350C2">
              <w:rPr>
                <w:rtl/>
              </w:rPr>
              <w:t>أحببت قوم</w:t>
            </w:r>
            <w:r>
              <w:rPr>
                <w:rtl/>
              </w:rPr>
              <w:t>ي</w:t>
            </w:r>
            <w:r w:rsidRPr="00A350C2">
              <w:rPr>
                <w:rtl/>
              </w:rPr>
              <w:t xml:space="preserve"> ولم أعدل لحبّهم</w:t>
            </w:r>
            <w:r w:rsidRPr="00725071">
              <w:rPr>
                <w:rStyle w:val="libPoemTiniChar0"/>
                <w:rtl/>
              </w:rPr>
              <w:br/>
              <w:t> </w:t>
            </w:r>
          </w:p>
        </w:tc>
        <w:tc>
          <w:tcPr>
            <w:tcW w:w="279" w:type="dxa"/>
            <w:shd w:val="clear" w:color="auto" w:fill="auto"/>
          </w:tcPr>
          <w:p w:rsidR="005058A5" w:rsidRDefault="005058A5" w:rsidP="005058A5">
            <w:pPr>
              <w:pStyle w:val="libPoemFootnote"/>
              <w:rPr>
                <w:rtl/>
              </w:rPr>
            </w:pPr>
          </w:p>
        </w:tc>
        <w:tc>
          <w:tcPr>
            <w:tcW w:w="3881" w:type="dxa"/>
            <w:shd w:val="clear" w:color="auto" w:fill="auto"/>
          </w:tcPr>
          <w:p w:rsidR="005058A5" w:rsidRDefault="005058A5" w:rsidP="005058A5">
            <w:pPr>
              <w:pStyle w:val="libPoemFootnote"/>
            </w:pPr>
            <w:r w:rsidRPr="00A350C2">
              <w:rPr>
                <w:rtl/>
              </w:rPr>
              <w:t>قالوا: تعصبت جهلا، قول ذ</w:t>
            </w:r>
            <w:r>
              <w:rPr>
                <w:rtl/>
              </w:rPr>
              <w:t>ي</w:t>
            </w:r>
            <w:r w:rsidRPr="00A350C2">
              <w:rPr>
                <w:rtl/>
              </w:rPr>
              <w:t xml:space="preserve"> بهت</w:t>
            </w:r>
            <w:r w:rsidRPr="00725071">
              <w:rPr>
                <w:rStyle w:val="libPoemTiniChar0"/>
                <w:rtl/>
              </w:rPr>
              <w:br/>
              <w:t> </w:t>
            </w:r>
          </w:p>
        </w:tc>
      </w:tr>
    </w:tbl>
    <w:p w:rsidR="006474D5" w:rsidRPr="00A350C2" w:rsidRDefault="006474D5" w:rsidP="006474D5">
      <w:pPr>
        <w:pStyle w:val="libFootnote0"/>
        <w:rPr>
          <w:rtl/>
        </w:rPr>
      </w:pPr>
      <w:r w:rsidRPr="00A350C2">
        <w:rPr>
          <w:rtl/>
        </w:rPr>
        <w:t>(4) الثبت: الدرج؛ وف</w:t>
      </w:r>
      <w:r>
        <w:rPr>
          <w:rtl/>
        </w:rPr>
        <w:t>ي</w:t>
      </w:r>
      <w:r w:rsidRPr="00A350C2">
        <w:rPr>
          <w:rtl/>
        </w:rPr>
        <w:t xml:space="preserve"> حاشية الأصل (من نسخة):</w:t>
      </w:r>
      <w:r>
        <w:rPr>
          <w:rtl/>
        </w:rPr>
        <w:t xml:space="preserve"> (</w:t>
      </w:r>
      <w:r w:rsidRPr="00A350C2">
        <w:rPr>
          <w:rtl/>
        </w:rPr>
        <w:t>الشفة</w:t>
      </w:r>
      <w:r>
        <w:rPr>
          <w:rtl/>
        </w:rPr>
        <w:t xml:space="preserve">) </w:t>
      </w:r>
      <w:r w:rsidRPr="00A350C2">
        <w:rPr>
          <w:rtl/>
        </w:rPr>
        <w:t>؛ وه</w:t>
      </w:r>
      <w:r>
        <w:rPr>
          <w:rtl/>
        </w:rPr>
        <w:t>ي</w:t>
      </w:r>
      <w:r w:rsidRPr="00A350C2">
        <w:rPr>
          <w:rtl/>
        </w:rPr>
        <w:t xml:space="preserve"> رواية الكامل.</w:t>
      </w:r>
    </w:p>
    <w:p w:rsidR="006474D5" w:rsidRDefault="006474D5" w:rsidP="006474D5">
      <w:pPr>
        <w:pStyle w:val="libFootnote0"/>
      </w:pPr>
      <w:r>
        <w:rPr>
          <w:rFonts w:hint="cs"/>
          <w:rtl/>
        </w:rPr>
        <w:br w:type="page"/>
      </w:r>
    </w:p>
    <w:p w:rsidR="006474D5" w:rsidRDefault="006474D5" w:rsidP="00A440F3">
      <w:pPr>
        <w:pStyle w:val="Heading2Center"/>
        <w:rPr>
          <w:rtl/>
        </w:rPr>
      </w:pPr>
      <w:bookmarkStart w:id="64" w:name="_Toc398964424"/>
      <w:r>
        <w:rPr>
          <w:rtl/>
        </w:rPr>
        <w:lastRenderedPageBreak/>
        <w:t>مجلس آخر</w:t>
      </w:r>
      <w:bookmarkEnd w:id="64"/>
    </w:p>
    <w:p w:rsidR="00CF25FC" w:rsidRDefault="00CF25FC" w:rsidP="00A440F3">
      <w:pPr>
        <w:pStyle w:val="Heading2Center"/>
        <w:rPr>
          <w:rtl/>
        </w:rPr>
      </w:pPr>
      <w:bookmarkStart w:id="65" w:name="_Toc398964425"/>
      <w:r>
        <w:rPr>
          <w:rFonts w:hint="cs"/>
          <w:rtl/>
        </w:rPr>
        <w:t>[</w:t>
      </w:r>
      <w:r w:rsidR="006474D5">
        <w:rPr>
          <w:rtl/>
        </w:rPr>
        <w:t>78</w:t>
      </w:r>
      <w:r>
        <w:rPr>
          <w:rFonts w:hint="cs"/>
          <w:rtl/>
        </w:rPr>
        <w:t>]</w:t>
      </w:r>
      <w:bookmarkEnd w:id="65"/>
    </w:p>
    <w:p w:rsidR="006474D5" w:rsidRDefault="006474D5" w:rsidP="00A440F3">
      <w:pPr>
        <w:pStyle w:val="libCenterBold1"/>
        <w:rPr>
          <w:rtl/>
        </w:rPr>
      </w:pPr>
      <w:r w:rsidRPr="00CE0D4E">
        <w:rPr>
          <w:rtl/>
        </w:rPr>
        <w:t xml:space="preserve">تأويل آية أخرى </w:t>
      </w:r>
      <w:r w:rsidR="00CF25FC">
        <w:rPr>
          <w:rFonts w:hint="cs"/>
          <w:rtl/>
        </w:rPr>
        <w:t xml:space="preserve">: </w:t>
      </w:r>
      <w:r w:rsidR="00CF25FC" w:rsidRPr="005516DF">
        <w:rPr>
          <w:rStyle w:val="libAlaemChar"/>
          <w:rFonts w:hint="cs"/>
          <w:rtl/>
        </w:rPr>
        <w:t>(</w:t>
      </w:r>
      <w:r w:rsidRPr="00CF25FC">
        <w:rPr>
          <w:rStyle w:val="libAieChar"/>
          <w:rtl/>
        </w:rPr>
        <w:t>ثُمَّ لَمْ تَكُنْ فِتْنَتُهُمْ إِلاّ أَنْ قالُوا وَالله رَبِّنا ما كُنَّا مُشْرِكِينَ</w:t>
      </w:r>
      <w:r w:rsidRPr="00CF25FC">
        <w:rPr>
          <w:rStyle w:val="libAieChar"/>
          <w:rFonts w:hint="cs"/>
          <w:rtl/>
        </w:rPr>
        <w:t xml:space="preserve"> *</w:t>
      </w:r>
      <w:r w:rsidRPr="00CF25FC">
        <w:rPr>
          <w:rStyle w:val="libAieChar"/>
          <w:rtl/>
        </w:rPr>
        <w:t xml:space="preserve"> انْظُرْ كَيْفَ كَذَبُوا عَلى أَنْفُسِهِمْ وَضَلَّ عَنْهُمْ ما كانُوا يَفْتَرُونَ</w:t>
      </w:r>
      <w:r w:rsidR="00CF25FC"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CF25FC" w:rsidRPr="005516DF">
        <w:rPr>
          <w:rStyle w:val="libAlaemChar"/>
          <w:rFonts w:hint="cs"/>
          <w:rtl/>
        </w:rPr>
        <w:t>(</w:t>
      </w:r>
      <w:r w:rsidRPr="00CF25FC">
        <w:rPr>
          <w:rStyle w:val="libAieChar"/>
          <w:rtl/>
        </w:rPr>
        <w:t>ثُمَّ لَمْ تَكُنْ فِتْنَتُهُمْ إِلاّ أَنْ قالُوا وَالله رَبِّنا ما كُنَّا مُشْرِكِينَ. انْظُرْ كَيْفَ كَذَبُوا عَلى أَنْفُسِهِمْ وَضَلَّ عَنْهُمْ ما كانُوا يَفْتَرُونَ</w:t>
      </w:r>
      <w:r w:rsidR="00CF25FC" w:rsidRPr="005516DF">
        <w:rPr>
          <w:rStyle w:val="libAlaemChar"/>
          <w:rFonts w:hint="cs"/>
          <w:rtl/>
        </w:rPr>
        <w:t>)</w:t>
      </w:r>
      <w:r w:rsidRPr="00A350C2">
        <w:rPr>
          <w:rtl/>
        </w:rPr>
        <w:t xml:space="preserve">؛ [الأنعام: 23، 24] وعن قوله تعالى: </w:t>
      </w:r>
      <w:r w:rsidR="00CF25FC" w:rsidRPr="005516DF">
        <w:rPr>
          <w:rStyle w:val="libAlaemChar"/>
          <w:rFonts w:hint="cs"/>
          <w:rtl/>
        </w:rPr>
        <w:t>(</w:t>
      </w:r>
      <w:r w:rsidRPr="00CF25FC">
        <w:rPr>
          <w:rStyle w:val="libAieChar"/>
          <w:rtl/>
        </w:rPr>
        <w:t>وَلَوْ تَرى إِذْ وُقِفُوا عَلَى النَّارِ فَقالُوا يالَيْتَنا نُرَدُّ وَلا نُكَذِّبَ بِآياتِ رَبِّنا وَنَكُونَ مِنَ الْمُؤْمِنِينَ. بَلْ بَدا لَهُمْ ما كانُوا يُخْفُونَ مِنْ قَبْلُ وَلَوْ رُدُّوا لَعادُوا لِما نُهُوا عَنْهُ وَإِنَّهُمْ لَكاذِبُونَ</w:t>
      </w:r>
      <w:r w:rsidR="00CF25FC" w:rsidRPr="005516DF">
        <w:rPr>
          <w:rStyle w:val="libAlaemChar"/>
          <w:rFonts w:hint="cs"/>
          <w:rtl/>
        </w:rPr>
        <w:t>)</w:t>
      </w:r>
      <w:r w:rsidRPr="00A350C2">
        <w:rPr>
          <w:rtl/>
        </w:rPr>
        <w:t>؛ [الأنعام: 27، 28].</w:t>
      </w:r>
    </w:p>
    <w:p w:rsidR="006474D5" w:rsidRDefault="006474D5" w:rsidP="006474D5">
      <w:pPr>
        <w:pStyle w:val="libNormal"/>
        <w:rPr>
          <w:rtl/>
        </w:rPr>
      </w:pPr>
      <w:r w:rsidRPr="00A350C2">
        <w:rPr>
          <w:rtl/>
        </w:rPr>
        <w:t>فقال: كيف يقع من أهل الآخرة نف</w:t>
      </w:r>
      <w:r>
        <w:rPr>
          <w:rtl/>
        </w:rPr>
        <w:t>ي</w:t>
      </w:r>
      <w:r w:rsidRPr="00A350C2">
        <w:rPr>
          <w:rtl/>
        </w:rPr>
        <w:t xml:space="preserve"> الشرك عن أنفسهم، والقسم ب</w:t>
      </w:r>
      <w:r>
        <w:rPr>
          <w:rtl/>
        </w:rPr>
        <w:t>الله</w:t>
      </w:r>
      <w:r w:rsidRPr="00A350C2">
        <w:rPr>
          <w:rtl/>
        </w:rPr>
        <w:t xml:space="preserve"> تعالى عليه وهم كاذبون ف</w:t>
      </w:r>
      <w:r>
        <w:rPr>
          <w:rtl/>
        </w:rPr>
        <w:t>ي</w:t>
      </w:r>
      <w:r w:rsidRPr="00A350C2">
        <w:rPr>
          <w:rtl/>
        </w:rPr>
        <w:t xml:space="preserve"> ذلك؛ مع أنهم عندكم ف</w:t>
      </w:r>
      <w:r>
        <w:rPr>
          <w:rtl/>
        </w:rPr>
        <w:t>ي</w:t>
      </w:r>
      <w:r w:rsidRPr="00A350C2">
        <w:rPr>
          <w:rtl/>
        </w:rPr>
        <w:t xml:space="preserve"> تلك الحال لا يقع منهم شيء من القبيح لمعرفتهم ب</w:t>
      </w:r>
      <w:r>
        <w:rPr>
          <w:rtl/>
        </w:rPr>
        <w:t>الله</w:t>
      </w:r>
      <w:r w:rsidRPr="00A350C2">
        <w:rPr>
          <w:rtl/>
        </w:rPr>
        <w:t xml:space="preserve"> تعالى ضرورة؛ ولأنهم ملجئون هناك إلى ترك جميع القبائح، وكيف قال من بعد: </w:t>
      </w:r>
      <w:r w:rsidR="00CF25FC" w:rsidRPr="005516DF">
        <w:rPr>
          <w:rStyle w:val="libAlaemChar"/>
          <w:rFonts w:hint="cs"/>
          <w:rtl/>
        </w:rPr>
        <w:t>(</w:t>
      </w:r>
      <w:r w:rsidRPr="00CF25FC">
        <w:rPr>
          <w:rStyle w:val="libAieChar"/>
          <w:rtl/>
        </w:rPr>
        <w:t>وَلَوْ رُدُّوا لَعادُوا لِما نُهُوا عَنْهُ وَإِنَّهُمْ لَكاذِبُونَ</w:t>
      </w:r>
      <w:r w:rsidR="00CF25FC" w:rsidRPr="005516DF">
        <w:rPr>
          <w:rStyle w:val="libAlaemChar"/>
          <w:rFonts w:hint="cs"/>
          <w:rtl/>
        </w:rPr>
        <w:t>)</w:t>
      </w:r>
      <w:r w:rsidRPr="00A350C2">
        <w:rPr>
          <w:rtl/>
        </w:rPr>
        <w:t xml:space="preserve"> فشهد عليهم بالكذب، ثم علّقه بما لا يصح فيه معنى الكذب وهو التمن</w:t>
      </w:r>
      <w:r>
        <w:rPr>
          <w:rtl/>
        </w:rPr>
        <w:t>ي</w:t>
      </w:r>
      <w:r w:rsidRPr="00A350C2">
        <w:rPr>
          <w:rtl/>
        </w:rPr>
        <w:t>؛ لأنهم تمنوا ولم يخبروا!</w:t>
      </w:r>
    </w:p>
    <w:p w:rsidR="006474D5" w:rsidRPr="00A350C2" w:rsidRDefault="006474D5" w:rsidP="006474D5">
      <w:pPr>
        <w:pStyle w:val="libNormal"/>
        <w:rPr>
          <w:rtl/>
        </w:rPr>
      </w:pPr>
      <w:r w:rsidRPr="00A350C2">
        <w:rPr>
          <w:rtl/>
        </w:rPr>
        <w:t>الجواب، قلنا: أول ما نقوله: إنه ليس ف</w:t>
      </w:r>
      <w:r>
        <w:rPr>
          <w:rtl/>
        </w:rPr>
        <w:t>ي</w:t>
      </w:r>
      <w:r w:rsidRPr="00A350C2">
        <w:rPr>
          <w:rtl/>
        </w:rPr>
        <w:t xml:space="preserve"> ظاهر الآية ما يقتضي أن قولهم: </w:t>
      </w:r>
      <w:r w:rsidR="00CF25FC" w:rsidRPr="005516DF">
        <w:rPr>
          <w:rStyle w:val="libAlaemChar"/>
          <w:rFonts w:hint="cs"/>
          <w:rtl/>
        </w:rPr>
        <w:t>(</w:t>
      </w:r>
      <w:r w:rsidRPr="00CF25FC">
        <w:rPr>
          <w:rStyle w:val="libAieChar"/>
          <w:rtl/>
        </w:rPr>
        <w:t>ما كُنَّا مُشْرِكِينَ</w:t>
      </w:r>
      <w:r w:rsidR="00CF25FC" w:rsidRPr="005516DF">
        <w:rPr>
          <w:rStyle w:val="libAlaemChar"/>
          <w:rFonts w:hint="cs"/>
          <w:rtl/>
        </w:rPr>
        <w:t>)</w:t>
      </w:r>
      <w:r w:rsidRPr="00A350C2">
        <w:rPr>
          <w:rtl/>
        </w:rPr>
        <w:t xml:space="preserve"> إنما وقع ف</w:t>
      </w:r>
      <w:r>
        <w:rPr>
          <w:rtl/>
        </w:rPr>
        <w:t>ي</w:t>
      </w:r>
      <w:r w:rsidRPr="00A350C2">
        <w:rPr>
          <w:rtl/>
        </w:rPr>
        <w:t xml:space="preserve"> الآخرة دون الدنيا؛ وإذا لم يكن ذلك ف</w:t>
      </w:r>
      <w:r>
        <w:rPr>
          <w:rtl/>
        </w:rPr>
        <w:t>ي</w:t>
      </w:r>
      <w:r w:rsidRPr="00A350C2">
        <w:rPr>
          <w:rtl/>
        </w:rPr>
        <w:t xml:space="preserve"> الظاهر جاز أن يكون الإخبار يتناول حال الدنيا، وسقطت المسألة؛ وليس لأحد أن يتعلّق ف</w:t>
      </w:r>
      <w:r>
        <w:rPr>
          <w:rtl/>
        </w:rPr>
        <w:t>ي</w:t>
      </w:r>
      <w:r w:rsidRPr="00A350C2">
        <w:rPr>
          <w:rtl/>
        </w:rPr>
        <w:t xml:space="preserve"> وقوع ذلك ف</w:t>
      </w:r>
      <w:r>
        <w:rPr>
          <w:rtl/>
        </w:rPr>
        <w:t>ي</w:t>
      </w:r>
      <w:r w:rsidRPr="00A350C2">
        <w:rPr>
          <w:rtl/>
        </w:rPr>
        <w:t xml:space="preserve"> الآخرة بقوله تعالى قبل الآية: </w:t>
      </w:r>
      <w:r w:rsidR="00CF25FC" w:rsidRPr="005516DF">
        <w:rPr>
          <w:rStyle w:val="libAlaemChar"/>
          <w:rFonts w:hint="cs"/>
          <w:rtl/>
        </w:rPr>
        <w:t>(</w:t>
      </w:r>
      <w:r w:rsidRPr="00CF25FC">
        <w:rPr>
          <w:rStyle w:val="libAieChar"/>
          <w:rtl/>
        </w:rPr>
        <w:t>وَيَوْمَ نَحْشُرُهُمْ جَمِيعاً ثُمَّ نَقُولُ لِلَّذِينَ أَشْرَكُوا أَيْنَ شُرَكاؤُكُمُ الَّذِينَ كُنْتُمْ تَزْعُمُونَ</w:t>
      </w:r>
      <w:r w:rsidR="00CF25FC" w:rsidRPr="005516DF">
        <w:rPr>
          <w:rStyle w:val="libAlaemChar"/>
          <w:rFonts w:hint="cs"/>
          <w:rtl/>
        </w:rPr>
        <w:t>)</w:t>
      </w:r>
      <w:r w:rsidRPr="00A350C2">
        <w:rPr>
          <w:rtl/>
        </w:rPr>
        <w:t xml:space="preserve"> [الأنعام: 22]؛ وأنه عقّب ذلك بقوله تعالى: </w:t>
      </w:r>
      <w:r w:rsidR="00CF25FC" w:rsidRPr="005516DF">
        <w:rPr>
          <w:rStyle w:val="libAlaemChar"/>
          <w:rFonts w:hint="cs"/>
          <w:rtl/>
        </w:rPr>
        <w:t>(</w:t>
      </w:r>
      <w:r w:rsidRPr="00CF25FC">
        <w:rPr>
          <w:rStyle w:val="libAieChar"/>
          <w:rtl/>
        </w:rPr>
        <w:t>ثُمَّ لَمْ تَكُنْ فِتْنَتُهُمْ</w:t>
      </w:r>
      <w:r w:rsidR="00CF25FC" w:rsidRPr="005516DF">
        <w:rPr>
          <w:rStyle w:val="libAlaemChar"/>
          <w:rFonts w:hint="cs"/>
          <w:rtl/>
        </w:rPr>
        <w:t>)</w:t>
      </w:r>
      <w:r w:rsidRPr="00A350C2">
        <w:rPr>
          <w:rtl/>
        </w:rPr>
        <w:t>؛ فيجب أن يكون الجميع مختصا بحال الآخرة؛ لأنه لا يمنع أن تكون الآية تتناول ما يجر</w:t>
      </w:r>
      <w:r>
        <w:rPr>
          <w:rtl/>
        </w:rPr>
        <w:t>ي</w:t>
      </w:r>
      <w:r w:rsidRPr="00A350C2">
        <w:rPr>
          <w:rtl/>
        </w:rPr>
        <w:t xml:space="preserve"> ف</w:t>
      </w:r>
      <w:r>
        <w:rPr>
          <w:rtl/>
        </w:rPr>
        <w:t>ي</w:t>
      </w:r>
      <w:r w:rsidRPr="00A350C2">
        <w:rPr>
          <w:rtl/>
        </w:rPr>
        <w:t xml:space="preserve"> الآخرة، ثم تتلوها آية تتناول ما يجر</w:t>
      </w:r>
      <w:r>
        <w:rPr>
          <w:rtl/>
        </w:rPr>
        <w:t>ي</w:t>
      </w:r>
      <w:r w:rsidRPr="00A350C2">
        <w:rPr>
          <w:rtl/>
        </w:rPr>
        <w:t xml:space="preserve"> ف</w:t>
      </w:r>
      <w:r>
        <w:rPr>
          <w:rtl/>
        </w:rPr>
        <w:t>ي</w:t>
      </w:r>
      <w:r w:rsidRPr="00A350C2">
        <w:rPr>
          <w:rtl/>
        </w:rPr>
        <w:t xml:space="preserve"> الدنيا؛ لأن مطابقة كل آية لما قبلها ف</w:t>
      </w:r>
      <w:r>
        <w:rPr>
          <w:rtl/>
        </w:rPr>
        <w:t>ي</w:t>
      </w:r>
      <w:r w:rsidRPr="00A350C2">
        <w:rPr>
          <w:rtl/>
        </w:rPr>
        <w:t xml:space="preserve"> مثل هذا</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غير واجبة، وقوله تعالى: </w:t>
      </w:r>
      <w:r w:rsidR="00CF25FC" w:rsidRPr="005516DF">
        <w:rPr>
          <w:rStyle w:val="libAlaemChar"/>
          <w:rFonts w:hint="cs"/>
          <w:rtl/>
        </w:rPr>
        <w:t>(</w:t>
      </w:r>
      <w:r w:rsidRPr="00CF25FC">
        <w:rPr>
          <w:rStyle w:val="libAieChar"/>
          <w:rtl/>
        </w:rPr>
        <w:t>ثُمَّ لَمْ تَكُنْ فِتْنَتُهُمْ</w:t>
      </w:r>
      <w:r w:rsidR="00CF25FC" w:rsidRPr="005516DF">
        <w:rPr>
          <w:rStyle w:val="libAlaemChar"/>
          <w:rFonts w:hint="cs"/>
          <w:rtl/>
        </w:rPr>
        <w:t>)</w:t>
      </w:r>
      <w:r w:rsidRPr="00A350C2">
        <w:rPr>
          <w:rtl/>
        </w:rPr>
        <w:t xml:space="preserve"> لا تدلّ أيضا على أن ذلك يكون واقعا بعد ما خبر تعالى عنه ف</w:t>
      </w:r>
      <w:r>
        <w:rPr>
          <w:rtl/>
        </w:rPr>
        <w:t>ي</w:t>
      </w:r>
      <w:r w:rsidRPr="00A350C2">
        <w:rPr>
          <w:rtl/>
        </w:rPr>
        <w:t xml:space="preserve"> الآية الأولى؛ فكأنه تعالى قال على هذا الوجه: إنا نحشرهم ف</w:t>
      </w:r>
      <w:r>
        <w:rPr>
          <w:rtl/>
        </w:rPr>
        <w:t>ي</w:t>
      </w:r>
      <w:r w:rsidRPr="00A350C2">
        <w:rPr>
          <w:rtl/>
        </w:rPr>
        <w:t xml:space="preserve"> الآخرة ونقول: أين شركاؤكم الذين كنتم تزعمون؟ وما كان فتنتهم وسبب ضلالهم ف</w:t>
      </w:r>
      <w:r>
        <w:rPr>
          <w:rtl/>
        </w:rPr>
        <w:t>ي</w:t>
      </w:r>
      <w:r w:rsidRPr="00A350C2">
        <w:rPr>
          <w:rtl/>
        </w:rPr>
        <w:t xml:space="preserve"> الدنيا إلا قولهم:</w:t>
      </w:r>
    </w:p>
    <w:p w:rsidR="006474D5" w:rsidRDefault="00CF25FC" w:rsidP="006474D5">
      <w:pPr>
        <w:pStyle w:val="libNormal"/>
        <w:rPr>
          <w:rtl/>
        </w:rPr>
      </w:pPr>
      <w:r w:rsidRPr="005516DF">
        <w:rPr>
          <w:rStyle w:val="libAlaemChar"/>
          <w:rFonts w:hint="cs"/>
          <w:rtl/>
        </w:rPr>
        <w:t>(</w:t>
      </w:r>
      <w:r w:rsidR="006474D5" w:rsidRPr="00CF25FC">
        <w:rPr>
          <w:rStyle w:val="libAieChar"/>
          <w:rtl/>
        </w:rPr>
        <w:t>وَالله رَبِّنا ما كُنَّا مُشْرِكِينَ</w:t>
      </w:r>
      <w:r w:rsidRPr="005516DF">
        <w:rPr>
          <w:rStyle w:val="libAlaemChar"/>
          <w:rFonts w:hint="cs"/>
          <w:rtl/>
        </w:rPr>
        <w:t>)</w:t>
      </w:r>
      <w:r w:rsidR="006474D5" w:rsidRPr="00A350C2">
        <w:rPr>
          <w:rtl/>
        </w:rPr>
        <w:t>.</w:t>
      </w:r>
    </w:p>
    <w:p w:rsidR="006474D5" w:rsidRDefault="006474D5" w:rsidP="006474D5">
      <w:pPr>
        <w:pStyle w:val="libNormal"/>
        <w:rPr>
          <w:rtl/>
        </w:rPr>
      </w:pPr>
      <w:r w:rsidRPr="00A350C2">
        <w:rPr>
          <w:rtl/>
        </w:rPr>
        <w:t>وقد قيل ف</w:t>
      </w:r>
      <w:r>
        <w:rPr>
          <w:rtl/>
        </w:rPr>
        <w:t>ي</w:t>
      </w:r>
      <w:r w:rsidRPr="00A350C2">
        <w:rPr>
          <w:rtl/>
        </w:rPr>
        <w:t xml:space="preserve"> الآية</w:t>
      </w:r>
      <w:r>
        <w:rPr>
          <w:rtl/>
        </w:rPr>
        <w:t xml:space="preserve"> - </w:t>
      </w:r>
      <w:r w:rsidRPr="00A350C2">
        <w:rPr>
          <w:rtl/>
        </w:rPr>
        <w:t>على تسليم أنّ هذا القول يقع منهم ف</w:t>
      </w:r>
      <w:r>
        <w:rPr>
          <w:rtl/>
        </w:rPr>
        <w:t>ي</w:t>
      </w:r>
      <w:r w:rsidRPr="00A350C2">
        <w:rPr>
          <w:rtl/>
        </w:rPr>
        <w:t xml:space="preserve"> الآخرة</w:t>
      </w:r>
      <w:r>
        <w:rPr>
          <w:rtl/>
        </w:rPr>
        <w:t xml:space="preserve"> -</w:t>
      </w:r>
      <w:r w:rsidRPr="00A350C2">
        <w:rPr>
          <w:rtl/>
        </w:rPr>
        <w:t>: إنّ المراد به أنا ما كنا عند نفوسنا وف</w:t>
      </w:r>
      <w:r>
        <w:rPr>
          <w:rtl/>
        </w:rPr>
        <w:t>ي</w:t>
      </w:r>
      <w:r w:rsidRPr="00A350C2">
        <w:rPr>
          <w:rtl/>
        </w:rPr>
        <w:t xml:space="preserve"> اعتقادنا مشركين؛ بل كنا نعتقد أنا على الحق والهدى، وقوله تعالى من بعد:</w:t>
      </w:r>
    </w:p>
    <w:p w:rsidR="006474D5" w:rsidRDefault="00CF25FC" w:rsidP="006474D5">
      <w:pPr>
        <w:pStyle w:val="libNormal"/>
        <w:rPr>
          <w:rtl/>
        </w:rPr>
      </w:pPr>
      <w:r w:rsidRPr="005516DF">
        <w:rPr>
          <w:rStyle w:val="libAlaemChar"/>
          <w:rFonts w:hint="cs"/>
          <w:rtl/>
        </w:rPr>
        <w:t>(</w:t>
      </w:r>
      <w:r w:rsidR="006474D5" w:rsidRPr="00CF25FC">
        <w:rPr>
          <w:rStyle w:val="libAieChar"/>
          <w:rtl/>
        </w:rPr>
        <w:t>انْظُرْ كَيْفَ كَذَبُوا عَلى أَنْفُسِهِمْ</w:t>
      </w:r>
      <w:r w:rsidRPr="005516DF">
        <w:rPr>
          <w:rStyle w:val="libAlaemChar"/>
          <w:rFonts w:hint="cs"/>
          <w:rtl/>
        </w:rPr>
        <w:t>)</w:t>
      </w:r>
      <w:r w:rsidR="006474D5" w:rsidRPr="00A350C2">
        <w:rPr>
          <w:rtl/>
        </w:rPr>
        <w:t xml:space="preserve"> لم يرد هذا الخبر الّذي وقع منهم ف</w:t>
      </w:r>
      <w:r w:rsidR="006474D5">
        <w:rPr>
          <w:rtl/>
        </w:rPr>
        <w:t>ي</w:t>
      </w:r>
      <w:r w:rsidR="006474D5" w:rsidRPr="00A350C2">
        <w:rPr>
          <w:rtl/>
        </w:rPr>
        <w:t xml:space="preserve"> الآخرة؛ بل إنهم كذبوا على أنفسهم ف</w:t>
      </w:r>
      <w:r w:rsidR="006474D5">
        <w:rPr>
          <w:rtl/>
        </w:rPr>
        <w:t>ي</w:t>
      </w:r>
      <w:r w:rsidR="006474D5" w:rsidRPr="00A350C2">
        <w:rPr>
          <w:rtl/>
        </w:rPr>
        <w:t xml:space="preserve"> دار الدنيا بإخبارهم</w:t>
      </w:r>
      <w:r w:rsidR="006474D5">
        <w:rPr>
          <w:rtl/>
        </w:rPr>
        <w:t xml:space="preserve"> </w:t>
      </w:r>
      <w:r w:rsidR="006474D5" w:rsidRPr="00A350C2">
        <w:rPr>
          <w:rtl/>
        </w:rPr>
        <w:t>أنهم مصيبون محقّون غير مشركين؛ وليس ف</w:t>
      </w:r>
      <w:r w:rsidR="006474D5">
        <w:rPr>
          <w:rtl/>
        </w:rPr>
        <w:t>ي</w:t>
      </w:r>
      <w:r w:rsidR="006474D5" w:rsidRPr="00A350C2">
        <w:rPr>
          <w:rtl/>
        </w:rPr>
        <w:t xml:space="preserve"> الظاهر إلا أنهم كذبوا على أنفسهم من غير تخصيص بوقت؛ فلم يحمل على آخرة دون دنيا.</w:t>
      </w:r>
    </w:p>
    <w:p w:rsidR="006474D5" w:rsidRDefault="006474D5" w:rsidP="006474D5">
      <w:pPr>
        <w:pStyle w:val="libNormal"/>
        <w:rPr>
          <w:rtl/>
        </w:rPr>
      </w:pPr>
      <w:r w:rsidRPr="00A350C2">
        <w:rPr>
          <w:rtl/>
        </w:rPr>
        <w:t>ولو كان للآية ظاهر يقتضي وقوع ذلك ف</w:t>
      </w:r>
      <w:r>
        <w:rPr>
          <w:rtl/>
        </w:rPr>
        <w:t>ي</w:t>
      </w:r>
      <w:r w:rsidRPr="00A350C2">
        <w:rPr>
          <w:rtl/>
        </w:rPr>
        <w:t xml:space="preserve"> الآخرة لحملناه على الدنيا؛ بدلالة أن أهل الآخرة لا يجوز أن يكذبوا لأنهم ملجئون إلى ترك القبيح.</w:t>
      </w:r>
    </w:p>
    <w:p w:rsidR="006474D5" w:rsidRDefault="006474D5" w:rsidP="006474D5">
      <w:pPr>
        <w:pStyle w:val="libNormal"/>
        <w:rPr>
          <w:rtl/>
        </w:rPr>
      </w:pPr>
      <w:r w:rsidRPr="00A350C2">
        <w:rPr>
          <w:rtl/>
        </w:rPr>
        <w:t xml:space="preserve">فأما قوله تعالى حاكيا عنهم: </w:t>
      </w:r>
      <w:r w:rsidR="00CF25FC" w:rsidRPr="005516DF">
        <w:rPr>
          <w:rStyle w:val="libAlaemChar"/>
          <w:rFonts w:hint="cs"/>
          <w:rtl/>
        </w:rPr>
        <w:t>(</w:t>
      </w:r>
      <w:r w:rsidRPr="00CF25FC">
        <w:rPr>
          <w:rStyle w:val="libAieChar"/>
          <w:rtl/>
        </w:rPr>
        <w:t>يا</w:t>
      </w:r>
      <w:r w:rsidR="00CF25FC">
        <w:rPr>
          <w:rStyle w:val="libAieChar"/>
          <w:rFonts w:hint="cs"/>
          <w:rtl/>
        </w:rPr>
        <w:t xml:space="preserve"> </w:t>
      </w:r>
      <w:r w:rsidRPr="00CF25FC">
        <w:rPr>
          <w:rStyle w:val="libAieChar"/>
          <w:rtl/>
        </w:rPr>
        <w:t>لَيْتَنا نُرَدُّ</w:t>
      </w:r>
      <w:r w:rsidR="00CF25FC" w:rsidRPr="005516DF">
        <w:rPr>
          <w:rStyle w:val="libAlaemChar"/>
          <w:rFonts w:hint="cs"/>
          <w:rtl/>
        </w:rPr>
        <w:t>)</w:t>
      </w:r>
      <w:r w:rsidRPr="00A350C2">
        <w:rPr>
          <w:rtl/>
        </w:rPr>
        <w:t xml:space="preserve"> وقوله تعالى: </w:t>
      </w:r>
      <w:r w:rsidR="00CF25FC" w:rsidRPr="005516DF">
        <w:rPr>
          <w:rStyle w:val="libAlaemChar"/>
          <w:rFonts w:hint="cs"/>
          <w:rtl/>
        </w:rPr>
        <w:t>(</w:t>
      </w:r>
      <w:r w:rsidRPr="00CF25FC">
        <w:rPr>
          <w:rStyle w:val="libAieChar"/>
          <w:rtl/>
        </w:rPr>
        <w:t>فإنّهم لَكاذِبُونَ</w:t>
      </w:r>
      <w:r w:rsidR="00CF25FC" w:rsidRPr="005516DF">
        <w:rPr>
          <w:rStyle w:val="libAlaemChar"/>
          <w:rFonts w:hint="cs"/>
          <w:rtl/>
        </w:rPr>
        <w:t>)</w:t>
      </w:r>
      <w:r w:rsidRPr="00A350C2">
        <w:rPr>
          <w:rtl/>
        </w:rPr>
        <w:t xml:space="preserve"> فمن الناس من حمل الكلام كله على وجه التمن</w:t>
      </w:r>
      <w:r>
        <w:rPr>
          <w:rtl/>
        </w:rPr>
        <w:t>ي</w:t>
      </w:r>
      <w:r w:rsidRPr="00A350C2">
        <w:rPr>
          <w:rtl/>
        </w:rPr>
        <w:t xml:space="preserve">؛ فصرف قوله تعالى: </w:t>
      </w:r>
      <w:r w:rsidR="00CF25FC" w:rsidRPr="005516DF">
        <w:rPr>
          <w:rStyle w:val="libAlaemChar"/>
          <w:rFonts w:hint="cs"/>
          <w:rtl/>
        </w:rPr>
        <w:t>(</w:t>
      </w:r>
      <w:r w:rsidRPr="00CF25FC">
        <w:rPr>
          <w:rStyle w:val="libAieChar"/>
          <w:rtl/>
        </w:rPr>
        <w:t>وَإِنَّهُمْ لَكاذِبُونَ</w:t>
      </w:r>
      <w:r w:rsidR="00CF25FC" w:rsidRPr="005516DF">
        <w:rPr>
          <w:rStyle w:val="libAlaemChar"/>
          <w:rFonts w:hint="cs"/>
          <w:rtl/>
        </w:rPr>
        <w:t>)</w:t>
      </w:r>
      <w:r w:rsidRPr="00A350C2">
        <w:rPr>
          <w:rtl/>
        </w:rPr>
        <w:t xml:space="preserve"> إلى غير الأمر الّذي تمنوه؛</w:t>
      </w:r>
      <w:r>
        <w:rPr>
          <w:rtl/>
        </w:rPr>
        <w:t xml:space="preserve"> </w:t>
      </w:r>
      <w:r w:rsidRPr="006474D5">
        <w:rPr>
          <w:rStyle w:val="libFootnotenumChar"/>
          <w:rtl/>
        </w:rPr>
        <w:t>(1)</w:t>
      </w:r>
      <w:r>
        <w:rPr>
          <w:rtl/>
        </w:rPr>
        <w:t xml:space="preserve"> </w:t>
      </w:r>
      <w:r w:rsidRPr="00A350C2">
        <w:rPr>
          <w:rtl/>
        </w:rPr>
        <w:t>لأن التمن</w:t>
      </w:r>
      <w:r>
        <w:rPr>
          <w:rtl/>
        </w:rPr>
        <w:t>ي</w:t>
      </w:r>
      <w:r w:rsidRPr="00A350C2">
        <w:rPr>
          <w:rtl/>
        </w:rPr>
        <w:t xml:space="preserve"> لا يصح معه الصدق والكذب</w:t>
      </w:r>
      <w:r>
        <w:rPr>
          <w:rtl/>
        </w:rPr>
        <w:t xml:space="preserve"> </w:t>
      </w:r>
      <w:r w:rsidRPr="006474D5">
        <w:rPr>
          <w:rStyle w:val="libFootnotenumChar"/>
          <w:rtl/>
        </w:rPr>
        <w:t>(1)</w:t>
      </w:r>
      <w:r>
        <w:rPr>
          <w:rtl/>
        </w:rPr>
        <w:t xml:space="preserve"> </w:t>
      </w:r>
      <w:r w:rsidRPr="00A350C2">
        <w:rPr>
          <w:rtl/>
        </w:rPr>
        <w:t>؛ لأنهما إنما يدخلان ف</w:t>
      </w:r>
      <w:r>
        <w:rPr>
          <w:rtl/>
        </w:rPr>
        <w:t>ي</w:t>
      </w:r>
      <w:r w:rsidRPr="00A350C2">
        <w:rPr>
          <w:rtl/>
        </w:rPr>
        <w:t xml:space="preserve"> الأخبار المحضة؛ لأن قول القائل: ليت </w:t>
      </w:r>
      <w:r>
        <w:rPr>
          <w:rtl/>
        </w:rPr>
        <w:t>الله</w:t>
      </w:r>
      <w:r w:rsidRPr="00A350C2">
        <w:rPr>
          <w:rtl/>
        </w:rPr>
        <w:t xml:space="preserve"> رزقن</w:t>
      </w:r>
      <w:r>
        <w:rPr>
          <w:rtl/>
        </w:rPr>
        <w:t>ي</w:t>
      </w:r>
      <w:r w:rsidRPr="00A350C2">
        <w:rPr>
          <w:rtl/>
        </w:rPr>
        <w:t xml:space="preserve"> ولدا؛ وليت فلانا أعطان</w:t>
      </w:r>
      <w:r>
        <w:rPr>
          <w:rtl/>
        </w:rPr>
        <w:t>ي</w:t>
      </w:r>
      <w:r w:rsidRPr="00A350C2">
        <w:rPr>
          <w:rtl/>
        </w:rPr>
        <w:t xml:space="preserve"> مالا أفعل به كذا وكذا لا يكون كذبا ولا صدقا؛ وقع ما تمناه أو لم يقع؛ فيجوز على هذا أن يكون قوله تعالى: </w:t>
      </w:r>
      <w:r w:rsidR="00CF25FC" w:rsidRPr="005516DF">
        <w:rPr>
          <w:rStyle w:val="libAlaemChar"/>
          <w:rFonts w:hint="cs"/>
          <w:rtl/>
        </w:rPr>
        <w:t>(</w:t>
      </w:r>
      <w:r w:rsidRPr="00CF25FC">
        <w:rPr>
          <w:rStyle w:val="libAieChar"/>
          <w:rtl/>
        </w:rPr>
        <w:t>وَإِنَّهُمْ لَكاذِبُونَ</w:t>
      </w:r>
      <w:r w:rsidR="00CF25FC" w:rsidRPr="005516DF">
        <w:rPr>
          <w:rStyle w:val="libAlaemChar"/>
          <w:rFonts w:hint="cs"/>
          <w:rtl/>
        </w:rPr>
        <w:t>)</w:t>
      </w:r>
      <w:r w:rsidRPr="00A350C2">
        <w:rPr>
          <w:rtl/>
        </w:rPr>
        <w:t xml:space="preserve"> مصروفا إلى حال الدنيا، كأنه تعالى قال: وهم كاذبون فيما يخبرون به عن أنفسهم ف</w:t>
      </w:r>
      <w:r>
        <w:rPr>
          <w:rtl/>
        </w:rPr>
        <w:t>ي</w:t>
      </w:r>
      <w:r w:rsidRPr="00A350C2">
        <w:rPr>
          <w:rtl/>
        </w:rPr>
        <w:t xml:space="preserve"> الدنيا من الإضافة واعتقاد الحق؛ أو يريد أنّهم كاذبون أن خبّروا</w:t>
      </w:r>
      <w:r>
        <w:rPr>
          <w:rtl/>
        </w:rPr>
        <w:t xml:space="preserve"> </w:t>
      </w:r>
      <w:r w:rsidRPr="006474D5">
        <w:rPr>
          <w:rStyle w:val="libFootnotenumChar"/>
          <w:rtl/>
        </w:rPr>
        <w:t>(2)</w:t>
      </w:r>
      <w:r>
        <w:rPr>
          <w:rtl/>
        </w:rPr>
        <w:t xml:space="preserve"> </w:t>
      </w:r>
      <w:r w:rsidRPr="00A350C2">
        <w:rPr>
          <w:rtl/>
        </w:rPr>
        <w:t>عن أنفسهم أنهم متى ردوا آمنوا ولم يكذبوا؛ وإن كان ما كان مما حك</w:t>
      </w:r>
      <w:r>
        <w:rPr>
          <w:rtl/>
        </w:rPr>
        <w:t>ي</w:t>
      </w:r>
      <w:r w:rsidRPr="00A350C2">
        <w:rPr>
          <w:rtl/>
        </w:rPr>
        <w:t xml:space="preserve"> عنهم من التمن</w:t>
      </w:r>
      <w:r>
        <w:rPr>
          <w:rtl/>
        </w:rPr>
        <w:t>ي</w:t>
      </w:r>
      <w:r w:rsidRPr="00A350C2">
        <w:rPr>
          <w:rtl/>
        </w:rPr>
        <w:t xml:space="preserve"> ليس بخبر.</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w:t>
      </w:r>
      <w:r>
        <w:rPr>
          <w:rtl/>
        </w:rPr>
        <w:t xml:space="preserve"> - </w:t>
      </w:r>
      <w:r w:rsidRPr="00A350C2">
        <w:rPr>
          <w:rtl/>
        </w:rPr>
        <w:t>1) حاشية الأصل (من نسخة)؛</w:t>
      </w:r>
      <w:r>
        <w:rPr>
          <w:rtl/>
        </w:rPr>
        <w:t xml:space="preserve"> (</w:t>
      </w:r>
      <w:r w:rsidRPr="00A350C2">
        <w:rPr>
          <w:rtl/>
        </w:rPr>
        <w:t>لأن التمن</w:t>
      </w:r>
      <w:r>
        <w:rPr>
          <w:rtl/>
        </w:rPr>
        <w:t>ي</w:t>
      </w:r>
      <w:r w:rsidRPr="00A350C2">
        <w:rPr>
          <w:rtl/>
        </w:rPr>
        <w:t xml:space="preserve"> لا يصح فيه معنى الصدق والكذب</w:t>
      </w:r>
      <w:r>
        <w:rPr>
          <w:rtl/>
        </w:rPr>
        <w:t>)</w:t>
      </w:r>
      <w:r w:rsidR="005104ED">
        <w:rPr>
          <w:rtl/>
        </w:rPr>
        <w:t>.</w:t>
      </w:r>
    </w:p>
    <w:p w:rsidR="006474D5" w:rsidRPr="00A350C2" w:rsidRDefault="006474D5" w:rsidP="006474D5">
      <w:pPr>
        <w:pStyle w:val="libFootnote0"/>
        <w:rPr>
          <w:rtl/>
        </w:rPr>
      </w:pPr>
      <w:r w:rsidRPr="00A350C2">
        <w:rPr>
          <w:rtl/>
        </w:rPr>
        <w:t>(2) حاشية الأصل (من نسخة):</w:t>
      </w:r>
      <w:r>
        <w:rPr>
          <w:rtl/>
        </w:rPr>
        <w:t xml:space="preserve"> (</w:t>
      </w:r>
      <w:r w:rsidRPr="00A350C2">
        <w:rPr>
          <w:rtl/>
        </w:rPr>
        <w:t>أن يخبروا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وقد يجوز أيضا أن يحمل قوله تعالى: </w:t>
      </w:r>
      <w:r w:rsidR="00CF25FC" w:rsidRPr="005516DF">
        <w:rPr>
          <w:rStyle w:val="libAlaemChar"/>
          <w:rFonts w:hint="cs"/>
          <w:rtl/>
        </w:rPr>
        <w:t>(</w:t>
      </w:r>
      <w:r w:rsidRPr="00CF25FC">
        <w:rPr>
          <w:rStyle w:val="libAieChar"/>
          <w:rtl/>
        </w:rPr>
        <w:t>وَإِنَّهُمْ لَكاذِبُونَ</w:t>
      </w:r>
      <w:r w:rsidR="00CF25FC" w:rsidRPr="005516DF">
        <w:rPr>
          <w:rStyle w:val="libAlaemChar"/>
          <w:rFonts w:hint="cs"/>
          <w:rtl/>
        </w:rPr>
        <w:t>)</w:t>
      </w:r>
      <w:r w:rsidRPr="00A350C2">
        <w:rPr>
          <w:rtl/>
        </w:rPr>
        <w:t xml:space="preserve"> على غير الكذب الحقيق</w:t>
      </w:r>
      <w:r>
        <w:rPr>
          <w:rtl/>
        </w:rPr>
        <w:t>ي</w:t>
      </w:r>
      <w:r w:rsidRPr="00A350C2">
        <w:rPr>
          <w:rtl/>
        </w:rPr>
        <w:t>؛ بل يكون المراد والمعنى أنهم تمنوا ما لا سبيل إليه فكذب</w:t>
      </w:r>
      <w:r>
        <w:rPr>
          <w:rtl/>
        </w:rPr>
        <w:t xml:space="preserve"> </w:t>
      </w:r>
      <w:r w:rsidRPr="006474D5">
        <w:rPr>
          <w:rStyle w:val="libFootnotenumChar"/>
          <w:rtl/>
        </w:rPr>
        <w:t>(1)</w:t>
      </w:r>
      <w:r>
        <w:rPr>
          <w:rtl/>
        </w:rPr>
        <w:t xml:space="preserve"> </w:t>
      </w:r>
      <w:r w:rsidRPr="00A350C2">
        <w:rPr>
          <w:rtl/>
        </w:rPr>
        <w:t>أملهم وتمنّيهم؛ وهذا مشهور ف</w:t>
      </w:r>
      <w:r>
        <w:rPr>
          <w:rtl/>
        </w:rPr>
        <w:t>ي</w:t>
      </w:r>
      <w:r w:rsidRPr="00A350C2">
        <w:rPr>
          <w:rtl/>
        </w:rPr>
        <w:t xml:space="preserve"> الكلام؛ لأنهم يقولون لمن تمنى ما لا يدرك: كذب أملك، وأكدى رجاؤك؛ وما جرى مجرى ذلك؛ قال الشاعر:</w:t>
      </w:r>
    </w:p>
    <w:tbl>
      <w:tblPr>
        <w:tblStyle w:val="TableGrid"/>
        <w:bidiVisual/>
        <w:tblW w:w="4562" w:type="pct"/>
        <w:tblInd w:w="384" w:type="dxa"/>
        <w:tblLook w:val="01E0"/>
      </w:tblPr>
      <w:tblGrid>
        <w:gridCol w:w="3759"/>
        <w:gridCol w:w="276"/>
        <w:gridCol w:w="3716"/>
      </w:tblGrid>
      <w:tr w:rsidR="00CF25FC" w:rsidTr="008A4C44">
        <w:trPr>
          <w:trHeight w:val="350"/>
        </w:trPr>
        <w:tc>
          <w:tcPr>
            <w:tcW w:w="3920" w:type="dxa"/>
            <w:shd w:val="clear" w:color="auto" w:fill="auto"/>
          </w:tcPr>
          <w:p w:rsidR="00CF25FC" w:rsidRDefault="00CF25FC" w:rsidP="008A4C44">
            <w:pPr>
              <w:pStyle w:val="libPoem"/>
            </w:pPr>
            <w:r w:rsidRPr="00A350C2">
              <w:rPr>
                <w:rtl/>
              </w:rPr>
              <w:t xml:space="preserve">كذبتم وبيت </w:t>
            </w:r>
            <w:r>
              <w:rPr>
                <w:rtl/>
              </w:rPr>
              <w:t>الله</w:t>
            </w:r>
            <w:r w:rsidRPr="00A350C2">
              <w:rPr>
                <w:rtl/>
              </w:rPr>
              <w:t xml:space="preserve"> لا تأخذونها</w:t>
            </w:r>
            <w:r w:rsidRPr="00725071">
              <w:rPr>
                <w:rStyle w:val="libPoemTiniChar0"/>
                <w:rtl/>
              </w:rPr>
              <w:br/>
              <w:t> </w:t>
            </w:r>
          </w:p>
        </w:tc>
        <w:tc>
          <w:tcPr>
            <w:tcW w:w="279" w:type="dxa"/>
            <w:shd w:val="clear" w:color="auto" w:fill="auto"/>
          </w:tcPr>
          <w:p w:rsidR="00CF25FC" w:rsidRDefault="00CF25FC" w:rsidP="008A4C44">
            <w:pPr>
              <w:pStyle w:val="libPoem"/>
              <w:rPr>
                <w:rtl/>
              </w:rPr>
            </w:pPr>
          </w:p>
        </w:tc>
        <w:tc>
          <w:tcPr>
            <w:tcW w:w="3881" w:type="dxa"/>
            <w:shd w:val="clear" w:color="auto" w:fill="auto"/>
          </w:tcPr>
          <w:p w:rsidR="00CF25FC" w:rsidRDefault="00CF25FC" w:rsidP="008A4C44">
            <w:pPr>
              <w:pStyle w:val="libPoem"/>
            </w:pPr>
            <w:r w:rsidRPr="00A350C2">
              <w:rPr>
                <w:rtl/>
              </w:rPr>
              <w:t>مراغمة ما دام للسّيف قائم</w:t>
            </w:r>
            <w:r w:rsidRPr="00725071">
              <w:rPr>
                <w:rStyle w:val="libPoemTiniChar0"/>
                <w:rtl/>
              </w:rPr>
              <w:br/>
              <w:t> </w:t>
            </w:r>
          </w:p>
        </w:tc>
      </w:tr>
    </w:tbl>
    <w:p w:rsidR="006474D5" w:rsidRDefault="006474D5" w:rsidP="006474D5">
      <w:pPr>
        <w:pStyle w:val="libNormal"/>
        <w:rPr>
          <w:rtl/>
        </w:rPr>
      </w:pPr>
      <w:r w:rsidRPr="00A350C2">
        <w:rPr>
          <w:rtl/>
        </w:rPr>
        <w:t>وقال آخر:</w:t>
      </w:r>
    </w:p>
    <w:tbl>
      <w:tblPr>
        <w:tblStyle w:val="TableGrid"/>
        <w:bidiVisual/>
        <w:tblW w:w="4562" w:type="pct"/>
        <w:tblInd w:w="384" w:type="dxa"/>
        <w:tblLook w:val="01E0"/>
      </w:tblPr>
      <w:tblGrid>
        <w:gridCol w:w="3761"/>
        <w:gridCol w:w="276"/>
        <w:gridCol w:w="3714"/>
      </w:tblGrid>
      <w:tr w:rsidR="00CF25FC" w:rsidTr="008A4C44">
        <w:trPr>
          <w:trHeight w:val="350"/>
        </w:trPr>
        <w:tc>
          <w:tcPr>
            <w:tcW w:w="3920" w:type="dxa"/>
            <w:shd w:val="clear" w:color="auto" w:fill="auto"/>
          </w:tcPr>
          <w:p w:rsidR="00CF25FC" w:rsidRDefault="00CF25FC" w:rsidP="008A4C44">
            <w:pPr>
              <w:pStyle w:val="libPoem"/>
            </w:pPr>
            <w:r w:rsidRPr="00A350C2">
              <w:rPr>
                <w:rtl/>
              </w:rPr>
              <w:t xml:space="preserve">كذبتم وبيت </w:t>
            </w:r>
            <w:r>
              <w:rPr>
                <w:rtl/>
              </w:rPr>
              <w:t>الله</w:t>
            </w:r>
            <w:r w:rsidRPr="00A350C2">
              <w:rPr>
                <w:rtl/>
              </w:rPr>
              <w:t xml:space="preserve"> لا تنكحونها</w:t>
            </w:r>
            <w:r w:rsidRPr="00725071">
              <w:rPr>
                <w:rStyle w:val="libPoemTiniChar0"/>
                <w:rtl/>
              </w:rPr>
              <w:br/>
              <w:t> </w:t>
            </w:r>
          </w:p>
        </w:tc>
        <w:tc>
          <w:tcPr>
            <w:tcW w:w="279" w:type="dxa"/>
            <w:shd w:val="clear" w:color="auto" w:fill="auto"/>
          </w:tcPr>
          <w:p w:rsidR="00CF25FC" w:rsidRDefault="00CF25FC" w:rsidP="008A4C44">
            <w:pPr>
              <w:pStyle w:val="libPoem"/>
              <w:rPr>
                <w:rtl/>
              </w:rPr>
            </w:pPr>
          </w:p>
        </w:tc>
        <w:tc>
          <w:tcPr>
            <w:tcW w:w="3881" w:type="dxa"/>
            <w:shd w:val="clear" w:color="auto" w:fill="auto"/>
          </w:tcPr>
          <w:p w:rsidR="00CF25FC" w:rsidRDefault="00CF25FC" w:rsidP="008A4C44">
            <w:pPr>
              <w:pStyle w:val="libPoem"/>
            </w:pPr>
            <w:r w:rsidRPr="00A350C2">
              <w:rPr>
                <w:rtl/>
              </w:rPr>
              <w:t>بن</w:t>
            </w:r>
            <w:r>
              <w:rPr>
                <w:rtl/>
              </w:rPr>
              <w:t>ي</w:t>
            </w:r>
            <w:r w:rsidRPr="00A350C2">
              <w:rPr>
                <w:rtl/>
              </w:rPr>
              <w:t xml:space="preserve"> شاب قرناها تصرّ وتحلب</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ولم يرد الكذب ف</w:t>
      </w:r>
      <w:r>
        <w:rPr>
          <w:rtl/>
        </w:rPr>
        <w:t>ي</w:t>
      </w:r>
      <w:r w:rsidRPr="00A350C2">
        <w:rPr>
          <w:rtl/>
        </w:rPr>
        <w:t xml:space="preserve"> الأقوال؛ بل ف</w:t>
      </w:r>
      <w:r>
        <w:rPr>
          <w:rtl/>
        </w:rPr>
        <w:t>ي</w:t>
      </w:r>
      <w:r w:rsidRPr="00A350C2">
        <w:rPr>
          <w:rtl/>
        </w:rPr>
        <w:t xml:space="preserve"> التمن</w:t>
      </w:r>
      <w:r>
        <w:rPr>
          <w:rtl/>
        </w:rPr>
        <w:t>ي</w:t>
      </w:r>
      <w:r w:rsidRPr="00A350C2">
        <w:rPr>
          <w:rtl/>
        </w:rPr>
        <w:t xml:space="preserve"> والأمل.</w:t>
      </w:r>
    </w:p>
    <w:p w:rsidR="006474D5" w:rsidRDefault="006474D5" w:rsidP="006474D5">
      <w:pPr>
        <w:pStyle w:val="libNormal"/>
        <w:rPr>
          <w:rtl/>
        </w:rPr>
      </w:pPr>
      <w:r w:rsidRPr="00A350C2">
        <w:rPr>
          <w:rtl/>
        </w:rPr>
        <w:t>وليس لأحد أن يقول: كيف يجوز من أهل الآخرة مع معارفهم الضرورية، وأنهم عالمون بأنّ الرجوع إلى الدنيا لا سبيل إليه أن يتمنوه؛ وذلك أنه غير ممتنع أن يتمنى المتمنّ</w:t>
      </w:r>
      <w:r>
        <w:rPr>
          <w:rtl/>
        </w:rPr>
        <w:t>ي</w:t>
      </w:r>
      <w:r w:rsidRPr="00A350C2">
        <w:rPr>
          <w:rtl/>
        </w:rPr>
        <w:t xml:space="preserve"> ما يعلم أنّه لا يحصل ولا يقع؛ ولهذا يتعلّق التمن</w:t>
      </w:r>
      <w:r>
        <w:rPr>
          <w:rtl/>
        </w:rPr>
        <w:t>ي</w:t>
      </w:r>
      <w:r w:rsidRPr="00A350C2">
        <w:rPr>
          <w:rtl/>
        </w:rPr>
        <w:t xml:space="preserve"> للش</w:t>
      </w:r>
      <w:r>
        <w:rPr>
          <w:rtl/>
        </w:rPr>
        <w:t>ي</w:t>
      </w:r>
      <w:r w:rsidRPr="00A350C2">
        <w:rPr>
          <w:rtl/>
        </w:rPr>
        <w:t>ء</w:t>
      </w:r>
      <w:r>
        <w:rPr>
          <w:rtl/>
        </w:rPr>
        <w:t xml:space="preserve"> </w:t>
      </w:r>
      <w:r w:rsidRPr="00A350C2">
        <w:rPr>
          <w:rtl/>
        </w:rPr>
        <w:t>بأ</w:t>
      </w:r>
      <w:r>
        <w:rPr>
          <w:rtl/>
        </w:rPr>
        <w:t>لاّ</w:t>
      </w:r>
      <w:r w:rsidRPr="00A350C2">
        <w:rPr>
          <w:rtl/>
        </w:rPr>
        <w:t xml:space="preserve"> يكون ما قد كان. ولقوّة اختصاص التمن</w:t>
      </w:r>
      <w:r>
        <w:rPr>
          <w:rtl/>
        </w:rPr>
        <w:t>ي</w:t>
      </w:r>
      <w:r w:rsidRPr="00A350C2">
        <w:rPr>
          <w:rtl/>
        </w:rPr>
        <w:t xml:space="preserve"> بما يعلم أنه لا يكون غلط قوم فجعلوا إرادة ما علم المريد أنه لا يكون تمنيا؛ فهذا الّذي ذكرناه وجه ف</w:t>
      </w:r>
      <w:r>
        <w:rPr>
          <w:rtl/>
        </w:rPr>
        <w:t>ي</w:t>
      </w:r>
      <w:r w:rsidRPr="00A350C2">
        <w:rPr>
          <w:rtl/>
        </w:rPr>
        <w:t xml:space="preserve"> تأويل الآية.</w:t>
      </w:r>
    </w:p>
    <w:p w:rsidR="006474D5" w:rsidRDefault="006474D5" w:rsidP="006474D5">
      <w:pPr>
        <w:pStyle w:val="libNormal"/>
        <w:rPr>
          <w:rtl/>
        </w:rPr>
      </w:pPr>
      <w:r w:rsidRPr="00A350C2">
        <w:rPr>
          <w:rtl/>
        </w:rPr>
        <w:t>وف</w:t>
      </w:r>
      <w:r>
        <w:rPr>
          <w:rtl/>
        </w:rPr>
        <w:t>ي</w:t>
      </w:r>
      <w:r w:rsidRPr="00A350C2">
        <w:rPr>
          <w:rtl/>
        </w:rPr>
        <w:t xml:space="preserve"> الناس من يجعل بعض الكلام تمنّيا وبعضه إخبارا، وعلّق تكذيبهم بالخبر دون لَيْتَنا؛ فكان تقدير الآية: ياليتنا نرد</w:t>
      </w:r>
      <w:r>
        <w:rPr>
          <w:rtl/>
        </w:rPr>
        <w:t xml:space="preserve"> - </w:t>
      </w:r>
      <w:r w:rsidRPr="00A350C2">
        <w:rPr>
          <w:rtl/>
        </w:rPr>
        <w:t>وهذا هو التمن</w:t>
      </w:r>
      <w:r>
        <w:rPr>
          <w:rtl/>
        </w:rPr>
        <w:t xml:space="preserve">ي - </w:t>
      </w:r>
      <w:r w:rsidRPr="00A350C2">
        <w:rPr>
          <w:rtl/>
        </w:rPr>
        <w:t xml:space="preserve">ثم قال من بعد: فإنّا </w:t>
      </w:r>
      <w:r w:rsidR="00CF25FC" w:rsidRPr="005516DF">
        <w:rPr>
          <w:rStyle w:val="libAlaemChar"/>
          <w:rFonts w:hint="cs"/>
          <w:rtl/>
        </w:rPr>
        <w:t>(</w:t>
      </w:r>
      <w:r w:rsidRPr="00CF25FC">
        <w:rPr>
          <w:rStyle w:val="libAieChar"/>
          <w:rtl/>
        </w:rPr>
        <w:t>لا نُكَذِّبَ بِآياتِ رَبِّنا وَنَكُونَ مِنَ الْمُؤْمِنِينَ</w:t>
      </w:r>
      <w:r w:rsidR="00CF25FC" w:rsidRPr="005516DF">
        <w:rPr>
          <w:rStyle w:val="libAlaemChar"/>
          <w:rFonts w:hint="cs"/>
          <w:rtl/>
        </w:rPr>
        <w:t>)</w:t>
      </w:r>
      <w:r w:rsidRPr="00A350C2">
        <w:rPr>
          <w:rtl/>
        </w:rPr>
        <w:t xml:space="preserve">، فأخبروا بما علم </w:t>
      </w:r>
      <w:r>
        <w:rPr>
          <w:rtl/>
        </w:rPr>
        <w:t>الله</w:t>
      </w:r>
      <w:r w:rsidRPr="00A350C2">
        <w:rPr>
          <w:rtl/>
        </w:rPr>
        <w:t xml:space="preserve"> تعالى أنهم فيه كاذبون؛ وإن لم يعلموا من أنفسهم مثل ذلك؛ فلهذا كذّبهم </w:t>
      </w:r>
      <w:r>
        <w:rPr>
          <w:rtl/>
        </w:rPr>
        <w:t>الله</w:t>
      </w:r>
      <w:r w:rsidRPr="00A350C2">
        <w:rPr>
          <w:rtl/>
        </w:rPr>
        <w:t xml:space="preserve"> تعالى. وكل هذا واضح.</w:t>
      </w:r>
    </w:p>
    <w:p w:rsidR="006474D5" w:rsidRDefault="006474D5" w:rsidP="00CF25FC">
      <w:pPr>
        <w:pStyle w:val="libCenter"/>
        <w:rPr>
          <w:rtl/>
        </w:rPr>
      </w:pPr>
      <w:r w:rsidRPr="00A350C2">
        <w:rPr>
          <w:rtl/>
        </w:rPr>
        <w:t>***</w:t>
      </w:r>
    </w:p>
    <w:p w:rsidR="006474D5" w:rsidRDefault="006474D5" w:rsidP="006474D5">
      <w:pPr>
        <w:pStyle w:val="libNormal"/>
        <w:rPr>
          <w:rtl/>
        </w:rPr>
      </w:pPr>
      <w:r w:rsidRPr="00A350C2">
        <w:rPr>
          <w:rtl/>
        </w:rPr>
        <w:t xml:space="preserve">أخبرنا أبو عبيد </w:t>
      </w:r>
      <w:r>
        <w:rPr>
          <w:rtl/>
        </w:rPr>
        <w:t>الله</w:t>
      </w:r>
      <w:r w:rsidRPr="00A350C2">
        <w:rPr>
          <w:rtl/>
        </w:rPr>
        <w:t xml:space="preserve"> المرزبان</w:t>
      </w:r>
      <w:r>
        <w:rPr>
          <w:rtl/>
        </w:rPr>
        <w:t>ي</w:t>
      </w:r>
      <w:r w:rsidRPr="00A350C2">
        <w:rPr>
          <w:rtl/>
        </w:rPr>
        <w:t xml:space="preserve"> قال حدثن</w:t>
      </w:r>
      <w:r>
        <w:rPr>
          <w:rtl/>
        </w:rPr>
        <w:t>ي</w:t>
      </w:r>
      <w:r w:rsidRPr="00A350C2">
        <w:rPr>
          <w:rtl/>
        </w:rPr>
        <w:t xml:space="preserve"> أحمد بن عبد </w:t>
      </w:r>
      <w:r>
        <w:rPr>
          <w:rtl/>
        </w:rPr>
        <w:t>الله</w:t>
      </w:r>
      <w:r w:rsidRPr="00A350C2">
        <w:rPr>
          <w:rtl/>
        </w:rPr>
        <w:t xml:space="preserve">، وعبد </w:t>
      </w:r>
      <w:r>
        <w:rPr>
          <w:rtl/>
        </w:rPr>
        <w:t>الله</w:t>
      </w:r>
      <w:r w:rsidRPr="00A350C2">
        <w:rPr>
          <w:rtl/>
        </w:rPr>
        <w:t xml:space="preserve"> بن يحيى العسكريّان</w:t>
      </w:r>
      <w:r>
        <w:rPr>
          <w:rtl/>
        </w:rPr>
        <w:t xml:space="preserve"> </w:t>
      </w:r>
      <w:r w:rsidRPr="006474D5">
        <w:rPr>
          <w:rStyle w:val="libFootnotenumChar"/>
          <w:rtl/>
        </w:rPr>
        <w:t>(3)</w:t>
      </w:r>
      <w:r>
        <w:rPr>
          <w:rtl/>
        </w:rPr>
        <w:t xml:space="preserve"> </w:t>
      </w:r>
      <w:r w:rsidRPr="00A350C2">
        <w:rPr>
          <w:rtl/>
        </w:rPr>
        <w:t>قالا: حدثنا الحسن بن عليل العنز</w:t>
      </w:r>
      <w:r>
        <w:rPr>
          <w:rtl/>
        </w:rPr>
        <w:t>ي</w:t>
      </w:r>
      <w:r w:rsidRPr="00A350C2">
        <w:rPr>
          <w:rtl/>
        </w:rPr>
        <w:t xml:space="preserve"> قال حدثنا أبو بكر محمد بن عبد </w:t>
      </w:r>
      <w:r>
        <w:rPr>
          <w:rtl/>
        </w:rPr>
        <w:t>الله</w:t>
      </w:r>
      <w:r w:rsidRPr="00A350C2">
        <w:rPr>
          <w:rtl/>
        </w:rPr>
        <w:t xml:space="preserve"> العبد</w:t>
      </w:r>
      <w:r>
        <w:rPr>
          <w:rtl/>
        </w:rPr>
        <w:t>ي</w:t>
      </w:r>
      <w:r w:rsidRPr="00A350C2">
        <w:rPr>
          <w:rtl/>
        </w:rPr>
        <w:t xml:space="preserve"> قال حدثنا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(3) حاشية الأصل (من نسخة):</w:t>
      </w:r>
      <w:r>
        <w:rPr>
          <w:rtl/>
        </w:rPr>
        <w:t xml:space="preserve"> (</w:t>
      </w:r>
      <w:r w:rsidRPr="00A350C2">
        <w:rPr>
          <w:rtl/>
        </w:rPr>
        <w:t>فكذب أملهم</w:t>
      </w:r>
      <w:r>
        <w:rPr>
          <w:rtl/>
        </w:rPr>
        <w:t xml:space="preserve">) </w:t>
      </w:r>
      <w:r w:rsidRPr="00A350C2">
        <w:rPr>
          <w:rtl/>
        </w:rPr>
        <w:t>بالتشديد.</w:t>
      </w:r>
    </w:p>
    <w:p w:rsidR="006474D5" w:rsidRDefault="006474D5" w:rsidP="006474D5">
      <w:pPr>
        <w:pStyle w:val="libFootnote0"/>
        <w:rPr>
          <w:rtl/>
        </w:rPr>
      </w:pPr>
      <w:r w:rsidRPr="00A350C2">
        <w:rPr>
          <w:rtl/>
        </w:rPr>
        <w:t>(1) البيت ف</w:t>
      </w:r>
      <w:r>
        <w:rPr>
          <w:rtl/>
        </w:rPr>
        <w:t>ي</w:t>
      </w:r>
      <w:r w:rsidRPr="00A350C2">
        <w:rPr>
          <w:rtl/>
        </w:rPr>
        <w:t xml:space="preserve"> اللسان (قرن)، وسيبويه 1: 259، 2: 65؛ وشاب قرناها: لقب لامرأة.</w:t>
      </w:r>
    </w:p>
    <w:p w:rsidR="006474D5" w:rsidRPr="00A350C2" w:rsidRDefault="006474D5" w:rsidP="006474D5">
      <w:pPr>
        <w:pStyle w:val="libFootnote0"/>
        <w:rPr>
          <w:rtl/>
        </w:rPr>
      </w:pPr>
      <w:r w:rsidRPr="00A350C2">
        <w:rPr>
          <w:rtl/>
        </w:rPr>
        <w:t>(2) حاشية الأصل (من نسخة):</w:t>
      </w:r>
      <w:r>
        <w:rPr>
          <w:rtl/>
        </w:rPr>
        <w:t xml:space="preserve"> (</w:t>
      </w:r>
      <w:r w:rsidRPr="00A350C2">
        <w:rPr>
          <w:rtl/>
        </w:rPr>
        <w:t>العسكر</w:t>
      </w:r>
      <w:r>
        <w:rPr>
          <w:rtl/>
        </w:rPr>
        <w:t>ي)</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أبو مسعر</w:t>
      </w:r>
      <w:r>
        <w:rPr>
          <w:rtl/>
        </w:rPr>
        <w:t xml:space="preserve"> </w:t>
      </w:r>
      <w:r w:rsidRPr="006474D5">
        <w:rPr>
          <w:rStyle w:val="libFootnotenumChar"/>
          <w:rtl/>
        </w:rPr>
        <w:t>(1)</w:t>
      </w:r>
      <w:r>
        <w:rPr>
          <w:rtl/>
        </w:rPr>
        <w:t xml:space="preserve"> - </w:t>
      </w:r>
      <w:r w:rsidRPr="00A350C2">
        <w:rPr>
          <w:rtl/>
        </w:rPr>
        <w:t>رجل منا من بن</w:t>
      </w:r>
      <w:r>
        <w:rPr>
          <w:rtl/>
        </w:rPr>
        <w:t>ي</w:t>
      </w:r>
      <w:r w:rsidRPr="00A350C2">
        <w:rPr>
          <w:rtl/>
        </w:rPr>
        <w:t xml:space="preserve"> غنم بن عبد القيس</w:t>
      </w:r>
      <w:r>
        <w:rPr>
          <w:rtl/>
        </w:rPr>
        <w:t xml:space="preserve"> - </w:t>
      </w:r>
      <w:r w:rsidRPr="00A350C2">
        <w:rPr>
          <w:rtl/>
        </w:rPr>
        <w:t>قال: ورد</w:t>
      </w:r>
      <w:r>
        <w:rPr>
          <w:rtl/>
        </w:rPr>
        <w:t xml:space="preserve"> </w:t>
      </w:r>
      <w:r w:rsidRPr="006474D5">
        <w:rPr>
          <w:rStyle w:val="libFootnotenumChar"/>
          <w:rtl/>
        </w:rPr>
        <w:t>(2)</w:t>
      </w:r>
      <w:r>
        <w:rPr>
          <w:rtl/>
        </w:rPr>
        <w:t xml:space="preserve"> </w:t>
      </w:r>
      <w:r w:rsidRPr="00A350C2">
        <w:rPr>
          <w:rtl/>
        </w:rPr>
        <w:t>منصور بن سلمة النّمر</w:t>
      </w:r>
      <w:r>
        <w:rPr>
          <w:rtl/>
        </w:rPr>
        <w:t>ي</w:t>
      </w:r>
      <w:r w:rsidRPr="00A350C2">
        <w:rPr>
          <w:rtl/>
        </w:rPr>
        <w:t xml:space="preserve"> على البرامكة، وهو شيخ كبير</w:t>
      </w:r>
      <w:r>
        <w:rPr>
          <w:rtl/>
        </w:rPr>
        <w:t xml:space="preserve"> - </w:t>
      </w:r>
      <w:r w:rsidRPr="00A350C2">
        <w:rPr>
          <w:rtl/>
        </w:rPr>
        <w:t>وكان مروان بن أب</w:t>
      </w:r>
      <w:r>
        <w:rPr>
          <w:rtl/>
        </w:rPr>
        <w:t>ي</w:t>
      </w:r>
      <w:r w:rsidRPr="00A350C2">
        <w:rPr>
          <w:rtl/>
        </w:rPr>
        <w:t xml:space="preserve"> حفصة صديقا ل</w:t>
      </w:r>
      <w:r>
        <w:rPr>
          <w:rtl/>
        </w:rPr>
        <w:t>ي</w:t>
      </w:r>
      <w:r w:rsidRPr="00A350C2">
        <w:rPr>
          <w:rtl/>
        </w:rPr>
        <w:t>؛ على أن</w:t>
      </w:r>
      <w:r>
        <w:rPr>
          <w:rtl/>
        </w:rPr>
        <w:t>ي</w:t>
      </w:r>
      <w:r w:rsidRPr="00A350C2">
        <w:rPr>
          <w:rtl/>
        </w:rPr>
        <w:t xml:space="preserve"> كنت أبغضه وأمقته ف</w:t>
      </w:r>
      <w:r>
        <w:rPr>
          <w:rtl/>
        </w:rPr>
        <w:t>ي</w:t>
      </w:r>
      <w:r w:rsidRPr="00A350C2">
        <w:rPr>
          <w:rtl/>
        </w:rPr>
        <w:t xml:space="preserve"> </w:t>
      </w:r>
      <w:r>
        <w:rPr>
          <w:rtl/>
        </w:rPr>
        <w:t xml:space="preserve">الله - </w:t>
      </w:r>
      <w:r w:rsidRPr="00A350C2">
        <w:rPr>
          <w:rtl/>
        </w:rPr>
        <w:t>فشكا إل</w:t>
      </w:r>
      <w:r>
        <w:rPr>
          <w:rtl/>
        </w:rPr>
        <w:t>ي</w:t>
      </w:r>
      <w:r w:rsidRPr="00A350C2">
        <w:rPr>
          <w:rtl/>
        </w:rPr>
        <w:t xml:space="preserve"> وقال: دخل علينا اليوم رجل أظنه شاميا</w:t>
      </w:r>
      <w:r>
        <w:rPr>
          <w:rtl/>
        </w:rPr>
        <w:t xml:space="preserve"> - </w:t>
      </w:r>
      <w:r w:rsidRPr="00A350C2">
        <w:rPr>
          <w:rtl/>
        </w:rPr>
        <w:t>وقد تقدمته البرامكة ف</w:t>
      </w:r>
      <w:r>
        <w:rPr>
          <w:rtl/>
        </w:rPr>
        <w:t>ي</w:t>
      </w:r>
      <w:r w:rsidRPr="00A350C2">
        <w:rPr>
          <w:rtl/>
        </w:rPr>
        <w:t xml:space="preserve"> الذكر عند الرشيد</w:t>
      </w:r>
      <w:r>
        <w:rPr>
          <w:rtl/>
        </w:rPr>
        <w:t xml:space="preserve"> - </w:t>
      </w:r>
      <w:r w:rsidRPr="00A350C2">
        <w:rPr>
          <w:rtl/>
        </w:rPr>
        <w:t>فأذن له، فدخل فسلّم وأجاد، فأذن له الرشيد، فجلس. قال:</w:t>
      </w:r>
    </w:p>
    <w:p w:rsidR="006474D5" w:rsidRDefault="006474D5" w:rsidP="006474D5">
      <w:pPr>
        <w:pStyle w:val="libNormal"/>
        <w:rPr>
          <w:rtl/>
        </w:rPr>
      </w:pPr>
      <w:r w:rsidRPr="00A350C2">
        <w:rPr>
          <w:rtl/>
        </w:rPr>
        <w:t>فأوجست منه خوفا فقلت: يانفس، أنا حجاز</w:t>
      </w:r>
      <w:r>
        <w:rPr>
          <w:rtl/>
        </w:rPr>
        <w:t>ي</w:t>
      </w:r>
      <w:r w:rsidRPr="00A350C2">
        <w:rPr>
          <w:rtl/>
        </w:rPr>
        <w:t xml:space="preserve"> نجد</w:t>
      </w:r>
      <w:r>
        <w:rPr>
          <w:rtl/>
        </w:rPr>
        <w:t>ي</w:t>
      </w:r>
      <w:r w:rsidRPr="00A350C2">
        <w:rPr>
          <w:rtl/>
        </w:rPr>
        <w:t xml:space="preserve"> شافهت العرب وشافهتن</w:t>
      </w:r>
      <w:r>
        <w:rPr>
          <w:rtl/>
        </w:rPr>
        <w:t>ي</w:t>
      </w:r>
      <w:r w:rsidRPr="00A350C2">
        <w:rPr>
          <w:rtl/>
        </w:rPr>
        <w:t>، وهذا شام</w:t>
      </w:r>
      <w:r>
        <w:rPr>
          <w:rtl/>
        </w:rPr>
        <w:t>ي</w:t>
      </w:r>
      <w:r w:rsidRPr="00A350C2">
        <w:rPr>
          <w:rtl/>
        </w:rPr>
        <w:t>؛ أفتراه أشعر من</w:t>
      </w:r>
      <w:r>
        <w:rPr>
          <w:rtl/>
        </w:rPr>
        <w:t>ي</w:t>
      </w:r>
      <w:r w:rsidRPr="00A350C2">
        <w:rPr>
          <w:rtl/>
        </w:rPr>
        <w:t>! قال: فجعلت أرفو</w:t>
      </w:r>
      <w:r>
        <w:rPr>
          <w:rtl/>
        </w:rPr>
        <w:t xml:space="preserve"> </w:t>
      </w:r>
      <w:r w:rsidRPr="006474D5">
        <w:rPr>
          <w:rStyle w:val="libFootnotenumChar"/>
          <w:rtl/>
        </w:rPr>
        <w:t>(3)</w:t>
      </w:r>
      <w:r>
        <w:rPr>
          <w:rtl/>
        </w:rPr>
        <w:t xml:space="preserve"> </w:t>
      </w:r>
      <w:r w:rsidRPr="00A350C2">
        <w:rPr>
          <w:rtl/>
        </w:rPr>
        <w:t>نفس</w:t>
      </w:r>
      <w:r>
        <w:rPr>
          <w:rtl/>
        </w:rPr>
        <w:t>ي</w:t>
      </w:r>
      <w:r w:rsidRPr="00A350C2">
        <w:rPr>
          <w:rtl/>
        </w:rPr>
        <w:t xml:space="preserve"> إلى أن استنشده هارون؛ فإذا هو و</w:t>
      </w:r>
      <w:r>
        <w:rPr>
          <w:rtl/>
        </w:rPr>
        <w:t>الله</w:t>
      </w:r>
      <w:r w:rsidRPr="00A350C2">
        <w:rPr>
          <w:rtl/>
        </w:rPr>
        <w:t xml:space="preserve"> من أفصح الناس، فدخلن</w:t>
      </w:r>
      <w:r>
        <w:rPr>
          <w:rtl/>
        </w:rPr>
        <w:t>ي</w:t>
      </w:r>
      <w:r w:rsidRPr="00A350C2">
        <w:rPr>
          <w:rtl/>
        </w:rPr>
        <w:t xml:space="preserve"> له حسد؛ قال: فأنشده قصيدة تمنيت أنها لي؛ وأنّ عليّ غرما، فقلت له: ما ه</w:t>
      </w:r>
      <w:r>
        <w:rPr>
          <w:rtl/>
        </w:rPr>
        <w:t>ي</w:t>
      </w:r>
      <w:r w:rsidRPr="00A350C2">
        <w:rPr>
          <w:rtl/>
        </w:rPr>
        <w:t>؟ قال: أحفظ منها أبياتا، وه</w:t>
      </w:r>
      <w:r>
        <w:rPr>
          <w:rtl/>
        </w:rPr>
        <w:t>ي</w:t>
      </w:r>
      <w:r w:rsidRPr="00A350C2">
        <w:rPr>
          <w:rtl/>
        </w:rPr>
        <w:t>:</w:t>
      </w:r>
    </w:p>
    <w:tbl>
      <w:tblPr>
        <w:tblStyle w:val="TableGrid"/>
        <w:bidiVisual/>
        <w:tblW w:w="4562" w:type="pct"/>
        <w:tblInd w:w="384" w:type="dxa"/>
        <w:tblLook w:val="01E0"/>
      </w:tblPr>
      <w:tblGrid>
        <w:gridCol w:w="3759"/>
        <w:gridCol w:w="276"/>
        <w:gridCol w:w="3716"/>
      </w:tblGrid>
      <w:tr w:rsidR="00CF25FC" w:rsidTr="008A4C44">
        <w:trPr>
          <w:trHeight w:val="350"/>
        </w:trPr>
        <w:tc>
          <w:tcPr>
            <w:tcW w:w="3920" w:type="dxa"/>
            <w:shd w:val="clear" w:color="auto" w:fill="auto"/>
          </w:tcPr>
          <w:p w:rsidR="00CF25FC" w:rsidRDefault="00CF25FC" w:rsidP="008A4C44">
            <w:pPr>
              <w:pStyle w:val="libPoem"/>
            </w:pPr>
            <w:r w:rsidRPr="00A350C2">
              <w:rPr>
                <w:rtl/>
              </w:rPr>
              <w:t>أمير المؤمنين إليك خضنا</w:t>
            </w:r>
            <w:r w:rsidRPr="00725071">
              <w:rPr>
                <w:rStyle w:val="libPoemTiniChar0"/>
                <w:rtl/>
              </w:rPr>
              <w:br/>
              <w:t> </w:t>
            </w:r>
          </w:p>
        </w:tc>
        <w:tc>
          <w:tcPr>
            <w:tcW w:w="279" w:type="dxa"/>
            <w:shd w:val="clear" w:color="auto" w:fill="auto"/>
          </w:tcPr>
          <w:p w:rsidR="00CF25FC" w:rsidRDefault="00CF25FC" w:rsidP="008A4C44">
            <w:pPr>
              <w:pStyle w:val="libPoem"/>
              <w:rPr>
                <w:rtl/>
              </w:rPr>
            </w:pPr>
          </w:p>
        </w:tc>
        <w:tc>
          <w:tcPr>
            <w:tcW w:w="3881" w:type="dxa"/>
            <w:shd w:val="clear" w:color="auto" w:fill="auto"/>
          </w:tcPr>
          <w:p w:rsidR="00CF25FC" w:rsidRDefault="00CF25FC" w:rsidP="008A4C44">
            <w:pPr>
              <w:pStyle w:val="libPoem"/>
            </w:pPr>
            <w:r w:rsidRPr="00A350C2">
              <w:rPr>
                <w:rtl/>
              </w:rPr>
              <w:t>غمار الموت من بلد شطير</w:t>
            </w:r>
            <w:r w:rsidRPr="00725071">
              <w:rPr>
                <w:rStyle w:val="libPoemTiniChar0"/>
                <w:rtl/>
              </w:rPr>
              <w:br/>
              <w:t> </w:t>
            </w:r>
          </w:p>
        </w:tc>
      </w:tr>
      <w:tr w:rsidR="00CF25FC" w:rsidTr="008A4C44">
        <w:trPr>
          <w:trHeight w:val="350"/>
        </w:trPr>
        <w:tc>
          <w:tcPr>
            <w:tcW w:w="3920" w:type="dxa"/>
          </w:tcPr>
          <w:p w:rsidR="00CF25FC" w:rsidRDefault="00CF25FC" w:rsidP="008A4C44">
            <w:pPr>
              <w:pStyle w:val="libPoem"/>
            </w:pPr>
            <w:r w:rsidRPr="00A350C2">
              <w:rPr>
                <w:rtl/>
              </w:rPr>
              <w:t>بخوص كالأهلّة جانفات</w:t>
            </w:r>
            <w:r w:rsidRPr="00725071">
              <w:rPr>
                <w:rStyle w:val="libPoemTiniChar0"/>
                <w:rtl/>
              </w:rPr>
              <w:br/>
              <w:t> </w:t>
            </w:r>
          </w:p>
        </w:tc>
        <w:tc>
          <w:tcPr>
            <w:tcW w:w="279" w:type="dxa"/>
          </w:tcPr>
          <w:p w:rsidR="00CF25FC" w:rsidRDefault="00CF25FC" w:rsidP="008A4C44">
            <w:pPr>
              <w:pStyle w:val="libPoem"/>
              <w:rPr>
                <w:rtl/>
              </w:rPr>
            </w:pPr>
          </w:p>
        </w:tc>
        <w:tc>
          <w:tcPr>
            <w:tcW w:w="3881" w:type="dxa"/>
          </w:tcPr>
          <w:p w:rsidR="00CF25FC" w:rsidRDefault="00CF25FC" w:rsidP="008A4C44">
            <w:pPr>
              <w:pStyle w:val="libPoem"/>
            </w:pPr>
            <w:r w:rsidRPr="00A350C2">
              <w:rPr>
                <w:rtl/>
              </w:rPr>
              <w:t>تميل على السّرى وعلى الهجير</w:t>
            </w:r>
            <w:r w:rsidRPr="00725071">
              <w:rPr>
                <w:rStyle w:val="libPoemTiniChar0"/>
                <w:rtl/>
              </w:rPr>
              <w:br/>
              <w:t> </w:t>
            </w:r>
          </w:p>
        </w:tc>
      </w:tr>
      <w:tr w:rsidR="00CF25FC" w:rsidTr="008A4C44">
        <w:trPr>
          <w:trHeight w:val="350"/>
        </w:trPr>
        <w:tc>
          <w:tcPr>
            <w:tcW w:w="3920" w:type="dxa"/>
          </w:tcPr>
          <w:p w:rsidR="00CF25FC" w:rsidRDefault="00CF25FC" w:rsidP="008A4C44">
            <w:pPr>
              <w:pStyle w:val="libPoem"/>
            </w:pPr>
            <w:r w:rsidRPr="00A350C2">
              <w:rPr>
                <w:rtl/>
              </w:rPr>
              <w:t>حملن إليك آمالا عظاما</w:t>
            </w:r>
            <w:r w:rsidRPr="00725071">
              <w:rPr>
                <w:rStyle w:val="libPoemTiniChar0"/>
                <w:rtl/>
              </w:rPr>
              <w:br/>
              <w:t> </w:t>
            </w:r>
          </w:p>
        </w:tc>
        <w:tc>
          <w:tcPr>
            <w:tcW w:w="279" w:type="dxa"/>
          </w:tcPr>
          <w:p w:rsidR="00CF25FC" w:rsidRDefault="00CF25FC" w:rsidP="008A4C44">
            <w:pPr>
              <w:pStyle w:val="libPoem"/>
              <w:rPr>
                <w:rtl/>
              </w:rPr>
            </w:pPr>
          </w:p>
        </w:tc>
        <w:tc>
          <w:tcPr>
            <w:tcW w:w="3881" w:type="dxa"/>
          </w:tcPr>
          <w:p w:rsidR="00CF25FC" w:rsidRDefault="00CF25FC" w:rsidP="008A4C44">
            <w:pPr>
              <w:pStyle w:val="libPoem"/>
            </w:pPr>
            <w:r w:rsidRPr="00A350C2">
              <w:rPr>
                <w:rtl/>
              </w:rPr>
              <w:t>ومثل الصخر والدّرّ النّثير</w:t>
            </w:r>
            <w:r w:rsidRPr="00725071">
              <w:rPr>
                <w:rStyle w:val="libPoemTiniChar0"/>
                <w:rtl/>
              </w:rPr>
              <w:br/>
              <w:t> </w:t>
            </w:r>
          </w:p>
        </w:tc>
      </w:tr>
      <w:tr w:rsidR="00CF25FC" w:rsidTr="008A4C44">
        <w:trPr>
          <w:trHeight w:val="350"/>
        </w:trPr>
        <w:tc>
          <w:tcPr>
            <w:tcW w:w="3920" w:type="dxa"/>
          </w:tcPr>
          <w:p w:rsidR="00CF25FC" w:rsidRDefault="00CF25FC" w:rsidP="008A4C44">
            <w:pPr>
              <w:pStyle w:val="libPoem"/>
            </w:pPr>
            <w:r w:rsidRPr="00A350C2">
              <w:rPr>
                <w:rtl/>
              </w:rPr>
              <w:t>فقد وقف المديح بمنتهاه</w:t>
            </w:r>
            <w:r w:rsidRPr="00725071">
              <w:rPr>
                <w:rStyle w:val="libPoemTiniChar0"/>
                <w:rtl/>
              </w:rPr>
              <w:br/>
              <w:t> </w:t>
            </w:r>
          </w:p>
        </w:tc>
        <w:tc>
          <w:tcPr>
            <w:tcW w:w="279" w:type="dxa"/>
          </w:tcPr>
          <w:p w:rsidR="00CF25FC" w:rsidRDefault="00CF25FC" w:rsidP="008A4C44">
            <w:pPr>
              <w:pStyle w:val="libPoem"/>
              <w:rPr>
                <w:rtl/>
              </w:rPr>
            </w:pPr>
          </w:p>
        </w:tc>
        <w:tc>
          <w:tcPr>
            <w:tcW w:w="3881" w:type="dxa"/>
          </w:tcPr>
          <w:p w:rsidR="00CF25FC" w:rsidRDefault="00CF25FC" w:rsidP="008A4C44">
            <w:pPr>
              <w:pStyle w:val="libPoem"/>
            </w:pPr>
            <w:r w:rsidRPr="00A350C2">
              <w:rPr>
                <w:rtl/>
              </w:rPr>
              <w:t>وغايته وصار إلى المصير</w:t>
            </w:r>
            <w:r w:rsidRPr="00725071">
              <w:rPr>
                <w:rStyle w:val="libPoemTiniChar0"/>
                <w:rtl/>
              </w:rPr>
              <w:br/>
              <w:t> </w:t>
            </w:r>
          </w:p>
        </w:tc>
      </w:tr>
      <w:tr w:rsidR="00CF25FC" w:rsidTr="008A4C44">
        <w:trPr>
          <w:trHeight w:val="350"/>
        </w:trPr>
        <w:tc>
          <w:tcPr>
            <w:tcW w:w="3920" w:type="dxa"/>
          </w:tcPr>
          <w:p w:rsidR="00CF25FC" w:rsidRDefault="00CF25FC" w:rsidP="008A4C44">
            <w:pPr>
              <w:pStyle w:val="libPoem"/>
            </w:pPr>
            <w:r w:rsidRPr="00A350C2">
              <w:rPr>
                <w:rtl/>
              </w:rPr>
              <w:t>إلى من لا تشير إلى سواه</w:t>
            </w:r>
            <w:r w:rsidRPr="00725071">
              <w:rPr>
                <w:rStyle w:val="libPoemTiniChar0"/>
                <w:rtl/>
              </w:rPr>
              <w:br/>
              <w:t> </w:t>
            </w:r>
          </w:p>
        </w:tc>
        <w:tc>
          <w:tcPr>
            <w:tcW w:w="279" w:type="dxa"/>
          </w:tcPr>
          <w:p w:rsidR="00CF25FC" w:rsidRDefault="00CF25FC" w:rsidP="008A4C44">
            <w:pPr>
              <w:pStyle w:val="libPoem"/>
              <w:rPr>
                <w:rtl/>
              </w:rPr>
            </w:pPr>
          </w:p>
        </w:tc>
        <w:tc>
          <w:tcPr>
            <w:tcW w:w="3881" w:type="dxa"/>
          </w:tcPr>
          <w:p w:rsidR="00CF25FC" w:rsidRDefault="00CF25FC" w:rsidP="008A4C44">
            <w:pPr>
              <w:pStyle w:val="libPoem"/>
            </w:pPr>
            <w:r>
              <w:rPr>
                <w:rtl/>
              </w:rPr>
              <w:t xml:space="preserve">- </w:t>
            </w:r>
            <w:r w:rsidRPr="00A350C2">
              <w:rPr>
                <w:rtl/>
              </w:rPr>
              <w:t>إذا ذكر النّدى</w:t>
            </w:r>
            <w:r>
              <w:rPr>
                <w:rtl/>
              </w:rPr>
              <w:t xml:space="preserve"> - </w:t>
            </w:r>
            <w:r w:rsidRPr="00A350C2">
              <w:rPr>
                <w:rtl/>
              </w:rPr>
              <w:t>كفّ المشير</w:t>
            </w:r>
            <w:r w:rsidRPr="00725071">
              <w:rPr>
                <w:rStyle w:val="libPoemTiniChar0"/>
                <w:rtl/>
              </w:rPr>
              <w:br/>
              <w:t> </w:t>
            </w:r>
          </w:p>
        </w:tc>
      </w:tr>
    </w:tbl>
    <w:p w:rsidR="006474D5" w:rsidRDefault="006474D5" w:rsidP="006474D5">
      <w:pPr>
        <w:pStyle w:val="libNormal"/>
        <w:rPr>
          <w:rtl/>
        </w:rPr>
      </w:pPr>
      <w:r w:rsidRPr="00A350C2">
        <w:rPr>
          <w:rtl/>
        </w:rPr>
        <w:t>قال مروان: فوددت أنه قد أخذ جائزت</w:t>
      </w:r>
      <w:r>
        <w:rPr>
          <w:rtl/>
        </w:rPr>
        <w:t>ي</w:t>
      </w:r>
      <w:r w:rsidRPr="00A350C2">
        <w:rPr>
          <w:rtl/>
        </w:rPr>
        <w:t xml:space="preserve"> وسكت. وعجبت من تخلّصه إلى تلك القواف</w:t>
      </w:r>
      <w:r>
        <w:rPr>
          <w:rtl/>
        </w:rPr>
        <w:t>ي</w:t>
      </w:r>
      <w:r w:rsidRPr="00A350C2">
        <w:rPr>
          <w:rtl/>
        </w:rPr>
        <w:t>.</w:t>
      </w:r>
    </w:p>
    <w:p w:rsidR="006474D5" w:rsidRDefault="006474D5" w:rsidP="006474D5">
      <w:pPr>
        <w:pStyle w:val="libNormal"/>
        <w:rPr>
          <w:rtl/>
        </w:rPr>
      </w:pPr>
      <w:r w:rsidRPr="00A350C2">
        <w:rPr>
          <w:rtl/>
        </w:rPr>
        <w:t>ثم ذكر ولد أمير المؤمنين عليّ عليه السلام، فأحسن التخلص، ورأيت هارون يعجب بذلك؛ فقال:</w:t>
      </w:r>
    </w:p>
    <w:tbl>
      <w:tblPr>
        <w:tblStyle w:val="TableGrid"/>
        <w:bidiVisual/>
        <w:tblW w:w="4562" w:type="pct"/>
        <w:tblInd w:w="384" w:type="dxa"/>
        <w:tblLook w:val="01E0"/>
      </w:tblPr>
      <w:tblGrid>
        <w:gridCol w:w="3761"/>
        <w:gridCol w:w="276"/>
        <w:gridCol w:w="3714"/>
      </w:tblGrid>
      <w:tr w:rsidR="00CF25FC" w:rsidTr="008A4C44">
        <w:trPr>
          <w:trHeight w:val="350"/>
        </w:trPr>
        <w:tc>
          <w:tcPr>
            <w:tcW w:w="3920" w:type="dxa"/>
            <w:shd w:val="clear" w:color="auto" w:fill="auto"/>
          </w:tcPr>
          <w:p w:rsidR="00CF25FC" w:rsidRDefault="00CF25FC" w:rsidP="008A4C44">
            <w:pPr>
              <w:pStyle w:val="libPoem"/>
            </w:pPr>
            <w:r w:rsidRPr="00A350C2">
              <w:rPr>
                <w:rtl/>
              </w:rPr>
              <w:t>يد لك ف</w:t>
            </w:r>
            <w:r>
              <w:rPr>
                <w:rtl/>
              </w:rPr>
              <w:t>ي</w:t>
            </w:r>
            <w:r w:rsidRPr="00A350C2">
              <w:rPr>
                <w:rtl/>
              </w:rPr>
              <w:t xml:space="preserve"> رقاب بن</w:t>
            </w:r>
            <w:r>
              <w:rPr>
                <w:rtl/>
              </w:rPr>
              <w:t>ي</w:t>
            </w:r>
            <w:r w:rsidRPr="00A350C2">
              <w:rPr>
                <w:rtl/>
              </w:rPr>
              <w:t xml:space="preserve"> عليّ</w:t>
            </w:r>
            <w:r w:rsidRPr="00725071">
              <w:rPr>
                <w:rStyle w:val="libPoemTiniChar0"/>
                <w:rtl/>
              </w:rPr>
              <w:br/>
              <w:t> </w:t>
            </w:r>
          </w:p>
        </w:tc>
        <w:tc>
          <w:tcPr>
            <w:tcW w:w="279" w:type="dxa"/>
            <w:shd w:val="clear" w:color="auto" w:fill="auto"/>
          </w:tcPr>
          <w:p w:rsidR="00CF25FC" w:rsidRDefault="00CF25FC" w:rsidP="008A4C44">
            <w:pPr>
              <w:pStyle w:val="libPoem"/>
              <w:rPr>
                <w:rtl/>
              </w:rPr>
            </w:pPr>
          </w:p>
        </w:tc>
        <w:tc>
          <w:tcPr>
            <w:tcW w:w="3881" w:type="dxa"/>
            <w:shd w:val="clear" w:color="auto" w:fill="auto"/>
          </w:tcPr>
          <w:p w:rsidR="00CF25FC" w:rsidRDefault="00CF25FC" w:rsidP="008A4C44">
            <w:pPr>
              <w:pStyle w:val="libPoem"/>
            </w:pPr>
            <w:r w:rsidRPr="00A350C2">
              <w:rPr>
                <w:rtl/>
              </w:rPr>
              <w:t>ومنّ ليس بالمنّ اليسير</w:t>
            </w:r>
            <w:r w:rsidRPr="00725071">
              <w:rPr>
                <w:rStyle w:val="libPoemTiniChar0"/>
                <w:rtl/>
              </w:rPr>
              <w:br/>
              <w:t> </w:t>
            </w:r>
          </w:p>
        </w:tc>
      </w:tr>
      <w:tr w:rsidR="00CF25FC" w:rsidTr="008A4C44">
        <w:trPr>
          <w:trHeight w:val="350"/>
        </w:trPr>
        <w:tc>
          <w:tcPr>
            <w:tcW w:w="3920" w:type="dxa"/>
          </w:tcPr>
          <w:p w:rsidR="00CF25FC" w:rsidRDefault="00CF25FC" w:rsidP="008A4C44">
            <w:pPr>
              <w:pStyle w:val="libPoem"/>
            </w:pPr>
            <w:r w:rsidRPr="00A350C2">
              <w:rPr>
                <w:rtl/>
              </w:rPr>
              <w:t>فإن شكروا فقد أنعمت فيهم</w:t>
            </w:r>
            <w:r w:rsidRPr="00725071">
              <w:rPr>
                <w:rStyle w:val="libPoemTiniChar0"/>
                <w:rtl/>
              </w:rPr>
              <w:br/>
              <w:t> </w:t>
            </w:r>
          </w:p>
        </w:tc>
        <w:tc>
          <w:tcPr>
            <w:tcW w:w="279" w:type="dxa"/>
          </w:tcPr>
          <w:p w:rsidR="00CF25FC" w:rsidRDefault="00CF25FC" w:rsidP="008A4C44">
            <w:pPr>
              <w:pStyle w:val="libPoem"/>
              <w:rPr>
                <w:rtl/>
              </w:rPr>
            </w:pPr>
          </w:p>
        </w:tc>
        <w:tc>
          <w:tcPr>
            <w:tcW w:w="3881" w:type="dxa"/>
          </w:tcPr>
          <w:p w:rsidR="00CF25FC" w:rsidRDefault="00CF25FC" w:rsidP="008A4C44">
            <w:pPr>
              <w:pStyle w:val="libPoem"/>
            </w:pPr>
            <w:r w:rsidRPr="00A350C2">
              <w:rPr>
                <w:rtl/>
              </w:rPr>
              <w:t>وإ</w:t>
            </w:r>
            <w:r>
              <w:rPr>
                <w:rtl/>
              </w:rPr>
              <w:t>لاّ</w:t>
            </w:r>
            <w:r w:rsidRPr="00A350C2">
              <w:rPr>
                <w:rtl/>
              </w:rPr>
              <w:t xml:space="preserve"> فالنّدامة للكفور</w:t>
            </w:r>
            <w:r w:rsidRPr="00725071">
              <w:rPr>
                <w:rStyle w:val="libPoemTiniChar0"/>
                <w:rtl/>
              </w:rPr>
              <w:br/>
              <w:t> </w:t>
            </w:r>
          </w:p>
        </w:tc>
      </w:tr>
      <w:tr w:rsidR="00CF25FC" w:rsidTr="008A4C44">
        <w:trPr>
          <w:trHeight w:val="350"/>
        </w:trPr>
        <w:tc>
          <w:tcPr>
            <w:tcW w:w="3920" w:type="dxa"/>
          </w:tcPr>
          <w:p w:rsidR="00CF25FC" w:rsidRDefault="00CF25FC" w:rsidP="008A4C44">
            <w:pPr>
              <w:pStyle w:val="libPoem"/>
            </w:pPr>
            <w:r w:rsidRPr="00A350C2">
              <w:rPr>
                <w:rtl/>
              </w:rPr>
              <w:t xml:space="preserve">مننت على ابن عبد </w:t>
            </w:r>
            <w:r>
              <w:rPr>
                <w:rtl/>
              </w:rPr>
              <w:t>الله</w:t>
            </w:r>
            <w:r w:rsidRPr="00A350C2">
              <w:rPr>
                <w:rtl/>
              </w:rPr>
              <w:t xml:space="preserve"> يحيى</w:t>
            </w:r>
            <w:r w:rsidRPr="00725071">
              <w:rPr>
                <w:rStyle w:val="libPoemTiniChar0"/>
                <w:rtl/>
              </w:rPr>
              <w:br/>
              <w:t> </w:t>
            </w:r>
          </w:p>
        </w:tc>
        <w:tc>
          <w:tcPr>
            <w:tcW w:w="279" w:type="dxa"/>
          </w:tcPr>
          <w:p w:rsidR="00CF25FC" w:rsidRDefault="00CF25FC" w:rsidP="008A4C44">
            <w:pPr>
              <w:pStyle w:val="libPoem"/>
              <w:rPr>
                <w:rtl/>
              </w:rPr>
            </w:pPr>
          </w:p>
        </w:tc>
        <w:tc>
          <w:tcPr>
            <w:tcW w:w="3881" w:type="dxa"/>
          </w:tcPr>
          <w:p w:rsidR="00CF25FC" w:rsidRDefault="00CF25FC" w:rsidP="008A4C44">
            <w:pPr>
              <w:pStyle w:val="libPoem"/>
            </w:pPr>
            <w:r w:rsidRPr="00A350C2">
              <w:rPr>
                <w:rtl/>
              </w:rPr>
              <w:t>وكان من الحتوف على شفير</w:t>
            </w:r>
            <w:r w:rsidRPr="00725071">
              <w:rPr>
                <w:rStyle w:val="libPoemTiniChar0"/>
                <w:rtl/>
              </w:rPr>
              <w:br/>
              <w:t> </w:t>
            </w:r>
          </w:p>
        </w:tc>
      </w:tr>
      <w:tr w:rsidR="00CF25FC" w:rsidTr="008A4C44">
        <w:trPr>
          <w:trHeight w:val="350"/>
        </w:trPr>
        <w:tc>
          <w:tcPr>
            <w:tcW w:w="3920" w:type="dxa"/>
          </w:tcPr>
          <w:p w:rsidR="00CF25FC" w:rsidRDefault="00CF25FC" w:rsidP="008A4C44">
            <w:pPr>
              <w:pStyle w:val="libPoem"/>
            </w:pPr>
            <w:r w:rsidRPr="00A350C2">
              <w:rPr>
                <w:rtl/>
              </w:rPr>
              <w:t>وقد سخطت لسخطتك المنايا</w:t>
            </w:r>
            <w:r w:rsidRPr="00725071">
              <w:rPr>
                <w:rStyle w:val="libPoemTiniChar0"/>
                <w:rtl/>
              </w:rPr>
              <w:br/>
              <w:t> </w:t>
            </w:r>
          </w:p>
        </w:tc>
        <w:tc>
          <w:tcPr>
            <w:tcW w:w="279" w:type="dxa"/>
          </w:tcPr>
          <w:p w:rsidR="00CF25FC" w:rsidRDefault="00CF25FC" w:rsidP="008A4C44">
            <w:pPr>
              <w:pStyle w:val="libPoem"/>
              <w:rPr>
                <w:rtl/>
              </w:rPr>
            </w:pPr>
          </w:p>
        </w:tc>
        <w:tc>
          <w:tcPr>
            <w:tcW w:w="3881" w:type="dxa"/>
          </w:tcPr>
          <w:p w:rsidR="00CF25FC" w:rsidRDefault="00CF25FC" w:rsidP="008A4C44">
            <w:pPr>
              <w:pStyle w:val="libPoem"/>
            </w:pPr>
            <w:r w:rsidRPr="00A350C2">
              <w:rPr>
                <w:rtl/>
              </w:rPr>
              <w:t>عليه؛ فه</w:t>
            </w:r>
            <w:r>
              <w:rPr>
                <w:rtl/>
              </w:rPr>
              <w:t>ي</w:t>
            </w:r>
            <w:r w:rsidRPr="00A350C2">
              <w:rPr>
                <w:rtl/>
              </w:rPr>
              <w:t xml:space="preserve"> حائمة النّسور</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w:t>
      </w:r>
      <w:r>
        <w:rPr>
          <w:rtl/>
        </w:rPr>
        <w:t xml:space="preserve"> (</w:t>
      </w:r>
      <w:r w:rsidRPr="00A350C2">
        <w:rPr>
          <w:rtl/>
        </w:rPr>
        <w:t>أبو مسعود</w:t>
      </w:r>
      <w:r>
        <w:rPr>
          <w:rtl/>
        </w:rPr>
        <w:t>)</w:t>
      </w:r>
      <w:r w:rsidR="005104ED">
        <w:rPr>
          <w:rtl/>
        </w:rPr>
        <w:t>.</w:t>
      </w:r>
    </w:p>
    <w:p w:rsidR="006474D5" w:rsidRDefault="006474D5" w:rsidP="006474D5">
      <w:pPr>
        <w:pStyle w:val="libFootnote0"/>
        <w:rPr>
          <w:rtl/>
        </w:rPr>
      </w:pPr>
      <w:r w:rsidRPr="00A350C2">
        <w:rPr>
          <w:rtl/>
        </w:rPr>
        <w:t>(2) الخبر ف</w:t>
      </w:r>
      <w:r>
        <w:rPr>
          <w:rtl/>
        </w:rPr>
        <w:t>ي</w:t>
      </w:r>
      <w:r w:rsidRPr="00A350C2">
        <w:rPr>
          <w:rtl/>
        </w:rPr>
        <w:t xml:space="preserve"> الأغان</w:t>
      </w:r>
      <w:r>
        <w:rPr>
          <w:rtl/>
        </w:rPr>
        <w:t>ي</w:t>
      </w:r>
      <w:r w:rsidRPr="00A350C2">
        <w:rPr>
          <w:rtl/>
        </w:rPr>
        <w:t xml:space="preserve"> 12: 16</w:t>
      </w:r>
      <w:r>
        <w:rPr>
          <w:rtl/>
        </w:rPr>
        <w:t xml:space="preserve"> - </w:t>
      </w:r>
      <w:r w:rsidRPr="00A350C2">
        <w:rPr>
          <w:rtl/>
        </w:rPr>
        <w:t>17.</w:t>
      </w:r>
    </w:p>
    <w:p w:rsidR="006474D5" w:rsidRPr="00A350C2" w:rsidRDefault="006474D5" w:rsidP="006474D5">
      <w:pPr>
        <w:pStyle w:val="libFootnote0"/>
        <w:rPr>
          <w:rtl/>
        </w:rPr>
      </w:pPr>
      <w:r w:rsidRPr="00A350C2">
        <w:rPr>
          <w:rtl/>
        </w:rPr>
        <w:t>(3) أرفو نفس</w:t>
      </w:r>
      <w:r>
        <w:rPr>
          <w:rtl/>
        </w:rPr>
        <w:t>ي</w:t>
      </w:r>
      <w:r w:rsidRPr="00A350C2">
        <w:rPr>
          <w:rtl/>
        </w:rPr>
        <w:t>: أسكنها من الرعب.</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8"/>
        <w:gridCol w:w="276"/>
        <w:gridCol w:w="3717"/>
      </w:tblGrid>
      <w:tr w:rsidR="00AE6886" w:rsidTr="008A4C44">
        <w:trPr>
          <w:trHeight w:val="350"/>
        </w:trPr>
        <w:tc>
          <w:tcPr>
            <w:tcW w:w="3920" w:type="dxa"/>
            <w:shd w:val="clear" w:color="auto" w:fill="auto"/>
          </w:tcPr>
          <w:p w:rsidR="00AE6886" w:rsidRDefault="00AE6886" w:rsidP="008A4C44">
            <w:pPr>
              <w:pStyle w:val="libPoem"/>
            </w:pPr>
            <w:r w:rsidRPr="00A350C2">
              <w:rPr>
                <w:rtl/>
              </w:rPr>
              <w:lastRenderedPageBreak/>
              <w:t>ولو كافأت ما اجترحت يداه</w:t>
            </w:r>
            <w:r w:rsidRPr="00725071">
              <w:rPr>
                <w:rStyle w:val="libPoemTiniChar0"/>
                <w:rtl/>
              </w:rPr>
              <w:br/>
              <w:t> </w:t>
            </w:r>
          </w:p>
        </w:tc>
        <w:tc>
          <w:tcPr>
            <w:tcW w:w="279" w:type="dxa"/>
            <w:shd w:val="clear" w:color="auto" w:fill="auto"/>
          </w:tcPr>
          <w:p w:rsidR="00AE6886" w:rsidRDefault="00AE6886" w:rsidP="008A4C44">
            <w:pPr>
              <w:pStyle w:val="libPoem"/>
              <w:rPr>
                <w:rtl/>
              </w:rPr>
            </w:pPr>
          </w:p>
        </w:tc>
        <w:tc>
          <w:tcPr>
            <w:tcW w:w="3881" w:type="dxa"/>
            <w:shd w:val="clear" w:color="auto" w:fill="auto"/>
          </w:tcPr>
          <w:p w:rsidR="00AE6886" w:rsidRDefault="00AE6886" w:rsidP="008A4C44">
            <w:pPr>
              <w:pStyle w:val="libPoem"/>
            </w:pPr>
            <w:r w:rsidRPr="00A350C2">
              <w:rPr>
                <w:rtl/>
              </w:rPr>
              <w:t>دلفت له بقاصمة الظّهور</w:t>
            </w:r>
            <w:r w:rsidRPr="00725071">
              <w:rPr>
                <w:rStyle w:val="libPoemTiniChar0"/>
                <w:rtl/>
              </w:rPr>
              <w:br/>
              <w:t> </w:t>
            </w:r>
          </w:p>
        </w:tc>
      </w:tr>
      <w:tr w:rsidR="00AE6886" w:rsidTr="008A4C44">
        <w:trPr>
          <w:trHeight w:val="350"/>
        </w:trPr>
        <w:tc>
          <w:tcPr>
            <w:tcW w:w="3920" w:type="dxa"/>
          </w:tcPr>
          <w:p w:rsidR="00AE6886" w:rsidRDefault="00AE6886" w:rsidP="008A4C44">
            <w:pPr>
              <w:pStyle w:val="libPoem"/>
            </w:pPr>
            <w:r w:rsidRPr="00A350C2">
              <w:rPr>
                <w:rtl/>
              </w:rPr>
              <w:t>ولكن جلّ حلمك واجتباه</w:t>
            </w:r>
            <w:r w:rsidRPr="00725071">
              <w:rPr>
                <w:rStyle w:val="libPoemTiniChar0"/>
                <w:rtl/>
              </w:rPr>
              <w:br/>
              <w:t> </w:t>
            </w:r>
          </w:p>
        </w:tc>
        <w:tc>
          <w:tcPr>
            <w:tcW w:w="279" w:type="dxa"/>
          </w:tcPr>
          <w:p w:rsidR="00AE6886" w:rsidRDefault="00AE6886" w:rsidP="008A4C44">
            <w:pPr>
              <w:pStyle w:val="libPoem"/>
              <w:rPr>
                <w:rtl/>
              </w:rPr>
            </w:pPr>
          </w:p>
        </w:tc>
        <w:tc>
          <w:tcPr>
            <w:tcW w:w="3881" w:type="dxa"/>
          </w:tcPr>
          <w:p w:rsidR="00AE6886" w:rsidRDefault="00AE6886" w:rsidP="008A4C44">
            <w:pPr>
              <w:pStyle w:val="libPoem"/>
            </w:pPr>
            <w:r w:rsidRPr="00A350C2">
              <w:rPr>
                <w:rtl/>
              </w:rPr>
              <w:t>على الهفوات عفو من قدير</w:t>
            </w:r>
            <w:r w:rsidRPr="00725071">
              <w:rPr>
                <w:rStyle w:val="libPoemTiniChar0"/>
                <w:rtl/>
              </w:rPr>
              <w:br/>
              <w:t> </w:t>
            </w:r>
          </w:p>
        </w:tc>
      </w:tr>
      <w:tr w:rsidR="00AE6886" w:rsidTr="008A4C44">
        <w:trPr>
          <w:trHeight w:val="350"/>
        </w:trPr>
        <w:tc>
          <w:tcPr>
            <w:tcW w:w="3920" w:type="dxa"/>
          </w:tcPr>
          <w:p w:rsidR="00AE6886" w:rsidRDefault="00AE6886" w:rsidP="008A4C44">
            <w:pPr>
              <w:pStyle w:val="libPoem"/>
            </w:pPr>
            <w:r w:rsidRPr="00A350C2">
              <w:rPr>
                <w:rtl/>
              </w:rPr>
              <w:t>فعاد كأنّه لم يجن ذنبا</w:t>
            </w:r>
            <w:r w:rsidRPr="00725071">
              <w:rPr>
                <w:rStyle w:val="libPoemTiniChar0"/>
                <w:rtl/>
              </w:rPr>
              <w:br/>
              <w:t> </w:t>
            </w:r>
          </w:p>
        </w:tc>
        <w:tc>
          <w:tcPr>
            <w:tcW w:w="279" w:type="dxa"/>
          </w:tcPr>
          <w:p w:rsidR="00AE6886" w:rsidRDefault="00AE6886" w:rsidP="008A4C44">
            <w:pPr>
              <w:pStyle w:val="libPoem"/>
              <w:rPr>
                <w:rtl/>
              </w:rPr>
            </w:pPr>
          </w:p>
        </w:tc>
        <w:tc>
          <w:tcPr>
            <w:tcW w:w="3881" w:type="dxa"/>
          </w:tcPr>
          <w:p w:rsidR="00AE6886" w:rsidRDefault="00AE6886" w:rsidP="008A4C44">
            <w:pPr>
              <w:pStyle w:val="libPoem"/>
            </w:pPr>
            <w:r w:rsidRPr="00A350C2">
              <w:rPr>
                <w:rtl/>
              </w:rPr>
              <w:t>وقد كان اجتنى حسك الصدور</w:t>
            </w:r>
            <w:r w:rsidRPr="00725071">
              <w:rPr>
                <w:rStyle w:val="libPoemTiniChar0"/>
                <w:rtl/>
              </w:rPr>
              <w:br/>
              <w:t> </w:t>
            </w:r>
          </w:p>
        </w:tc>
      </w:tr>
      <w:tr w:rsidR="00AE6886" w:rsidTr="008A4C44">
        <w:trPr>
          <w:trHeight w:val="350"/>
        </w:trPr>
        <w:tc>
          <w:tcPr>
            <w:tcW w:w="3920" w:type="dxa"/>
          </w:tcPr>
          <w:p w:rsidR="00AE6886" w:rsidRDefault="00AE6886" w:rsidP="008A4C44">
            <w:pPr>
              <w:pStyle w:val="libPoem"/>
            </w:pPr>
            <w:r w:rsidRPr="00A350C2">
              <w:rPr>
                <w:rtl/>
              </w:rPr>
              <w:t>وإنّك حين تبلنهم أذاة</w:t>
            </w:r>
            <w:r w:rsidRPr="00725071">
              <w:rPr>
                <w:rStyle w:val="libPoemTiniChar0"/>
                <w:rtl/>
              </w:rPr>
              <w:br/>
              <w:t> </w:t>
            </w:r>
          </w:p>
        </w:tc>
        <w:tc>
          <w:tcPr>
            <w:tcW w:w="279" w:type="dxa"/>
          </w:tcPr>
          <w:p w:rsidR="00AE6886" w:rsidRDefault="00AE6886" w:rsidP="008A4C44">
            <w:pPr>
              <w:pStyle w:val="libPoem"/>
              <w:rPr>
                <w:rtl/>
              </w:rPr>
            </w:pPr>
          </w:p>
        </w:tc>
        <w:tc>
          <w:tcPr>
            <w:tcW w:w="3881" w:type="dxa"/>
          </w:tcPr>
          <w:p w:rsidR="00AE6886" w:rsidRDefault="00AE6886" w:rsidP="008A4C44">
            <w:pPr>
              <w:pStyle w:val="libPoem"/>
            </w:pPr>
            <w:r>
              <w:rPr>
                <w:rtl/>
              </w:rPr>
              <w:t xml:space="preserve">- </w:t>
            </w:r>
            <w:r w:rsidRPr="00A350C2">
              <w:rPr>
                <w:rtl/>
              </w:rPr>
              <w:t>وإن ظلموا</w:t>
            </w:r>
            <w:r>
              <w:rPr>
                <w:rtl/>
              </w:rPr>
              <w:t xml:space="preserve"> - </w:t>
            </w:r>
            <w:r w:rsidRPr="00A350C2">
              <w:rPr>
                <w:rtl/>
              </w:rPr>
              <w:t>لمحترق الضّمير</w:t>
            </w:r>
            <w:r w:rsidRPr="00725071">
              <w:rPr>
                <w:rStyle w:val="libPoemTiniChar0"/>
                <w:rtl/>
              </w:rPr>
              <w:br/>
              <w:t> </w:t>
            </w:r>
          </w:p>
        </w:tc>
      </w:tr>
    </w:tbl>
    <w:p w:rsidR="006474D5" w:rsidRDefault="006474D5" w:rsidP="006474D5">
      <w:pPr>
        <w:pStyle w:val="libNormal"/>
        <w:rPr>
          <w:rtl/>
        </w:rPr>
      </w:pPr>
      <w:r w:rsidRPr="00A350C2">
        <w:rPr>
          <w:rtl/>
        </w:rPr>
        <w:t>وإن الرشيد قال لما سمع هذا البيت: هذا و</w:t>
      </w:r>
      <w:r>
        <w:rPr>
          <w:rtl/>
        </w:rPr>
        <w:t>الله</w:t>
      </w:r>
      <w:r w:rsidRPr="00A350C2">
        <w:rPr>
          <w:rtl/>
        </w:rPr>
        <w:t xml:space="preserve"> معنى كان ف</w:t>
      </w:r>
      <w:r>
        <w:rPr>
          <w:rtl/>
        </w:rPr>
        <w:t>ي</w:t>
      </w:r>
      <w:r w:rsidRPr="00A350C2">
        <w:rPr>
          <w:rtl/>
        </w:rPr>
        <w:t xml:space="preserve"> نفس</w:t>
      </w:r>
      <w:r>
        <w:rPr>
          <w:rtl/>
        </w:rPr>
        <w:t>ي</w:t>
      </w:r>
      <w:r w:rsidRPr="00A350C2">
        <w:rPr>
          <w:rtl/>
        </w:rPr>
        <w:t>؛ وأدخله بيت المال فحكّمه فيه.</w:t>
      </w:r>
    </w:p>
    <w:p w:rsidR="006474D5" w:rsidRDefault="006474D5" w:rsidP="006474D5">
      <w:pPr>
        <w:pStyle w:val="libNormal"/>
        <w:rPr>
          <w:rtl/>
        </w:rPr>
      </w:pPr>
      <w:r w:rsidRPr="00A350C2">
        <w:rPr>
          <w:rtl/>
        </w:rPr>
        <w:t>عدنا إلى الخبر، قال مروان: وكان هارون يبسم ويكاد يضحك للطف ما سمع؛ ثم أومأ إلى أن أنشد، فأنشدته قصيدت</w:t>
      </w:r>
      <w:r>
        <w:rPr>
          <w:rtl/>
        </w:rPr>
        <w:t>ي</w:t>
      </w:r>
      <w:r w:rsidRPr="00A350C2">
        <w:rPr>
          <w:rtl/>
        </w:rPr>
        <w:t xml:space="preserve"> الت</w:t>
      </w:r>
      <w:r>
        <w:rPr>
          <w:rtl/>
        </w:rPr>
        <w:t>ي</w:t>
      </w:r>
      <w:r w:rsidRPr="00A350C2">
        <w:rPr>
          <w:rtl/>
        </w:rPr>
        <w:t xml:space="preserve"> أقول فيها:</w:t>
      </w:r>
    </w:p>
    <w:tbl>
      <w:tblPr>
        <w:tblStyle w:val="TableGrid"/>
        <w:bidiVisual/>
        <w:tblW w:w="4562" w:type="pct"/>
        <w:tblInd w:w="384" w:type="dxa"/>
        <w:tblLook w:val="01E0"/>
      </w:tblPr>
      <w:tblGrid>
        <w:gridCol w:w="3755"/>
        <w:gridCol w:w="276"/>
        <w:gridCol w:w="3720"/>
      </w:tblGrid>
      <w:tr w:rsidR="00AE6886" w:rsidTr="008A4C44">
        <w:trPr>
          <w:trHeight w:val="350"/>
        </w:trPr>
        <w:tc>
          <w:tcPr>
            <w:tcW w:w="3920" w:type="dxa"/>
            <w:shd w:val="clear" w:color="auto" w:fill="auto"/>
          </w:tcPr>
          <w:p w:rsidR="00AE6886" w:rsidRDefault="00AE6886" w:rsidP="008A4C44">
            <w:pPr>
              <w:pStyle w:val="libPoem"/>
            </w:pPr>
            <w:r w:rsidRPr="00A350C2">
              <w:rPr>
                <w:rtl/>
              </w:rPr>
              <w:t>خلّوا الطّريق لمعشر عاداتهم</w:t>
            </w:r>
            <w:r w:rsidRPr="00725071">
              <w:rPr>
                <w:rStyle w:val="libPoemTiniChar0"/>
                <w:rtl/>
              </w:rPr>
              <w:br/>
              <w:t> </w:t>
            </w:r>
          </w:p>
        </w:tc>
        <w:tc>
          <w:tcPr>
            <w:tcW w:w="279" w:type="dxa"/>
            <w:shd w:val="clear" w:color="auto" w:fill="auto"/>
          </w:tcPr>
          <w:p w:rsidR="00AE6886" w:rsidRDefault="00AE6886" w:rsidP="008A4C44">
            <w:pPr>
              <w:pStyle w:val="libPoem"/>
              <w:rPr>
                <w:rtl/>
              </w:rPr>
            </w:pPr>
          </w:p>
        </w:tc>
        <w:tc>
          <w:tcPr>
            <w:tcW w:w="3881" w:type="dxa"/>
            <w:shd w:val="clear" w:color="auto" w:fill="auto"/>
          </w:tcPr>
          <w:p w:rsidR="00AE6886" w:rsidRDefault="00AE6886" w:rsidP="008A4C44">
            <w:pPr>
              <w:pStyle w:val="libPoem"/>
            </w:pPr>
            <w:r w:rsidRPr="00A350C2">
              <w:rPr>
                <w:rtl/>
              </w:rPr>
              <w:t>حطم المناكب كلّ يوم زحام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 xml:space="preserve">حتى أتيت على آخرها؛ فو </w:t>
      </w:r>
      <w:r>
        <w:rPr>
          <w:rtl/>
        </w:rPr>
        <w:t>الله</w:t>
      </w:r>
      <w:r w:rsidRPr="00A350C2">
        <w:rPr>
          <w:rtl/>
        </w:rPr>
        <w:t xml:space="preserve"> ما عاج ذلك الرجل</w:t>
      </w:r>
      <w:r>
        <w:rPr>
          <w:rtl/>
        </w:rPr>
        <w:t xml:space="preserve"> - </w:t>
      </w:r>
      <w:r w:rsidRPr="00A350C2">
        <w:rPr>
          <w:rtl/>
        </w:rPr>
        <w:t>يعن</w:t>
      </w:r>
      <w:r>
        <w:rPr>
          <w:rtl/>
        </w:rPr>
        <w:t>ي</w:t>
      </w:r>
      <w:r w:rsidRPr="00A350C2">
        <w:rPr>
          <w:rtl/>
        </w:rPr>
        <w:t xml:space="preserve"> النمر</w:t>
      </w:r>
      <w:r>
        <w:rPr>
          <w:rtl/>
        </w:rPr>
        <w:t xml:space="preserve">ي - </w:t>
      </w:r>
      <w:r w:rsidRPr="00A350C2">
        <w:rPr>
          <w:rtl/>
        </w:rPr>
        <w:t>بشعر</w:t>
      </w:r>
      <w:r>
        <w:rPr>
          <w:rtl/>
        </w:rPr>
        <w:t>ي</w:t>
      </w:r>
      <w:r w:rsidRPr="00A350C2">
        <w:rPr>
          <w:rtl/>
        </w:rPr>
        <w:t>، ولا حفل به.</w:t>
      </w:r>
    </w:p>
    <w:p w:rsidR="006474D5" w:rsidRDefault="006474D5" w:rsidP="006474D5">
      <w:pPr>
        <w:pStyle w:val="libNormal"/>
        <w:rPr>
          <w:rtl/>
        </w:rPr>
      </w:pPr>
      <w:r w:rsidRPr="00A350C2">
        <w:rPr>
          <w:rtl/>
        </w:rPr>
        <w:t>قال: وأنشده منصور يومئذ:</w:t>
      </w:r>
    </w:p>
    <w:tbl>
      <w:tblPr>
        <w:tblStyle w:val="TableGrid"/>
        <w:bidiVisual/>
        <w:tblW w:w="4679" w:type="pct"/>
        <w:tblInd w:w="384" w:type="dxa"/>
        <w:tblLook w:val="01E0"/>
      </w:tblPr>
      <w:tblGrid>
        <w:gridCol w:w="3864"/>
        <w:gridCol w:w="222"/>
        <w:gridCol w:w="3864"/>
      </w:tblGrid>
      <w:tr w:rsidR="00AE6886" w:rsidTr="00AE6886">
        <w:trPr>
          <w:trHeight w:val="350"/>
        </w:trPr>
        <w:tc>
          <w:tcPr>
            <w:tcW w:w="3864" w:type="dxa"/>
            <w:shd w:val="clear" w:color="auto" w:fill="auto"/>
          </w:tcPr>
          <w:p w:rsidR="00AE6886" w:rsidRDefault="00AE6886" w:rsidP="008A4C44">
            <w:pPr>
              <w:pStyle w:val="libPoem"/>
            </w:pPr>
            <w:r w:rsidRPr="00A350C2">
              <w:rPr>
                <w:rtl/>
              </w:rPr>
              <w:t>إنّ لهارون إمام الهدى</w:t>
            </w:r>
            <w:r w:rsidRPr="00725071">
              <w:rPr>
                <w:rStyle w:val="libPoemTiniChar0"/>
                <w:rtl/>
              </w:rPr>
              <w:br/>
              <w:t> </w:t>
            </w:r>
          </w:p>
        </w:tc>
        <w:tc>
          <w:tcPr>
            <w:tcW w:w="222" w:type="dxa"/>
            <w:shd w:val="clear" w:color="auto" w:fill="auto"/>
          </w:tcPr>
          <w:p w:rsidR="00AE6886" w:rsidRDefault="00AE6886" w:rsidP="008A4C44">
            <w:pPr>
              <w:pStyle w:val="libPoem"/>
              <w:rPr>
                <w:rtl/>
              </w:rPr>
            </w:pPr>
          </w:p>
        </w:tc>
        <w:tc>
          <w:tcPr>
            <w:tcW w:w="3864" w:type="dxa"/>
            <w:shd w:val="clear" w:color="auto" w:fill="auto"/>
          </w:tcPr>
          <w:p w:rsidR="00AE6886" w:rsidRDefault="00AE6886" w:rsidP="008A4C44">
            <w:pPr>
              <w:pStyle w:val="libPoem"/>
            </w:pPr>
            <w:r w:rsidRPr="00A350C2">
              <w:rPr>
                <w:rtl/>
              </w:rPr>
              <w:t>كنزين من أجر ومن برّ</w:t>
            </w:r>
            <w:r w:rsidRPr="00725071">
              <w:rPr>
                <w:rStyle w:val="libPoemTiniChar0"/>
                <w:rtl/>
              </w:rPr>
              <w:br/>
              <w:t> </w:t>
            </w:r>
          </w:p>
        </w:tc>
      </w:tr>
      <w:tr w:rsidR="00AE6886" w:rsidTr="00AE6886">
        <w:tblPrEx>
          <w:tblLook w:val="04A0"/>
        </w:tblPrEx>
        <w:trPr>
          <w:trHeight w:val="350"/>
        </w:trPr>
        <w:tc>
          <w:tcPr>
            <w:tcW w:w="3864" w:type="dxa"/>
          </w:tcPr>
          <w:p w:rsidR="00AE6886" w:rsidRDefault="00AE6886" w:rsidP="008A4C44">
            <w:pPr>
              <w:pStyle w:val="libPoem"/>
            </w:pPr>
            <w:r w:rsidRPr="00A350C2">
              <w:rPr>
                <w:rtl/>
              </w:rPr>
              <w:t>يريش ما تبر</w:t>
            </w:r>
            <w:r>
              <w:rPr>
                <w:rtl/>
              </w:rPr>
              <w:t>ي</w:t>
            </w:r>
            <w:r w:rsidRPr="00A350C2">
              <w:rPr>
                <w:rtl/>
              </w:rPr>
              <w:t xml:space="preserve"> اللّيال</w:t>
            </w:r>
            <w:r>
              <w:rPr>
                <w:rtl/>
              </w:rPr>
              <w:t>ي</w:t>
            </w:r>
            <w:r w:rsidRPr="00A350C2">
              <w:rPr>
                <w:rtl/>
              </w:rPr>
              <w:t xml:space="preserve"> ولا</w:t>
            </w:r>
            <w:r w:rsidRPr="00725071">
              <w:rPr>
                <w:rStyle w:val="libPoemTiniChar0"/>
                <w:rtl/>
              </w:rPr>
              <w:br/>
              <w:t> </w:t>
            </w:r>
          </w:p>
        </w:tc>
        <w:tc>
          <w:tcPr>
            <w:tcW w:w="222" w:type="dxa"/>
          </w:tcPr>
          <w:p w:rsidR="00AE6886" w:rsidRDefault="00AE6886" w:rsidP="008A4C44">
            <w:pPr>
              <w:pStyle w:val="libPoem"/>
              <w:rPr>
                <w:rtl/>
              </w:rPr>
            </w:pPr>
          </w:p>
        </w:tc>
        <w:tc>
          <w:tcPr>
            <w:tcW w:w="3864" w:type="dxa"/>
          </w:tcPr>
          <w:p w:rsidR="00AE6886" w:rsidRDefault="00AE6886" w:rsidP="008A4C44">
            <w:pPr>
              <w:pStyle w:val="libPoem"/>
            </w:pPr>
            <w:r w:rsidRPr="00A350C2">
              <w:rPr>
                <w:rtl/>
              </w:rPr>
              <w:t>تريش أيديهنّ ما يبر</w:t>
            </w:r>
            <w:r>
              <w:rPr>
                <w:rtl/>
              </w:rPr>
              <w:t>ي</w:t>
            </w:r>
            <w:r w:rsidRPr="00725071">
              <w:rPr>
                <w:rStyle w:val="libPoemTiniChar0"/>
                <w:rtl/>
              </w:rPr>
              <w:br/>
              <w:t> </w:t>
            </w:r>
          </w:p>
        </w:tc>
      </w:tr>
      <w:tr w:rsidR="00AE6886" w:rsidTr="00AE6886">
        <w:tblPrEx>
          <w:tblLook w:val="04A0"/>
        </w:tblPrEx>
        <w:trPr>
          <w:trHeight w:val="350"/>
        </w:trPr>
        <w:tc>
          <w:tcPr>
            <w:tcW w:w="3864" w:type="dxa"/>
          </w:tcPr>
          <w:p w:rsidR="00AE6886" w:rsidRDefault="00AE6886" w:rsidP="008A4C44">
            <w:pPr>
              <w:pStyle w:val="libPoem"/>
            </w:pPr>
            <w:r w:rsidRPr="00A350C2">
              <w:rPr>
                <w:rtl/>
              </w:rPr>
              <w:t>كأنّما البدر على رحله</w:t>
            </w:r>
            <w:r w:rsidRPr="00725071">
              <w:rPr>
                <w:rStyle w:val="libPoemTiniChar0"/>
                <w:rtl/>
              </w:rPr>
              <w:br/>
              <w:t> </w:t>
            </w:r>
          </w:p>
        </w:tc>
        <w:tc>
          <w:tcPr>
            <w:tcW w:w="222" w:type="dxa"/>
          </w:tcPr>
          <w:p w:rsidR="00AE6886" w:rsidRDefault="00AE6886" w:rsidP="008A4C44">
            <w:pPr>
              <w:pStyle w:val="libPoem"/>
              <w:rPr>
                <w:rtl/>
              </w:rPr>
            </w:pPr>
          </w:p>
        </w:tc>
        <w:tc>
          <w:tcPr>
            <w:tcW w:w="3864" w:type="dxa"/>
          </w:tcPr>
          <w:p w:rsidR="00AE6886" w:rsidRDefault="00AE6886" w:rsidP="008A4C44">
            <w:pPr>
              <w:pStyle w:val="libPoem"/>
            </w:pPr>
            <w:r w:rsidRPr="00A350C2">
              <w:rPr>
                <w:rtl/>
              </w:rPr>
              <w:t>ترميك منه مقلتا صقر</w:t>
            </w:r>
            <w:r w:rsidRPr="00725071">
              <w:rPr>
                <w:rStyle w:val="libPoemTiniChar0"/>
                <w:rtl/>
              </w:rPr>
              <w:br/>
              <w:t> </w:t>
            </w:r>
          </w:p>
        </w:tc>
      </w:tr>
    </w:tbl>
    <w:p w:rsidR="006474D5" w:rsidRDefault="006474D5" w:rsidP="006474D5">
      <w:pPr>
        <w:pStyle w:val="libNormal"/>
        <w:rPr>
          <w:rtl/>
        </w:rPr>
      </w:pPr>
      <w:r w:rsidRPr="00A350C2">
        <w:rPr>
          <w:rtl/>
        </w:rPr>
        <w:t>قال وأنشده أيضا:</w:t>
      </w:r>
    </w:p>
    <w:tbl>
      <w:tblPr>
        <w:tblStyle w:val="TableGrid"/>
        <w:bidiVisual/>
        <w:tblW w:w="4562" w:type="pct"/>
        <w:tblInd w:w="384" w:type="dxa"/>
        <w:tblLook w:val="01E0"/>
      </w:tblPr>
      <w:tblGrid>
        <w:gridCol w:w="3754"/>
        <w:gridCol w:w="276"/>
        <w:gridCol w:w="3721"/>
      </w:tblGrid>
      <w:tr w:rsidR="00AE6886" w:rsidTr="008A4C44">
        <w:trPr>
          <w:trHeight w:val="350"/>
        </w:trPr>
        <w:tc>
          <w:tcPr>
            <w:tcW w:w="3920" w:type="dxa"/>
            <w:shd w:val="clear" w:color="auto" w:fill="auto"/>
          </w:tcPr>
          <w:p w:rsidR="00AE6886" w:rsidRDefault="00AE6886" w:rsidP="008A4C44">
            <w:pPr>
              <w:pStyle w:val="libPoem"/>
            </w:pPr>
            <w:r w:rsidRPr="00A350C2">
              <w:rPr>
                <w:rtl/>
              </w:rPr>
              <w:t>ولمن أضاع لقد عهدتك حافظا</w:t>
            </w:r>
            <w:r w:rsidRPr="00725071">
              <w:rPr>
                <w:rStyle w:val="libPoemTiniChar0"/>
                <w:rtl/>
              </w:rPr>
              <w:br/>
              <w:t> </w:t>
            </w:r>
          </w:p>
        </w:tc>
        <w:tc>
          <w:tcPr>
            <w:tcW w:w="279" w:type="dxa"/>
            <w:shd w:val="clear" w:color="auto" w:fill="auto"/>
          </w:tcPr>
          <w:p w:rsidR="00AE6886" w:rsidRDefault="00AE6886" w:rsidP="008A4C44">
            <w:pPr>
              <w:pStyle w:val="libPoem"/>
              <w:rPr>
                <w:rtl/>
              </w:rPr>
            </w:pPr>
          </w:p>
        </w:tc>
        <w:tc>
          <w:tcPr>
            <w:tcW w:w="3881" w:type="dxa"/>
            <w:shd w:val="clear" w:color="auto" w:fill="auto"/>
          </w:tcPr>
          <w:p w:rsidR="00AE6886" w:rsidRDefault="00AE6886" w:rsidP="008A4C44">
            <w:pPr>
              <w:pStyle w:val="libPoem"/>
            </w:pPr>
            <w:r w:rsidRPr="00A350C2">
              <w:rPr>
                <w:rtl/>
              </w:rPr>
              <w:t>لوصيّة العبّاس بالأخوال</w:t>
            </w:r>
            <w:r w:rsidRPr="00725071">
              <w:rPr>
                <w:rStyle w:val="libPoemTiniChar0"/>
                <w:rtl/>
              </w:rPr>
              <w:br/>
              <w:t> </w:t>
            </w:r>
          </w:p>
        </w:tc>
      </w:tr>
    </w:tbl>
    <w:p w:rsidR="006474D5" w:rsidRDefault="006474D5" w:rsidP="006474D5">
      <w:pPr>
        <w:pStyle w:val="libNormal"/>
        <w:rPr>
          <w:rtl/>
        </w:rPr>
      </w:pPr>
      <w:r w:rsidRPr="00A350C2">
        <w:rPr>
          <w:rtl/>
        </w:rPr>
        <w:t>قال مروان: وأخلق به أن يغلبن</w:t>
      </w:r>
      <w:r>
        <w:rPr>
          <w:rtl/>
        </w:rPr>
        <w:t>ي</w:t>
      </w:r>
      <w:r w:rsidRPr="00A350C2">
        <w:rPr>
          <w:rtl/>
        </w:rPr>
        <w:t xml:space="preserve"> وأن يعلو عليّ عنده؛ فإن</w:t>
      </w:r>
      <w:r>
        <w:rPr>
          <w:rtl/>
        </w:rPr>
        <w:t>ي</w:t>
      </w:r>
      <w:r w:rsidRPr="00A350C2">
        <w:rPr>
          <w:rtl/>
        </w:rPr>
        <w:t xml:space="preserve"> ما رأيت أحسن من تخلّصه إذا ذكر الطالبيّين</w:t>
      </w:r>
      <w:r>
        <w:rPr>
          <w:rtl/>
        </w:rPr>
        <w:t xml:space="preserve"> </w:t>
      </w:r>
      <w:r w:rsidRPr="006474D5">
        <w:rPr>
          <w:rStyle w:val="libFootnotenumChar"/>
          <w:rtl/>
        </w:rPr>
        <w:t>(2)</w:t>
      </w:r>
      <w:r w:rsidR="005104ED">
        <w:rPr>
          <w:rtl/>
        </w:rPr>
        <w:t>.</w:t>
      </w:r>
    </w:p>
    <w:p w:rsidR="00AE6886" w:rsidRDefault="006474D5" w:rsidP="00AE6886">
      <w:pPr>
        <w:pStyle w:val="libCenter"/>
        <w:rPr>
          <w:rtl/>
        </w:rPr>
      </w:pP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بعده ف</w:t>
      </w:r>
      <w:r>
        <w:rPr>
          <w:rtl/>
        </w:rPr>
        <w:t>ي</w:t>
      </w:r>
      <w:r w:rsidRPr="00A350C2">
        <w:rPr>
          <w:rtl/>
        </w:rPr>
        <w:t xml:space="preserve"> رواية الأغان</w:t>
      </w:r>
      <w:r>
        <w:rPr>
          <w:rtl/>
        </w:rPr>
        <w:t>ي</w:t>
      </w:r>
      <w:r w:rsidRPr="00A350C2">
        <w:rPr>
          <w:rtl/>
        </w:rPr>
        <w:t>:</w:t>
      </w:r>
    </w:p>
    <w:tbl>
      <w:tblPr>
        <w:tblStyle w:val="TableGrid"/>
        <w:bidiVisual/>
        <w:tblW w:w="4679" w:type="pct"/>
        <w:tblInd w:w="384" w:type="dxa"/>
        <w:tblLook w:val="01E0"/>
      </w:tblPr>
      <w:tblGrid>
        <w:gridCol w:w="3864"/>
        <w:gridCol w:w="222"/>
        <w:gridCol w:w="3864"/>
      </w:tblGrid>
      <w:tr w:rsidR="00AE6886" w:rsidTr="00AE6886">
        <w:trPr>
          <w:trHeight w:val="350"/>
        </w:trPr>
        <w:tc>
          <w:tcPr>
            <w:tcW w:w="3864" w:type="dxa"/>
            <w:shd w:val="clear" w:color="auto" w:fill="auto"/>
          </w:tcPr>
          <w:p w:rsidR="00AE6886" w:rsidRDefault="00AE6886" w:rsidP="00AE6886">
            <w:pPr>
              <w:pStyle w:val="libPoemFootnote"/>
            </w:pPr>
            <w:r w:rsidRPr="00A350C2">
              <w:rPr>
                <w:rtl/>
              </w:rPr>
              <w:t>ارضوا بما قسم الإله لكم به</w:t>
            </w:r>
            <w:r w:rsidRPr="00725071">
              <w:rPr>
                <w:rStyle w:val="libPoemTiniChar0"/>
                <w:rtl/>
              </w:rPr>
              <w:br/>
              <w:t> </w:t>
            </w:r>
          </w:p>
        </w:tc>
        <w:tc>
          <w:tcPr>
            <w:tcW w:w="222" w:type="dxa"/>
            <w:shd w:val="clear" w:color="auto" w:fill="auto"/>
          </w:tcPr>
          <w:p w:rsidR="00AE6886" w:rsidRDefault="00AE6886" w:rsidP="00AE6886">
            <w:pPr>
              <w:pStyle w:val="libPoemFootnote"/>
              <w:rPr>
                <w:rtl/>
              </w:rPr>
            </w:pPr>
          </w:p>
        </w:tc>
        <w:tc>
          <w:tcPr>
            <w:tcW w:w="3864" w:type="dxa"/>
            <w:shd w:val="clear" w:color="auto" w:fill="auto"/>
          </w:tcPr>
          <w:p w:rsidR="00AE6886" w:rsidRDefault="00AE6886" w:rsidP="00AE6886">
            <w:pPr>
              <w:pStyle w:val="libPoemFootnote"/>
            </w:pPr>
            <w:r w:rsidRPr="00A350C2">
              <w:rPr>
                <w:rtl/>
              </w:rPr>
              <w:t>ودعوا وراثة كلّ أصيد حام</w:t>
            </w:r>
            <w:r w:rsidRPr="00725071">
              <w:rPr>
                <w:rStyle w:val="libPoemTiniChar0"/>
                <w:rtl/>
              </w:rPr>
              <w:br/>
              <w:t> </w:t>
            </w:r>
          </w:p>
        </w:tc>
      </w:tr>
      <w:tr w:rsidR="00AE6886" w:rsidTr="00AE6886">
        <w:tblPrEx>
          <w:tblLook w:val="04A0"/>
        </w:tblPrEx>
        <w:trPr>
          <w:trHeight w:val="350"/>
        </w:trPr>
        <w:tc>
          <w:tcPr>
            <w:tcW w:w="3864" w:type="dxa"/>
          </w:tcPr>
          <w:p w:rsidR="00AE6886" w:rsidRDefault="00AE6886" w:rsidP="00AE6886">
            <w:pPr>
              <w:pStyle w:val="libPoemFootnote"/>
            </w:pPr>
            <w:r w:rsidRPr="00A350C2">
              <w:rPr>
                <w:rtl/>
              </w:rPr>
              <w:t>أنّى يكون وليس ذاك بكائن</w:t>
            </w:r>
            <w:r w:rsidRPr="00725071">
              <w:rPr>
                <w:rStyle w:val="libPoemTiniChar0"/>
                <w:rtl/>
              </w:rPr>
              <w:br/>
              <w:t> </w:t>
            </w:r>
          </w:p>
        </w:tc>
        <w:tc>
          <w:tcPr>
            <w:tcW w:w="222" w:type="dxa"/>
          </w:tcPr>
          <w:p w:rsidR="00AE6886" w:rsidRDefault="00AE6886" w:rsidP="00AE6886">
            <w:pPr>
              <w:pStyle w:val="libPoemFootnote"/>
              <w:rPr>
                <w:rtl/>
              </w:rPr>
            </w:pPr>
          </w:p>
        </w:tc>
        <w:tc>
          <w:tcPr>
            <w:tcW w:w="3864" w:type="dxa"/>
          </w:tcPr>
          <w:p w:rsidR="00AE6886" w:rsidRDefault="00AE6886" w:rsidP="00AE6886">
            <w:pPr>
              <w:pStyle w:val="libPoemFootnote"/>
            </w:pPr>
            <w:r w:rsidRPr="00A350C2">
              <w:rPr>
                <w:rtl/>
              </w:rPr>
              <w:t>لبن</w:t>
            </w:r>
            <w:r>
              <w:rPr>
                <w:rtl/>
              </w:rPr>
              <w:t>ي</w:t>
            </w:r>
            <w:r w:rsidRPr="00A350C2">
              <w:rPr>
                <w:rtl/>
              </w:rPr>
              <w:t xml:space="preserve"> البنات وراثة الأعمام!</w:t>
            </w:r>
            <w:r w:rsidRPr="00725071">
              <w:rPr>
                <w:rStyle w:val="libPoemTiniChar0"/>
                <w:rtl/>
              </w:rPr>
              <w:br/>
              <w:t> </w:t>
            </w:r>
          </w:p>
        </w:tc>
      </w:tr>
    </w:tbl>
    <w:p w:rsidR="006474D5" w:rsidRPr="00A350C2" w:rsidRDefault="006474D5" w:rsidP="006474D5">
      <w:pPr>
        <w:pStyle w:val="libFootnote0"/>
        <w:rPr>
          <w:rtl/>
        </w:rPr>
      </w:pPr>
      <w:r w:rsidRPr="00A350C2">
        <w:rPr>
          <w:rtl/>
        </w:rPr>
        <w:t>(2) د، ومن نسخة بحاشيت</w:t>
      </w:r>
      <w:r>
        <w:rPr>
          <w:rtl/>
        </w:rPr>
        <w:t>ي</w:t>
      </w:r>
      <w:r w:rsidRPr="00A350C2">
        <w:rPr>
          <w:rtl/>
        </w:rPr>
        <w:t xml:space="preserve"> الأصل، ف:</w:t>
      </w:r>
      <w:r>
        <w:rPr>
          <w:rtl/>
        </w:rPr>
        <w:t xml:space="preserve"> (</w:t>
      </w:r>
      <w:r w:rsidRPr="00A350C2">
        <w:rPr>
          <w:rtl/>
        </w:rPr>
        <w:t>إلى ذكر الطالبيين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أخبرنا المرزبان</w:t>
      </w:r>
      <w:r>
        <w:rPr>
          <w:rtl/>
        </w:rPr>
        <w:t>ي</w:t>
      </w:r>
      <w:r w:rsidRPr="00A350C2">
        <w:rPr>
          <w:rtl/>
        </w:rPr>
        <w:t xml:space="preserve"> قال حدثن</w:t>
      </w:r>
      <w:r>
        <w:rPr>
          <w:rtl/>
        </w:rPr>
        <w:t>ي</w:t>
      </w:r>
      <w:r w:rsidRPr="00A350C2">
        <w:rPr>
          <w:rtl/>
        </w:rPr>
        <w:t xml:space="preserve"> أبو عبد </w:t>
      </w:r>
      <w:r>
        <w:rPr>
          <w:rtl/>
        </w:rPr>
        <w:t>الله</w:t>
      </w:r>
      <w:r w:rsidRPr="00A350C2">
        <w:rPr>
          <w:rtl/>
        </w:rPr>
        <w:t xml:space="preserve"> الحكيم</w:t>
      </w:r>
      <w:r>
        <w:rPr>
          <w:rtl/>
        </w:rPr>
        <w:t>ي</w:t>
      </w:r>
      <w:r w:rsidRPr="00A350C2">
        <w:rPr>
          <w:rtl/>
        </w:rPr>
        <w:t xml:space="preserve"> قال حدثن</w:t>
      </w:r>
      <w:r>
        <w:rPr>
          <w:rtl/>
        </w:rPr>
        <w:t>ي</w:t>
      </w:r>
      <w:r w:rsidRPr="00A350C2">
        <w:rPr>
          <w:rtl/>
        </w:rPr>
        <w:t xml:space="preserve"> يموت بن المزرّع قال حدثن</w:t>
      </w:r>
      <w:r>
        <w:rPr>
          <w:rtl/>
        </w:rPr>
        <w:t>ي</w:t>
      </w:r>
      <w:r w:rsidRPr="00A350C2">
        <w:rPr>
          <w:rtl/>
        </w:rPr>
        <w:t xml:space="preserve"> أبو عثمان الجاحظ قال: كان منصور النّمر</w:t>
      </w:r>
      <w:r>
        <w:rPr>
          <w:rtl/>
        </w:rPr>
        <w:t>ي</w:t>
      </w:r>
      <w:r w:rsidRPr="00A350C2">
        <w:rPr>
          <w:rtl/>
        </w:rPr>
        <w:t xml:space="preserve"> ينافق الرشيد ويذكر هارون ف</w:t>
      </w:r>
      <w:r>
        <w:rPr>
          <w:rtl/>
        </w:rPr>
        <w:t>ي</w:t>
      </w:r>
      <w:r w:rsidRPr="00A350C2">
        <w:rPr>
          <w:rtl/>
        </w:rPr>
        <w:t xml:space="preserve"> شعره؛ ويريه أنّه من وجوه شيعته، وباطنه ومراده بذلك أمير المؤمنين عليه السلام، لقول النبي صلى </w:t>
      </w:r>
      <w:r>
        <w:rPr>
          <w:rtl/>
        </w:rPr>
        <w:t>الله</w:t>
      </w:r>
      <w:r w:rsidRPr="00A350C2">
        <w:rPr>
          <w:rtl/>
        </w:rPr>
        <w:t xml:space="preserve"> عليه وآله:</w:t>
      </w:r>
      <w:r>
        <w:rPr>
          <w:rtl/>
        </w:rPr>
        <w:t xml:space="preserve"> (</w:t>
      </w:r>
      <w:r w:rsidRPr="00A350C2">
        <w:rPr>
          <w:rtl/>
        </w:rPr>
        <w:t>أنت من</w:t>
      </w:r>
      <w:r>
        <w:rPr>
          <w:rtl/>
        </w:rPr>
        <w:t>ي</w:t>
      </w:r>
      <w:r w:rsidRPr="00A350C2">
        <w:rPr>
          <w:rtl/>
        </w:rPr>
        <w:t xml:space="preserve"> بمنزلة هارون من موسى</w:t>
      </w:r>
      <w:r>
        <w:rPr>
          <w:rtl/>
        </w:rPr>
        <w:t xml:space="preserve">) </w:t>
      </w:r>
      <w:r w:rsidRPr="00A350C2">
        <w:rPr>
          <w:rtl/>
        </w:rPr>
        <w:t>؛ إلى أن وشى عنده بعض أعدائه</w:t>
      </w:r>
      <w:r>
        <w:rPr>
          <w:rtl/>
        </w:rPr>
        <w:t xml:space="preserve"> - </w:t>
      </w:r>
      <w:r w:rsidRPr="00A350C2">
        <w:rPr>
          <w:rtl/>
        </w:rPr>
        <w:t>وهو العتّاب</w:t>
      </w:r>
      <w:r>
        <w:rPr>
          <w:rtl/>
        </w:rPr>
        <w:t xml:space="preserve">ي - </w:t>
      </w:r>
      <w:r w:rsidRPr="00A350C2">
        <w:rPr>
          <w:rtl/>
        </w:rPr>
        <w:t>فقال: ياأمير المؤمنين، هو و</w:t>
      </w:r>
      <w:r>
        <w:rPr>
          <w:rtl/>
        </w:rPr>
        <w:t>الله</w:t>
      </w:r>
      <w:r w:rsidRPr="00A350C2">
        <w:rPr>
          <w:rtl/>
        </w:rPr>
        <w:t xml:space="preserve"> الّذي يقول:</w:t>
      </w:r>
    </w:p>
    <w:tbl>
      <w:tblPr>
        <w:tblStyle w:val="TableGrid"/>
        <w:bidiVisual/>
        <w:tblW w:w="4562" w:type="pct"/>
        <w:tblInd w:w="384" w:type="dxa"/>
        <w:tblLook w:val="01E0"/>
      </w:tblPr>
      <w:tblGrid>
        <w:gridCol w:w="3759"/>
        <w:gridCol w:w="276"/>
        <w:gridCol w:w="3716"/>
      </w:tblGrid>
      <w:tr w:rsidR="00EF1407" w:rsidTr="008A4C44">
        <w:trPr>
          <w:trHeight w:val="350"/>
        </w:trPr>
        <w:tc>
          <w:tcPr>
            <w:tcW w:w="3920" w:type="dxa"/>
            <w:shd w:val="clear" w:color="auto" w:fill="auto"/>
          </w:tcPr>
          <w:p w:rsidR="00EF1407" w:rsidRDefault="00EF1407" w:rsidP="008A4C44">
            <w:pPr>
              <w:pStyle w:val="libPoem"/>
            </w:pPr>
            <w:r w:rsidRPr="00A350C2">
              <w:rPr>
                <w:rtl/>
              </w:rPr>
              <w:t>متى</w:t>
            </w:r>
            <w:r>
              <w:rPr>
                <w:rtl/>
              </w:rPr>
              <w:t xml:space="preserve"> </w:t>
            </w:r>
            <w:r w:rsidRPr="006474D5">
              <w:rPr>
                <w:rStyle w:val="libFootnotenumChar"/>
                <w:rtl/>
              </w:rPr>
              <w:t>(1)</w:t>
            </w:r>
            <w:r>
              <w:rPr>
                <w:rtl/>
              </w:rPr>
              <w:t xml:space="preserve"> </w:t>
            </w:r>
            <w:r w:rsidRPr="00A350C2">
              <w:rPr>
                <w:rtl/>
              </w:rPr>
              <w:t>يشفيك دمعك من همول</w:t>
            </w:r>
            <w:r w:rsidRPr="00725071">
              <w:rPr>
                <w:rStyle w:val="libPoemTiniChar0"/>
                <w:rtl/>
              </w:rPr>
              <w:br/>
              <w:t> </w:t>
            </w:r>
          </w:p>
        </w:tc>
        <w:tc>
          <w:tcPr>
            <w:tcW w:w="279" w:type="dxa"/>
            <w:shd w:val="clear" w:color="auto" w:fill="auto"/>
          </w:tcPr>
          <w:p w:rsidR="00EF1407" w:rsidRDefault="00EF1407" w:rsidP="008A4C44">
            <w:pPr>
              <w:pStyle w:val="libPoem"/>
              <w:rPr>
                <w:rtl/>
              </w:rPr>
            </w:pPr>
          </w:p>
        </w:tc>
        <w:tc>
          <w:tcPr>
            <w:tcW w:w="3881" w:type="dxa"/>
            <w:shd w:val="clear" w:color="auto" w:fill="auto"/>
          </w:tcPr>
          <w:p w:rsidR="00EF1407" w:rsidRDefault="00EF1407" w:rsidP="008A4C44">
            <w:pPr>
              <w:pStyle w:val="libPoem"/>
            </w:pPr>
            <w:r w:rsidRPr="00A350C2">
              <w:rPr>
                <w:rtl/>
              </w:rPr>
              <w:t>ويبرد ما بقلبك من غليل!</w:t>
            </w:r>
            <w:r w:rsidRPr="00725071">
              <w:rPr>
                <w:rStyle w:val="libPoemTiniChar0"/>
                <w:rtl/>
              </w:rPr>
              <w:br/>
              <w:t> </w:t>
            </w:r>
          </w:p>
        </w:tc>
      </w:tr>
    </w:tbl>
    <w:p w:rsidR="006474D5" w:rsidRDefault="006474D5" w:rsidP="006474D5">
      <w:pPr>
        <w:pStyle w:val="libNormal"/>
        <w:rPr>
          <w:rtl/>
        </w:rPr>
      </w:pPr>
      <w:r w:rsidRPr="00A350C2">
        <w:rPr>
          <w:rtl/>
        </w:rPr>
        <w:t>وأنشده أيضا:</w:t>
      </w:r>
    </w:p>
    <w:tbl>
      <w:tblPr>
        <w:tblStyle w:val="TableGrid"/>
        <w:bidiVisual/>
        <w:tblW w:w="4562" w:type="pct"/>
        <w:tblInd w:w="384" w:type="dxa"/>
        <w:tblLook w:val="01E0"/>
      </w:tblPr>
      <w:tblGrid>
        <w:gridCol w:w="3752"/>
        <w:gridCol w:w="276"/>
        <w:gridCol w:w="3723"/>
      </w:tblGrid>
      <w:tr w:rsidR="00EF1407" w:rsidTr="008A4C44">
        <w:trPr>
          <w:trHeight w:val="350"/>
        </w:trPr>
        <w:tc>
          <w:tcPr>
            <w:tcW w:w="3920" w:type="dxa"/>
            <w:shd w:val="clear" w:color="auto" w:fill="auto"/>
          </w:tcPr>
          <w:p w:rsidR="00EF1407" w:rsidRDefault="00EF1407" w:rsidP="008A4C44">
            <w:pPr>
              <w:pStyle w:val="libPoem"/>
            </w:pPr>
            <w:r w:rsidRPr="00A350C2">
              <w:rPr>
                <w:rtl/>
              </w:rPr>
              <w:t>شاء من النّاس راتع هامل</w:t>
            </w:r>
            <w:r w:rsidRPr="00725071">
              <w:rPr>
                <w:rStyle w:val="libPoemTiniChar0"/>
                <w:rtl/>
              </w:rPr>
              <w:br/>
              <w:t> </w:t>
            </w:r>
          </w:p>
        </w:tc>
        <w:tc>
          <w:tcPr>
            <w:tcW w:w="279" w:type="dxa"/>
            <w:shd w:val="clear" w:color="auto" w:fill="auto"/>
          </w:tcPr>
          <w:p w:rsidR="00EF1407" w:rsidRDefault="00EF1407" w:rsidP="008A4C44">
            <w:pPr>
              <w:pStyle w:val="libPoem"/>
              <w:rPr>
                <w:rtl/>
              </w:rPr>
            </w:pPr>
          </w:p>
        </w:tc>
        <w:tc>
          <w:tcPr>
            <w:tcW w:w="3881" w:type="dxa"/>
            <w:shd w:val="clear" w:color="auto" w:fill="auto"/>
          </w:tcPr>
          <w:p w:rsidR="00EF1407" w:rsidRDefault="00EF1407" w:rsidP="008A4C44">
            <w:pPr>
              <w:pStyle w:val="libPoem"/>
            </w:pPr>
            <w:r w:rsidRPr="00A350C2">
              <w:rPr>
                <w:rtl/>
              </w:rPr>
              <w:t>يعلّلون النّفوس بالباطل</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ومنصور يصرّح ف</w:t>
      </w:r>
      <w:r>
        <w:rPr>
          <w:rtl/>
        </w:rPr>
        <w:t>ي</w:t>
      </w:r>
      <w:r w:rsidRPr="00A350C2">
        <w:rPr>
          <w:rtl/>
        </w:rPr>
        <w:t xml:space="preserve"> هذه القصيدة بالعجائب؛ فوجّه الرشيد برجل من فزارة، وأمره أن يضرب عنق منصور حيث تقع عينه عليه؛ فقدم الرجل رأس عين</w:t>
      </w:r>
      <w:r>
        <w:rPr>
          <w:rtl/>
        </w:rPr>
        <w:t xml:space="preserve"> </w:t>
      </w:r>
      <w:r w:rsidRPr="006474D5">
        <w:rPr>
          <w:rStyle w:val="libFootnotenumChar"/>
          <w:rtl/>
        </w:rPr>
        <w:t>(3)</w:t>
      </w:r>
      <w:r>
        <w:rPr>
          <w:rtl/>
        </w:rPr>
        <w:t xml:space="preserve"> </w:t>
      </w:r>
      <w:r w:rsidRPr="00A350C2">
        <w:rPr>
          <w:rtl/>
        </w:rPr>
        <w:t>بعد موت منصور بأيام قلائل.</w:t>
      </w:r>
    </w:p>
    <w:p w:rsidR="006474D5" w:rsidRDefault="006474D5" w:rsidP="006474D5">
      <w:pPr>
        <w:pStyle w:val="libNormal"/>
        <w:rPr>
          <w:rtl/>
        </w:rPr>
      </w:pPr>
      <w:r w:rsidRPr="00A350C2">
        <w:rPr>
          <w:rtl/>
        </w:rPr>
        <w:t>قال المرزبان</w:t>
      </w:r>
      <w:r>
        <w:rPr>
          <w:rtl/>
        </w:rPr>
        <w:t>ي</w:t>
      </w:r>
      <w:r w:rsidRPr="00A350C2">
        <w:rPr>
          <w:rtl/>
        </w:rPr>
        <w:t>: ويصدّق قول الجاحظ أنّ النّمر</w:t>
      </w:r>
      <w:r>
        <w:rPr>
          <w:rtl/>
        </w:rPr>
        <w:t>ي</w:t>
      </w:r>
      <w:r w:rsidRPr="00A350C2">
        <w:rPr>
          <w:rtl/>
        </w:rPr>
        <w:t xml:space="preserve"> كان يذكر هارون ف</w:t>
      </w:r>
      <w:r>
        <w:rPr>
          <w:rtl/>
        </w:rPr>
        <w:t>ي</w:t>
      </w:r>
      <w:r w:rsidRPr="00A350C2">
        <w:rPr>
          <w:rtl/>
        </w:rPr>
        <w:t xml:space="preserve"> شعره؛ وهو يعن</w:t>
      </w:r>
      <w:r>
        <w:rPr>
          <w:rtl/>
        </w:rPr>
        <w:t>ي</w:t>
      </w:r>
      <w:r w:rsidRPr="00A350C2">
        <w:rPr>
          <w:rtl/>
        </w:rPr>
        <w:t xml:space="preserve"> به أمير المؤمنين عليّا عليه السلام ما أنشدناه</w:t>
      </w:r>
      <w:r>
        <w:rPr>
          <w:rtl/>
        </w:rPr>
        <w:t xml:space="preserve"> </w:t>
      </w:r>
      <w:r w:rsidRPr="006474D5">
        <w:rPr>
          <w:rStyle w:val="libFootnotenumChar"/>
          <w:rtl/>
        </w:rPr>
        <w:t>(4)</w:t>
      </w:r>
      <w:r>
        <w:rPr>
          <w:rtl/>
        </w:rPr>
        <w:t xml:space="preserve"> </w:t>
      </w:r>
      <w:r w:rsidRPr="00A350C2">
        <w:rPr>
          <w:rtl/>
        </w:rPr>
        <w:t>محمد بن الحسن بن دريد للنّمر</w:t>
      </w:r>
      <w:r>
        <w:rPr>
          <w:rtl/>
        </w:rPr>
        <w:t>ي</w:t>
      </w:r>
      <w:r w:rsidRPr="00A350C2">
        <w:rPr>
          <w:rtl/>
        </w:rPr>
        <w:t>:</w:t>
      </w:r>
    </w:p>
    <w:tbl>
      <w:tblPr>
        <w:tblStyle w:val="TableGrid"/>
        <w:bidiVisual/>
        <w:tblW w:w="4679" w:type="pct"/>
        <w:tblInd w:w="384" w:type="dxa"/>
        <w:tblLook w:val="01E0"/>
      </w:tblPr>
      <w:tblGrid>
        <w:gridCol w:w="3864"/>
        <w:gridCol w:w="222"/>
        <w:gridCol w:w="3864"/>
      </w:tblGrid>
      <w:tr w:rsidR="00EF1407" w:rsidTr="00EF1407">
        <w:trPr>
          <w:trHeight w:val="350"/>
        </w:trPr>
        <w:tc>
          <w:tcPr>
            <w:tcW w:w="3864" w:type="dxa"/>
            <w:shd w:val="clear" w:color="auto" w:fill="auto"/>
          </w:tcPr>
          <w:p w:rsidR="00EF1407" w:rsidRDefault="00EF1407" w:rsidP="008A4C44">
            <w:pPr>
              <w:pStyle w:val="libPoem"/>
            </w:pPr>
            <w:r w:rsidRPr="00A350C2">
              <w:rPr>
                <w:rtl/>
              </w:rPr>
              <w:t>آل الرّسول خيار الناس كلّهم</w:t>
            </w:r>
            <w:r w:rsidRPr="00725071">
              <w:rPr>
                <w:rStyle w:val="libPoemTiniChar0"/>
                <w:rtl/>
              </w:rPr>
              <w:br/>
              <w:t> </w:t>
            </w:r>
          </w:p>
        </w:tc>
        <w:tc>
          <w:tcPr>
            <w:tcW w:w="222" w:type="dxa"/>
            <w:shd w:val="clear" w:color="auto" w:fill="auto"/>
          </w:tcPr>
          <w:p w:rsidR="00EF1407" w:rsidRDefault="00EF1407" w:rsidP="008A4C44">
            <w:pPr>
              <w:pStyle w:val="libPoem"/>
              <w:rPr>
                <w:rtl/>
              </w:rPr>
            </w:pPr>
          </w:p>
        </w:tc>
        <w:tc>
          <w:tcPr>
            <w:tcW w:w="3864" w:type="dxa"/>
            <w:shd w:val="clear" w:color="auto" w:fill="auto"/>
          </w:tcPr>
          <w:p w:rsidR="00EF1407" w:rsidRDefault="00EF1407" w:rsidP="008A4C44">
            <w:pPr>
              <w:pStyle w:val="libPoem"/>
            </w:pPr>
            <w:r w:rsidRPr="00A350C2">
              <w:rPr>
                <w:rtl/>
              </w:rPr>
              <w:t xml:space="preserve">وخير آل رسول </w:t>
            </w:r>
            <w:r>
              <w:rPr>
                <w:rtl/>
              </w:rPr>
              <w:t>الله</w:t>
            </w:r>
            <w:r w:rsidRPr="00A350C2">
              <w:rPr>
                <w:rtl/>
              </w:rPr>
              <w:t xml:space="preserve"> هارون</w:t>
            </w:r>
            <w:r w:rsidRPr="00725071">
              <w:rPr>
                <w:rStyle w:val="libPoemTiniChar0"/>
                <w:rtl/>
              </w:rPr>
              <w:br/>
              <w:t> </w:t>
            </w:r>
          </w:p>
        </w:tc>
      </w:tr>
      <w:tr w:rsidR="00EF1407" w:rsidTr="00EF1407">
        <w:tblPrEx>
          <w:tblLook w:val="04A0"/>
        </w:tblPrEx>
        <w:trPr>
          <w:trHeight w:val="350"/>
        </w:trPr>
        <w:tc>
          <w:tcPr>
            <w:tcW w:w="3864" w:type="dxa"/>
          </w:tcPr>
          <w:p w:rsidR="00EF1407" w:rsidRDefault="00EF1407" w:rsidP="008A4C44">
            <w:pPr>
              <w:pStyle w:val="libPoem"/>
            </w:pPr>
            <w:r w:rsidRPr="00A350C2">
              <w:rPr>
                <w:rtl/>
              </w:rPr>
              <w:t>رضيت حكمك لا أبغ</w:t>
            </w:r>
            <w:r>
              <w:rPr>
                <w:rtl/>
              </w:rPr>
              <w:t>ي</w:t>
            </w:r>
            <w:r w:rsidRPr="00A350C2">
              <w:rPr>
                <w:rtl/>
              </w:rPr>
              <w:t xml:space="preserve"> به بدلا</w:t>
            </w:r>
            <w:r w:rsidRPr="00725071">
              <w:rPr>
                <w:rStyle w:val="libPoemTiniChar0"/>
                <w:rtl/>
              </w:rPr>
              <w:br/>
              <w:t> </w:t>
            </w:r>
          </w:p>
        </w:tc>
        <w:tc>
          <w:tcPr>
            <w:tcW w:w="222" w:type="dxa"/>
          </w:tcPr>
          <w:p w:rsidR="00EF1407" w:rsidRDefault="00EF1407" w:rsidP="008A4C44">
            <w:pPr>
              <w:pStyle w:val="libPoem"/>
              <w:rPr>
                <w:rtl/>
              </w:rPr>
            </w:pPr>
          </w:p>
        </w:tc>
        <w:tc>
          <w:tcPr>
            <w:tcW w:w="3864" w:type="dxa"/>
          </w:tcPr>
          <w:p w:rsidR="00EF1407" w:rsidRDefault="00EF1407" w:rsidP="008A4C44">
            <w:pPr>
              <w:pStyle w:val="libPoem"/>
            </w:pPr>
            <w:r w:rsidRPr="00A350C2">
              <w:rPr>
                <w:rtl/>
              </w:rPr>
              <w:t>لأنّ حكمك بالتّوفيق مقرون</w:t>
            </w:r>
            <w:r w:rsidRPr="00725071">
              <w:rPr>
                <w:rStyle w:val="libPoemTiniChar0"/>
                <w:rtl/>
              </w:rPr>
              <w:br/>
              <w:t> </w:t>
            </w:r>
          </w:p>
        </w:tc>
      </w:tr>
    </w:tbl>
    <w:p w:rsidR="006474D5" w:rsidRDefault="006474D5" w:rsidP="00EF1407">
      <w:pPr>
        <w:pStyle w:val="libCenter"/>
        <w:rPr>
          <w:rtl/>
        </w:rPr>
      </w:pPr>
      <w:r w:rsidRPr="00A350C2">
        <w:rPr>
          <w:rtl/>
        </w:rPr>
        <w:t>***</w:t>
      </w:r>
    </w:p>
    <w:p w:rsidR="006474D5" w:rsidRDefault="006474D5" w:rsidP="006474D5">
      <w:pPr>
        <w:pStyle w:val="libNormal"/>
        <w:rPr>
          <w:rtl/>
        </w:rPr>
      </w:pPr>
      <w:r w:rsidRPr="00A350C2">
        <w:rPr>
          <w:rtl/>
        </w:rPr>
        <w:t>ورو</w:t>
      </w:r>
      <w:r>
        <w:rPr>
          <w:rtl/>
        </w:rPr>
        <w:t>ي</w:t>
      </w:r>
      <w:r w:rsidRPr="00A350C2">
        <w:rPr>
          <w:rtl/>
        </w:rPr>
        <w:t xml:space="preserve"> أنّ أبا عصمة الشيع</w:t>
      </w:r>
      <w:r>
        <w:rPr>
          <w:rtl/>
        </w:rPr>
        <w:t>ي</w:t>
      </w:r>
      <w:r w:rsidRPr="00A350C2">
        <w:rPr>
          <w:rtl/>
        </w:rPr>
        <w:t xml:space="preserve"> لما أوقع بأهل ديار ربيعة أوفدت ربيعة وفدا إلى الرشيد، فيهم منصور النّمر</w:t>
      </w:r>
      <w:r>
        <w:rPr>
          <w:rtl/>
        </w:rPr>
        <w:t>ي</w:t>
      </w:r>
      <w:r w:rsidRPr="00A350C2">
        <w:rPr>
          <w:rtl/>
        </w:rPr>
        <w:t>؛ فلما صاروا بباب الرشيد أمرهم باختيار من يدخل عليه، فاختاروا عددا بعد عدد، إلى أن اختاروا رجلين؛ النّمر</w:t>
      </w:r>
      <w:r>
        <w:rPr>
          <w:rtl/>
        </w:rPr>
        <w:t>ي</w:t>
      </w:r>
      <w:r w:rsidRPr="00A350C2">
        <w:rPr>
          <w:rtl/>
        </w:rPr>
        <w:t xml:space="preserve"> أحدهما؛ ليدخلا ويسألا حوائجهما</w:t>
      </w:r>
      <w:r>
        <w:rPr>
          <w:rtl/>
        </w:rPr>
        <w:t xml:space="preserve"> - </w:t>
      </w:r>
      <w:r w:rsidRPr="00A350C2">
        <w:rPr>
          <w:rtl/>
        </w:rPr>
        <w:t>وكان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متى ينفك</w:t>
      </w:r>
      <w:r>
        <w:rPr>
          <w:rtl/>
        </w:rPr>
        <w:t>)</w:t>
      </w:r>
      <w:r w:rsidR="005104ED">
        <w:rPr>
          <w:rtl/>
        </w:rPr>
        <w:t>.</w:t>
      </w:r>
    </w:p>
    <w:p w:rsidR="006474D5" w:rsidRDefault="006474D5" w:rsidP="006474D5">
      <w:pPr>
        <w:pStyle w:val="libFootnote0"/>
        <w:rPr>
          <w:rtl/>
        </w:rPr>
      </w:pPr>
      <w:r w:rsidRPr="00A350C2">
        <w:rPr>
          <w:rtl/>
        </w:rPr>
        <w:t>(2) الأغان</w:t>
      </w:r>
      <w:r>
        <w:rPr>
          <w:rtl/>
        </w:rPr>
        <w:t>ي</w:t>
      </w:r>
      <w:r w:rsidRPr="00A350C2">
        <w:rPr>
          <w:rtl/>
        </w:rPr>
        <w:t xml:space="preserve"> 12: 19.</w:t>
      </w:r>
    </w:p>
    <w:p w:rsidR="006474D5" w:rsidRDefault="006474D5" w:rsidP="006474D5">
      <w:pPr>
        <w:pStyle w:val="libFootnote0"/>
        <w:rPr>
          <w:rtl/>
        </w:rPr>
      </w:pPr>
      <w:r w:rsidRPr="00A350C2">
        <w:rPr>
          <w:rtl/>
        </w:rPr>
        <w:t>(3) رأس عين: من مدن الجزيرة، بين حران ونصيبين.</w:t>
      </w:r>
    </w:p>
    <w:p w:rsidR="006474D5" w:rsidRPr="00A350C2" w:rsidRDefault="006474D5" w:rsidP="006474D5">
      <w:pPr>
        <w:pStyle w:val="libFootnote0"/>
        <w:rPr>
          <w:rtl/>
        </w:rPr>
      </w:pPr>
      <w:r w:rsidRPr="00A350C2">
        <w:rPr>
          <w:rtl/>
        </w:rPr>
        <w:t>(4) حاشية الأصل:</w:t>
      </w:r>
      <w:r>
        <w:rPr>
          <w:rtl/>
        </w:rPr>
        <w:t xml:space="preserve"> (</w:t>
      </w:r>
      <w:r w:rsidRPr="00A350C2">
        <w:rPr>
          <w:rtl/>
        </w:rPr>
        <w:t>نسخة س: ما أنشده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النّمر</w:t>
      </w:r>
      <w:r>
        <w:rPr>
          <w:rtl/>
        </w:rPr>
        <w:t>ي</w:t>
      </w:r>
      <w:r w:rsidRPr="00A350C2">
        <w:rPr>
          <w:rtl/>
        </w:rPr>
        <w:t xml:space="preserve"> مؤدبا، لم يسمع منه شعر قط قبل ذلك، ولا عرف به</w:t>
      </w:r>
      <w:r>
        <w:rPr>
          <w:rtl/>
        </w:rPr>
        <w:t xml:space="preserve"> - </w:t>
      </w:r>
      <w:r w:rsidRPr="00A350C2">
        <w:rPr>
          <w:rtl/>
        </w:rPr>
        <w:t>فلما مثل هو وصاحبه بين يد</w:t>
      </w:r>
      <w:r>
        <w:rPr>
          <w:rtl/>
        </w:rPr>
        <w:t>ي</w:t>
      </w:r>
      <w:r w:rsidRPr="00A350C2">
        <w:rPr>
          <w:rtl/>
        </w:rPr>
        <w:t xml:space="preserve"> الرشيد قال لهما: قولا ما تريدان، فاندفع النّمر</w:t>
      </w:r>
      <w:r>
        <w:rPr>
          <w:rtl/>
        </w:rPr>
        <w:t>ي</w:t>
      </w:r>
      <w:r w:rsidRPr="00A350C2">
        <w:rPr>
          <w:rtl/>
        </w:rPr>
        <w:t xml:space="preserve"> فأنشد:</w:t>
      </w:r>
    </w:p>
    <w:p w:rsidR="006474D5" w:rsidRDefault="006474D5" w:rsidP="006474D5">
      <w:pPr>
        <w:pStyle w:val="libNormal"/>
        <w:rPr>
          <w:rtl/>
        </w:rPr>
      </w:pPr>
      <w:r w:rsidRPr="00A350C2">
        <w:rPr>
          <w:rtl/>
        </w:rPr>
        <w:t>* ما تنقض</w:t>
      </w:r>
      <w:r>
        <w:rPr>
          <w:rtl/>
        </w:rPr>
        <w:t>ي</w:t>
      </w:r>
      <w:r w:rsidRPr="00A350C2">
        <w:rPr>
          <w:rtl/>
        </w:rPr>
        <w:t xml:space="preserve"> حسرة منّ</w:t>
      </w:r>
      <w:r>
        <w:rPr>
          <w:rtl/>
        </w:rPr>
        <w:t>ي</w:t>
      </w:r>
      <w:r w:rsidRPr="00A350C2">
        <w:rPr>
          <w:rtl/>
        </w:rPr>
        <w:t xml:space="preserve"> ولا جزع*</w:t>
      </w:r>
    </w:p>
    <w:p w:rsidR="006474D5" w:rsidRDefault="006474D5" w:rsidP="006474D5">
      <w:pPr>
        <w:pStyle w:val="libNormal"/>
        <w:rPr>
          <w:rtl/>
        </w:rPr>
      </w:pPr>
      <w:r w:rsidRPr="00A350C2">
        <w:rPr>
          <w:rtl/>
        </w:rPr>
        <w:t>فقال له الرشيد: قل حاجتك وعدّ عن هذا، فقال:</w:t>
      </w:r>
    </w:p>
    <w:p w:rsidR="006474D5" w:rsidRDefault="006474D5" w:rsidP="006474D5">
      <w:pPr>
        <w:pStyle w:val="libNormal"/>
        <w:rPr>
          <w:rtl/>
        </w:rPr>
      </w:pPr>
      <w:r w:rsidRPr="00A350C2">
        <w:rPr>
          <w:rtl/>
        </w:rPr>
        <w:t>* إذا ذكرت شبابا ليس يرتجع*</w:t>
      </w:r>
    </w:p>
    <w:p w:rsidR="006474D5" w:rsidRDefault="006474D5" w:rsidP="006474D5">
      <w:pPr>
        <w:pStyle w:val="libNormal"/>
        <w:rPr>
          <w:rtl/>
        </w:rPr>
      </w:pPr>
      <w:r>
        <w:rPr>
          <w:rtl/>
        </w:rPr>
        <w:t xml:space="preserve"> </w:t>
      </w:r>
      <w:r w:rsidRPr="00A350C2">
        <w:rPr>
          <w:rtl/>
        </w:rPr>
        <w:t>وأنشده القصيدة حتى أتى إلى قوله:</w:t>
      </w:r>
    </w:p>
    <w:tbl>
      <w:tblPr>
        <w:tblStyle w:val="TableGrid"/>
        <w:bidiVisual/>
        <w:tblW w:w="4679" w:type="pct"/>
        <w:tblInd w:w="384" w:type="dxa"/>
        <w:tblLook w:val="01E0"/>
      </w:tblPr>
      <w:tblGrid>
        <w:gridCol w:w="3864"/>
        <w:gridCol w:w="222"/>
        <w:gridCol w:w="3864"/>
      </w:tblGrid>
      <w:tr w:rsidR="00EF1407" w:rsidTr="00EF1407">
        <w:trPr>
          <w:trHeight w:val="350"/>
        </w:trPr>
        <w:tc>
          <w:tcPr>
            <w:tcW w:w="3864" w:type="dxa"/>
            <w:shd w:val="clear" w:color="auto" w:fill="auto"/>
          </w:tcPr>
          <w:p w:rsidR="00EF1407" w:rsidRDefault="00EF1407" w:rsidP="008A4C44">
            <w:pPr>
              <w:pStyle w:val="libPoem"/>
            </w:pPr>
            <w:r w:rsidRPr="00A350C2">
              <w:rPr>
                <w:rtl/>
              </w:rPr>
              <w:t>ركب من النّمر عاذوا بابن عمّهم</w:t>
            </w:r>
            <w:r w:rsidRPr="00725071">
              <w:rPr>
                <w:rStyle w:val="libPoemTiniChar0"/>
                <w:rtl/>
              </w:rPr>
              <w:br/>
              <w:t> </w:t>
            </w:r>
          </w:p>
        </w:tc>
        <w:tc>
          <w:tcPr>
            <w:tcW w:w="222" w:type="dxa"/>
            <w:shd w:val="clear" w:color="auto" w:fill="auto"/>
          </w:tcPr>
          <w:p w:rsidR="00EF1407" w:rsidRDefault="00EF1407" w:rsidP="008A4C44">
            <w:pPr>
              <w:pStyle w:val="libPoem"/>
              <w:rPr>
                <w:rtl/>
              </w:rPr>
            </w:pPr>
          </w:p>
        </w:tc>
        <w:tc>
          <w:tcPr>
            <w:tcW w:w="3864" w:type="dxa"/>
            <w:shd w:val="clear" w:color="auto" w:fill="auto"/>
          </w:tcPr>
          <w:p w:rsidR="00EF1407" w:rsidRDefault="00EF1407" w:rsidP="008A4C44">
            <w:pPr>
              <w:pStyle w:val="libPoem"/>
            </w:pPr>
            <w:r w:rsidRPr="00A350C2">
              <w:rPr>
                <w:rtl/>
              </w:rPr>
              <w:t>من هاشم إذ ألحّ الأزلم الجذع</w:t>
            </w:r>
            <w:r>
              <w:rPr>
                <w:rtl/>
              </w:rPr>
              <w:t xml:space="preserve"> </w:t>
            </w:r>
            <w:r w:rsidRPr="006474D5">
              <w:rPr>
                <w:rStyle w:val="libFootnotenumChar"/>
                <w:rtl/>
              </w:rPr>
              <w:t>(1)</w:t>
            </w:r>
            <w:r w:rsidRPr="00725071">
              <w:rPr>
                <w:rStyle w:val="libPoemTiniChar0"/>
                <w:rtl/>
              </w:rPr>
              <w:br/>
              <w:t> </w:t>
            </w:r>
          </w:p>
        </w:tc>
      </w:tr>
      <w:tr w:rsidR="00EF1407" w:rsidTr="00EF1407">
        <w:tblPrEx>
          <w:tblLook w:val="04A0"/>
        </w:tblPrEx>
        <w:trPr>
          <w:trHeight w:val="350"/>
        </w:trPr>
        <w:tc>
          <w:tcPr>
            <w:tcW w:w="3864" w:type="dxa"/>
          </w:tcPr>
          <w:p w:rsidR="00EF1407" w:rsidRDefault="00EF1407" w:rsidP="008A4C44">
            <w:pPr>
              <w:pStyle w:val="libPoem"/>
            </w:pPr>
            <w:r w:rsidRPr="00A350C2">
              <w:rPr>
                <w:rtl/>
              </w:rPr>
              <w:t>متّوا إليك بقرب</w:t>
            </w:r>
            <w:r>
              <w:rPr>
                <w:rtl/>
              </w:rPr>
              <w:t>ي</w:t>
            </w:r>
            <w:r w:rsidRPr="00A350C2">
              <w:rPr>
                <w:rtl/>
              </w:rPr>
              <w:t xml:space="preserve"> منك تعرفها</w:t>
            </w:r>
            <w:r w:rsidRPr="00725071">
              <w:rPr>
                <w:rStyle w:val="libPoemTiniChar0"/>
                <w:rtl/>
              </w:rPr>
              <w:br/>
              <w:t> </w:t>
            </w:r>
          </w:p>
        </w:tc>
        <w:tc>
          <w:tcPr>
            <w:tcW w:w="222" w:type="dxa"/>
          </w:tcPr>
          <w:p w:rsidR="00EF1407" w:rsidRDefault="00EF1407" w:rsidP="008A4C44">
            <w:pPr>
              <w:pStyle w:val="libPoem"/>
              <w:rPr>
                <w:rtl/>
              </w:rPr>
            </w:pPr>
          </w:p>
        </w:tc>
        <w:tc>
          <w:tcPr>
            <w:tcW w:w="3864" w:type="dxa"/>
          </w:tcPr>
          <w:p w:rsidR="00EF1407" w:rsidRDefault="00EF1407" w:rsidP="008A4C44">
            <w:pPr>
              <w:pStyle w:val="libPoem"/>
            </w:pPr>
            <w:r w:rsidRPr="00A350C2">
              <w:rPr>
                <w:rtl/>
              </w:rPr>
              <w:t>لهم بها ف</w:t>
            </w:r>
            <w:r>
              <w:rPr>
                <w:rtl/>
              </w:rPr>
              <w:t>ي</w:t>
            </w:r>
            <w:r w:rsidRPr="00A350C2">
              <w:rPr>
                <w:rtl/>
              </w:rPr>
              <w:t xml:space="preserve"> سنام المجد مطّلع</w:t>
            </w:r>
            <w:r w:rsidRPr="00725071">
              <w:rPr>
                <w:rStyle w:val="libPoemTiniChar0"/>
                <w:rtl/>
              </w:rPr>
              <w:br/>
              <w:t> </w:t>
            </w:r>
          </w:p>
        </w:tc>
      </w:tr>
      <w:tr w:rsidR="00EF1407" w:rsidTr="00EF1407">
        <w:tblPrEx>
          <w:tblLook w:val="04A0"/>
        </w:tblPrEx>
        <w:trPr>
          <w:trHeight w:val="350"/>
        </w:trPr>
        <w:tc>
          <w:tcPr>
            <w:tcW w:w="3864" w:type="dxa"/>
          </w:tcPr>
          <w:p w:rsidR="00EF1407" w:rsidRDefault="00EF1407" w:rsidP="008A4C44">
            <w:pPr>
              <w:pStyle w:val="libPoem"/>
            </w:pPr>
            <w:r w:rsidRPr="00A350C2">
              <w:rPr>
                <w:rtl/>
              </w:rPr>
              <w:t>إنّ المكارم والمعروف أودية</w:t>
            </w:r>
            <w:r w:rsidRPr="00725071">
              <w:rPr>
                <w:rStyle w:val="libPoemTiniChar0"/>
                <w:rtl/>
              </w:rPr>
              <w:br/>
              <w:t> </w:t>
            </w:r>
          </w:p>
        </w:tc>
        <w:tc>
          <w:tcPr>
            <w:tcW w:w="222" w:type="dxa"/>
          </w:tcPr>
          <w:p w:rsidR="00EF1407" w:rsidRDefault="00EF1407" w:rsidP="008A4C44">
            <w:pPr>
              <w:pStyle w:val="libPoem"/>
              <w:rPr>
                <w:rtl/>
              </w:rPr>
            </w:pPr>
          </w:p>
        </w:tc>
        <w:tc>
          <w:tcPr>
            <w:tcW w:w="3864" w:type="dxa"/>
          </w:tcPr>
          <w:p w:rsidR="00EF1407" w:rsidRDefault="00EF1407" w:rsidP="008A4C44">
            <w:pPr>
              <w:pStyle w:val="libPoem"/>
            </w:pPr>
            <w:r w:rsidRPr="00A350C2">
              <w:rPr>
                <w:rtl/>
              </w:rPr>
              <w:t xml:space="preserve">أحلّك </w:t>
            </w:r>
            <w:r>
              <w:rPr>
                <w:rtl/>
              </w:rPr>
              <w:t>الله</w:t>
            </w:r>
            <w:r w:rsidRPr="00A350C2">
              <w:rPr>
                <w:rtl/>
              </w:rPr>
              <w:t xml:space="preserve"> منها حيث تجتمع</w:t>
            </w:r>
            <w:r>
              <w:rPr>
                <w:rtl/>
              </w:rPr>
              <w:t xml:space="preserve"> </w:t>
            </w:r>
            <w:r w:rsidRPr="006474D5">
              <w:rPr>
                <w:rStyle w:val="libFootnotenumChar"/>
                <w:rtl/>
              </w:rPr>
              <w:t>(2)</w:t>
            </w:r>
            <w:r w:rsidRPr="00725071">
              <w:rPr>
                <w:rStyle w:val="libPoemTiniChar0"/>
                <w:rtl/>
              </w:rPr>
              <w:br/>
              <w:t> </w:t>
            </w:r>
          </w:p>
        </w:tc>
      </w:tr>
      <w:tr w:rsidR="00EF1407" w:rsidTr="00EF1407">
        <w:tblPrEx>
          <w:tblLook w:val="04A0"/>
        </w:tblPrEx>
        <w:trPr>
          <w:trHeight w:val="350"/>
        </w:trPr>
        <w:tc>
          <w:tcPr>
            <w:tcW w:w="3864" w:type="dxa"/>
          </w:tcPr>
          <w:p w:rsidR="00EF1407" w:rsidRDefault="00EF1407" w:rsidP="008A4C44">
            <w:pPr>
              <w:pStyle w:val="libPoem"/>
            </w:pPr>
            <w:r w:rsidRPr="00A350C2">
              <w:rPr>
                <w:rtl/>
              </w:rPr>
              <w:t>إذا رفعت امرأ ف</w:t>
            </w:r>
            <w:r>
              <w:rPr>
                <w:rtl/>
              </w:rPr>
              <w:t>الله</w:t>
            </w:r>
            <w:r w:rsidRPr="00A350C2">
              <w:rPr>
                <w:rtl/>
              </w:rPr>
              <w:t xml:space="preserve"> رافعه</w:t>
            </w:r>
            <w:r w:rsidRPr="00725071">
              <w:rPr>
                <w:rStyle w:val="libPoemTiniChar0"/>
                <w:rtl/>
              </w:rPr>
              <w:br/>
              <w:t> </w:t>
            </w:r>
          </w:p>
        </w:tc>
        <w:tc>
          <w:tcPr>
            <w:tcW w:w="222" w:type="dxa"/>
          </w:tcPr>
          <w:p w:rsidR="00EF1407" w:rsidRDefault="00EF1407" w:rsidP="008A4C44">
            <w:pPr>
              <w:pStyle w:val="libPoem"/>
              <w:rPr>
                <w:rtl/>
              </w:rPr>
            </w:pPr>
          </w:p>
        </w:tc>
        <w:tc>
          <w:tcPr>
            <w:tcW w:w="3864" w:type="dxa"/>
          </w:tcPr>
          <w:p w:rsidR="00EF1407" w:rsidRDefault="00EF1407" w:rsidP="008A4C44">
            <w:pPr>
              <w:pStyle w:val="libPoem"/>
            </w:pPr>
            <w:r w:rsidRPr="00A350C2">
              <w:rPr>
                <w:rtl/>
              </w:rPr>
              <w:t>ومن وضعت من الأقوام متّضع</w:t>
            </w:r>
            <w:r w:rsidRPr="00725071">
              <w:rPr>
                <w:rStyle w:val="libPoemTiniChar0"/>
                <w:rtl/>
              </w:rPr>
              <w:br/>
              <w:t> </w:t>
            </w:r>
          </w:p>
        </w:tc>
      </w:tr>
      <w:tr w:rsidR="00EF1407" w:rsidTr="00EF1407">
        <w:tblPrEx>
          <w:tblLook w:val="04A0"/>
        </w:tblPrEx>
        <w:trPr>
          <w:trHeight w:val="350"/>
        </w:trPr>
        <w:tc>
          <w:tcPr>
            <w:tcW w:w="3864" w:type="dxa"/>
          </w:tcPr>
          <w:p w:rsidR="00EF1407" w:rsidRDefault="00EF1407" w:rsidP="008A4C44">
            <w:pPr>
              <w:pStyle w:val="libPoem"/>
            </w:pPr>
            <w:r w:rsidRPr="00A350C2">
              <w:rPr>
                <w:rtl/>
              </w:rPr>
              <w:t>نفس</w:t>
            </w:r>
            <w:r>
              <w:rPr>
                <w:rtl/>
              </w:rPr>
              <w:t>ي</w:t>
            </w:r>
            <w:r w:rsidRPr="00A350C2">
              <w:rPr>
                <w:rtl/>
              </w:rPr>
              <w:t xml:space="preserve"> فداؤك والأبطال معلمة</w:t>
            </w:r>
            <w:r w:rsidRPr="00725071">
              <w:rPr>
                <w:rStyle w:val="libPoemTiniChar0"/>
                <w:rtl/>
              </w:rPr>
              <w:br/>
              <w:t> </w:t>
            </w:r>
          </w:p>
        </w:tc>
        <w:tc>
          <w:tcPr>
            <w:tcW w:w="222" w:type="dxa"/>
          </w:tcPr>
          <w:p w:rsidR="00EF1407" w:rsidRDefault="00EF1407" w:rsidP="008A4C44">
            <w:pPr>
              <w:pStyle w:val="libPoem"/>
              <w:rPr>
                <w:rtl/>
              </w:rPr>
            </w:pPr>
          </w:p>
        </w:tc>
        <w:tc>
          <w:tcPr>
            <w:tcW w:w="3864" w:type="dxa"/>
          </w:tcPr>
          <w:p w:rsidR="00EF1407" w:rsidRDefault="00EF1407" w:rsidP="008A4C44">
            <w:pPr>
              <w:pStyle w:val="libPoem"/>
            </w:pPr>
            <w:r w:rsidRPr="00A350C2">
              <w:rPr>
                <w:rtl/>
              </w:rPr>
              <w:t>يوم الوغى والمنايا بينهم قرع</w:t>
            </w:r>
            <w:r w:rsidRPr="00725071">
              <w:rPr>
                <w:rStyle w:val="libPoemTiniChar0"/>
                <w:rtl/>
              </w:rPr>
              <w:br/>
              <w:t> </w:t>
            </w:r>
          </w:p>
        </w:tc>
      </w:tr>
    </w:tbl>
    <w:p w:rsidR="006474D5" w:rsidRDefault="006474D5" w:rsidP="006474D5">
      <w:pPr>
        <w:pStyle w:val="libNormal"/>
        <w:rPr>
          <w:rtl/>
        </w:rPr>
      </w:pPr>
      <w:r w:rsidRPr="00A350C2">
        <w:rPr>
          <w:rtl/>
        </w:rPr>
        <w:t>حتى أتى إلى آخرها؛ فقال: ويحك! قل حاجتك فقال: ياأمير المؤمنين، أخربت الديار، وأخذت الأموال، وهتك الحرم؛ فقال: اكتبوا له بكلّ ما يريد؛ وأمر له بثلاثين ألف درهم، واحتبسه عنده، وشخص أصحابه بالكتب، ولم يزل عنده يقول الشعر فيه حتى استأذنه ف</w:t>
      </w:r>
      <w:r>
        <w:rPr>
          <w:rtl/>
        </w:rPr>
        <w:t>ي</w:t>
      </w:r>
      <w:r w:rsidRPr="00A350C2">
        <w:rPr>
          <w:rtl/>
        </w:rPr>
        <w:t xml:space="preserve"> الانصراف فأذن له؛ ثم اتصل بالرشيد قوله:</w:t>
      </w:r>
    </w:p>
    <w:tbl>
      <w:tblPr>
        <w:tblStyle w:val="TableGrid"/>
        <w:bidiVisual/>
        <w:tblW w:w="4679" w:type="pct"/>
        <w:tblInd w:w="384" w:type="dxa"/>
        <w:tblLook w:val="01E0"/>
      </w:tblPr>
      <w:tblGrid>
        <w:gridCol w:w="3864"/>
        <w:gridCol w:w="222"/>
        <w:gridCol w:w="3864"/>
      </w:tblGrid>
      <w:tr w:rsidR="00EF1407" w:rsidTr="00EF1407">
        <w:trPr>
          <w:trHeight w:val="350"/>
        </w:trPr>
        <w:tc>
          <w:tcPr>
            <w:tcW w:w="3864" w:type="dxa"/>
            <w:shd w:val="clear" w:color="auto" w:fill="auto"/>
          </w:tcPr>
          <w:p w:rsidR="00EF1407" w:rsidRDefault="00EF1407" w:rsidP="008A4C44">
            <w:pPr>
              <w:pStyle w:val="libPoem"/>
            </w:pPr>
            <w:r w:rsidRPr="00A350C2">
              <w:rPr>
                <w:rtl/>
              </w:rPr>
              <w:t>شاء من النّاس راتع هامل</w:t>
            </w:r>
            <w:r w:rsidRPr="00725071">
              <w:rPr>
                <w:rStyle w:val="libPoemTiniChar0"/>
                <w:rtl/>
              </w:rPr>
              <w:br/>
              <w:t> </w:t>
            </w:r>
          </w:p>
        </w:tc>
        <w:tc>
          <w:tcPr>
            <w:tcW w:w="222" w:type="dxa"/>
            <w:shd w:val="clear" w:color="auto" w:fill="auto"/>
          </w:tcPr>
          <w:p w:rsidR="00EF1407" w:rsidRDefault="00EF1407" w:rsidP="008A4C44">
            <w:pPr>
              <w:pStyle w:val="libPoem"/>
              <w:rPr>
                <w:rtl/>
              </w:rPr>
            </w:pPr>
          </w:p>
        </w:tc>
        <w:tc>
          <w:tcPr>
            <w:tcW w:w="3864" w:type="dxa"/>
            <w:shd w:val="clear" w:color="auto" w:fill="auto"/>
          </w:tcPr>
          <w:p w:rsidR="00EF1407" w:rsidRDefault="00EF1407" w:rsidP="008A4C44">
            <w:pPr>
              <w:pStyle w:val="libPoem"/>
            </w:pPr>
            <w:r w:rsidRPr="00A350C2">
              <w:rPr>
                <w:rtl/>
              </w:rPr>
              <w:t>يعلّلون النّفوس بالباطل</w:t>
            </w:r>
            <w:r w:rsidRPr="00725071">
              <w:rPr>
                <w:rStyle w:val="libPoemTiniChar0"/>
                <w:rtl/>
              </w:rPr>
              <w:br/>
              <w:t> </w:t>
            </w:r>
          </w:p>
        </w:tc>
      </w:tr>
      <w:tr w:rsidR="00EF1407" w:rsidTr="00EF1407">
        <w:tblPrEx>
          <w:tblLook w:val="04A0"/>
        </w:tblPrEx>
        <w:trPr>
          <w:trHeight w:val="350"/>
        </w:trPr>
        <w:tc>
          <w:tcPr>
            <w:tcW w:w="3864" w:type="dxa"/>
          </w:tcPr>
          <w:p w:rsidR="00EF1407" w:rsidRDefault="00EF1407" w:rsidP="008A4C44">
            <w:pPr>
              <w:pStyle w:val="libPoem"/>
            </w:pPr>
            <w:r w:rsidRPr="00A350C2">
              <w:rPr>
                <w:rtl/>
              </w:rPr>
              <w:t>تقتل ذرّيّة النّبيّ ويرجو</w:t>
            </w:r>
            <w:r w:rsidRPr="00725071">
              <w:rPr>
                <w:rStyle w:val="libPoemTiniChar0"/>
                <w:rtl/>
              </w:rPr>
              <w:br/>
              <w:t> </w:t>
            </w:r>
          </w:p>
        </w:tc>
        <w:tc>
          <w:tcPr>
            <w:tcW w:w="222" w:type="dxa"/>
          </w:tcPr>
          <w:p w:rsidR="00EF1407" w:rsidRDefault="00EF1407" w:rsidP="008A4C44">
            <w:pPr>
              <w:pStyle w:val="libPoem"/>
              <w:rPr>
                <w:rtl/>
              </w:rPr>
            </w:pPr>
          </w:p>
        </w:tc>
        <w:tc>
          <w:tcPr>
            <w:tcW w:w="3864" w:type="dxa"/>
          </w:tcPr>
          <w:p w:rsidR="00EF1407" w:rsidRDefault="00EF1407" w:rsidP="008A4C44">
            <w:pPr>
              <w:pStyle w:val="libPoem"/>
            </w:pPr>
            <w:r w:rsidRPr="00A350C2">
              <w:rPr>
                <w:rtl/>
              </w:rPr>
              <w:t>ن خلود الجنان للقاتل</w:t>
            </w:r>
            <w:r w:rsidRPr="00725071">
              <w:rPr>
                <w:rStyle w:val="libPoemTiniChar0"/>
                <w:rtl/>
              </w:rPr>
              <w:br/>
              <w:t> </w:t>
            </w:r>
          </w:p>
        </w:tc>
      </w:tr>
      <w:tr w:rsidR="00EF1407" w:rsidTr="00EF1407">
        <w:tblPrEx>
          <w:tblLook w:val="04A0"/>
        </w:tblPrEx>
        <w:trPr>
          <w:trHeight w:val="350"/>
        </w:trPr>
        <w:tc>
          <w:tcPr>
            <w:tcW w:w="3864" w:type="dxa"/>
          </w:tcPr>
          <w:p w:rsidR="00EF1407" w:rsidRDefault="00EF1407" w:rsidP="008A4C44">
            <w:pPr>
              <w:pStyle w:val="libPoem"/>
            </w:pPr>
            <w:r w:rsidRPr="00A350C2">
              <w:rPr>
                <w:rtl/>
              </w:rPr>
              <w:t>ما الشّكّ عند</w:t>
            </w:r>
            <w:r>
              <w:rPr>
                <w:rtl/>
              </w:rPr>
              <w:t>ي</w:t>
            </w:r>
            <w:r w:rsidRPr="00A350C2">
              <w:rPr>
                <w:rtl/>
              </w:rPr>
              <w:t xml:space="preserve"> ف</w:t>
            </w:r>
            <w:r>
              <w:rPr>
                <w:rtl/>
              </w:rPr>
              <w:t>ي</w:t>
            </w:r>
            <w:r w:rsidRPr="00A350C2">
              <w:rPr>
                <w:rtl/>
              </w:rPr>
              <w:t xml:space="preserve"> كفر قاتله</w:t>
            </w:r>
            <w:r w:rsidRPr="00725071">
              <w:rPr>
                <w:rStyle w:val="libPoemTiniChar0"/>
                <w:rtl/>
              </w:rPr>
              <w:br/>
              <w:t> </w:t>
            </w:r>
          </w:p>
        </w:tc>
        <w:tc>
          <w:tcPr>
            <w:tcW w:w="222" w:type="dxa"/>
          </w:tcPr>
          <w:p w:rsidR="00EF1407" w:rsidRDefault="00EF1407" w:rsidP="008A4C44">
            <w:pPr>
              <w:pStyle w:val="libPoem"/>
              <w:rPr>
                <w:rtl/>
              </w:rPr>
            </w:pPr>
          </w:p>
        </w:tc>
        <w:tc>
          <w:tcPr>
            <w:tcW w:w="3864" w:type="dxa"/>
          </w:tcPr>
          <w:p w:rsidR="00EF1407" w:rsidRDefault="00EF1407" w:rsidP="008A4C44">
            <w:pPr>
              <w:pStyle w:val="libPoem"/>
            </w:pPr>
            <w:r w:rsidRPr="00A350C2">
              <w:rPr>
                <w:rtl/>
              </w:rPr>
              <w:t>لكنّن</w:t>
            </w:r>
            <w:r>
              <w:rPr>
                <w:rtl/>
              </w:rPr>
              <w:t>ي</w:t>
            </w:r>
            <w:r w:rsidRPr="00A350C2">
              <w:rPr>
                <w:rtl/>
              </w:rPr>
              <w:t xml:space="preserve"> قد أشكّ ف</w:t>
            </w:r>
            <w:r>
              <w:rPr>
                <w:rtl/>
              </w:rPr>
              <w:t>ي</w:t>
            </w:r>
            <w:r w:rsidRPr="00A350C2">
              <w:rPr>
                <w:rtl/>
              </w:rPr>
              <w:t xml:space="preserve"> الخاذل</w:t>
            </w:r>
            <w:r w:rsidRPr="00725071">
              <w:rPr>
                <w:rStyle w:val="libPoemTiniChar0"/>
                <w:rtl/>
              </w:rPr>
              <w:br/>
              <w:t> </w:t>
            </w:r>
          </w:p>
        </w:tc>
      </w:tr>
    </w:tbl>
    <w:p w:rsidR="006474D5" w:rsidRDefault="006474D5" w:rsidP="006474D5">
      <w:pPr>
        <w:pStyle w:val="libNormal"/>
        <w:rPr>
          <w:rtl/>
        </w:rPr>
      </w:pPr>
      <w:r w:rsidRPr="00A350C2">
        <w:rPr>
          <w:rtl/>
        </w:rPr>
        <w:t>فامتعض الرشيد وأنفذ من يقتله؛ فوجده ف</w:t>
      </w:r>
      <w:r>
        <w:rPr>
          <w:rtl/>
        </w:rPr>
        <w:t>ي</w:t>
      </w:r>
      <w:r w:rsidRPr="00A350C2">
        <w:rPr>
          <w:rtl/>
        </w:rPr>
        <w:t xml:space="preserve"> بعض الروايات ميتا، وف</w:t>
      </w:r>
      <w:r>
        <w:rPr>
          <w:rtl/>
        </w:rPr>
        <w:t>ي</w:t>
      </w:r>
      <w:r w:rsidRPr="00A350C2">
        <w:rPr>
          <w:rtl/>
        </w:rPr>
        <w:t xml:space="preserve"> أخرى عليلا لما به، فسئل الرسول أ</w:t>
      </w:r>
      <w:r>
        <w:rPr>
          <w:rtl/>
        </w:rPr>
        <w:t>لاّ</w:t>
      </w:r>
      <w:r w:rsidRPr="00A350C2">
        <w:rPr>
          <w:rtl/>
        </w:rPr>
        <w:t xml:space="preserve"> يأثم به؛ وأن ينتظر موته، ففعل ولم يبرح حتى توفّ</w:t>
      </w:r>
      <w:r>
        <w:rPr>
          <w:rtl/>
        </w:rPr>
        <w:t>ي</w:t>
      </w:r>
      <w:r w:rsidRPr="00A350C2">
        <w:rPr>
          <w:rtl/>
        </w:rPr>
        <w:t>، فعاد بخبر موته إلى هارون.</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الأغان</w:t>
      </w:r>
      <w:r>
        <w:rPr>
          <w:rtl/>
        </w:rPr>
        <w:t>ي</w:t>
      </w:r>
      <w:r w:rsidRPr="00A350C2">
        <w:rPr>
          <w:rtl/>
        </w:rPr>
        <w:t xml:space="preserve"> 12: 19. الأزلم الجذع: اسم للدهر.</w:t>
      </w:r>
    </w:p>
    <w:p w:rsidR="006474D5" w:rsidRPr="00A350C2" w:rsidRDefault="006474D5" w:rsidP="006474D5">
      <w:pPr>
        <w:pStyle w:val="libFootnote0"/>
        <w:rPr>
          <w:rtl/>
        </w:rPr>
      </w:pPr>
      <w:r w:rsidRPr="00A350C2">
        <w:rPr>
          <w:rtl/>
        </w:rPr>
        <w:t>(2) د، ومن نسخة بحاشيت</w:t>
      </w:r>
      <w:r>
        <w:rPr>
          <w:rtl/>
        </w:rPr>
        <w:t>ي</w:t>
      </w:r>
      <w:r w:rsidRPr="00A350C2">
        <w:rPr>
          <w:rtl/>
        </w:rPr>
        <w:t xml:space="preserve"> الأصل، ف:</w:t>
      </w:r>
      <w:r>
        <w:rPr>
          <w:rtl/>
        </w:rPr>
        <w:t xml:space="preserve"> (</w:t>
      </w:r>
      <w:r w:rsidRPr="00A350C2">
        <w:rPr>
          <w:rtl/>
        </w:rPr>
        <w:t>تنتج</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وللنّمر</w:t>
      </w:r>
      <w:r>
        <w:rPr>
          <w:rtl/>
        </w:rPr>
        <w:t>ي</w:t>
      </w:r>
      <w:r w:rsidRPr="00A350C2">
        <w:rPr>
          <w:rtl/>
        </w:rPr>
        <w:t>:</w:t>
      </w:r>
    </w:p>
    <w:tbl>
      <w:tblPr>
        <w:tblStyle w:val="TableGrid"/>
        <w:bidiVisual/>
        <w:tblW w:w="4679" w:type="pct"/>
        <w:tblInd w:w="384" w:type="dxa"/>
        <w:tblLook w:val="01E0"/>
      </w:tblPr>
      <w:tblGrid>
        <w:gridCol w:w="3864"/>
        <w:gridCol w:w="222"/>
        <w:gridCol w:w="3864"/>
      </w:tblGrid>
      <w:tr w:rsidR="00397B15" w:rsidTr="00397B15">
        <w:trPr>
          <w:trHeight w:val="350"/>
        </w:trPr>
        <w:tc>
          <w:tcPr>
            <w:tcW w:w="3864" w:type="dxa"/>
            <w:shd w:val="clear" w:color="auto" w:fill="auto"/>
          </w:tcPr>
          <w:p w:rsidR="00397B15" w:rsidRDefault="00397B15" w:rsidP="008A4C44">
            <w:pPr>
              <w:pStyle w:val="libPoem"/>
            </w:pPr>
            <w:r w:rsidRPr="00A350C2">
              <w:rPr>
                <w:rtl/>
              </w:rPr>
              <w:t>لو كنت أخشى معاد</w:t>
            </w:r>
            <w:r>
              <w:rPr>
                <w:rtl/>
              </w:rPr>
              <w:t>ي</w:t>
            </w:r>
            <w:r w:rsidRPr="00A350C2">
              <w:rPr>
                <w:rtl/>
              </w:rPr>
              <w:t xml:space="preserve"> حقّ خشيته</w:t>
            </w:r>
            <w:r w:rsidRPr="00725071">
              <w:rPr>
                <w:rStyle w:val="libPoemTiniChar0"/>
                <w:rtl/>
              </w:rPr>
              <w:br/>
              <w:t> </w:t>
            </w:r>
          </w:p>
        </w:tc>
        <w:tc>
          <w:tcPr>
            <w:tcW w:w="222" w:type="dxa"/>
            <w:shd w:val="clear" w:color="auto" w:fill="auto"/>
          </w:tcPr>
          <w:p w:rsidR="00397B15" w:rsidRDefault="00397B15" w:rsidP="008A4C44">
            <w:pPr>
              <w:pStyle w:val="libPoem"/>
              <w:rPr>
                <w:rtl/>
              </w:rPr>
            </w:pPr>
          </w:p>
        </w:tc>
        <w:tc>
          <w:tcPr>
            <w:tcW w:w="3864" w:type="dxa"/>
            <w:shd w:val="clear" w:color="auto" w:fill="auto"/>
          </w:tcPr>
          <w:p w:rsidR="00397B15" w:rsidRDefault="00397B15" w:rsidP="008A4C44">
            <w:pPr>
              <w:pStyle w:val="libPoem"/>
            </w:pPr>
            <w:r w:rsidRPr="00A350C2">
              <w:rPr>
                <w:rtl/>
              </w:rPr>
              <w:t>لم تسم عين</w:t>
            </w:r>
            <w:r>
              <w:rPr>
                <w:rtl/>
              </w:rPr>
              <w:t>ي</w:t>
            </w:r>
            <w:r w:rsidRPr="00A350C2">
              <w:rPr>
                <w:rtl/>
              </w:rPr>
              <w:t xml:space="preserve"> إلى الدّنيا ولم تنم</w:t>
            </w:r>
            <w:r w:rsidRPr="00725071">
              <w:rPr>
                <w:rStyle w:val="libPoemTiniChar0"/>
                <w:rtl/>
              </w:rPr>
              <w:br/>
              <w:t> </w:t>
            </w:r>
          </w:p>
        </w:tc>
      </w:tr>
      <w:tr w:rsidR="00397B15" w:rsidTr="00397B15">
        <w:tblPrEx>
          <w:tblLook w:val="04A0"/>
        </w:tblPrEx>
        <w:trPr>
          <w:trHeight w:val="350"/>
        </w:trPr>
        <w:tc>
          <w:tcPr>
            <w:tcW w:w="3864" w:type="dxa"/>
          </w:tcPr>
          <w:p w:rsidR="00397B15" w:rsidRDefault="00397B15" w:rsidP="008A4C44">
            <w:pPr>
              <w:pStyle w:val="libPoem"/>
            </w:pPr>
            <w:r w:rsidRPr="00A350C2">
              <w:rPr>
                <w:rtl/>
              </w:rPr>
              <w:t>لكنّن</w:t>
            </w:r>
            <w:r>
              <w:rPr>
                <w:rtl/>
              </w:rPr>
              <w:t>ي</w:t>
            </w:r>
            <w:r w:rsidRPr="00A350C2">
              <w:rPr>
                <w:rtl/>
              </w:rPr>
              <w:t xml:space="preserve"> عن طلاب الدّين محتبل</w:t>
            </w:r>
            <w:r w:rsidRPr="00725071">
              <w:rPr>
                <w:rStyle w:val="libPoemTiniChar0"/>
                <w:rtl/>
              </w:rPr>
              <w:br/>
              <w:t> </w:t>
            </w:r>
          </w:p>
        </w:tc>
        <w:tc>
          <w:tcPr>
            <w:tcW w:w="222" w:type="dxa"/>
          </w:tcPr>
          <w:p w:rsidR="00397B15" w:rsidRDefault="00397B15" w:rsidP="008A4C44">
            <w:pPr>
              <w:pStyle w:val="libPoem"/>
              <w:rPr>
                <w:rtl/>
              </w:rPr>
            </w:pPr>
          </w:p>
        </w:tc>
        <w:tc>
          <w:tcPr>
            <w:tcW w:w="3864" w:type="dxa"/>
          </w:tcPr>
          <w:p w:rsidR="00397B15" w:rsidRDefault="00397B15" w:rsidP="008A4C44">
            <w:pPr>
              <w:pStyle w:val="libPoem"/>
            </w:pPr>
            <w:r w:rsidRPr="00A350C2">
              <w:rPr>
                <w:rtl/>
              </w:rPr>
              <w:t>والعلم مثل الغنى والجهل كالعدم</w:t>
            </w:r>
            <w:r w:rsidRPr="00725071">
              <w:rPr>
                <w:rStyle w:val="libPoemTiniChar0"/>
                <w:rtl/>
              </w:rPr>
              <w:br/>
              <w:t> </w:t>
            </w:r>
          </w:p>
        </w:tc>
      </w:tr>
      <w:tr w:rsidR="00397B15" w:rsidTr="00397B15">
        <w:tblPrEx>
          <w:tblLook w:val="04A0"/>
        </w:tblPrEx>
        <w:trPr>
          <w:trHeight w:val="350"/>
        </w:trPr>
        <w:tc>
          <w:tcPr>
            <w:tcW w:w="3864" w:type="dxa"/>
          </w:tcPr>
          <w:p w:rsidR="00397B15" w:rsidRDefault="00397B15" w:rsidP="008A4C44">
            <w:pPr>
              <w:pStyle w:val="libPoem"/>
            </w:pPr>
            <w:r w:rsidRPr="00A350C2">
              <w:rPr>
                <w:rtl/>
              </w:rPr>
              <w:t>يحاولون دخول</w:t>
            </w:r>
            <w:r>
              <w:rPr>
                <w:rtl/>
              </w:rPr>
              <w:t>ي</w:t>
            </w:r>
            <w:r w:rsidRPr="00A350C2">
              <w:rPr>
                <w:rtl/>
              </w:rPr>
              <w:t xml:space="preserve"> ف</w:t>
            </w:r>
            <w:r>
              <w:rPr>
                <w:rtl/>
              </w:rPr>
              <w:t>ي</w:t>
            </w:r>
            <w:r w:rsidRPr="00A350C2">
              <w:rPr>
                <w:rtl/>
              </w:rPr>
              <w:t xml:space="preserve"> سوادهم</w:t>
            </w:r>
            <w:r w:rsidRPr="00725071">
              <w:rPr>
                <w:rStyle w:val="libPoemTiniChar0"/>
                <w:rtl/>
              </w:rPr>
              <w:br/>
              <w:t> </w:t>
            </w:r>
          </w:p>
        </w:tc>
        <w:tc>
          <w:tcPr>
            <w:tcW w:w="222" w:type="dxa"/>
          </w:tcPr>
          <w:p w:rsidR="00397B15" w:rsidRDefault="00397B15" w:rsidP="008A4C44">
            <w:pPr>
              <w:pStyle w:val="libPoem"/>
              <w:rPr>
                <w:rtl/>
              </w:rPr>
            </w:pPr>
          </w:p>
        </w:tc>
        <w:tc>
          <w:tcPr>
            <w:tcW w:w="3864" w:type="dxa"/>
          </w:tcPr>
          <w:p w:rsidR="00397B15" w:rsidRDefault="00397B15" w:rsidP="008A4C44">
            <w:pPr>
              <w:pStyle w:val="libPoem"/>
            </w:pPr>
            <w:r w:rsidRPr="00A350C2">
              <w:rPr>
                <w:rtl/>
              </w:rPr>
              <w:t>لقد</w:t>
            </w:r>
            <w:r>
              <w:rPr>
                <w:rtl/>
              </w:rPr>
              <w:t xml:space="preserve"> </w:t>
            </w:r>
            <w:r w:rsidRPr="006474D5">
              <w:rPr>
                <w:rStyle w:val="libFootnotenumChar"/>
                <w:rtl/>
              </w:rPr>
              <w:t>(1)</w:t>
            </w:r>
            <w:r>
              <w:rPr>
                <w:rtl/>
              </w:rPr>
              <w:t xml:space="preserve"> </w:t>
            </w:r>
            <w:r w:rsidRPr="00A350C2">
              <w:rPr>
                <w:rtl/>
              </w:rPr>
              <w:t>أطافوا بصدع غير ملتئم</w:t>
            </w:r>
            <w:r w:rsidRPr="00725071">
              <w:rPr>
                <w:rStyle w:val="libPoemTiniChar0"/>
                <w:rtl/>
              </w:rPr>
              <w:br/>
              <w:t> </w:t>
            </w:r>
          </w:p>
        </w:tc>
      </w:tr>
      <w:tr w:rsidR="00397B15" w:rsidTr="00397B15">
        <w:tblPrEx>
          <w:tblLook w:val="04A0"/>
        </w:tblPrEx>
        <w:trPr>
          <w:trHeight w:val="350"/>
        </w:trPr>
        <w:tc>
          <w:tcPr>
            <w:tcW w:w="3864" w:type="dxa"/>
          </w:tcPr>
          <w:p w:rsidR="00397B15" w:rsidRDefault="00397B15" w:rsidP="008A4C44">
            <w:pPr>
              <w:pStyle w:val="libPoem"/>
            </w:pPr>
            <w:r w:rsidRPr="00A350C2">
              <w:rPr>
                <w:rtl/>
              </w:rPr>
              <w:t>ما يغلبون</w:t>
            </w:r>
            <w:r>
              <w:rPr>
                <w:rtl/>
              </w:rPr>
              <w:t xml:space="preserve"> </w:t>
            </w:r>
            <w:r w:rsidRPr="006474D5">
              <w:rPr>
                <w:rStyle w:val="libFootnotenumChar"/>
                <w:rtl/>
              </w:rPr>
              <w:t>(2)</w:t>
            </w:r>
            <w:r>
              <w:rPr>
                <w:rtl/>
              </w:rPr>
              <w:t xml:space="preserve"> </w:t>
            </w:r>
            <w:r w:rsidRPr="00A350C2">
              <w:rPr>
                <w:rtl/>
              </w:rPr>
              <w:t>النّصارى واليهود على</w:t>
            </w:r>
            <w:r w:rsidRPr="00725071">
              <w:rPr>
                <w:rStyle w:val="libPoemTiniChar0"/>
                <w:rtl/>
              </w:rPr>
              <w:br/>
              <w:t> </w:t>
            </w:r>
          </w:p>
        </w:tc>
        <w:tc>
          <w:tcPr>
            <w:tcW w:w="222" w:type="dxa"/>
          </w:tcPr>
          <w:p w:rsidR="00397B15" w:rsidRDefault="00397B15" w:rsidP="008A4C44">
            <w:pPr>
              <w:pStyle w:val="libPoem"/>
              <w:rPr>
                <w:rtl/>
              </w:rPr>
            </w:pPr>
          </w:p>
        </w:tc>
        <w:tc>
          <w:tcPr>
            <w:tcW w:w="3864" w:type="dxa"/>
          </w:tcPr>
          <w:p w:rsidR="00397B15" w:rsidRDefault="00397B15" w:rsidP="008A4C44">
            <w:pPr>
              <w:pStyle w:val="libPoem"/>
            </w:pPr>
            <w:r w:rsidRPr="00A350C2">
              <w:rPr>
                <w:rtl/>
              </w:rPr>
              <w:t>حبّ</w:t>
            </w:r>
            <w:r>
              <w:rPr>
                <w:rtl/>
              </w:rPr>
              <w:t xml:space="preserve"> </w:t>
            </w:r>
            <w:r w:rsidRPr="006474D5">
              <w:rPr>
                <w:rStyle w:val="libFootnotenumChar"/>
                <w:rtl/>
              </w:rPr>
              <w:t>(3)</w:t>
            </w:r>
            <w:r>
              <w:rPr>
                <w:rtl/>
              </w:rPr>
              <w:t xml:space="preserve"> </w:t>
            </w:r>
            <w:r w:rsidRPr="00A350C2">
              <w:rPr>
                <w:rtl/>
              </w:rPr>
              <w:t>القلوب ولا العبّاد للصّنم</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بحاشيت</w:t>
      </w:r>
      <w:r>
        <w:rPr>
          <w:rtl/>
        </w:rPr>
        <w:t>ي</w:t>
      </w:r>
      <w:r w:rsidRPr="00A350C2">
        <w:rPr>
          <w:rtl/>
        </w:rPr>
        <w:t xml:space="preserve"> الأصل، ف:</w:t>
      </w:r>
      <w:r>
        <w:rPr>
          <w:rtl/>
        </w:rPr>
        <w:t xml:space="preserve"> (</w:t>
      </w:r>
      <w:r w:rsidRPr="00A350C2">
        <w:rPr>
          <w:rtl/>
        </w:rPr>
        <w:t>فقد</w:t>
      </w:r>
      <w:r>
        <w:rPr>
          <w:rtl/>
        </w:rPr>
        <w:t>)</w:t>
      </w:r>
      <w:r w:rsidR="005104ED">
        <w:rPr>
          <w:rtl/>
        </w:rPr>
        <w:t>.</w:t>
      </w:r>
    </w:p>
    <w:p w:rsidR="006474D5" w:rsidRDefault="006474D5" w:rsidP="006474D5">
      <w:pPr>
        <w:pStyle w:val="libFootnote0"/>
        <w:rPr>
          <w:rtl/>
        </w:rPr>
      </w:pPr>
      <w:r w:rsidRPr="00A350C2">
        <w:rPr>
          <w:rtl/>
        </w:rPr>
        <w:t>(2) حاشية الأصل:</w:t>
      </w:r>
      <w:r>
        <w:rPr>
          <w:rtl/>
        </w:rPr>
        <w:t xml:space="preserve"> (</w:t>
      </w:r>
      <w:r w:rsidRPr="00A350C2">
        <w:rPr>
          <w:rtl/>
        </w:rPr>
        <w:t>نسخة ش: ما تغلبون</w:t>
      </w:r>
      <w:r>
        <w:rPr>
          <w:rtl/>
        </w:rPr>
        <w:t>)</w:t>
      </w:r>
      <w:r w:rsidR="005104ED">
        <w:rPr>
          <w:rtl/>
        </w:rPr>
        <w:t>.</w:t>
      </w:r>
    </w:p>
    <w:p w:rsidR="006474D5" w:rsidRPr="00A350C2" w:rsidRDefault="006474D5" w:rsidP="006474D5">
      <w:pPr>
        <w:pStyle w:val="libFootnote0"/>
        <w:rPr>
          <w:rtl/>
        </w:rPr>
      </w:pPr>
      <w:r w:rsidRPr="00A350C2">
        <w:rPr>
          <w:rtl/>
        </w:rPr>
        <w:t>(3) حاشية الأصل:</w:t>
      </w:r>
      <w:r>
        <w:rPr>
          <w:rtl/>
        </w:rPr>
        <w:t xml:space="preserve"> (</w:t>
      </w:r>
      <w:r w:rsidRPr="00A350C2">
        <w:rPr>
          <w:rtl/>
        </w:rPr>
        <w:t>نسخة ش: حب</w:t>
      </w:r>
      <w:r>
        <w:rPr>
          <w:rtl/>
        </w:rPr>
        <w:t xml:space="preserve">)، </w:t>
      </w:r>
      <w:r w:rsidRPr="00A350C2">
        <w:rPr>
          <w:rtl/>
        </w:rPr>
        <w:t>بفتح الحاء.</w:t>
      </w:r>
    </w:p>
    <w:p w:rsidR="006474D5" w:rsidRDefault="006474D5" w:rsidP="006474D5">
      <w:pPr>
        <w:pStyle w:val="libFootnote0"/>
      </w:pPr>
      <w:r>
        <w:rPr>
          <w:rFonts w:hint="cs"/>
          <w:rtl/>
        </w:rPr>
        <w:br w:type="page"/>
      </w:r>
    </w:p>
    <w:p w:rsidR="006474D5" w:rsidRDefault="006474D5" w:rsidP="00A440F3">
      <w:pPr>
        <w:pStyle w:val="Heading2Center"/>
        <w:rPr>
          <w:rtl/>
        </w:rPr>
      </w:pPr>
      <w:bookmarkStart w:id="66" w:name="_Toc398964426"/>
      <w:r>
        <w:rPr>
          <w:rtl/>
        </w:rPr>
        <w:lastRenderedPageBreak/>
        <w:t>مجلس آخر</w:t>
      </w:r>
      <w:bookmarkEnd w:id="66"/>
    </w:p>
    <w:p w:rsidR="00BD2325" w:rsidRDefault="00BD2325" w:rsidP="00A440F3">
      <w:pPr>
        <w:pStyle w:val="Heading2Center"/>
        <w:rPr>
          <w:rtl/>
        </w:rPr>
      </w:pPr>
      <w:bookmarkStart w:id="67" w:name="_Toc398964427"/>
      <w:r>
        <w:rPr>
          <w:rFonts w:hint="cs"/>
          <w:rtl/>
        </w:rPr>
        <w:t>[</w:t>
      </w:r>
      <w:r w:rsidR="006474D5">
        <w:rPr>
          <w:rtl/>
        </w:rPr>
        <w:t>79</w:t>
      </w:r>
      <w:r>
        <w:rPr>
          <w:rFonts w:hint="cs"/>
          <w:rtl/>
        </w:rPr>
        <w:t>]</w:t>
      </w:r>
      <w:bookmarkEnd w:id="67"/>
    </w:p>
    <w:p w:rsidR="006474D5" w:rsidRDefault="006474D5" w:rsidP="00A440F3">
      <w:pPr>
        <w:pStyle w:val="libCenterBold1"/>
        <w:rPr>
          <w:rtl/>
        </w:rPr>
      </w:pPr>
      <w:r w:rsidRPr="00D65E9C">
        <w:rPr>
          <w:rtl/>
        </w:rPr>
        <w:t xml:space="preserve">تأويل آية </w:t>
      </w:r>
      <w:r w:rsidR="00BD2325">
        <w:rPr>
          <w:rFonts w:hint="cs"/>
          <w:rtl/>
        </w:rPr>
        <w:t xml:space="preserve">: </w:t>
      </w:r>
      <w:r w:rsidR="00BD2325" w:rsidRPr="005516DF">
        <w:rPr>
          <w:rStyle w:val="libAlaemChar"/>
          <w:rFonts w:hint="cs"/>
          <w:rtl/>
        </w:rPr>
        <w:t>(</w:t>
      </w:r>
      <w:r w:rsidRPr="00BD2325">
        <w:rPr>
          <w:rStyle w:val="libAieChar"/>
          <w:rtl/>
        </w:rPr>
        <w:t>وَإِذَا الْمَوْؤُدَةُ سُئِلَتْ. بِأَيِّ ذَنْبٍ قُتِلَتْ</w:t>
      </w:r>
      <w:r w:rsidR="00BD2325"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652726" w:rsidRPr="005516DF">
        <w:rPr>
          <w:rStyle w:val="libAlaemChar"/>
          <w:rFonts w:hint="cs"/>
          <w:rtl/>
        </w:rPr>
        <w:t>(</w:t>
      </w:r>
      <w:r w:rsidRPr="00652726">
        <w:rPr>
          <w:rStyle w:val="libAieChar"/>
          <w:rtl/>
        </w:rPr>
        <w:t>وَإِذَا الْمَوْؤُدَةُ سُئِلَتْ. بِأَيِّ ذَنْبٍ قُتِلَتْ</w:t>
      </w:r>
      <w:r w:rsidR="00652726" w:rsidRPr="005516DF">
        <w:rPr>
          <w:rStyle w:val="libAlaemChar"/>
          <w:rFonts w:hint="cs"/>
          <w:rtl/>
        </w:rPr>
        <w:t>)</w:t>
      </w:r>
      <w:r w:rsidRPr="00A350C2">
        <w:rPr>
          <w:rtl/>
        </w:rPr>
        <w:t>؛ [التكوير: 8، 9]</w:t>
      </w:r>
    </w:p>
    <w:p w:rsidR="006474D5" w:rsidRDefault="006474D5" w:rsidP="006474D5">
      <w:pPr>
        <w:pStyle w:val="libNormal"/>
        <w:rPr>
          <w:rtl/>
        </w:rPr>
      </w:pPr>
      <w:r w:rsidRPr="00A350C2">
        <w:rPr>
          <w:rtl/>
        </w:rPr>
        <w:t>فقال: كيف يصحّ أن يسأل من لا ذنب له ولا عقل؟ وأ</w:t>
      </w:r>
      <w:r>
        <w:rPr>
          <w:rtl/>
        </w:rPr>
        <w:t>ي</w:t>
      </w:r>
      <w:r w:rsidRPr="00A350C2">
        <w:rPr>
          <w:rtl/>
        </w:rPr>
        <w:t xml:space="preserve"> فائدة ف</w:t>
      </w:r>
      <w:r>
        <w:rPr>
          <w:rtl/>
        </w:rPr>
        <w:t>ي</w:t>
      </w:r>
      <w:r w:rsidRPr="00A350C2">
        <w:rPr>
          <w:rtl/>
        </w:rPr>
        <w:t xml:space="preserve"> سؤالها عن ذلك؟</w:t>
      </w:r>
    </w:p>
    <w:p w:rsidR="006474D5" w:rsidRDefault="006474D5" w:rsidP="006474D5">
      <w:pPr>
        <w:pStyle w:val="libNormal"/>
        <w:rPr>
          <w:rtl/>
        </w:rPr>
      </w:pPr>
      <w:r w:rsidRPr="00A350C2">
        <w:rPr>
          <w:rtl/>
        </w:rPr>
        <w:t>وما وجه الحكمة فيه؟ وما الموءودة؟ ومن أ</w:t>
      </w:r>
      <w:r>
        <w:rPr>
          <w:rtl/>
        </w:rPr>
        <w:t>ي</w:t>
      </w:r>
      <w:r w:rsidRPr="00A350C2">
        <w:rPr>
          <w:rtl/>
        </w:rPr>
        <w:t xml:space="preserve"> شيء اشتقاق هذه اللفظة؟</w:t>
      </w:r>
    </w:p>
    <w:p w:rsidR="006474D5" w:rsidRDefault="006474D5" w:rsidP="006474D5">
      <w:pPr>
        <w:pStyle w:val="libNormal"/>
        <w:rPr>
          <w:rtl/>
        </w:rPr>
      </w:pPr>
      <w:r w:rsidRPr="00A350C2">
        <w:rPr>
          <w:rtl/>
        </w:rPr>
        <w:t>الجواب، قلنا: أما معنى سُئِلَتْ ففيه وجهان:</w:t>
      </w:r>
    </w:p>
    <w:p w:rsidR="006474D5" w:rsidRDefault="006474D5" w:rsidP="006474D5">
      <w:pPr>
        <w:pStyle w:val="libNormal"/>
        <w:rPr>
          <w:rtl/>
        </w:rPr>
      </w:pPr>
      <w:r w:rsidRPr="00A350C2">
        <w:rPr>
          <w:rtl/>
        </w:rPr>
        <w:t>أحدهما أن يكون المراد أن قاتلها طولب بالحجة ف</w:t>
      </w:r>
      <w:r>
        <w:rPr>
          <w:rtl/>
        </w:rPr>
        <w:t>ي</w:t>
      </w:r>
      <w:r w:rsidRPr="00A350C2">
        <w:rPr>
          <w:rtl/>
        </w:rPr>
        <w:t xml:space="preserve"> قتلها، وسئل عن قتله لها، وبأ</w:t>
      </w:r>
      <w:r>
        <w:rPr>
          <w:rtl/>
        </w:rPr>
        <w:t>ي</w:t>
      </w:r>
      <w:r w:rsidRPr="00A350C2">
        <w:rPr>
          <w:rtl/>
        </w:rPr>
        <w:t xml:space="preserve"> ذنب كان؛ على سبيل التوبيخ والتعنيف وإقامة الحجة. فالقتلة هاهنا هم المسئولون على الحقيقة لا المقتولة؛ وإنما المقتولة مسئول عنها. ويجر</w:t>
      </w:r>
      <w:r>
        <w:rPr>
          <w:rtl/>
        </w:rPr>
        <w:t>ي</w:t>
      </w:r>
      <w:r w:rsidRPr="00A350C2">
        <w:rPr>
          <w:rtl/>
        </w:rPr>
        <w:t xml:space="preserve"> هذا مجرى قولهم: سألت حق</w:t>
      </w:r>
      <w:r>
        <w:rPr>
          <w:rtl/>
        </w:rPr>
        <w:t>ي</w:t>
      </w:r>
      <w:r w:rsidRPr="00A350C2">
        <w:rPr>
          <w:rtl/>
        </w:rPr>
        <w:t>، أ</w:t>
      </w:r>
      <w:r>
        <w:rPr>
          <w:rtl/>
        </w:rPr>
        <w:t>ي</w:t>
      </w:r>
      <w:r w:rsidRPr="00A350C2">
        <w:rPr>
          <w:rtl/>
        </w:rPr>
        <w:t xml:space="preserve"> طالبت به؛ ومثله قوله تعالى: </w:t>
      </w:r>
      <w:r w:rsidR="00652726" w:rsidRPr="005516DF">
        <w:rPr>
          <w:rStyle w:val="libAlaemChar"/>
          <w:rFonts w:hint="cs"/>
          <w:rtl/>
        </w:rPr>
        <w:t>(</w:t>
      </w:r>
      <w:r w:rsidRPr="00652726">
        <w:rPr>
          <w:rStyle w:val="libAieChar"/>
          <w:rtl/>
        </w:rPr>
        <w:t>وَأَوْفُوا بِالْعَهْدِ إِنَّ الْعَهْدَ كانَ مَسْؤُلاً</w:t>
      </w:r>
      <w:r w:rsidR="00652726" w:rsidRPr="005516DF">
        <w:rPr>
          <w:rStyle w:val="libAlaemChar"/>
          <w:rFonts w:hint="cs"/>
          <w:rtl/>
        </w:rPr>
        <w:t>)</w:t>
      </w:r>
      <w:r w:rsidRPr="00A350C2">
        <w:rPr>
          <w:rtl/>
        </w:rPr>
        <w:t>؛ [الإسراء: 34]؛ أ</w:t>
      </w:r>
      <w:r>
        <w:rPr>
          <w:rtl/>
        </w:rPr>
        <w:t>ي</w:t>
      </w:r>
      <w:r w:rsidRPr="00A350C2">
        <w:rPr>
          <w:rtl/>
        </w:rPr>
        <w:t xml:space="preserve"> مطالبا به مسئولا عنه.</w:t>
      </w:r>
    </w:p>
    <w:p w:rsidR="006474D5" w:rsidRDefault="006474D5" w:rsidP="006474D5">
      <w:pPr>
        <w:pStyle w:val="libNormal"/>
        <w:rPr>
          <w:rtl/>
        </w:rPr>
      </w:pPr>
      <w:r w:rsidRPr="00A350C2">
        <w:rPr>
          <w:rtl/>
        </w:rPr>
        <w:t>والوجه الآخر أن يكون السؤال توجّه إليها على الحقيقة على سبيل التوبيخ لقائلها، والتقريع له، والتنبيه له على أنّه لا حجة له ف</w:t>
      </w:r>
      <w:r>
        <w:rPr>
          <w:rtl/>
        </w:rPr>
        <w:t>ي</w:t>
      </w:r>
      <w:r w:rsidRPr="00A350C2">
        <w:rPr>
          <w:rtl/>
        </w:rPr>
        <w:t xml:space="preserve"> قتلها؛ ويجر</w:t>
      </w:r>
      <w:r>
        <w:rPr>
          <w:rtl/>
        </w:rPr>
        <w:t>ي</w:t>
      </w:r>
      <w:r w:rsidRPr="00A350C2">
        <w:rPr>
          <w:rtl/>
        </w:rPr>
        <w:t xml:space="preserve"> هذا مجرى قوله تعالى لعيسى عليه السلام:</w:t>
      </w:r>
    </w:p>
    <w:p w:rsidR="006474D5" w:rsidRDefault="00652726" w:rsidP="006474D5">
      <w:pPr>
        <w:pStyle w:val="libNormal"/>
        <w:rPr>
          <w:rtl/>
        </w:rPr>
      </w:pPr>
      <w:r w:rsidRPr="005516DF">
        <w:rPr>
          <w:rStyle w:val="libAlaemChar"/>
          <w:rFonts w:hint="cs"/>
          <w:rtl/>
        </w:rPr>
        <w:t>(</w:t>
      </w:r>
      <w:r w:rsidR="006474D5" w:rsidRPr="00652726">
        <w:rPr>
          <w:rStyle w:val="libAieChar"/>
          <w:rtl/>
        </w:rPr>
        <w:t>أَأَنْتَ قُلْتَ لِلنَّاسِ اتَّخِذُونِي وَأُمِّي إِلهَيْنِ مِنْ دُونِ الله</w:t>
      </w:r>
      <w:r w:rsidRPr="005516DF">
        <w:rPr>
          <w:rStyle w:val="libAlaemChar"/>
          <w:rFonts w:hint="cs"/>
          <w:rtl/>
        </w:rPr>
        <w:t>)</w:t>
      </w:r>
      <w:r w:rsidR="006474D5" w:rsidRPr="00A350C2">
        <w:rPr>
          <w:rtl/>
        </w:rPr>
        <w:t>؛ [المائدة: 116]، على طريق التوبيخ لقومه وإقامة الحجة عليهم.</w:t>
      </w:r>
    </w:p>
    <w:p w:rsidR="006474D5" w:rsidRDefault="006474D5" w:rsidP="006474D5">
      <w:pPr>
        <w:pStyle w:val="libNormal"/>
        <w:rPr>
          <w:rtl/>
        </w:rPr>
      </w:pPr>
      <w:r w:rsidRPr="00A350C2">
        <w:rPr>
          <w:rtl/>
        </w:rPr>
        <w:t>فإن قيل على هذا الوجه: كيف يخاطب ويسأل من لا عقل له ولا فهم!</w:t>
      </w:r>
    </w:p>
    <w:p w:rsidR="006474D5" w:rsidRPr="00A350C2" w:rsidRDefault="006474D5" w:rsidP="006474D5">
      <w:pPr>
        <w:pStyle w:val="libNormal"/>
        <w:rPr>
          <w:rtl/>
        </w:rPr>
      </w:pPr>
      <w:r w:rsidRPr="00A350C2">
        <w:rPr>
          <w:rtl/>
        </w:rPr>
        <w:t>والجواب، أن ف</w:t>
      </w:r>
      <w:r>
        <w:rPr>
          <w:rtl/>
        </w:rPr>
        <w:t>ي</w:t>
      </w:r>
      <w:r w:rsidRPr="00A350C2">
        <w:rPr>
          <w:rtl/>
        </w:rPr>
        <w:t xml:space="preserve"> الناس من زعم أن الغرض بهذا القول إذا كان تبكيت الفاعل وتهجينه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وإدخال الغمّ عليه ف</w:t>
      </w:r>
      <w:r>
        <w:rPr>
          <w:rtl/>
        </w:rPr>
        <w:t>ي</w:t>
      </w:r>
      <w:r w:rsidRPr="00A350C2">
        <w:rPr>
          <w:rtl/>
        </w:rPr>
        <w:t xml:space="preserve"> ذلك الوقت على طريق العقاب لم يمتنع أن يقع، وإن لم يكن من الموءودة فهم له؛ لأن الخطاب وإن علّق عليها، وتوجّه إليها فالغرض ف</w:t>
      </w:r>
      <w:r>
        <w:rPr>
          <w:rtl/>
        </w:rPr>
        <w:t>ي</w:t>
      </w:r>
      <w:r w:rsidRPr="00A350C2">
        <w:rPr>
          <w:rtl/>
        </w:rPr>
        <w:t xml:space="preserve"> الحقيقة غيرها؛ وهذا يجر</w:t>
      </w:r>
      <w:r>
        <w:rPr>
          <w:rtl/>
        </w:rPr>
        <w:t>ي</w:t>
      </w:r>
      <w:r w:rsidRPr="00A350C2">
        <w:rPr>
          <w:rtl/>
        </w:rPr>
        <w:t xml:space="preserve"> مجرى من ضرب ظالم طفلا من ولده يقول: ولم</w:t>
      </w:r>
      <w:r>
        <w:rPr>
          <w:rtl/>
        </w:rPr>
        <w:t xml:space="preserve"> </w:t>
      </w:r>
      <w:r w:rsidRPr="006474D5">
        <w:rPr>
          <w:rStyle w:val="libFootnotenumChar"/>
          <w:rtl/>
        </w:rPr>
        <w:t>(1)</w:t>
      </w:r>
      <w:r>
        <w:rPr>
          <w:rtl/>
        </w:rPr>
        <w:t xml:space="preserve"> </w:t>
      </w:r>
      <w:r w:rsidRPr="00A350C2">
        <w:rPr>
          <w:rtl/>
        </w:rPr>
        <w:t>ضربت؟ وما ذنبك؟ وبأ</w:t>
      </w:r>
      <w:r>
        <w:rPr>
          <w:rtl/>
        </w:rPr>
        <w:t>ي</w:t>
      </w:r>
      <w:r w:rsidRPr="00A350C2">
        <w:rPr>
          <w:rtl/>
        </w:rPr>
        <w:t xml:space="preserve"> شيء استحلّ</w:t>
      </w:r>
      <w:r>
        <w:rPr>
          <w:rtl/>
        </w:rPr>
        <w:t xml:space="preserve"> </w:t>
      </w:r>
      <w:r w:rsidRPr="006474D5">
        <w:rPr>
          <w:rStyle w:val="libFootnotenumChar"/>
          <w:rtl/>
        </w:rPr>
        <w:t>(2)</w:t>
      </w:r>
      <w:r>
        <w:rPr>
          <w:rtl/>
        </w:rPr>
        <w:t xml:space="preserve"> </w:t>
      </w:r>
      <w:r w:rsidRPr="00A350C2">
        <w:rPr>
          <w:rtl/>
        </w:rPr>
        <w:t>هذا منك؟ وغرضه تبكيت الظالم لا خطاب الطفل. فالأولى أن يقال ف</w:t>
      </w:r>
      <w:r>
        <w:rPr>
          <w:rtl/>
        </w:rPr>
        <w:t>ي</w:t>
      </w:r>
      <w:r w:rsidRPr="00A350C2">
        <w:rPr>
          <w:rtl/>
        </w:rPr>
        <w:t xml:space="preserve"> هذا: إن الأطفال وإن كان</w:t>
      </w:r>
      <w:r>
        <w:rPr>
          <w:rtl/>
        </w:rPr>
        <w:t xml:space="preserve"> </w:t>
      </w:r>
      <w:r w:rsidRPr="006474D5">
        <w:rPr>
          <w:rStyle w:val="libFootnotenumChar"/>
          <w:rtl/>
        </w:rPr>
        <w:t>(3)</w:t>
      </w:r>
      <w:r>
        <w:rPr>
          <w:rtl/>
        </w:rPr>
        <w:t xml:space="preserve"> </w:t>
      </w:r>
      <w:r w:rsidRPr="00A350C2">
        <w:rPr>
          <w:rtl/>
        </w:rPr>
        <w:t>من جهة العقول لا يجب ف</w:t>
      </w:r>
      <w:r>
        <w:rPr>
          <w:rtl/>
        </w:rPr>
        <w:t>ي</w:t>
      </w:r>
      <w:r w:rsidRPr="00A350C2">
        <w:rPr>
          <w:rtl/>
        </w:rPr>
        <w:t xml:space="preserve"> وصولهم إلى الأغراض المستحقة أن يكونوا كامل</w:t>
      </w:r>
      <w:r>
        <w:rPr>
          <w:rtl/>
        </w:rPr>
        <w:t>ي</w:t>
      </w:r>
      <w:r w:rsidRPr="00A350C2">
        <w:rPr>
          <w:rtl/>
        </w:rPr>
        <w:t xml:space="preserve"> العقول؛ كما يجب مثل ذلك ف</w:t>
      </w:r>
      <w:r>
        <w:rPr>
          <w:rtl/>
        </w:rPr>
        <w:t>ي</w:t>
      </w:r>
      <w:r w:rsidRPr="00A350C2">
        <w:rPr>
          <w:rtl/>
        </w:rPr>
        <w:t xml:space="preserve"> الوصول إلى الثواب؛ فإنّ الخبر متظاهر، والأمة متفقة على أنهم ف</w:t>
      </w:r>
      <w:r>
        <w:rPr>
          <w:rtl/>
        </w:rPr>
        <w:t>ي</w:t>
      </w:r>
      <w:r w:rsidRPr="00A350C2">
        <w:rPr>
          <w:rtl/>
        </w:rPr>
        <w:t xml:space="preserve"> الآخرة، وعند دخولهم الجنان يكونون على</w:t>
      </w:r>
      <w:r>
        <w:rPr>
          <w:rtl/>
        </w:rPr>
        <w:t xml:space="preserve"> </w:t>
      </w:r>
      <w:r w:rsidRPr="00A350C2">
        <w:rPr>
          <w:rtl/>
        </w:rPr>
        <w:t>أكمل الهيئات؛ وأفضل الأحوال؛ وإنّ عقولهم تكون كاملة؛ فعلى هذا يحسن توجّه الخطاب إلى الموءودة؛ لأنها تكون ف</w:t>
      </w:r>
      <w:r>
        <w:rPr>
          <w:rtl/>
        </w:rPr>
        <w:t>ي</w:t>
      </w:r>
      <w:r w:rsidRPr="00A350C2">
        <w:rPr>
          <w:rtl/>
        </w:rPr>
        <w:t xml:space="preserve"> تلك الحال ممن تفهم الخطاب وتعقله، وإن كان الغرض فيه التبكيت للقائل، وإقامة الحجة عليه.</w:t>
      </w:r>
    </w:p>
    <w:p w:rsidR="006474D5" w:rsidRDefault="006474D5" w:rsidP="006474D5">
      <w:pPr>
        <w:pStyle w:val="libNormal"/>
        <w:rPr>
          <w:rtl/>
        </w:rPr>
      </w:pPr>
      <w:r w:rsidRPr="00A350C2">
        <w:rPr>
          <w:rtl/>
        </w:rPr>
        <w:t>وقد رو</w:t>
      </w:r>
      <w:r>
        <w:rPr>
          <w:rtl/>
        </w:rPr>
        <w:t>ي</w:t>
      </w:r>
      <w:r w:rsidRPr="00A350C2">
        <w:rPr>
          <w:rtl/>
        </w:rPr>
        <w:t xml:space="preserve"> عن أمير المؤمنين عليه السلام؛ وابن عباس، ويحيى بن يعمر، ومجاهد، ومسلم ابن صبيح، وأب</w:t>
      </w:r>
      <w:r>
        <w:rPr>
          <w:rtl/>
        </w:rPr>
        <w:t>ي</w:t>
      </w:r>
      <w:r w:rsidRPr="00A350C2">
        <w:rPr>
          <w:rtl/>
        </w:rPr>
        <w:t xml:space="preserve"> الضحى؛ ومروان، وأب</w:t>
      </w:r>
      <w:r>
        <w:rPr>
          <w:rtl/>
        </w:rPr>
        <w:t>ي</w:t>
      </w:r>
      <w:r w:rsidRPr="00A350C2">
        <w:rPr>
          <w:rtl/>
        </w:rPr>
        <w:t xml:space="preserve"> صالح، وجابر بن زيد أنهم قرءوا سالت بفتح السين والهمزة وإسكان التاء </w:t>
      </w:r>
      <w:r w:rsidR="00652726" w:rsidRPr="005516DF">
        <w:rPr>
          <w:rStyle w:val="libAlaemChar"/>
          <w:rFonts w:hint="cs"/>
          <w:rtl/>
        </w:rPr>
        <w:t>(</w:t>
      </w:r>
      <w:r w:rsidRPr="00652726">
        <w:rPr>
          <w:rStyle w:val="libAieChar"/>
          <w:rtl/>
        </w:rPr>
        <w:t>بِأَيِّ ذَنْبٍ قُتِلَتْ</w:t>
      </w:r>
      <w:r w:rsidR="00652726" w:rsidRPr="005516DF">
        <w:rPr>
          <w:rStyle w:val="libAlaemChar"/>
          <w:rFonts w:hint="cs"/>
          <w:rtl/>
        </w:rPr>
        <w:t>)</w:t>
      </w:r>
      <w:r w:rsidRPr="00A350C2">
        <w:rPr>
          <w:rtl/>
        </w:rPr>
        <w:t xml:space="preserve"> بإسكان اللام وضم التاء الثانية؛ على أن الموءودة موصوفة بالسؤال، وبالقول </w:t>
      </w:r>
      <w:r w:rsidR="00652726" w:rsidRPr="005516DF">
        <w:rPr>
          <w:rStyle w:val="libAlaemChar"/>
          <w:rFonts w:hint="cs"/>
          <w:rtl/>
        </w:rPr>
        <w:t>(</w:t>
      </w:r>
      <w:r w:rsidRPr="00652726">
        <w:rPr>
          <w:rStyle w:val="libAieChar"/>
          <w:rtl/>
        </w:rPr>
        <w:t>بِأَيِّ ذَنْبٍ قُتِلَتْ</w:t>
      </w:r>
      <w:r w:rsidR="00652726" w:rsidRPr="005516DF">
        <w:rPr>
          <w:rStyle w:val="libAlaemChar"/>
          <w:rFonts w:hint="cs"/>
          <w:rtl/>
        </w:rPr>
        <w:t>)</w:t>
      </w:r>
      <w:r w:rsidRPr="00A350C2">
        <w:rPr>
          <w:rtl/>
        </w:rPr>
        <w:t>.</w:t>
      </w:r>
    </w:p>
    <w:p w:rsidR="006474D5" w:rsidRDefault="006474D5" w:rsidP="006474D5">
      <w:pPr>
        <w:pStyle w:val="libNormal"/>
        <w:rPr>
          <w:rtl/>
        </w:rPr>
      </w:pPr>
      <w:r w:rsidRPr="00A350C2">
        <w:rPr>
          <w:rtl/>
        </w:rPr>
        <w:t>وروى القطع</w:t>
      </w:r>
      <w:r>
        <w:rPr>
          <w:rtl/>
        </w:rPr>
        <w:t>ي</w:t>
      </w:r>
      <w:r w:rsidRPr="00A350C2">
        <w:rPr>
          <w:rtl/>
        </w:rPr>
        <w:t xml:space="preserve"> عن سليمان الأعمش عن حفص عن عاصم: قُتِلَتْ بضم التاء الثانية، وف</w:t>
      </w:r>
      <w:r>
        <w:rPr>
          <w:rtl/>
        </w:rPr>
        <w:t>ي</w:t>
      </w:r>
      <w:r w:rsidRPr="00A350C2">
        <w:rPr>
          <w:rtl/>
        </w:rPr>
        <w:t xml:space="preserve"> سُئِلَتْ مثل قراءة الجمهور بضم السين.</w:t>
      </w:r>
    </w:p>
    <w:p w:rsidR="006474D5" w:rsidRDefault="006474D5" w:rsidP="006474D5">
      <w:pPr>
        <w:pStyle w:val="libNormal"/>
        <w:rPr>
          <w:rtl/>
        </w:rPr>
      </w:pPr>
      <w:r w:rsidRPr="00A350C2">
        <w:rPr>
          <w:rtl/>
        </w:rPr>
        <w:t>ورو</w:t>
      </w:r>
      <w:r>
        <w:rPr>
          <w:rtl/>
        </w:rPr>
        <w:t>ي</w:t>
      </w:r>
      <w:r w:rsidRPr="00A350C2">
        <w:rPr>
          <w:rtl/>
        </w:rPr>
        <w:t xml:space="preserve"> عن أب</w:t>
      </w:r>
      <w:r>
        <w:rPr>
          <w:rtl/>
        </w:rPr>
        <w:t>ي</w:t>
      </w:r>
      <w:r w:rsidRPr="00A350C2">
        <w:rPr>
          <w:rtl/>
        </w:rPr>
        <w:t xml:space="preserve"> جعفر المدن</w:t>
      </w:r>
      <w:r>
        <w:rPr>
          <w:rtl/>
        </w:rPr>
        <w:t>ي</w:t>
      </w:r>
      <w:r w:rsidRPr="00A350C2">
        <w:rPr>
          <w:rtl/>
        </w:rPr>
        <w:t>: قُتِلَتْ بالتشديد وإسكان التاء الثانية.</w:t>
      </w:r>
    </w:p>
    <w:p w:rsidR="006474D5" w:rsidRDefault="006474D5" w:rsidP="006474D5">
      <w:pPr>
        <w:pStyle w:val="libNormal"/>
        <w:rPr>
          <w:rtl/>
        </w:rPr>
      </w:pPr>
      <w:r w:rsidRPr="00A350C2">
        <w:rPr>
          <w:rtl/>
        </w:rPr>
        <w:t>ورو</w:t>
      </w:r>
      <w:r>
        <w:rPr>
          <w:rtl/>
        </w:rPr>
        <w:t>ي</w:t>
      </w:r>
      <w:r w:rsidRPr="00A350C2">
        <w:rPr>
          <w:rtl/>
        </w:rPr>
        <w:t xml:space="preserve"> عن بعضهم: </w:t>
      </w:r>
      <w:r w:rsidR="00652726" w:rsidRPr="005516DF">
        <w:rPr>
          <w:rStyle w:val="libAlaemChar"/>
          <w:rFonts w:hint="cs"/>
          <w:rtl/>
        </w:rPr>
        <w:t>(</w:t>
      </w:r>
      <w:r w:rsidRPr="00652726">
        <w:rPr>
          <w:rStyle w:val="libAieChar"/>
          <w:rtl/>
        </w:rPr>
        <w:t>وَإِذَا الْمَوْؤُدَةُ</w:t>
      </w:r>
      <w:r w:rsidR="00652726" w:rsidRPr="005516DF">
        <w:rPr>
          <w:rStyle w:val="libAlaemChar"/>
          <w:rFonts w:hint="cs"/>
          <w:rtl/>
        </w:rPr>
        <w:t>)</w:t>
      </w:r>
      <w:r w:rsidRPr="00A350C2">
        <w:rPr>
          <w:rtl/>
        </w:rPr>
        <w:t xml:space="preserve"> بفتح الميم والواو.</w:t>
      </w:r>
    </w:p>
    <w:p w:rsidR="006474D5" w:rsidRDefault="006474D5" w:rsidP="006474D5">
      <w:pPr>
        <w:pStyle w:val="libNormal"/>
        <w:rPr>
          <w:rtl/>
        </w:rPr>
      </w:pPr>
      <w:r w:rsidRPr="00A350C2">
        <w:rPr>
          <w:rtl/>
        </w:rPr>
        <w:t xml:space="preserve">فأما من قرأ سألت بفتح السين؛ فيمكن فيه الوجهان اللذان ذكرناهما؛ من أن </w:t>
      </w:r>
      <w:r>
        <w:rPr>
          <w:rtl/>
        </w:rPr>
        <w:t>الله</w:t>
      </w:r>
      <w:r w:rsidRPr="00A350C2">
        <w:rPr>
          <w:rtl/>
        </w:rPr>
        <w:t xml:space="preserve"> تعالى أكملها ف</w:t>
      </w:r>
      <w:r>
        <w:rPr>
          <w:rtl/>
        </w:rPr>
        <w:t>ي</w:t>
      </w:r>
      <w:r w:rsidRPr="00A350C2">
        <w:rPr>
          <w:rtl/>
        </w:rPr>
        <w:t xml:space="preserve"> تلك الحال، وأقدرها على النطق.</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نسخة س:</w:t>
      </w:r>
      <w:r>
        <w:rPr>
          <w:rtl/>
        </w:rPr>
        <w:t xml:space="preserve"> (</w:t>
      </w:r>
      <w:r w:rsidRPr="00A350C2">
        <w:rPr>
          <w:rtl/>
        </w:rPr>
        <w:t>لم</w:t>
      </w:r>
      <w:r>
        <w:rPr>
          <w:rtl/>
        </w:rPr>
        <w:t xml:space="preserve">)، </w:t>
      </w:r>
      <w:r w:rsidRPr="00A350C2">
        <w:rPr>
          <w:rtl/>
        </w:rPr>
        <w:t>بغير واو</w:t>
      </w:r>
      <w:r>
        <w:rPr>
          <w:rtl/>
        </w:rPr>
        <w:t>)</w:t>
      </w:r>
      <w:r w:rsidR="005104ED">
        <w:rPr>
          <w:rtl/>
        </w:rPr>
        <w:t>.</w:t>
      </w:r>
    </w:p>
    <w:p w:rsidR="006474D5" w:rsidRDefault="006474D5" w:rsidP="006474D5">
      <w:pPr>
        <w:pStyle w:val="libFootnote0"/>
        <w:rPr>
          <w:rtl/>
        </w:rPr>
      </w:pPr>
      <w:r w:rsidRPr="00A350C2">
        <w:rPr>
          <w:rtl/>
        </w:rPr>
        <w:t>(2) حاشية الأصل (من نسخة):</w:t>
      </w:r>
      <w:r>
        <w:rPr>
          <w:rtl/>
        </w:rPr>
        <w:t xml:space="preserve"> (</w:t>
      </w:r>
      <w:r w:rsidRPr="00A350C2">
        <w:rPr>
          <w:rtl/>
        </w:rPr>
        <w:t>استحل</w:t>
      </w:r>
      <w:r>
        <w:rPr>
          <w:rtl/>
        </w:rPr>
        <w:t xml:space="preserve">) </w:t>
      </w:r>
      <w:r w:rsidRPr="00A350C2">
        <w:rPr>
          <w:rtl/>
        </w:rPr>
        <w:t>بالبناء للمجهول.</w:t>
      </w:r>
    </w:p>
    <w:p w:rsidR="006474D5" w:rsidRPr="00A350C2" w:rsidRDefault="006474D5" w:rsidP="006474D5">
      <w:pPr>
        <w:pStyle w:val="libFootnote0"/>
        <w:rPr>
          <w:rtl/>
        </w:rPr>
      </w:pPr>
      <w:r w:rsidRPr="00A350C2">
        <w:rPr>
          <w:rtl/>
        </w:rPr>
        <w:t>(3) م:</w:t>
      </w:r>
      <w:r>
        <w:rPr>
          <w:rtl/>
        </w:rPr>
        <w:t xml:space="preserve"> (</w:t>
      </w:r>
      <w:r w:rsidRPr="00A350C2">
        <w:rPr>
          <w:rtl/>
        </w:rPr>
        <w:t>كانوا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والوجه الآخر أن يكون معنى سألت أ</w:t>
      </w:r>
      <w:r>
        <w:rPr>
          <w:rtl/>
        </w:rPr>
        <w:t>ي</w:t>
      </w:r>
      <w:r w:rsidRPr="00A350C2">
        <w:rPr>
          <w:rtl/>
        </w:rPr>
        <w:t xml:space="preserve"> سئل لها وطولب بحقها وانتصف لها من ظالمها؛ فكأنها ه</w:t>
      </w:r>
      <w:r>
        <w:rPr>
          <w:rtl/>
        </w:rPr>
        <w:t>ي</w:t>
      </w:r>
      <w:r w:rsidRPr="00A350C2">
        <w:rPr>
          <w:rtl/>
        </w:rPr>
        <w:t xml:space="preserve"> السائلة تجوزا واتساعا. ومن قرأ بفتح السين من سألت ويضم التاء الثانية من قُتِلَتْ فعلى أنها ه</w:t>
      </w:r>
      <w:r>
        <w:rPr>
          <w:rtl/>
        </w:rPr>
        <w:t>ي</w:t>
      </w:r>
      <w:r w:rsidRPr="00A350C2">
        <w:rPr>
          <w:rtl/>
        </w:rPr>
        <w:t xml:space="preserve"> المخاطبة بذلك.</w:t>
      </w:r>
    </w:p>
    <w:p w:rsidR="006474D5" w:rsidRDefault="006474D5" w:rsidP="006474D5">
      <w:pPr>
        <w:pStyle w:val="libNormal"/>
        <w:rPr>
          <w:rtl/>
        </w:rPr>
      </w:pPr>
      <w:r w:rsidRPr="00A350C2">
        <w:rPr>
          <w:rtl/>
        </w:rPr>
        <w:t>ويجوز على هذا الوجه أيضا قُتِلَتْ بإسكان التاء الأخيرة كقراءة الجماعة؛ لأنه إخبار عنها، كما يقال: سأل زيد: بأ</w:t>
      </w:r>
      <w:r>
        <w:rPr>
          <w:rtl/>
        </w:rPr>
        <w:t>ي</w:t>
      </w:r>
      <w:r w:rsidRPr="00A350C2">
        <w:rPr>
          <w:rtl/>
        </w:rPr>
        <w:t xml:space="preserve"> ذنب ضرب؛ وبأ</w:t>
      </w:r>
      <w:r>
        <w:rPr>
          <w:rtl/>
        </w:rPr>
        <w:t>ي</w:t>
      </w:r>
      <w:r w:rsidRPr="00A350C2">
        <w:rPr>
          <w:rtl/>
        </w:rPr>
        <w:t xml:space="preserve"> ذنب ضربت. ويقوّ</w:t>
      </w:r>
      <w:r>
        <w:rPr>
          <w:rtl/>
        </w:rPr>
        <w:t>ي</w:t>
      </w:r>
      <w:r w:rsidRPr="00A350C2">
        <w:rPr>
          <w:rtl/>
        </w:rPr>
        <w:t xml:space="preserve"> هذه القراءة ف</w:t>
      </w:r>
      <w:r>
        <w:rPr>
          <w:rtl/>
        </w:rPr>
        <w:t>ي</w:t>
      </w:r>
      <w:r w:rsidRPr="00A350C2">
        <w:rPr>
          <w:rtl/>
        </w:rPr>
        <w:t xml:space="preserve"> سألت ما رو</w:t>
      </w:r>
      <w:r>
        <w:rPr>
          <w:rtl/>
        </w:rPr>
        <w:t>ي</w:t>
      </w:r>
      <w:r w:rsidRPr="00A350C2">
        <w:rPr>
          <w:rtl/>
        </w:rPr>
        <w:t xml:space="preserve"> عن النبي صلى </w:t>
      </w:r>
      <w:r>
        <w:rPr>
          <w:rtl/>
        </w:rPr>
        <w:t>الله</w:t>
      </w:r>
      <w:r w:rsidRPr="00A350C2">
        <w:rPr>
          <w:rtl/>
        </w:rPr>
        <w:t xml:space="preserve"> عليه وآله من قوله:</w:t>
      </w:r>
      <w:r>
        <w:rPr>
          <w:rtl/>
        </w:rPr>
        <w:t xml:space="preserve"> (</w:t>
      </w:r>
      <w:r w:rsidRPr="00A350C2">
        <w:rPr>
          <w:rtl/>
        </w:rPr>
        <w:t>يجيء المقتول ظلما يوم القيامة وأوداجه تشخب دما، اللون لون الدم، والريح ريح المسك، متعلقا بقاتله يقول: يارب سل هذا فيم قتلن</w:t>
      </w:r>
      <w:r>
        <w:rPr>
          <w:rtl/>
        </w:rPr>
        <w:t xml:space="preserve">ي) </w:t>
      </w:r>
    </w:p>
    <w:p w:rsidR="006474D5" w:rsidRDefault="006474D5" w:rsidP="006474D5">
      <w:pPr>
        <w:pStyle w:val="libNormal"/>
        <w:rPr>
          <w:rtl/>
        </w:rPr>
      </w:pPr>
      <w:r w:rsidRPr="00A350C2">
        <w:rPr>
          <w:rtl/>
        </w:rPr>
        <w:t>فأما القراءة المأثورة عن حفص عن عاصم ف</w:t>
      </w:r>
      <w:r>
        <w:rPr>
          <w:rtl/>
        </w:rPr>
        <w:t>ي</w:t>
      </w:r>
      <w:r w:rsidRPr="00A350C2">
        <w:rPr>
          <w:rtl/>
        </w:rPr>
        <w:t xml:space="preserve"> ضم التاء الأخيرة من قُتِلَتْ مع ضم السين سُئِلَتْ فمعناها </w:t>
      </w:r>
      <w:r w:rsidR="00652726" w:rsidRPr="005516DF">
        <w:rPr>
          <w:rStyle w:val="libAlaemChar"/>
          <w:rFonts w:hint="cs"/>
          <w:rtl/>
        </w:rPr>
        <w:t>(</w:t>
      </w:r>
      <w:r w:rsidRPr="00652726">
        <w:rPr>
          <w:rStyle w:val="libAieChar"/>
          <w:rtl/>
        </w:rPr>
        <w:t>وَإِذَا الْمَوْؤُدَةُ سُئِلَتْ</w:t>
      </w:r>
      <w:r w:rsidR="00652726" w:rsidRPr="005516DF">
        <w:rPr>
          <w:rStyle w:val="libAlaemChar"/>
          <w:rFonts w:hint="cs"/>
          <w:rtl/>
        </w:rPr>
        <w:t>)</w:t>
      </w:r>
      <w:r w:rsidRPr="00A350C2">
        <w:rPr>
          <w:rtl/>
        </w:rPr>
        <w:t>: ما تبغ</w:t>
      </w:r>
      <w:r>
        <w:rPr>
          <w:rtl/>
        </w:rPr>
        <w:t>ي</w:t>
      </w:r>
      <w:r w:rsidRPr="00A350C2">
        <w:rPr>
          <w:rtl/>
        </w:rPr>
        <w:t xml:space="preserve">؟ فقالت: </w:t>
      </w:r>
      <w:r w:rsidR="00652726" w:rsidRPr="005516DF">
        <w:rPr>
          <w:rStyle w:val="libAlaemChar"/>
          <w:rFonts w:hint="cs"/>
          <w:rtl/>
        </w:rPr>
        <w:t>(</w:t>
      </w:r>
      <w:r w:rsidRPr="00652726">
        <w:rPr>
          <w:rStyle w:val="libAieChar"/>
          <w:rtl/>
        </w:rPr>
        <w:t>بِأَيِّ ذَنْبٍ قُتِلَتْ</w:t>
      </w:r>
      <w:r w:rsidR="00652726" w:rsidRPr="005516DF">
        <w:rPr>
          <w:rStyle w:val="libAlaemChar"/>
          <w:rFonts w:hint="cs"/>
          <w:rtl/>
        </w:rPr>
        <w:t>)</w:t>
      </w:r>
      <w:r w:rsidRPr="00A350C2">
        <w:rPr>
          <w:rtl/>
        </w:rPr>
        <w:t xml:space="preserve"> فأضمر قولها. والعرب قد تضمر مثل هذا لدلالة الخطاب عليه، وارتفاع الإشكال عنه؛ مثل قوله تعالى: </w:t>
      </w:r>
      <w:r w:rsidR="00652726" w:rsidRPr="005516DF">
        <w:rPr>
          <w:rStyle w:val="libAlaemChar"/>
          <w:rFonts w:hint="cs"/>
          <w:rtl/>
        </w:rPr>
        <w:t>(</w:t>
      </w:r>
      <w:r w:rsidRPr="00652726">
        <w:rPr>
          <w:rStyle w:val="libAieChar"/>
          <w:rtl/>
        </w:rPr>
        <w:t>وَإِذْ يَرْفَعُ إِبْراهِيمُ الْقَواعِدَ مِنَ الْبَيْتِ وَإِسْماعِيلُ رَبَّنا تَقَبَّلْ مِنَّا</w:t>
      </w:r>
      <w:r w:rsidR="00652726" w:rsidRPr="005516DF">
        <w:rPr>
          <w:rStyle w:val="libAlaemChar"/>
          <w:rFonts w:hint="cs"/>
          <w:rtl/>
        </w:rPr>
        <w:t>)</w:t>
      </w:r>
      <w:r w:rsidRPr="00A350C2">
        <w:rPr>
          <w:rtl/>
        </w:rPr>
        <w:t>؛ أ</w:t>
      </w:r>
      <w:r>
        <w:rPr>
          <w:rtl/>
        </w:rPr>
        <w:t>ي</w:t>
      </w:r>
      <w:r w:rsidRPr="00A350C2">
        <w:rPr>
          <w:rtl/>
        </w:rPr>
        <w:t xml:space="preserve"> ويقولان ذلك؛ ونظائره</w:t>
      </w:r>
      <w:r>
        <w:rPr>
          <w:rtl/>
        </w:rPr>
        <w:t xml:space="preserve"> </w:t>
      </w:r>
      <w:r w:rsidRPr="00A350C2">
        <w:rPr>
          <w:rtl/>
        </w:rPr>
        <w:t>ف</w:t>
      </w:r>
      <w:r>
        <w:rPr>
          <w:rtl/>
        </w:rPr>
        <w:t>ي</w:t>
      </w:r>
      <w:r w:rsidRPr="00A350C2">
        <w:rPr>
          <w:rtl/>
        </w:rPr>
        <w:t xml:space="preserve"> القرآن كثيرة</w:t>
      </w:r>
      <w:r>
        <w:rPr>
          <w:rtl/>
        </w:rPr>
        <w:t xml:space="preserve"> </w:t>
      </w:r>
      <w:r w:rsidRPr="006474D5">
        <w:rPr>
          <w:rStyle w:val="libFootnotenumChar"/>
          <w:rtl/>
        </w:rPr>
        <w:t>(1)</w:t>
      </w:r>
      <w:r>
        <w:rPr>
          <w:rtl/>
        </w:rPr>
        <w:t xml:space="preserve"> </w:t>
      </w:r>
      <w:r w:rsidRPr="00A350C2">
        <w:rPr>
          <w:rtl/>
        </w:rPr>
        <w:t>جدا.</w:t>
      </w:r>
    </w:p>
    <w:p w:rsidR="006474D5" w:rsidRDefault="006474D5" w:rsidP="006474D5">
      <w:pPr>
        <w:pStyle w:val="libNormal"/>
        <w:rPr>
          <w:rtl/>
        </w:rPr>
      </w:pPr>
      <w:r w:rsidRPr="00A350C2">
        <w:rPr>
          <w:rtl/>
        </w:rPr>
        <w:t>فأما قراءة من قرأ قُتِلَتْ بالتشديد فالمراد به تكرار الفعل بالموءودة هاهنا، وإن كان لفظها لفظ واحدة فالمراد به الجنس، وإرادة التكرار جائزة.</w:t>
      </w:r>
    </w:p>
    <w:p w:rsidR="006474D5" w:rsidRDefault="006474D5" w:rsidP="006474D5">
      <w:pPr>
        <w:pStyle w:val="libNormal"/>
        <w:rPr>
          <w:rtl/>
        </w:rPr>
      </w:pPr>
      <w:r w:rsidRPr="00A350C2">
        <w:rPr>
          <w:rtl/>
        </w:rPr>
        <w:t xml:space="preserve">فأما من قرأ المودة بفتح الميم والواو، فعلى أن يكون الرحم والقرابة، وأنه يسأل قاطعها عن سبب قطعها وتضييمها، قال </w:t>
      </w:r>
      <w:r>
        <w:rPr>
          <w:rtl/>
        </w:rPr>
        <w:t>الله</w:t>
      </w:r>
      <w:r w:rsidRPr="00A350C2">
        <w:rPr>
          <w:rtl/>
        </w:rPr>
        <w:t xml:space="preserve"> تعالى: </w:t>
      </w:r>
      <w:r w:rsidR="00652726" w:rsidRPr="005516DF">
        <w:rPr>
          <w:rStyle w:val="libAlaemChar"/>
          <w:rFonts w:hint="cs"/>
          <w:rtl/>
        </w:rPr>
        <w:t>(</w:t>
      </w:r>
      <w:r w:rsidRPr="00652726">
        <w:rPr>
          <w:rStyle w:val="libAieChar"/>
          <w:rtl/>
        </w:rPr>
        <w:t>فَهَلْ عَسَيْتُمْ إِنْ تَوَلَّيْتُمْ أَنْ تُفْسِدُوا فِي الأرْضِ وَتُقَطِّعُوا أَرْحامَكُمْ</w:t>
      </w:r>
      <w:r w:rsidR="00652726" w:rsidRPr="005516DF">
        <w:rPr>
          <w:rStyle w:val="libAlaemChar"/>
          <w:rFonts w:hint="cs"/>
          <w:rtl/>
        </w:rPr>
        <w:t>)</w:t>
      </w:r>
      <w:r w:rsidRPr="00A350C2">
        <w:rPr>
          <w:rtl/>
        </w:rPr>
        <w:t>؛ [محمد: 22].</w:t>
      </w:r>
    </w:p>
    <w:p w:rsidR="006474D5" w:rsidRDefault="006474D5" w:rsidP="006474D5">
      <w:pPr>
        <w:pStyle w:val="libNormal"/>
        <w:rPr>
          <w:rtl/>
        </w:rPr>
      </w:pPr>
      <w:r w:rsidRPr="00A350C2">
        <w:rPr>
          <w:rtl/>
        </w:rPr>
        <w:t>فأما الموءودة فه</w:t>
      </w:r>
      <w:r>
        <w:rPr>
          <w:rtl/>
        </w:rPr>
        <w:t>ي</w:t>
      </w:r>
      <w:r w:rsidRPr="00A350C2">
        <w:rPr>
          <w:rtl/>
        </w:rPr>
        <w:t xml:space="preserve"> المقتولة صغيرة، وكانت العرب ف</w:t>
      </w:r>
      <w:r>
        <w:rPr>
          <w:rtl/>
        </w:rPr>
        <w:t>ي</w:t>
      </w:r>
      <w:r w:rsidRPr="00A350C2">
        <w:rPr>
          <w:rtl/>
        </w:rPr>
        <w:t xml:space="preserve"> الجاهلية تئد البنات بأن يدفنوهنّ أحياء، وهو قوله تعالى: </w:t>
      </w:r>
      <w:r w:rsidR="00652726" w:rsidRPr="005516DF">
        <w:rPr>
          <w:rStyle w:val="libAlaemChar"/>
          <w:rFonts w:hint="cs"/>
          <w:rtl/>
        </w:rPr>
        <w:t>(</w:t>
      </w:r>
      <w:r w:rsidRPr="00652726">
        <w:rPr>
          <w:rStyle w:val="libAieChar"/>
          <w:rtl/>
        </w:rPr>
        <w:t>أَيُمْسِكُهُ عَلى هُونٍ أَمْ يَدُسُّهُ فِي التُّرابِ</w:t>
      </w:r>
      <w:r w:rsidR="00652726" w:rsidRPr="005516DF">
        <w:rPr>
          <w:rStyle w:val="libAlaemChar"/>
          <w:rFonts w:hint="cs"/>
          <w:rtl/>
        </w:rPr>
        <w:t>)</w:t>
      </w:r>
      <w:r w:rsidRPr="00A350C2">
        <w:rPr>
          <w:rtl/>
        </w:rPr>
        <w:t xml:space="preserve">؛ [النحل: 59]؛ وقوله تعالى: </w:t>
      </w:r>
      <w:r w:rsidR="00652726" w:rsidRPr="005516DF">
        <w:rPr>
          <w:rStyle w:val="libAlaemChar"/>
          <w:rFonts w:hint="cs"/>
          <w:rtl/>
        </w:rPr>
        <w:t>(</w:t>
      </w:r>
      <w:r w:rsidRPr="00652726">
        <w:rPr>
          <w:rStyle w:val="libAieChar"/>
          <w:rtl/>
        </w:rPr>
        <w:t>قَدْ خَسِرَ الَّذِينَ قَتَلُوا أَوْلادَهُمْ سَفَهاً بِغَيْرِ عِلْمٍ</w:t>
      </w:r>
      <w:r w:rsidR="00652726" w:rsidRPr="005516DF">
        <w:rPr>
          <w:rStyle w:val="libAlaemChar"/>
          <w:rFonts w:hint="cs"/>
          <w:rtl/>
        </w:rPr>
        <w:t>)</w:t>
      </w:r>
      <w:r w:rsidRPr="00A350C2">
        <w:rPr>
          <w:rtl/>
        </w:rPr>
        <w:t>؛ [الأنعام: 140].</w:t>
      </w:r>
    </w:p>
    <w:p w:rsidR="006474D5" w:rsidRDefault="006474D5" w:rsidP="006474D5">
      <w:pPr>
        <w:pStyle w:val="libNormal"/>
        <w:rPr>
          <w:rtl/>
        </w:rPr>
      </w:pPr>
      <w:r w:rsidRPr="00A350C2">
        <w:rPr>
          <w:rtl/>
        </w:rPr>
        <w:t>ويقال: إنهم كانوا يفعلون ذلك لأمرين:</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ف، وحاشية الأصل (من نسخة):</w:t>
      </w:r>
      <w:r>
        <w:rPr>
          <w:rtl/>
        </w:rPr>
        <w:t xml:space="preserve"> (</w:t>
      </w:r>
      <w:r w:rsidRPr="00A350C2">
        <w:rPr>
          <w:rtl/>
        </w:rPr>
        <w:t>كبيرة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أحدهما أنهم كانوا يقولون: إن الملائكة بنات </w:t>
      </w:r>
      <w:r>
        <w:rPr>
          <w:rtl/>
        </w:rPr>
        <w:t>الله</w:t>
      </w:r>
      <w:r w:rsidRPr="00A350C2">
        <w:rPr>
          <w:rtl/>
        </w:rPr>
        <w:t>، فألحقوا البنات ب</w:t>
      </w:r>
      <w:r>
        <w:rPr>
          <w:rtl/>
        </w:rPr>
        <w:t>الله</w:t>
      </w:r>
      <w:r w:rsidRPr="00A350C2">
        <w:rPr>
          <w:rtl/>
        </w:rPr>
        <w:t>، فهو أحق بها منّا.</w:t>
      </w:r>
    </w:p>
    <w:p w:rsidR="006474D5" w:rsidRDefault="006474D5" w:rsidP="006474D5">
      <w:pPr>
        <w:pStyle w:val="libNormal"/>
        <w:rPr>
          <w:rtl/>
        </w:rPr>
      </w:pPr>
      <w:r w:rsidRPr="00A350C2">
        <w:rPr>
          <w:rtl/>
        </w:rPr>
        <w:t xml:space="preserve">والأمر الآخر أنهم كانوا يقتلونهنّ خشية الإملاق، قال </w:t>
      </w:r>
      <w:r>
        <w:rPr>
          <w:rtl/>
        </w:rPr>
        <w:t>الله</w:t>
      </w:r>
      <w:r w:rsidRPr="00A350C2">
        <w:rPr>
          <w:rtl/>
        </w:rPr>
        <w:t xml:space="preserve"> تعالى: </w:t>
      </w:r>
      <w:r w:rsidR="00652726" w:rsidRPr="005516DF">
        <w:rPr>
          <w:rStyle w:val="libAlaemChar"/>
          <w:rFonts w:hint="cs"/>
          <w:rtl/>
        </w:rPr>
        <w:t>(</w:t>
      </w:r>
      <w:r w:rsidRPr="00652726">
        <w:rPr>
          <w:rStyle w:val="libAieChar"/>
          <w:rtl/>
        </w:rPr>
        <w:t>وَلا تَقْتُلُوا أَوْلادَكُمْ مِنْ إِمْلاقٍ نَحْنُ نَرْزُقُكُمْ وَإِيَّاهُمْ</w:t>
      </w:r>
      <w:r w:rsidR="00652726" w:rsidRPr="005516DF">
        <w:rPr>
          <w:rStyle w:val="libAlaemChar"/>
          <w:rFonts w:hint="cs"/>
          <w:rtl/>
        </w:rPr>
        <w:t>)</w:t>
      </w:r>
      <w:r w:rsidRPr="00A350C2">
        <w:rPr>
          <w:rtl/>
        </w:rPr>
        <w:t>؛ [الأنعام: 151].</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ووجدت أبا عليّ الجبائ</w:t>
      </w:r>
      <w:r>
        <w:rPr>
          <w:rtl/>
        </w:rPr>
        <w:t>ي</w:t>
      </w:r>
      <w:r w:rsidRPr="00A350C2">
        <w:rPr>
          <w:rtl/>
        </w:rPr>
        <w:t xml:space="preserve"> وغيره يقول: إنما قيل لها موءودة؛ لأنها ثقّلت بالتراب الّذي طرح عليها حتى ماتت. وف</w:t>
      </w:r>
      <w:r>
        <w:rPr>
          <w:rtl/>
        </w:rPr>
        <w:t>ي</w:t>
      </w:r>
      <w:r w:rsidRPr="00A350C2">
        <w:rPr>
          <w:rtl/>
        </w:rPr>
        <w:t xml:space="preserve"> هذا بعض النظر؛ لأنهم يقولون من الموءودة: وأدت أئد وأدا، والفاعل وائد، والفاعلة وائدة، ومن الثّقل يقولون: آدن</w:t>
      </w:r>
      <w:r>
        <w:rPr>
          <w:rtl/>
        </w:rPr>
        <w:t>ي</w:t>
      </w:r>
      <w:r w:rsidRPr="00A350C2">
        <w:rPr>
          <w:rtl/>
        </w:rPr>
        <w:t xml:space="preserve"> الشيء يئودن</w:t>
      </w:r>
      <w:r>
        <w:rPr>
          <w:rtl/>
        </w:rPr>
        <w:t>ي</w:t>
      </w:r>
      <w:r w:rsidRPr="00A350C2">
        <w:rPr>
          <w:rtl/>
        </w:rPr>
        <w:t>؛ إذا أثقلن</w:t>
      </w:r>
      <w:r>
        <w:rPr>
          <w:rtl/>
        </w:rPr>
        <w:t>ي</w:t>
      </w:r>
      <w:r w:rsidRPr="00A350C2">
        <w:rPr>
          <w:rtl/>
        </w:rPr>
        <w:t>، أودا.</w:t>
      </w:r>
    </w:p>
    <w:p w:rsidR="006474D5" w:rsidRDefault="006474D5" w:rsidP="006474D5">
      <w:pPr>
        <w:pStyle w:val="libNormal"/>
        <w:rPr>
          <w:rtl/>
        </w:rPr>
      </w:pPr>
      <w:r w:rsidRPr="00A350C2">
        <w:rPr>
          <w:rtl/>
        </w:rPr>
        <w:t>ورو</w:t>
      </w:r>
      <w:r>
        <w:rPr>
          <w:rtl/>
        </w:rPr>
        <w:t>ي</w:t>
      </w:r>
      <w:r w:rsidRPr="00A350C2">
        <w:rPr>
          <w:rtl/>
        </w:rPr>
        <w:t xml:space="preserve"> عن النبي صلى </w:t>
      </w:r>
      <w:r>
        <w:rPr>
          <w:rtl/>
        </w:rPr>
        <w:t>الله</w:t>
      </w:r>
      <w:r w:rsidRPr="00A350C2">
        <w:rPr>
          <w:rtl/>
        </w:rPr>
        <w:t xml:space="preserve"> عليه وآله أنه سئل عن العزل فقال:</w:t>
      </w:r>
      <w:r>
        <w:rPr>
          <w:rtl/>
        </w:rPr>
        <w:t xml:space="preserve"> (</w:t>
      </w:r>
      <w:r w:rsidRPr="00A350C2">
        <w:rPr>
          <w:rtl/>
        </w:rPr>
        <w:t>ذاك الوأد الخف</w:t>
      </w:r>
      <w:r>
        <w:rPr>
          <w:rtl/>
        </w:rPr>
        <w:t>ي)</w:t>
      </w:r>
      <w:r w:rsidR="005104ED">
        <w:rPr>
          <w:rtl/>
        </w:rPr>
        <w:t>.</w:t>
      </w:r>
    </w:p>
    <w:p w:rsidR="006474D5" w:rsidRDefault="006474D5" w:rsidP="006474D5">
      <w:pPr>
        <w:pStyle w:val="libNormal"/>
        <w:rPr>
          <w:rtl/>
        </w:rPr>
      </w:pPr>
      <w:r w:rsidRPr="00A350C2">
        <w:rPr>
          <w:rtl/>
        </w:rPr>
        <w:t>وقد رو</w:t>
      </w:r>
      <w:r>
        <w:rPr>
          <w:rtl/>
        </w:rPr>
        <w:t>ي</w:t>
      </w:r>
      <w:r w:rsidRPr="00A350C2">
        <w:rPr>
          <w:rtl/>
        </w:rPr>
        <w:t xml:space="preserve"> عن جماعة من الصحابة كراهية ذلك، وقال قوم ف</w:t>
      </w:r>
      <w:r>
        <w:rPr>
          <w:rtl/>
        </w:rPr>
        <w:t>ي</w:t>
      </w:r>
      <w:r w:rsidRPr="00A350C2">
        <w:rPr>
          <w:rtl/>
        </w:rPr>
        <w:t xml:space="preserve"> الخبر الّذي ذكرناه: إنه منسوخ بما رو</w:t>
      </w:r>
      <w:r>
        <w:rPr>
          <w:rtl/>
        </w:rPr>
        <w:t>ي</w:t>
      </w:r>
      <w:r w:rsidRPr="00A350C2">
        <w:rPr>
          <w:rtl/>
        </w:rPr>
        <w:t xml:space="preserve"> عنه عليه السلام أنه قيل له: إن اليهود يقولون ف</w:t>
      </w:r>
      <w:r>
        <w:rPr>
          <w:rtl/>
        </w:rPr>
        <w:t>ي</w:t>
      </w:r>
      <w:r w:rsidRPr="00A350C2">
        <w:rPr>
          <w:rtl/>
        </w:rPr>
        <w:t xml:space="preserve"> العزل ه</w:t>
      </w:r>
      <w:r>
        <w:rPr>
          <w:rtl/>
        </w:rPr>
        <w:t>ي</w:t>
      </w:r>
      <w:r w:rsidRPr="00A350C2">
        <w:rPr>
          <w:rtl/>
        </w:rPr>
        <w:t xml:space="preserve"> الموءودة الصغرى، فقال:</w:t>
      </w:r>
      <w:r>
        <w:rPr>
          <w:rtl/>
        </w:rPr>
        <w:t xml:space="preserve"> (</w:t>
      </w:r>
      <w:r w:rsidRPr="00A350C2">
        <w:rPr>
          <w:rtl/>
        </w:rPr>
        <w:t xml:space="preserve">كذبت يهود، لو أراد </w:t>
      </w:r>
      <w:r>
        <w:rPr>
          <w:rtl/>
        </w:rPr>
        <w:t>الله</w:t>
      </w:r>
      <w:r w:rsidRPr="00A350C2">
        <w:rPr>
          <w:rtl/>
        </w:rPr>
        <w:t xml:space="preserve"> تعالى أن يخلقه لم يستطع أن يصرفه</w:t>
      </w:r>
      <w:r>
        <w:rPr>
          <w:rtl/>
        </w:rPr>
        <w:t>)</w:t>
      </w:r>
      <w:r w:rsidR="005104ED">
        <w:rPr>
          <w:rtl/>
        </w:rPr>
        <w:t>.</w:t>
      </w:r>
    </w:p>
    <w:p w:rsidR="006474D5" w:rsidRDefault="006474D5" w:rsidP="006474D5">
      <w:pPr>
        <w:pStyle w:val="libNormal"/>
        <w:rPr>
          <w:rtl/>
        </w:rPr>
      </w:pPr>
      <w:r w:rsidRPr="00A350C2">
        <w:rPr>
          <w:rtl/>
        </w:rPr>
        <w:t>وقد يجوز أن يكون قوله عليه السلام:</w:t>
      </w:r>
      <w:r>
        <w:rPr>
          <w:rtl/>
        </w:rPr>
        <w:t xml:space="preserve"> (</w:t>
      </w:r>
      <w:r w:rsidRPr="00A350C2">
        <w:rPr>
          <w:rtl/>
        </w:rPr>
        <w:t>ذاك الوأد الخف</w:t>
      </w:r>
      <w:r>
        <w:rPr>
          <w:rtl/>
        </w:rPr>
        <w:t xml:space="preserve">ي) </w:t>
      </w:r>
      <w:r w:rsidRPr="00A350C2">
        <w:rPr>
          <w:rtl/>
        </w:rPr>
        <w:t>على طريق تأكيد الترغيب ف</w:t>
      </w:r>
      <w:r>
        <w:rPr>
          <w:rtl/>
        </w:rPr>
        <w:t>ي</w:t>
      </w:r>
      <w:r w:rsidRPr="00A350C2">
        <w:rPr>
          <w:rtl/>
        </w:rPr>
        <w:t xml:space="preserve"> طلب النسل وكراهية العزل؛ لا على أنه محظور محرّم.</w:t>
      </w:r>
    </w:p>
    <w:p w:rsidR="006474D5" w:rsidRDefault="006474D5" w:rsidP="00652726">
      <w:pPr>
        <w:pStyle w:val="libCenter"/>
        <w:rPr>
          <w:rtl/>
        </w:rPr>
      </w:pPr>
      <w:r w:rsidRPr="00A350C2">
        <w:rPr>
          <w:rtl/>
        </w:rPr>
        <w:t>***</w:t>
      </w:r>
    </w:p>
    <w:p w:rsidR="006474D5" w:rsidRDefault="006474D5" w:rsidP="006474D5">
      <w:pPr>
        <w:pStyle w:val="libNormal"/>
        <w:rPr>
          <w:rtl/>
        </w:rPr>
      </w:pPr>
      <w:r w:rsidRPr="00A350C2">
        <w:rPr>
          <w:rtl/>
        </w:rPr>
        <w:t>وصعصعة بن ناجية بن عقال، جدّ الفرزدق بن غالب؛ كان ممن فدى الموءودات ف</w:t>
      </w:r>
      <w:r>
        <w:rPr>
          <w:rtl/>
        </w:rPr>
        <w:t>ي</w:t>
      </w:r>
      <w:r w:rsidRPr="00A350C2">
        <w:rPr>
          <w:rtl/>
        </w:rPr>
        <w:t xml:space="preserve"> الجاهلية، ونهى عن قتلهن. ويقال: إنه أحيا ألف موءودة، وقيل دون ذلك.</w:t>
      </w:r>
    </w:p>
    <w:p w:rsidR="006474D5" w:rsidRDefault="006474D5" w:rsidP="006474D5">
      <w:pPr>
        <w:pStyle w:val="libNormal"/>
        <w:rPr>
          <w:rtl/>
        </w:rPr>
      </w:pPr>
      <w:r w:rsidRPr="00A350C2">
        <w:rPr>
          <w:rtl/>
        </w:rPr>
        <w:t>وقد افتخر الفرزدق بهذا ف</w:t>
      </w:r>
      <w:r>
        <w:rPr>
          <w:rtl/>
        </w:rPr>
        <w:t>ي</w:t>
      </w:r>
      <w:r w:rsidRPr="00A350C2">
        <w:rPr>
          <w:rtl/>
        </w:rPr>
        <w:t xml:space="preserve"> قوله:</w:t>
      </w:r>
    </w:p>
    <w:tbl>
      <w:tblPr>
        <w:tblStyle w:val="TableGrid"/>
        <w:bidiVisual/>
        <w:tblW w:w="4562" w:type="pct"/>
        <w:tblInd w:w="384" w:type="dxa"/>
        <w:tblLook w:val="01E0"/>
      </w:tblPr>
      <w:tblGrid>
        <w:gridCol w:w="3762"/>
        <w:gridCol w:w="276"/>
        <w:gridCol w:w="3713"/>
      </w:tblGrid>
      <w:tr w:rsidR="00652726" w:rsidTr="008A4C44">
        <w:trPr>
          <w:trHeight w:val="350"/>
        </w:trPr>
        <w:tc>
          <w:tcPr>
            <w:tcW w:w="3920" w:type="dxa"/>
            <w:shd w:val="clear" w:color="auto" w:fill="auto"/>
          </w:tcPr>
          <w:p w:rsidR="00652726" w:rsidRDefault="00652726" w:rsidP="008A4C44">
            <w:pPr>
              <w:pStyle w:val="libPoem"/>
            </w:pPr>
            <w:r w:rsidRPr="00A350C2">
              <w:rPr>
                <w:rtl/>
              </w:rPr>
              <w:t>ومنّا الّذي منع الوائدات</w:t>
            </w:r>
            <w:r w:rsidRPr="00725071">
              <w:rPr>
                <w:rStyle w:val="libPoemTiniChar0"/>
                <w:rtl/>
              </w:rPr>
              <w:br/>
              <w:t> </w:t>
            </w:r>
          </w:p>
        </w:tc>
        <w:tc>
          <w:tcPr>
            <w:tcW w:w="279" w:type="dxa"/>
            <w:shd w:val="clear" w:color="auto" w:fill="auto"/>
          </w:tcPr>
          <w:p w:rsidR="00652726" w:rsidRDefault="00652726" w:rsidP="008A4C44">
            <w:pPr>
              <w:pStyle w:val="libPoem"/>
              <w:rPr>
                <w:rtl/>
              </w:rPr>
            </w:pPr>
          </w:p>
        </w:tc>
        <w:tc>
          <w:tcPr>
            <w:tcW w:w="3881" w:type="dxa"/>
            <w:shd w:val="clear" w:color="auto" w:fill="auto"/>
          </w:tcPr>
          <w:p w:rsidR="00652726" w:rsidRDefault="00652726" w:rsidP="008A4C44">
            <w:pPr>
              <w:pStyle w:val="libPoem"/>
            </w:pPr>
            <w:r w:rsidRPr="00A350C2">
              <w:rPr>
                <w:rtl/>
              </w:rPr>
              <w:t>وأحيا الوئيد فلم توءد</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وف</w:t>
      </w:r>
      <w:r>
        <w:rPr>
          <w:rtl/>
        </w:rPr>
        <w:t>ي</w:t>
      </w:r>
      <w:r w:rsidRPr="00A350C2">
        <w:rPr>
          <w:rtl/>
        </w:rPr>
        <w:t xml:space="preserve"> قوله:</w:t>
      </w:r>
    </w:p>
    <w:tbl>
      <w:tblPr>
        <w:tblStyle w:val="TableGrid"/>
        <w:bidiVisual/>
        <w:tblW w:w="4562" w:type="pct"/>
        <w:tblInd w:w="384" w:type="dxa"/>
        <w:tblLook w:val="01E0"/>
      </w:tblPr>
      <w:tblGrid>
        <w:gridCol w:w="3754"/>
        <w:gridCol w:w="276"/>
        <w:gridCol w:w="3721"/>
      </w:tblGrid>
      <w:tr w:rsidR="00652726" w:rsidTr="008A4C44">
        <w:trPr>
          <w:trHeight w:val="350"/>
        </w:trPr>
        <w:tc>
          <w:tcPr>
            <w:tcW w:w="3920" w:type="dxa"/>
            <w:shd w:val="clear" w:color="auto" w:fill="auto"/>
          </w:tcPr>
          <w:p w:rsidR="00652726" w:rsidRDefault="00652726" w:rsidP="008A4C44">
            <w:pPr>
              <w:pStyle w:val="libPoem"/>
            </w:pPr>
            <w:r w:rsidRPr="00A350C2">
              <w:rPr>
                <w:rtl/>
              </w:rPr>
              <w:t>ومنّا الّذي أحيا الوئيد وغالب</w:t>
            </w:r>
            <w:r w:rsidRPr="00725071">
              <w:rPr>
                <w:rStyle w:val="libPoemTiniChar0"/>
                <w:rtl/>
              </w:rPr>
              <w:br/>
              <w:t> </w:t>
            </w:r>
          </w:p>
        </w:tc>
        <w:tc>
          <w:tcPr>
            <w:tcW w:w="279" w:type="dxa"/>
            <w:shd w:val="clear" w:color="auto" w:fill="auto"/>
          </w:tcPr>
          <w:p w:rsidR="00652726" w:rsidRDefault="00652726" w:rsidP="008A4C44">
            <w:pPr>
              <w:pStyle w:val="libPoem"/>
              <w:rPr>
                <w:rtl/>
              </w:rPr>
            </w:pPr>
          </w:p>
        </w:tc>
        <w:tc>
          <w:tcPr>
            <w:tcW w:w="3881" w:type="dxa"/>
            <w:shd w:val="clear" w:color="auto" w:fill="auto"/>
          </w:tcPr>
          <w:p w:rsidR="00652726" w:rsidRDefault="00652726" w:rsidP="008A4C44">
            <w:pPr>
              <w:pStyle w:val="libPoem"/>
            </w:pPr>
            <w:r w:rsidRPr="00A350C2">
              <w:rPr>
                <w:rtl/>
              </w:rPr>
              <w:t>وعمرو، ومنّا حاجب والأقارع</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203.</w:t>
      </w:r>
    </w:p>
    <w:p w:rsidR="006474D5" w:rsidRPr="00A350C2" w:rsidRDefault="006474D5" w:rsidP="006474D5">
      <w:pPr>
        <w:pStyle w:val="libFootnote0"/>
        <w:rPr>
          <w:rtl/>
        </w:rPr>
      </w:pPr>
      <w:r w:rsidRPr="00A350C2">
        <w:rPr>
          <w:rtl/>
        </w:rPr>
        <w:t>(2) ديوانه: 517.</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وف</w:t>
      </w:r>
      <w:r>
        <w:rPr>
          <w:rtl/>
        </w:rPr>
        <w:t>ي</w:t>
      </w:r>
      <w:r w:rsidRPr="00A350C2">
        <w:rPr>
          <w:rtl/>
        </w:rPr>
        <w:t xml:space="preserve"> ذلك يقول أيضا:</w:t>
      </w:r>
    </w:p>
    <w:tbl>
      <w:tblPr>
        <w:tblStyle w:val="TableGrid"/>
        <w:bidiVisual/>
        <w:tblW w:w="4562" w:type="pct"/>
        <w:tblInd w:w="384" w:type="dxa"/>
        <w:tblLook w:val="01E0"/>
      </w:tblPr>
      <w:tblGrid>
        <w:gridCol w:w="3756"/>
        <w:gridCol w:w="276"/>
        <w:gridCol w:w="3719"/>
      </w:tblGrid>
      <w:tr w:rsidR="004C4515" w:rsidTr="008A4C44">
        <w:trPr>
          <w:trHeight w:val="350"/>
        </w:trPr>
        <w:tc>
          <w:tcPr>
            <w:tcW w:w="3920" w:type="dxa"/>
            <w:shd w:val="clear" w:color="auto" w:fill="auto"/>
          </w:tcPr>
          <w:p w:rsidR="004C4515" w:rsidRDefault="004C4515" w:rsidP="008A4C44">
            <w:pPr>
              <w:pStyle w:val="libPoem"/>
            </w:pPr>
            <w:r w:rsidRPr="00A350C2">
              <w:rPr>
                <w:rtl/>
              </w:rPr>
              <w:t>أنا ابن عقال وابن ليلى وغالب</w:t>
            </w:r>
            <w:r w:rsidRPr="00725071">
              <w:rPr>
                <w:rStyle w:val="libPoemTiniChar0"/>
                <w:rtl/>
              </w:rPr>
              <w:br/>
              <w:t> </w:t>
            </w:r>
          </w:p>
        </w:tc>
        <w:tc>
          <w:tcPr>
            <w:tcW w:w="279" w:type="dxa"/>
            <w:shd w:val="clear" w:color="auto" w:fill="auto"/>
          </w:tcPr>
          <w:p w:rsidR="004C4515" w:rsidRDefault="004C4515" w:rsidP="008A4C44">
            <w:pPr>
              <w:pStyle w:val="libPoem"/>
              <w:rPr>
                <w:rtl/>
              </w:rPr>
            </w:pPr>
          </w:p>
        </w:tc>
        <w:tc>
          <w:tcPr>
            <w:tcW w:w="3881" w:type="dxa"/>
            <w:shd w:val="clear" w:color="auto" w:fill="auto"/>
          </w:tcPr>
          <w:p w:rsidR="004C4515" w:rsidRDefault="004C4515" w:rsidP="008A4C44">
            <w:pPr>
              <w:pStyle w:val="libPoem"/>
            </w:pPr>
            <w:r w:rsidRPr="00A350C2">
              <w:rPr>
                <w:rtl/>
              </w:rPr>
              <w:t>وفكّاك أغلال الأسير المكفّر</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ليلى: أم غالب، وعقال: هو محمد</w:t>
      </w:r>
      <w:r>
        <w:rPr>
          <w:rtl/>
        </w:rPr>
        <w:t xml:space="preserve"> </w:t>
      </w:r>
      <w:r w:rsidRPr="006474D5">
        <w:rPr>
          <w:rStyle w:val="libFootnotenumChar"/>
          <w:rtl/>
        </w:rPr>
        <w:t>(2)</w:t>
      </w:r>
      <w:r>
        <w:rPr>
          <w:rtl/>
        </w:rPr>
        <w:t xml:space="preserve"> </w:t>
      </w:r>
      <w:r w:rsidRPr="00A350C2">
        <w:rPr>
          <w:rtl/>
        </w:rPr>
        <w:t>بن سفيان بن مجاشع، وفكّاك الأغلال: ناجية ابن عقال، والمكفّر: هو الّذي كفّر وكبّل بالحديد</w:t>
      </w:r>
      <w:r>
        <w:rPr>
          <w:rtl/>
        </w:rPr>
        <w:t xml:space="preserve"> -</w:t>
      </w:r>
    </w:p>
    <w:tbl>
      <w:tblPr>
        <w:tblStyle w:val="TableGrid"/>
        <w:bidiVisual/>
        <w:tblW w:w="4562" w:type="pct"/>
        <w:tblInd w:w="384" w:type="dxa"/>
        <w:tblLook w:val="01E0"/>
      </w:tblPr>
      <w:tblGrid>
        <w:gridCol w:w="3759"/>
        <w:gridCol w:w="276"/>
        <w:gridCol w:w="3716"/>
      </w:tblGrid>
      <w:tr w:rsidR="004C4515" w:rsidTr="008A4C44">
        <w:trPr>
          <w:trHeight w:val="350"/>
        </w:trPr>
        <w:tc>
          <w:tcPr>
            <w:tcW w:w="3920" w:type="dxa"/>
            <w:shd w:val="clear" w:color="auto" w:fill="auto"/>
          </w:tcPr>
          <w:p w:rsidR="004C4515" w:rsidRDefault="004C4515" w:rsidP="008A4C44">
            <w:pPr>
              <w:pStyle w:val="libPoem"/>
            </w:pPr>
            <w:r w:rsidRPr="00A350C2">
              <w:rPr>
                <w:rtl/>
              </w:rPr>
              <w:t>وكان لنا شيخان ذو القبر منهما</w:t>
            </w:r>
            <w:r w:rsidRPr="00725071">
              <w:rPr>
                <w:rStyle w:val="libPoemTiniChar0"/>
                <w:rtl/>
              </w:rPr>
              <w:br/>
              <w:t> </w:t>
            </w:r>
          </w:p>
        </w:tc>
        <w:tc>
          <w:tcPr>
            <w:tcW w:w="279" w:type="dxa"/>
            <w:shd w:val="clear" w:color="auto" w:fill="auto"/>
          </w:tcPr>
          <w:p w:rsidR="004C4515" w:rsidRDefault="004C4515" w:rsidP="008A4C44">
            <w:pPr>
              <w:pStyle w:val="libPoem"/>
              <w:rPr>
                <w:rtl/>
              </w:rPr>
            </w:pPr>
          </w:p>
        </w:tc>
        <w:tc>
          <w:tcPr>
            <w:tcW w:w="3881" w:type="dxa"/>
            <w:shd w:val="clear" w:color="auto" w:fill="auto"/>
          </w:tcPr>
          <w:p w:rsidR="004C4515" w:rsidRDefault="004C4515" w:rsidP="008A4C44">
            <w:pPr>
              <w:pStyle w:val="libPoem"/>
            </w:pPr>
            <w:r w:rsidRPr="00A350C2">
              <w:rPr>
                <w:rtl/>
              </w:rPr>
              <w:t>وشيخ أجار النّاس من كلّ مقبر</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ذو القبر، غالب وكان يستجار بقبره، والّذي أجار الناس من المقبر وأحيا الوئيدة صعصعة</w:t>
      </w:r>
      <w:r>
        <w:rPr>
          <w:rtl/>
        </w:rPr>
        <w:t xml:space="preserve"> </w:t>
      </w:r>
      <w:r w:rsidRPr="006474D5">
        <w:rPr>
          <w:rStyle w:val="libFootnotenumChar"/>
          <w:rtl/>
        </w:rPr>
        <w:t>(4)</w:t>
      </w:r>
      <w:r>
        <w:rPr>
          <w:rtl/>
        </w:rPr>
        <w:t xml:space="preserve">  -</w:t>
      </w:r>
    </w:p>
    <w:tbl>
      <w:tblPr>
        <w:tblStyle w:val="TableGrid"/>
        <w:bidiVisual/>
        <w:tblW w:w="4679" w:type="pct"/>
        <w:tblInd w:w="384" w:type="dxa"/>
        <w:tblLook w:val="01E0"/>
      </w:tblPr>
      <w:tblGrid>
        <w:gridCol w:w="3864"/>
        <w:gridCol w:w="222"/>
        <w:gridCol w:w="3864"/>
      </w:tblGrid>
      <w:tr w:rsidR="004C4515" w:rsidTr="004C4515">
        <w:trPr>
          <w:trHeight w:val="350"/>
        </w:trPr>
        <w:tc>
          <w:tcPr>
            <w:tcW w:w="3864" w:type="dxa"/>
            <w:shd w:val="clear" w:color="auto" w:fill="auto"/>
          </w:tcPr>
          <w:p w:rsidR="004C4515" w:rsidRDefault="004C4515" w:rsidP="008A4C44">
            <w:pPr>
              <w:pStyle w:val="libPoem"/>
            </w:pPr>
            <w:r w:rsidRPr="00A350C2">
              <w:rPr>
                <w:rtl/>
              </w:rPr>
              <w:t>على حين لا تحيا البنات وإذ هم</w:t>
            </w:r>
            <w:r w:rsidRPr="00725071">
              <w:rPr>
                <w:rStyle w:val="libPoemTiniChar0"/>
                <w:rtl/>
              </w:rPr>
              <w:br/>
              <w:t> </w:t>
            </w:r>
          </w:p>
        </w:tc>
        <w:tc>
          <w:tcPr>
            <w:tcW w:w="222" w:type="dxa"/>
            <w:shd w:val="clear" w:color="auto" w:fill="auto"/>
          </w:tcPr>
          <w:p w:rsidR="004C4515" w:rsidRDefault="004C4515" w:rsidP="008A4C44">
            <w:pPr>
              <w:pStyle w:val="libPoem"/>
              <w:rPr>
                <w:rtl/>
              </w:rPr>
            </w:pPr>
          </w:p>
        </w:tc>
        <w:tc>
          <w:tcPr>
            <w:tcW w:w="3864" w:type="dxa"/>
            <w:shd w:val="clear" w:color="auto" w:fill="auto"/>
          </w:tcPr>
          <w:p w:rsidR="004C4515" w:rsidRDefault="004C4515" w:rsidP="008A4C44">
            <w:pPr>
              <w:pStyle w:val="libPoem"/>
            </w:pPr>
            <w:r w:rsidRPr="00A350C2">
              <w:rPr>
                <w:rtl/>
              </w:rPr>
              <w:t>عكوف على الأصنام حول المدوّر</w:t>
            </w:r>
            <w:r>
              <w:rPr>
                <w:rtl/>
              </w:rPr>
              <w:t xml:space="preserve"> </w:t>
            </w:r>
            <w:r w:rsidRPr="006474D5">
              <w:rPr>
                <w:rStyle w:val="libFootnotenumChar"/>
                <w:rtl/>
              </w:rPr>
              <w:t>(5)</w:t>
            </w:r>
            <w:r w:rsidRPr="00725071">
              <w:rPr>
                <w:rStyle w:val="libPoemTiniChar0"/>
                <w:rtl/>
              </w:rPr>
              <w:br/>
              <w:t> </w:t>
            </w:r>
          </w:p>
        </w:tc>
      </w:tr>
      <w:tr w:rsidR="004C4515" w:rsidTr="004C4515">
        <w:tblPrEx>
          <w:tblLook w:val="04A0"/>
        </w:tblPrEx>
        <w:trPr>
          <w:trHeight w:val="350"/>
        </w:trPr>
        <w:tc>
          <w:tcPr>
            <w:tcW w:w="3864" w:type="dxa"/>
          </w:tcPr>
          <w:p w:rsidR="004C4515" w:rsidRDefault="004C4515" w:rsidP="008A4C44">
            <w:pPr>
              <w:pStyle w:val="libPoem"/>
            </w:pPr>
            <w:r w:rsidRPr="00A350C2">
              <w:rPr>
                <w:rtl/>
              </w:rPr>
              <w:t>أنا ابن الّذي ردّ المنيّة فضله</w:t>
            </w:r>
            <w:r w:rsidRPr="00725071">
              <w:rPr>
                <w:rStyle w:val="libPoemTiniChar0"/>
                <w:rtl/>
              </w:rPr>
              <w:br/>
              <w:t> </w:t>
            </w:r>
          </w:p>
        </w:tc>
        <w:tc>
          <w:tcPr>
            <w:tcW w:w="222" w:type="dxa"/>
          </w:tcPr>
          <w:p w:rsidR="004C4515" w:rsidRDefault="004C4515" w:rsidP="008A4C44">
            <w:pPr>
              <w:pStyle w:val="libPoem"/>
              <w:rPr>
                <w:rtl/>
              </w:rPr>
            </w:pPr>
          </w:p>
        </w:tc>
        <w:tc>
          <w:tcPr>
            <w:tcW w:w="3864" w:type="dxa"/>
          </w:tcPr>
          <w:p w:rsidR="004C4515" w:rsidRDefault="004C4515" w:rsidP="008A4C44">
            <w:pPr>
              <w:pStyle w:val="libPoem"/>
            </w:pPr>
            <w:r w:rsidRPr="00A350C2">
              <w:rPr>
                <w:rtl/>
              </w:rPr>
              <w:t>وما حسب دافعت عنه بمعور</w:t>
            </w:r>
            <w:r>
              <w:rPr>
                <w:rtl/>
              </w:rPr>
              <w:t xml:space="preserve"> </w:t>
            </w:r>
            <w:r w:rsidRPr="006474D5">
              <w:rPr>
                <w:rStyle w:val="libFootnotenumChar"/>
                <w:rtl/>
              </w:rPr>
              <w:t>(6)</w:t>
            </w:r>
            <w:r w:rsidRPr="00725071">
              <w:rPr>
                <w:rStyle w:val="libPoemTiniChar0"/>
                <w:rtl/>
              </w:rPr>
              <w:br/>
              <w:t> </w:t>
            </w:r>
          </w:p>
        </w:tc>
      </w:tr>
      <w:tr w:rsidR="004C4515" w:rsidTr="004C4515">
        <w:tblPrEx>
          <w:tblLook w:val="04A0"/>
        </w:tblPrEx>
        <w:trPr>
          <w:trHeight w:val="350"/>
        </w:trPr>
        <w:tc>
          <w:tcPr>
            <w:tcW w:w="3864" w:type="dxa"/>
          </w:tcPr>
          <w:p w:rsidR="004C4515" w:rsidRDefault="004C4515" w:rsidP="008A4C44">
            <w:pPr>
              <w:pStyle w:val="libPoem"/>
            </w:pPr>
            <w:r w:rsidRPr="00A350C2">
              <w:rPr>
                <w:rtl/>
              </w:rPr>
              <w:t>أب</w:t>
            </w:r>
            <w:r>
              <w:rPr>
                <w:rtl/>
              </w:rPr>
              <w:t>ي</w:t>
            </w:r>
            <w:r w:rsidRPr="00A350C2">
              <w:rPr>
                <w:rtl/>
              </w:rPr>
              <w:t xml:space="preserve"> أحد العينين</w:t>
            </w:r>
            <w:r>
              <w:rPr>
                <w:rtl/>
              </w:rPr>
              <w:t xml:space="preserve"> </w:t>
            </w:r>
            <w:r w:rsidRPr="006474D5">
              <w:rPr>
                <w:rStyle w:val="libFootnotenumChar"/>
                <w:rtl/>
              </w:rPr>
              <w:t>(7)</w:t>
            </w:r>
            <w:r>
              <w:rPr>
                <w:rtl/>
              </w:rPr>
              <w:t xml:space="preserve"> </w:t>
            </w:r>
            <w:r w:rsidRPr="00A350C2">
              <w:rPr>
                <w:rtl/>
              </w:rPr>
              <w:t>صعصعة الّذي</w:t>
            </w:r>
            <w:r w:rsidRPr="00725071">
              <w:rPr>
                <w:rStyle w:val="libPoemTiniChar0"/>
                <w:rtl/>
              </w:rPr>
              <w:br/>
              <w:t> </w:t>
            </w:r>
          </w:p>
        </w:tc>
        <w:tc>
          <w:tcPr>
            <w:tcW w:w="222" w:type="dxa"/>
          </w:tcPr>
          <w:p w:rsidR="004C4515" w:rsidRDefault="004C4515" w:rsidP="008A4C44">
            <w:pPr>
              <w:pStyle w:val="libPoem"/>
              <w:rPr>
                <w:rtl/>
              </w:rPr>
            </w:pPr>
          </w:p>
        </w:tc>
        <w:tc>
          <w:tcPr>
            <w:tcW w:w="3864" w:type="dxa"/>
          </w:tcPr>
          <w:p w:rsidR="004C4515" w:rsidRDefault="004C4515" w:rsidP="008A4C44">
            <w:pPr>
              <w:pStyle w:val="libPoem"/>
            </w:pPr>
            <w:r w:rsidRPr="00A350C2">
              <w:rPr>
                <w:rtl/>
              </w:rPr>
              <w:t>متى تخلف الجوزاء والنّجم يمطر</w:t>
            </w:r>
            <w:r w:rsidRPr="00725071">
              <w:rPr>
                <w:rStyle w:val="libPoemTiniChar0"/>
                <w:rtl/>
              </w:rPr>
              <w:br/>
              <w:t> </w:t>
            </w:r>
          </w:p>
        </w:tc>
      </w:tr>
      <w:tr w:rsidR="004C4515" w:rsidTr="004C4515">
        <w:tblPrEx>
          <w:tblLook w:val="04A0"/>
        </w:tblPrEx>
        <w:trPr>
          <w:trHeight w:val="350"/>
        </w:trPr>
        <w:tc>
          <w:tcPr>
            <w:tcW w:w="3864" w:type="dxa"/>
          </w:tcPr>
          <w:p w:rsidR="004C4515" w:rsidRDefault="004C4515" w:rsidP="008A4C44">
            <w:pPr>
              <w:pStyle w:val="libPoem"/>
            </w:pPr>
            <w:r w:rsidRPr="00A350C2">
              <w:rPr>
                <w:rtl/>
              </w:rPr>
              <w:t>أجار بنات الوائدين ومن يجر</w:t>
            </w:r>
            <w:r w:rsidRPr="00725071">
              <w:rPr>
                <w:rStyle w:val="libPoemTiniChar0"/>
                <w:rtl/>
              </w:rPr>
              <w:br/>
              <w:t> </w:t>
            </w:r>
          </w:p>
        </w:tc>
        <w:tc>
          <w:tcPr>
            <w:tcW w:w="222" w:type="dxa"/>
          </w:tcPr>
          <w:p w:rsidR="004C4515" w:rsidRDefault="004C4515" w:rsidP="008A4C44">
            <w:pPr>
              <w:pStyle w:val="libPoem"/>
              <w:rPr>
                <w:rtl/>
              </w:rPr>
            </w:pPr>
          </w:p>
        </w:tc>
        <w:tc>
          <w:tcPr>
            <w:tcW w:w="3864" w:type="dxa"/>
          </w:tcPr>
          <w:p w:rsidR="004C4515" w:rsidRDefault="004C4515" w:rsidP="008A4C44">
            <w:pPr>
              <w:pStyle w:val="libPoem"/>
            </w:pPr>
            <w:r w:rsidRPr="00A350C2">
              <w:rPr>
                <w:rtl/>
              </w:rPr>
              <w:t>على القبر</w:t>
            </w:r>
            <w:r>
              <w:rPr>
                <w:rtl/>
              </w:rPr>
              <w:t xml:space="preserve"> </w:t>
            </w:r>
            <w:r w:rsidRPr="006474D5">
              <w:rPr>
                <w:rStyle w:val="libFootnotenumChar"/>
                <w:rtl/>
              </w:rPr>
              <w:t>(8)</w:t>
            </w:r>
            <w:r>
              <w:rPr>
                <w:rtl/>
              </w:rPr>
              <w:t xml:space="preserve"> </w:t>
            </w:r>
            <w:r w:rsidRPr="00A350C2">
              <w:rPr>
                <w:rtl/>
              </w:rPr>
              <w:t>يعلم أنّه غير مخفر</w:t>
            </w:r>
            <w:r w:rsidRPr="00725071">
              <w:rPr>
                <w:rStyle w:val="libPoemTiniChar0"/>
                <w:rtl/>
              </w:rPr>
              <w:br/>
              <w:t> </w:t>
            </w:r>
          </w:p>
        </w:tc>
      </w:tr>
      <w:tr w:rsidR="004C4515" w:rsidTr="004C4515">
        <w:tblPrEx>
          <w:tblLook w:val="04A0"/>
        </w:tblPrEx>
        <w:trPr>
          <w:trHeight w:val="350"/>
        </w:trPr>
        <w:tc>
          <w:tcPr>
            <w:tcW w:w="3864" w:type="dxa"/>
          </w:tcPr>
          <w:p w:rsidR="004C4515" w:rsidRDefault="004C4515" w:rsidP="008A4C44">
            <w:pPr>
              <w:pStyle w:val="libPoem"/>
            </w:pPr>
            <w:r w:rsidRPr="00A350C2">
              <w:rPr>
                <w:rtl/>
              </w:rPr>
              <w:t>وفارق ليل من نساء أتت به</w:t>
            </w:r>
            <w:r>
              <w:rPr>
                <w:rtl/>
              </w:rPr>
              <w:t xml:space="preserve"> </w:t>
            </w:r>
            <w:r w:rsidRPr="006474D5">
              <w:rPr>
                <w:rStyle w:val="libFootnotenumChar"/>
                <w:rtl/>
              </w:rPr>
              <w:t>(9)</w:t>
            </w:r>
            <w:r w:rsidRPr="00725071">
              <w:rPr>
                <w:rStyle w:val="libPoemTiniChar0"/>
                <w:rtl/>
              </w:rPr>
              <w:br/>
              <w:t> </w:t>
            </w:r>
          </w:p>
        </w:tc>
        <w:tc>
          <w:tcPr>
            <w:tcW w:w="222" w:type="dxa"/>
          </w:tcPr>
          <w:p w:rsidR="004C4515" w:rsidRDefault="004C4515" w:rsidP="008A4C44">
            <w:pPr>
              <w:pStyle w:val="libPoem"/>
              <w:rPr>
                <w:rtl/>
              </w:rPr>
            </w:pPr>
          </w:p>
        </w:tc>
        <w:tc>
          <w:tcPr>
            <w:tcW w:w="3864" w:type="dxa"/>
          </w:tcPr>
          <w:p w:rsidR="004C4515" w:rsidRDefault="004C4515" w:rsidP="008A4C44">
            <w:pPr>
              <w:pStyle w:val="libPoem"/>
            </w:pPr>
            <w:r w:rsidRPr="00A350C2">
              <w:rPr>
                <w:rtl/>
              </w:rPr>
              <w:t>تعالج ريحا ليلها غير مقمر</w:t>
            </w:r>
            <w:r w:rsidRPr="00725071">
              <w:rPr>
                <w:rStyle w:val="libPoemTiniChar0"/>
                <w:rtl/>
              </w:rPr>
              <w:br/>
              <w:t> </w:t>
            </w:r>
          </w:p>
        </w:tc>
      </w:tr>
    </w:tbl>
    <w:p w:rsidR="006474D5" w:rsidRDefault="006474D5" w:rsidP="006474D5">
      <w:pPr>
        <w:pStyle w:val="libNormal"/>
        <w:rPr>
          <w:rtl/>
        </w:rPr>
      </w:pPr>
      <w:r w:rsidRPr="00A350C2">
        <w:rPr>
          <w:rtl/>
        </w:rPr>
        <w:t>فارق، يعن</w:t>
      </w:r>
      <w:r>
        <w:rPr>
          <w:rtl/>
        </w:rPr>
        <w:t>ي</w:t>
      </w:r>
      <w:r w:rsidRPr="00A350C2">
        <w:rPr>
          <w:rtl/>
        </w:rPr>
        <w:t xml:space="preserve"> امرأة ماخضا؛ شبهها بالفارق من الإبل، وه</w:t>
      </w:r>
      <w:r>
        <w:rPr>
          <w:rtl/>
        </w:rPr>
        <w:t>ي</w:t>
      </w:r>
      <w:r w:rsidRPr="00A350C2">
        <w:rPr>
          <w:rtl/>
        </w:rPr>
        <w:t xml:space="preserve"> الناقة يضربها المخاض فتفارق الإبل، وتمض</w:t>
      </w:r>
      <w:r>
        <w:rPr>
          <w:rtl/>
        </w:rPr>
        <w:t>ي</w:t>
      </w:r>
      <w:r w:rsidRPr="00A350C2">
        <w:rPr>
          <w:rtl/>
        </w:rPr>
        <w:t xml:space="preserve"> على وجهها حتى تضع</w:t>
      </w:r>
      <w:r>
        <w:rPr>
          <w:rtl/>
        </w:rPr>
        <w:t xml:space="preserve"> -</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476</w:t>
      </w:r>
      <w:r>
        <w:rPr>
          <w:rtl/>
        </w:rPr>
        <w:t xml:space="preserve"> - </w:t>
      </w:r>
      <w:r w:rsidRPr="00A350C2">
        <w:rPr>
          <w:rtl/>
        </w:rPr>
        <w:t>477.</w:t>
      </w:r>
    </w:p>
    <w:p w:rsidR="006474D5" w:rsidRDefault="006474D5" w:rsidP="006474D5">
      <w:pPr>
        <w:pStyle w:val="libFootnote0"/>
        <w:rPr>
          <w:rtl/>
        </w:rPr>
      </w:pPr>
      <w:r w:rsidRPr="00A350C2">
        <w:rPr>
          <w:rtl/>
        </w:rPr>
        <w:t>(2) حاشية الأصل:</w:t>
      </w:r>
      <w:r>
        <w:rPr>
          <w:rtl/>
        </w:rPr>
        <w:t xml:space="preserve"> (</w:t>
      </w:r>
      <w:r w:rsidRPr="00A350C2">
        <w:rPr>
          <w:rtl/>
        </w:rPr>
        <w:t>هذا ف</w:t>
      </w:r>
      <w:r>
        <w:rPr>
          <w:rtl/>
        </w:rPr>
        <w:t>ي</w:t>
      </w:r>
      <w:r w:rsidRPr="00A350C2">
        <w:rPr>
          <w:rtl/>
        </w:rPr>
        <w:t xml:space="preserve"> نسخة ابن الشجر</w:t>
      </w:r>
      <w:r>
        <w:rPr>
          <w:rtl/>
        </w:rPr>
        <w:t xml:space="preserve">ي)، </w:t>
      </w:r>
      <w:r w:rsidRPr="00A350C2">
        <w:rPr>
          <w:rtl/>
        </w:rPr>
        <w:t>وفيها (من نسخة):</w:t>
      </w:r>
      <w:r>
        <w:rPr>
          <w:rtl/>
        </w:rPr>
        <w:t xml:space="preserve"> (</w:t>
      </w:r>
      <w:r w:rsidRPr="00A350C2">
        <w:rPr>
          <w:rtl/>
        </w:rPr>
        <w:t>هو عقال بن محمد ابن سفيان بن مجاشع</w:t>
      </w:r>
      <w:r>
        <w:rPr>
          <w:rtl/>
        </w:rPr>
        <w:t>)</w:t>
      </w:r>
      <w:r w:rsidR="005104ED">
        <w:rPr>
          <w:rtl/>
        </w:rPr>
        <w:t>.</w:t>
      </w:r>
    </w:p>
    <w:p w:rsidR="006474D5" w:rsidRDefault="006474D5" w:rsidP="006474D5">
      <w:pPr>
        <w:pStyle w:val="libFootnote0"/>
        <w:rPr>
          <w:rtl/>
        </w:rPr>
      </w:pPr>
      <w:r w:rsidRPr="00A350C2">
        <w:rPr>
          <w:rtl/>
        </w:rPr>
        <w:t>(3) حاشية الأصل:</w:t>
      </w:r>
      <w:r>
        <w:rPr>
          <w:rtl/>
        </w:rPr>
        <w:t xml:space="preserve"> (</w:t>
      </w:r>
      <w:r w:rsidRPr="00A350C2">
        <w:rPr>
          <w:rtl/>
        </w:rPr>
        <w:t>من كل مقبر، أ</w:t>
      </w:r>
      <w:r>
        <w:rPr>
          <w:rtl/>
        </w:rPr>
        <w:t>ي</w:t>
      </w:r>
      <w:r w:rsidRPr="00A350C2">
        <w:rPr>
          <w:rtl/>
        </w:rPr>
        <w:t xml:space="preserve"> الّذي يدفن البنات أحياء ويجعلهم ف</w:t>
      </w:r>
      <w:r>
        <w:rPr>
          <w:rtl/>
        </w:rPr>
        <w:t>ي</w:t>
      </w:r>
      <w:r w:rsidRPr="00A350C2">
        <w:rPr>
          <w:rtl/>
        </w:rPr>
        <w:t xml:space="preserve"> القبر</w:t>
      </w:r>
      <w:r>
        <w:rPr>
          <w:rtl/>
        </w:rPr>
        <w:t>)</w:t>
      </w:r>
      <w:r w:rsidR="005104ED">
        <w:rPr>
          <w:rtl/>
        </w:rPr>
        <w:t>.</w:t>
      </w:r>
    </w:p>
    <w:p w:rsidR="006474D5" w:rsidRDefault="006474D5" w:rsidP="006474D5">
      <w:pPr>
        <w:pStyle w:val="libFootnote0"/>
        <w:rPr>
          <w:rtl/>
        </w:rPr>
      </w:pPr>
      <w:r w:rsidRPr="00A350C2">
        <w:rPr>
          <w:rtl/>
        </w:rPr>
        <w:t>(4) حاشية الأصل:</w:t>
      </w:r>
      <w:r>
        <w:rPr>
          <w:rtl/>
        </w:rPr>
        <w:t xml:space="preserve"> (</w:t>
      </w:r>
      <w:r w:rsidRPr="00A350C2">
        <w:rPr>
          <w:rtl/>
        </w:rPr>
        <w:t>ف</w:t>
      </w:r>
      <w:r>
        <w:rPr>
          <w:rtl/>
        </w:rPr>
        <w:t>ي</w:t>
      </w:r>
      <w:r w:rsidRPr="00A350C2">
        <w:rPr>
          <w:rtl/>
        </w:rPr>
        <w:t xml:space="preserve"> نسخة الشجر</w:t>
      </w:r>
      <w:r>
        <w:rPr>
          <w:rtl/>
        </w:rPr>
        <w:t>ي</w:t>
      </w:r>
      <w:r w:rsidRPr="00A350C2">
        <w:rPr>
          <w:rtl/>
        </w:rPr>
        <w:t>: حقه: والّذي أجار الناس وأحيا الناس من المقبر وأحيا الوليد صعصعة</w:t>
      </w:r>
      <w:r>
        <w:rPr>
          <w:rtl/>
        </w:rPr>
        <w:t>)</w:t>
      </w:r>
      <w:r w:rsidR="005104ED">
        <w:rPr>
          <w:rtl/>
        </w:rPr>
        <w:t>.</w:t>
      </w:r>
    </w:p>
    <w:p w:rsidR="006474D5" w:rsidRDefault="006474D5" w:rsidP="006474D5">
      <w:pPr>
        <w:pStyle w:val="libFootnote0"/>
        <w:rPr>
          <w:rtl/>
        </w:rPr>
      </w:pPr>
      <w:r w:rsidRPr="00A350C2">
        <w:rPr>
          <w:rtl/>
        </w:rPr>
        <w:t>(5) المدور: صنم يدورون حوله.</w:t>
      </w:r>
    </w:p>
    <w:p w:rsidR="006474D5" w:rsidRDefault="006474D5" w:rsidP="006474D5">
      <w:pPr>
        <w:pStyle w:val="libFootnote0"/>
        <w:rPr>
          <w:rtl/>
        </w:rPr>
      </w:pPr>
      <w:r w:rsidRPr="00A350C2">
        <w:rPr>
          <w:rtl/>
        </w:rPr>
        <w:t>(6) حاشية الأصل:</w:t>
      </w:r>
      <w:r>
        <w:rPr>
          <w:rtl/>
        </w:rPr>
        <w:t xml:space="preserve"> (</w:t>
      </w:r>
      <w:r w:rsidRPr="00A350C2">
        <w:rPr>
          <w:rtl/>
        </w:rPr>
        <w:t xml:space="preserve">المعور: ذو العورة؛ وهو من قوله تعالى: </w:t>
      </w:r>
      <w:r w:rsidR="004C4515" w:rsidRPr="005516DF">
        <w:rPr>
          <w:rStyle w:val="libAlaemChar"/>
          <w:rFonts w:hint="cs"/>
          <w:rtl/>
        </w:rPr>
        <w:t>(</w:t>
      </w:r>
      <w:r w:rsidRPr="004C4515">
        <w:rPr>
          <w:rStyle w:val="libFootnoteAieChar"/>
          <w:rtl/>
        </w:rPr>
        <w:t>إِنَّ بُيُوتَنا عَوْرَةٌ</w:t>
      </w:r>
      <w:r w:rsidR="004C4515" w:rsidRPr="005516DF">
        <w:rPr>
          <w:rStyle w:val="libAlaemChar"/>
          <w:rFonts w:hint="cs"/>
          <w:rtl/>
        </w:rPr>
        <w:t>)</w:t>
      </w:r>
      <w:r w:rsidRPr="00A350C2">
        <w:rPr>
          <w:rtl/>
        </w:rPr>
        <w:t>؛ أراد أنه حصن لا يتمكن منه أحد</w:t>
      </w:r>
      <w:r>
        <w:rPr>
          <w:rtl/>
        </w:rPr>
        <w:t>)</w:t>
      </w:r>
      <w:r w:rsidR="005104ED">
        <w:rPr>
          <w:rtl/>
        </w:rPr>
        <w:t>.</w:t>
      </w:r>
    </w:p>
    <w:p w:rsidR="006474D5" w:rsidRDefault="006474D5" w:rsidP="006474D5">
      <w:pPr>
        <w:pStyle w:val="libFootnote0"/>
        <w:rPr>
          <w:rtl/>
        </w:rPr>
      </w:pPr>
      <w:r w:rsidRPr="00A350C2">
        <w:rPr>
          <w:rtl/>
        </w:rPr>
        <w:t>(7) من نسخة بحاشيت</w:t>
      </w:r>
      <w:r>
        <w:rPr>
          <w:rtl/>
        </w:rPr>
        <w:t>ي</w:t>
      </w:r>
      <w:r w:rsidRPr="00A350C2">
        <w:rPr>
          <w:rtl/>
        </w:rPr>
        <w:t xml:space="preserve"> الأصل، ف:</w:t>
      </w:r>
      <w:r>
        <w:rPr>
          <w:rtl/>
        </w:rPr>
        <w:t xml:space="preserve"> (</w:t>
      </w:r>
      <w:r w:rsidRPr="00A350C2">
        <w:rPr>
          <w:rtl/>
        </w:rPr>
        <w:t>الغيثين</w:t>
      </w:r>
      <w:r>
        <w:rPr>
          <w:rtl/>
        </w:rPr>
        <w:t xml:space="preserve">)، </w:t>
      </w:r>
      <w:r w:rsidRPr="00A350C2">
        <w:rPr>
          <w:rtl/>
        </w:rPr>
        <w:t>وه</w:t>
      </w:r>
      <w:r>
        <w:rPr>
          <w:rtl/>
        </w:rPr>
        <w:t>ي</w:t>
      </w:r>
      <w:r w:rsidRPr="00A350C2">
        <w:rPr>
          <w:rtl/>
        </w:rPr>
        <w:t xml:space="preserve"> رواية الديوان.</w:t>
      </w:r>
    </w:p>
    <w:p w:rsidR="006474D5" w:rsidRDefault="006474D5" w:rsidP="006474D5">
      <w:pPr>
        <w:pStyle w:val="libFootnote0"/>
        <w:rPr>
          <w:rtl/>
        </w:rPr>
      </w:pPr>
      <w:r w:rsidRPr="00A350C2">
        <w:rPr>
          <w:rtl/>
        </w:rPr>
        <w:t>(8) حاشية الأصل (من نسخة):</w:t>
      </w:r>
      <w:r>
        <w:rPr>
          <w:rtl/>
        </w:rPr>
        <w:t xml:space="preserve"> (</w:t>
      </w:r>
      <w:r w:rsidRPr="00A350C2">
        <w:rPr>
          <w:rtl/>
        </w:rPr>
        <w:t>على الفقر</w:t>
      </w:r>
      <w:r>
        <w:rPr>
          <w:rtl/>
        </w:rPr>
        <w:t>)</w:t>
      </w:r>
      <w:r w:rsidR="005104ED">
        <w:rPr>
          <w:rtl/>
        </w:rPr>
        <w:t>.</w:t>
      </w:r>
    </w:p>
    <w:p w:rsidR="006474D5" w:rsidRPr="00A350C2" w:rsidRDefault="006474D5" w:rsidP="006474D5">
      <w:pPr>
        <w:pStyle w:val="libFootnote0"/>
        <w:rPr>
          <w:rtl/>
        </w:rPr>
      </w:pPr>
      <w:r w:rsidRPr="00A350C2">
        <w:rPr>
          <w:rtl/>
        </w:rPr>
        <w:t>(9) حاشية الأصل (من نسخة):</w:t>
      </w:r>
      <w:r>
        <w:rPr>
          <w:rtl/>
        </w:rPr>
        <w:t xml:space="preserve"> (</w:t>
      </w:r>
      <w:r w:rsidRPr="00A350C2">
        <w:rPr>
          <w:rtl/>
        </w:rPr>
        <w:t>أب</w:t>
      </w:r>
      <w:r>
        <w:rPr>
          <w:rtl/>
        </w:rPr>
        <w:t xml:space="preserve">ي) </w:t>
      </w:r>
      <w:r w:rsidRPr="00A350C2">
        <w:rPr>
          <w:rtl/>
        </w:rPr>
        <w:t>وه</w:t>
      </w:r>
      <w:r>
        <w:rPr>
          <w:rtl/>
        </w:rPr>
        <w:t>ي</w:t>
      </w:r>
      <w:r w:rsidRPr="00A350C2">
        <w:rPr>
          <w:rtl/>
        </w:rPr>
        <w:t xml:space="preserve"> رواية الديوان.</w:t>
      </w:r>
    </w:p>
    <w:p w:rsidR="006474D5" w:rsidRDefault="006474D5" w:rsidP="006474D5">
      <w:pPr>
        <w:pStyle w:val="libFootnote0"/>
      </w:pPr>
      <w:r>
        <w:rPr>
          <w:rFonts w:hint="cs"/>
          <w:rtl/>
        </w:rPr>
        <w:br w:type="page"/>
      </w:r>
    </w:p>
    <w:tbl>
      <w:tblPr>
        <w:tblStyle w:val="TableGrid"/>
        <w:bidiVisual/>
        <w:tblW w:w="4679" w:type="pct"/>
        <w:tblInd w:w="384" w:type="dxa"/>
        <w:tblLook w:val="01E0"/>
      </w:tblPr>
      <w:tblGrid>
        <w:gridCol w:w="3864"/>
        <w:gridCol w:w="222"/>
        <w:gridCol w:w="3864"/>
      </w:tblGrid>
      <w:tr w:rsidR="008A4C44" w:rsidTr="008A4C44">
        <w:trPr>
          <w:trHeight w:val="350"/>
        </w:trPr>
        <w:tc>
          <w:tcPr>
            <w:tcW w:w="3864" w:type="dxa"/>
            <w:shd w:val="clear" w:color="auto" w:fill="auto"/>
          </w:tcPr>
          <w:p w:rsidR="008A4C44" w:rsidRDefault="008A4C44" w:rsidP="008A4C44">
            <w:pPr>
              <w:pStyle w:val="libPoem"/>
            </w:pPr>
            <w:r w:rsidRPr="00A350C2">
              <w:rPr>
                <w:rtl/>
              </w:rPr>
              <w:lastRenderedPageBreak/>
              <w:t>فقالت: أجر ل</w:t>
            </w:r>
            <w:r>
              <w:rPr>
                <w:rtl/>
              </w:rPr>
              <w:t>ي</w:t>
            </w:r>
            <w:r w:rsidRPr="00A350C2">
              <w:rPr>
                <w:rtl/>
              </w:rPr>
              <w:t xml:space="preserve"> ما ولدت فإنن</w:t>
            </w:r>
            <w:r>
              <w:rPr>
                <w:rtl/>
              </w:rPr>
              <w:t>ي</w:t>
            </w:r>
            <w:r w:rsidRPr="00725071">
              <w:rPr>
                <w:rStyle w:val="libPoemTiniChar0"/>
                <w:rtl/>
              </w:rPr>
              <w:br/>
              <w:t> </w:t>
            </w:r>
          </w:p>
        </w:tc>
        <w:tc>
          <w:tcPr>
            <w:tcW w:w="222" w:type="dxa"/>
            <w:shd w:val="clear" w:color="auto" w:fill="auto"/>
          </w:tcPr>
          <w:p w:rsidR="008A4C44" w:rsidRDefault="008A4C44" w:rsidP="008A4C44">
            <w:pPr>
              <w:pStyle w:val="libPoem"/>
              <w:rPr>
                <w:rtl/>
              </w:rPr>
            </w:pPr>
          </w:p>
        </w:tc>
        <w:tc>
          <w:tcPr>
            <w:tcW w:w="3864" w:type="dxa"/>
            <w:shd w:val="clear" w:color="auto" w:fill="auto"/>
          </w:tcPr>
          <w:p w:rsidR="008A4C44" w:rsidRDefault="008A4C44" w:rsidP="008A4C44">
            <w:pPr>
              <w:pStyle w:val="libPoem"/>
            </w:pPr>
            <w:r w:rsidRPr="00A350C2">
              <w:rPr>
                <w:rtl/>
              </w:rPr>
              <w:t>أتيتك من هزل</w:t>
            </w:r>
            <w:r>
              <w:rPr>
                <w:rtl/>
              </w:rPr>
              <w:t>ي</w:t>
            </w:r>
            <w:r w:rsidRPr="00A350C2">
              <w:rPr>
                <w:rtl/>
              </w:rPr>
              <w:t xml:space="preserve"> الحمولة مقتر</w:t>
            </w:r>
            <w:r>
              <w:rPr>
                <w:rtl/>
              </w:rPr>
              <w:t xml:space="preserve"> </w:t>
            </w:r>
            <w:r w:rsidRPr="006474D5">
              <w:rPr>
                <w:rStyle w:val="libFootnotenumChar"/>
                <w:rtl/>
              </w:rPr>
              <w:t>(1)</w:t>
            </w:r>
            <w:r w:rsidRPr="00725071">
              <w:rPr>
                <w:rStyle w:val="libPoemTiniChar0"/>
                <w:rtl/>
              </w:rPr>
              <w:br/>
              <w:t> </w:t>
            </w:r>
          </w:p>
        </w:tc>
      </w:tr>
      <w:tr w:rsidR="008A4C44" w:rsidTr="008A4C44">
        <w:tblPrEx>
          <w:tblLook w:val="04A0"/>
        </w:tblPrEx>
        <w:trPr>
          <w:trHeight w:val="350"/>
        </w:trPr>
        <w:tc>
          <w:tcPr>
            <w:tcW w:w="3864" w:type="dxa"/>
          </w:tcPr>
          <w:p w:rsidR="008A4C44" w:rsidRDefault="008A4C44" w:rsidP="008A4C44">
            <w:pPr>
              <w:pStyle w:val="libPoem"/>
            </w:pPr>
            <w:r w:rsidRPr="00A350C2">
              <w:rPr>
                <w:rtl/>
              </w:rPr>
              <w:t>رأى الأرض منها راحة فرمى بها</w:t>
            </w:r>
            <w:r w:rsidRPr="00725071">
              <w:rPr>
                <w:rStyle w:val="libPoemTiniChar0"/>
                <w:rtl/>
              </w:rPr>
              <w:br/>
              <w:t> </w:t>
            </w:r>
          </w:p>
        </w:tc>
        <w:tc>
          <w:tcPr>
            <w:tcW w:w="222" w:type="dxa"/>
          </w:tcPr>
          <w:p w:rsidR="008A4C44" w:rsidRDefault="008A4C44" w:rsidP="008A4C44">
            <w:pPr>
              <w:pStyle w:val="libPoem"/>
              <w:rPr>
                <w:rtl/>
              </w:rPr>
            </w:pPr>
          </w:p>
        </w:tc>
        <w:tc>
          <w:tcPr>
            <w:tcW w:w="3864" w:type="dxa"/>
          </w:tcPr>
          <w:p w:rsidR="008A4C44" w:rsidRDefault="008A4C44" w:rsidP="008A4C44">
            <w:pPr>
              <w:pStyle w:val="libPoem"/>
            </w:pPr>
            <w:r w:rsidRPr="00A350C2">
              <w:rPr>
                <w:rtl/>
              </w:rPr>
              <w:t>إلى جدد</w:t>
            </w:r>
            <w:r>
              <w:rPr>
                <w:rtl/>
              </w:rPr>
              <w:t xml:space="preserve"> </w:t>
            </w:r>
            <w:r w:rsidRPr="006474D5">
              <w:rPr>
                <w:rStyle w:val="libFootnotenumChar"/>
                <w:rtl/>
              </w:rPr>
              <w:t>(2)</w:t>
            </w:r>
            <w:r>
              <w:rPr>
                <w:rtl/>
              </w:rPr>
              <w:t xml:space="preserve"> </w:t>
            </w:r>
            <w:r w:rsidRPr="00A350C2">
              <w:rPr>
                <w:rtl/>
              </w:rPr>
              <w:t>منها وف</w:t>
            </w:r>
            <w:r>
              <w:rPr>
                <w:rtl/>
              </w:rPr>
              <w:t>ي</w:t>
            </w:r>
            <w:r w:rsidRPr="00A350C2">
              <w:rPr>
                <w:rtl/>
              </w:rPr>
              <w:t xml:space="preserve"> شرّ محفر</w:t>
            </w:r>
            <w:r w:rsidRPr="00725071">
              <w:rPr>
                <w:rStyle w:val="libPoemTiniChar0"/>
                <w:rtl/>
              </w:rPr>
              <w:br/>
              <w:t> </w:t>
            </w:r>
          </w:p>
        </w:tc>
      </w:tr>
      <w:tr w:rsidR="008A4C44" w:rsidTr="008A4C44">
        <w:tblPrEx>
          <w:tblLook w:val="04A0"/>
        </w:tblPrEx>
        <w:trPr>
          <w:trHeight w:val="350"/>
        </w:trPr>
        <w:tc>
          <w:tcPr>
            <w:tcW w:w="3864" w:type="dxa"/>
          </w:tcPr>
          <w:p w:rsidR="008A4C44" w:rsidRDefault="008A4C44" w:rsidP="008A4C44">
            <w:pPr>
              <w:pStyle w:val="libPoem"/>
            </w:pPr>
            <w:r w:rsidRPr="00A350C2">
              <w:rPr>
                <w:rtl/>
              </w:rPr>
              <w:t>فقال لها: يام</w:t>
            </w:r>
            <w:r>
              <w:rPr>
                <w:rtl/>
              </w:rPr>
              <w:t>ي</w:t>
            </w:r>
            <w:r w:rsidRPr="00A350C2">
              <w:rPr>
                <w:rtl/>
              </w:rPr>
              <w:t xml:space="preserve"> إن</w:t>
            </w:r>
            <w:r>
              <w:rPr>
                <w:rtl/>
              </w:rPr>
              <w:t>ي</w:t>
            </w:r>
            <w:r w:rsidRPr="00A350C2">
              <w:rPr>
                <w:rtl/>
              </w:rPr>
              <w:t xml:space="preserve"> بذمّت</w:t>
            </w:r>
            <w:r>
              <w:rPr>
                <w:rtl/>
              </w:rPr>
              <w:t>ي</w:t>
            </w:r>
            <w:r w:rsidRPr="00725071">
              <w:rPr>
                <w:rStyle w:val="libPoemTiniChar0"/>
                <w:rtl/>
              </w:rPr>
              <w:br/>
              <w:t> </w:t>
            </w:r>
          </w:p>
        </w:tc>
        <w:tc>
          <w:tcPr>
            <w:tcW w:w="222" w:type="dxa"/>
          </w:tcPr>
          <w:p w:rsidR="008A4C44" w:rsidRDefault="008A4C44" w:rsidP="008A4C44">
            <w:pPr>
              <w:pStyle w:val="libPoem"/>
              <w:rPr>
                <w:rtl/>
              </w:rPr>
            </w:pPr>
          </w:p>
        </w:tc>
        <w:tc>
          <w:tcPr>
            <w:tcW w:w="3864" w:type="dxa"/>
          </w:tcPr>
          <w:p w:rsidR="008A4C44" w:rsidRDefault="008A4C44" w:rsidP="008A4C44">
            <w:pPr>
              <w:pStyle w:val="libPoem"/>
            </w:pPr>
            <w:r w:rsidRPr="00A350C2">
              <w:rPr>
                <w:rtl/>
              </w:rPr>
              <w:t>لبنتك جار من أبيها القنوّر</w:t>
            </w:r>
            <w:r w:rsidRPr="00725071">
              <w:rPr>
                <w:rStyle w:val="libPoemTiniChar0"/>
                <w:rtl/>
              </w:rPr>
              <w:br/>
              <w:t> </w:t>
            </w:r>
          </w:p>
        </w:tc>
      </w:tr>
    </w:tbl>
    <w:p w:rsidR="006474D5" w:rsidRDefault="006474D5" w:rsidP="006474D5">
      <w:pPr>
        <w:pStyle w:val="libNormal"/>
        <w:rPr>
          <w:rtl/>
        </w:rPr>
      </w:pPr>
      <w:r w:rsidRPr="00A350C2">
        <w:rPr>
          <w:rtl/>
        </w:rPr>
        <w:t>القنوّر: السيئ الخلق</w:t>
      </w:r>
      <w:r>
        <w:rPr>
          <w:rtl/>
        </w:rPr>
        <w:t xml:space="preserve"> </w:t>
      </w:r>
      <w:r w:rsidR="008A4C44">
        <w:rPr>
          <w:rtl/>
        </w:rPr>
        <w:t>–</w:t>
      </w:r>
    </w:p>
    <w:p w:rsidR="008A4C44" w:rsidRDefault="006474D5" w:rsidP="008A4C44">
      <w:pPr>
        <w:pStyle w:val="libCenter"/>
        <w:rPr>
          <w:rtl/>
        </w:rPr>
      </w:pPr>
      <w:r w:rsidRPr="00A350C2">
        <w:rPr>
          <w:rtl/>
        </w:rPr>
        <w:t>***</w:t>
      </w:r>
    </w:p>
    <w:p w:rsidR="006474D5" w:rsidRDefault="006474D5" w:rsidP="006474D5">
      <w:pPr>
        <w:pStyle w:val="libNormal"/>
        <w:rPr>
          <w:rtl/>
        </w:rPr>
      </w:pPr>
      <w:r w:rsidRPr="00A350C2">
        <w:rPr>
          <w:rtl/>
        </w:rPr>
        <w:t>وأخبرنا المرزبان</w:t>
      </w:r>
      <w:r>
        <w:rPr>
          <w:rtl/>
        </w:rPr>
        <w:t>ي</w:t>
      </w:r>
      <w:r w:rsidRPr="00A350C2">
        <w:rPr>
          <w:rtl/>
        </w:rPr>
        <w:t xml:space="preserve"> قال أخبرنا محمد بن يحيى الصول</w:t>
      </w:r>
      <w:r>
        <w:rPr>
          <w:rtl/>
        </w:rPr>
        <w:t>ي</w:t>
      </w:r>
      <w:r w:rsidRPr="00A350C2">
        <w:rPr>
          <w:rtl/>
        </w:rPr>
        <w:t xml:space="preserve"> قال حدثنا محمد بن زكريا الغلاب</w:t>
      </w:r>
      <w:r>
        <w:rPr>
          <w:rtl/>
        </w:rPr>
        <w:t>ي</w:t>
      </w:r>
      <w:r w:rsidRPr="00A350C2">
        <w:rPr>
          <w:rtl/>
        </w:rPr>
        <w:t xml:space="preserve"> عن العباس بن بكار الضب</w:t>
      </w:r>
      <w:r>
        <w:rPr>
          <w:rtl/>
        </w:rPr>
        <w:t>ي</w:t>
      </w:r>
      <w:r w:rsidRPr="00A350C2">
        <w:rPr>
          <w:rtl/>
        </w:rPr>
        <w:t xml:space="preserve"> عن أب</w:t>
      </w:r>
      <w:r>
        <w:rPr>
          <w:rtl/>
        </w:rPr>
        <w:t>ي</w:t>
      </w:r>
      <w:r w:rsidRPr="00A350C2">
        <w:rPr>
          <w:rtl/>
        </w:rPr>
        <w:t xml:space="preserve"> بكر الهذل</w:t>
      </w:r>
      <w:r>
        <w:rPr>
          <w:rtl/>
        </w:rPr>
        <w:t>ي</w:t>
      </w:r>
      <w:r w:rsidRPr="00A350C2">
        <w:rPr>
          <w:rtl/>
        </w:rPr>
        <w:t>. قال الصول</w:t>
      </w:r>
      <w:r>
        <w:rPr>
          <w:rtl/>
        </w:rPr>
        <w:t>ي</w:t>
      </w:r>
      <w:r w:rsidRPr="00A350C2">
        <w:rPr>
          <w:rtl/>
        </w:rPr>
        <w:t xml:space="preserve"> وحدثنا القاسم بن إسماعيل</w:t>
      </w:r>
      <w:r>
        <w:rPr>
          <w:rtl/>
        </w:rPr>
        <w:t xml:space="preserve"> </w:t>
      </w:r>
      <w:r w:rsidRPr="00A350C2">
        <w:rPr>
          <w:rtl/>
        </w:rPr>
        <w:t>عن أب</w:t>
      </w:r>
      <w:r>
        <w:rPr>
          <w:rtl/>
        </w:rPr>
        <w:t>ي</w:t>
      </w:r>
      <w:r w:rsidRPr="00A350C2">
        <w:rPr>
          <w:rtl/>
        </w:rPr>
        <w:t xml:space="preserve"> عثمان المازن</w:t>
      </w:r>
      <w:r>
        <w:rPr>
          <w:rtl/>
        </w:rPr>
        <w:t>ي</w:t>
      </w:r>
      <w:r w:rsidRPr="00A350C2">
        <w:rPr>
          <w:rtl/>
        </w:rPr>
        <w:t xml:space="preserve"> عن أب</w:t>
      </w:r>
      <w:r>
        <w:rPr>
          <w:rtl/>
        </w:rPr>
        <w:t>ي</w:t>
      </w:r>
      <w:r w:rsidRPr="00A350C2">
        <w:rPr>
          <w:rtl/>
        </w:rPr>
        <w:t xml:space="preserve"> عبيدة بطرف منه قال: وفد صعصعة بن ناجية جدّ الفرزدق على رسول </w:t>
      </w:r>
      <w:r>
        <w:rPr>
          <w:rtl/>
        </w:rPr>
        <w:t>الله</w:t>
      </w:r>
      <w:r w:rsidRPr="00A350C2">
        <w:rPr>
          <w:rtl/>
        </w:rPr>
        <w:t xml:space="preserve"> صلى </w:t>
      </w:r>
      <w:r>
        <w:rPr>
          <w:rtl/>
        </w:rPr>
        <w:t>الله</w:t>
      </w:r>
      <w:r w:rsidRPr="00A350C2">
        <w:rPr>
          <w:rtl/>
        </w:rPr>
        <w:t xml:space="preserve"> عليه وآله ف</w:t>
      </w:r>
      <w:r>
        <w:rPr>
          <w:rtl/>
        </w:rPr>
        <w:t>ي</w:t>
      </w:r>
      <w:r w:rsidRPr="00A350C2">
        <w:rPr>
          <w:rtl/>
        </w:rPr>
        <w:t xml:space="preserve"> وفد بن</w:t>
      </w:r>
      <w:r>
        <w:rPr>
          <w:rtl/>
        </w:rPr>
        <w:t>ي</w:t>
      </w:r>
      <w:r w:rsidRPr="00A350C2">
        <w:rPr>
          <w:rtl/>
        </w:rPr>
        <w:t xml:space="preserve"> تميم</w:t>
      </w:r>
      <w:r>
        <w:rPr>
          <w:rtl/>
        </w:rPr>
        <w:t xml:space="preserve"> </w:t>
      </w:r>
      <w:r w:rsidRPr="006474D5">
        <w:rPr>
          <w:rStyle w:val="libFootnotenumChar"/>
          <w:rtl/>
        </w:rPr>
        <w:t>(3)</w:t>
      </w:r>
      <w:r>
        <w:rPr>
          <w:rtl/>
        </w:rPr>
        <w:t xml:space="preserve"> </w:t>
      </w:r>
      <w:r w:rsidRPr="00A350C2">
        <w:rPr>
          <w:rtl/>
        </w:rPr>
        <w:t>؛ وكان صعصعة منع الوئيد ف</w:t>
      </w:r>
      <w:r>
        <w:rPr>
          <w:rtl/>
        </w:rPr>
        <w:t>ي</w:t>
      </w:r>
      <w:r w:rsidRPr="00A350C2">
        <w:rPr>
          <w:rtl/>
        </w:rPr>
        <w:t xml:space="preserve"> الجاهلية؛ فلم يدع تميما تئد</w:t>
      </w:r>
      <w:r>
        <w:rPr>
          <w:rtl/>
        </w:rPr>
        <w:t xml:space="preserve"> </w:t>
      </w:r>
      <w:r w:rsidRPr="006474D5">
        <w:rPr>
          <w:rStyle w:val="libFootnotenumChar"/>
          <w:rtl/>
        </w:rPr>
        <w:t>(4)</w:t>
      </w:r>
      <w:r>
        <w:rPr>
          <w:rtl/>
        </w:rPr>
        <w:t xml:space="preserve"> </w:t>
      </w:r>
      <w:r w:rsidRPr="00A350C2">
        <w:rPr>
          <w:rtl/>
        </w:rPr>
        <w:t>وهو يقدر على ذلك؛ فجاء الإسلام وقد فدى ف</w:t>
      </w:r>
      <w:r>
        <w:rPr>
          <w:rtl/>
        </w:rPr>
        <w:t>ي</w:t>
      </w:r>
      <w:r w:rsidRPr="00A350C2">
        <w:rPr>
          <w:rtl/>
        </w:rPr>
        <w:t xml:space="preserve"> بعض الروايات أربعمائة جارية، وف</w:t>
      </w:r>
      <w:r>
        <w:rPr>
          <w:rtl/>
        </w:rPr>
        <w:t>ي</w:t>
      </w:r>
      <w:r w:rsidRPr="00A350C2">
        <w:rPr>
          <w:rtl/>
        </w:rPr>
        <w:t xml:space="preserve"> الرواية الأخرى ثلاثمائة، فقال للنب</w:t>
      </w:r>
      <w:r>
        <w:rPr>
          <w:rtl/>
        </w:rPr>
        <w:t>ي</w:t>
      </w:r>
      <w:r w:rsidRPr="00A350C2">
        <w:rPr>
          <w:rtl/>
        </w:rPr>
        <w:t xml:space="preserve"> صلى </w:t>
      </w:r>
      <w:r>
        <w:rPr>
          <w:rtl/>
        </w:rPr>
        <w:t>الله</w:t>
      </w:r>
      <w:r w:rsidRPr="00A350C2">
        <w:rPr>
          <w:rtl/>
        </w:rPr>
        <w:t xml:space="preserve"> عليه وآله: بأب</w:t>
      </w:r>
      <w:r>
        <w:rPr>
          <w:rtl/>
        </w:rPr>
        <w:t>ي</w:t>
      </w:r>
      <w:r w:rsidRPr="00A350C2">
        <w:rPr>
          <w:rtl/>
        </w:rPr>
        <w:t xml:space="preserve"> أنت وأم</w:t>
      </w:r>
      <w:r>
        <w:rPr>
          <w:rtl/>
        </w:rPr>
        <w:t>ي</w:t>
      </w:r>
      <w:r w:rsidRPr="00A350C2">
        <w:rPr>
          <w:rtl/>
        </w:rPr>
        <w:t xml:space="preserve"> أوصن</w:t>
      </w:r>
      <w:r>
        <w:rPr>
          <w:rtl/>
        </w:rPr>
        <w:t>ي</w:t>
      </w:r>
      <w:r w:rsidRPr="00A350C2">
        <w:rPr>
          <w:rtl/>
        </w:rPr>
        <w:t>! قال:</w:t>
      </w:r>
      <w:r>
        <w:rPr>
          <w:rtl/>
        </w:rPr>
        <w:t xml:space="preserve"> (</w:t>
      </w:r>
      <w:r w:rsidRPr="00A350C2">
        <w:rPr>
          <w:rtl/>
        </w:rPr>
        <w:t>أوصيك بأمك وأبيك وأختك وأخيك وأدانيك أدنانيك</w:t>
      </w:r>
      <w:r>
        <w:rPr>
          <w:rtl/>
        </w:rPr>
        <w:t xml:space="preserve">)، </w:t>
      </w:r>
      <w:r w:rsidRPr="00A350C2">
        <w:rPr>
          <w:rtl/>
        </w:rPr>
        <w:t>فقال: زدن</w:t>
      </w:r>
      <w:r>
        <w:rPr>
          <w:rtl/>
        </w:rPr>
        <w:t>ي</w:t>
      </w:r>
      <w:r w:rsidRPr="00A350C2">
        <w:rPr>
          <w:rtl/>
        </w:rPr>
        <w:t xml:space="preserve"> يارسول </w:t>
      </w:r>
      <w:r>
        <w:rPr>
          <w:rtl/>
        </w:rPr>
        <w:t>الله</w:t>
      </w:r>
      <w:r w:rsidRPr="00A350C2">
        <w:rPr>
          <w:rtl/>
        </w:rPr>
        <w:t xml:space="preserve">، فقال رسول </w:t>
      </w:r>
      <w:r>
        <w:rPr>
          <w:rtl/>
        </w:rPr>
        <w:t>الله</w:t>
      </w:r>
      <w:r w:rsidRPr="00A350C2">
        <w:rPr>
          <w:rtl/>
        </w:rPr>
        <w:t xml:space="preserve"> صلى </w:t>
      </w:r>
      <w:r>
        <w:rPr>
          <w:rtl/>
        </w:rPr>
        <w:t>الله</w:t>
      </w:r>
      <w:r w:rsidRPr="00A350C2">
        <w:rPr>
          <w:rtl/>
        </w:rPr>
        <w:t xml:space="preserve"> عليه وآله:</w:t>
      </w:r>
      <w:r>
        <w:rPr>
          <w:rtl/>
        </w:rPr>
        <w:t xml:space="preserve"> (</w:t>
      </w:r>
      <w:r w:rsidRPr="00A350C2">
        <w:rPr>
          <w:rtl/>
        </w:rPr>
        <w:t>احفظ ما بين لحييك ورجليك</w:t>
      </w:r>
      <w:r>
        <w:rPr>
          <w:rtl/>
        </w:rPr>
        <w:t xml:space="preserve">) </w:t>
      </w:r>
      <w:r w:rsidRPr="00A350C2">
        <w:rPr>
          <w:rtl/>
        </w:rPr>
        <w:t xml:space="preserve">؛ ثم قال صلى </w:t>
      </w:r>
      <w:r>
        <w:rPr>
          <w:rtl/>
        </w:rPr>
        <w:t>الله</w:t>
      </w:r>
      <w:r w:rsidRPr="00A350C2">
        <w:rPr>
          <w:rtl/>
        </w:rPr>
        <w:t xml:space="preserve"> عليه وآله:</w:t>
      </w:r>
      <w:r>
        <w:rPr>
          <w:rtl/>
        </w:rPr>
        <w:t xml:space="preserve"> (</w:t>
      </w:r>
      <w:r w:rsidRPr="00A350C2">
        <w:rPr>
          <w:rtl/>
        </w:rPr>
        <w:t>ما شيء بلغن</w:t>
      </w:r>
      <w:r>
        <w:rPr>
          <w:rtl/>
        </w:rPr>
        <w:t>ي</w:t>
      </w:r>
      <w:r w:rsidRPr="00A350C2">
        <w:rPr>
          <w:rtl/>
        </w:rPr>
        <w:t xml:space="preserve"> عنك فعلته</w:t>
      </w:r>
      <w:r>
        <w:rPr>
          <w:rtl/>
        </w:rPr>
        <w:t xml:space="preserve">) </w:t>
      </w:r>
      <w:r w:rsidRPr="00A350C2">
        <w:rPr>
          <w:rtl/>
        </w:rPr>
        <w:t>؟</w:t>
      </w:r>
    </w:p>
    <w:p w:rsidR="006474D5" w:rsidRDefault="006474D5" w:rsidP="006474D5">
      <w:pPr>
        <w:pStyle w:val="libNormal"/>
        <w:rPr>
          <w:rtl/>
        </w:rPr>
      </w:pPr>
      <w:r w:rsidRPr="00A350C2">
        <w:rPr>
          <w:rtl/>
        </w:rPr>
        <w:t xml:space="preserve">فقال: يارسول </w:t>
      </w:r>
      <w:r>
        <w:rPr>
          <w:rtl/>
        </w:rPr>
        <w:t>الله</w:t>
      </w:r>
      <w:r w:rsidRPr="00A350C2">
        <w:rPr>
          <w:rtl/>
        </w:rPr>
        <w:t>؛ رأيت الناس يموجون على غير وجه، ولم أدر أين الصواب، غير أنّ</w:t>
      </w:r>
      <w:r>
        <w:rPr>
          <w:rtl/>
        </w:rPr>
        <w:t>ي</w:t>
      </w:r>
      <w:r w:rsidRPr="00A350C2">
        <w:rPr>
          <w:rtl/>
        </w:rPr>
        <w:t xml:space="preserve"> علمت أنهم ليسوا عليه، فرأيتهم يئدون بناتهم؛ فعرفت أنّ ربهم عز وجل لم يأمرهم بذلك، فلم أتركهم يئدون، وفديت ما قدرت عليه.</w:t>
      </w:r>
    </w:p>
    <w:p w:rsidR="006474D5" w:rsidRDefault="006474D5" w:rsidP="006474D5">
      <w:pPr>
        <w:pStyle w:val="libNormal"/>
        <w:rPr>
          <w:rtl/>
        </w:rPr>
      </w:pPr>
      <w:r w:rsidRPr="00A350C2">
        <w:rPr>
          <w:rtl/>
        </w:rPr>
        <w:t>وف</w:t>
      </w:r>
      <w:r>
        <w:rPr>
          <w:rtl/>
        </w:rPr>
        <w:t>ي</w:t>
      </w:r>
      <w:r w:rsidRPr="00A350C2">
        <w:rPr>
          <w:rtl/>
        </w:rPr>
        <w:t xml:space="preserve"> رواية أخرى إن صعصعة لما وفد على النبي صلى </w:t>
      </w:r>
      <w:r>
        <w:rPr>
          <w:rtl/>
        </w:rPr>
        <w:t>الله</w:t>
      </w:r>
      <w:r w:rsidRPr="00A350C2">
        <w:rPr>
          <w:rtl/>
        </w:rPr>
        <w:t xml:space="preserve"> عليه وآله، سمع قوله تعالى: </w:t>
      </w:r>
      <w:r w:rsidR="008A4C44" w:rsidRPr="005516DF">
        <w:rPr>
          <w:rStyle w:val="libAlaemChar"/>
          <w:rFonts w:hint="cs"/>
          <w:rtl/>
        </w:rPr>
        <w:t>(</w:t>
      </w:r>
      <w:r w:rsidRPr="008A4C44">
        <w:rPr>
          <w:rStyle w:val="libAieChar"/>
          <w:rtl/>
        </w:rPr>
        <w:t>فَمَنْ يَعْمَلْ مِثْقالَ ذَرَّةٍ خَيْراً يَرَهُ. وَمَنْ يَعْمَلْ مِثْقالَ ذَرَّةٍ شَرًّا يَرَهُ</w:t>
      </w:r>
      <w:r w:rsidR="008A4C44" w:rsidRPr="005516DF">
        <w:rPr>
          <w:rStyle w:val="libAlaemChar"/>
          <w:rFonts w:hint="cs"/>
          <w:rtl/>
        </w:rPr>
        <w:t>)</w:t>
      </w:r>
      <w:r w:rsidRPr="00A350C2">
        <w:rPr>
          <w:rtl/>
        </w:rPr>
        <w:t>؛ [الزلزلة: 7، 8].</w:t>
      </w:r>
    </w:p>
    <w:p w:rsidR="006474D5" w:rsidRDefault="006474D5" w:rsidP="006474D5">
      <w:pPr>
        <w:pStyle w:val="libNormal"/>
        <w:rPr>
          <w:rtl/>
        </w:rPr>
      </w:pPr>
      <w:r w:rsidRPr="00A350C2">
        <w:rPr>
          <w:rtl/>
        </w:rPr>
        <w:t>قال: حسب</w:t>
      </w:r>
      <w:r>
        <w:rPr>
          <w:rtl/>
        </w:rPr>
        <w:t>ي</w:t>
      </w:r>
      <w:r w:rsidRPr="00A350C2">
        <w:rPr>
          <w:rtl/>
        </w:rPr>
        <w:t>، ما أبال</w:t>
      </w:r>
      <w:r>
        <w:rPr>
          <w:rtl/>
        </w:rPr>
        <w:t>ي</w:t>
      </w:r>
      <w:r w:rsidRPr="00A350C2">
        <w:rPr>
          <w:rtl/>
        </w:rPr>
        <w:t xml:space="preserve"> أ</w:t>
      </w:r>
      <w:r>
        <w:rPr>
          <w:rtl/>
        </w:rPr>
        <w:t>لاّ</w:t>
      </w:r>
      <w:r w:rsidRPr="00A350C2">
        <w:rPr>
          <w:rtl/>
        </w:rPr>
        <w:t xml:space="preserve"> أسمع من القرآن غير هذا!</w:t>
      </w:r>
    </w:p>
    <w:p w:rsidR="006474D5" w:rsidRDefault="006474D5" w:rsidP="006474D5">
      <w:pPr>
        <w:pStyle w:val="libNormal"/>
        <w:rPr>
          <w:rtl/>
        </w:rPr>
      </w:pPr>
      <w:r w:rsidRPr="00A350C2">
        <w:rPr>
          <w:rtl/>
        </w:rPr>
        <w:t>ويقال: إنه اجتمع جرير والفرزدق يوما عند سليمان بن عبد الملك فافتخرا، فقال الفرزدق:</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مقتر: قليل المال؛ تعن</w:t>
      </w:r>
      <w:r>
        <w:rPr>
          <w:rtl/>
        </w:rPr>
        <w:t>ي</w:t>
      </w:r>
      <w:r w:rsidRPr="00A350C2">
        <w:rPr>
          <w:rtl/>
        </w:rPr>
        <w:t xml:space="preserve"> زوجها.</w:t>
      </w:r>
    </w:p>
    <w:p w:rsidR="006474D5" w:rsidRDefault="006474D5" w:rsidP="006474D5">
      <w:pPr>
        <w:pStyle w:val="libFootnote0"/>
        <w:rPr>
          <w:rtl/>
        </w:rPr>
      </w:pPr>
      <w:r w:rsidRPr="00A350C2">
        <w:rPr>
          <w:rtl/>
        </w:rPr>
        <w:t>(2) د، ومن نسخة بحاشيت</w:t>
      </w:r>
      <w:r>
        <w:rPr>
          <w:rtl/>
        </w:rPr>
        <w:t>ي</w:t>
      </w:r>
      <w:r w:rsidRPr="00A350C2">
        <w:rPr>
          <w:rtl/>
        </w:rPr>
        <w:t xml:space="preserve"> الأصل، ف:</w:t>
      </w:r>
      <w:r>
        <w:rPr>
          <w:rtl/>
        </w:rPr>
        <w:t xml:space="preserve"> (</w:t>
      </w:r>
      <w:r w:rsidRPr="00A350C2">
        <w:rPr>
          <w:rtl/>
        </w:rPr>
        <w:t>خدد</w:t>
      </w:r>
      <w:r>
        <w:rPr>
          <w:rtl/>
        </w:rPr>
        <w:t xml:space="preserve">) </w:t>
      </w:r>
      <w:r w:rsidRPr="00A350C2">
        <w:rPr>
          <w:rtl/>
        </w:rPr>
        <w:t>؛ وه</w:t>
      </w:r>
      <w:r>
        <w:rPr>
          <w:rtl/>
        </w:rPr>
        <w:t>ي</w:t>
      </w:r>
      <w:r w:rsidRPr="00A350C2">
        <w:rPr>
          <w:rtl/>
        </w:rPr>
        <w:t xml:space="preserve"> رواية الديوان.</w:t>
      </w:r>
    </w:p>
    <w:p w:rsidR="006474D5" w:rsidRDefault="006474D5" w:rsidP="006474D5">
      <w:pPr>
        <w:pStyle w:val="libFootnote0"/>
        <w:rPr>
          <w:rtl/>
        </w:rPr>
      </w:pPr>
      <w:r w:rsidRPr="00A350C2">
        <w:rPr>
          <w:rtl/>
        </w:rPr>
        <w:t>(3) ف:</w:t>
      </w:r>
      <w:r>
        <w:rPr>
          <w:rtl/>
        </w:rPr>
        <w:t xml:space="preserve"> (</w:t>
      </w:r>
      <w:r w:rsidRPr="00A350C2">
        <w:rPr>
          <w:rtl/>
        </w:rPr>
        <w:t>ف</w:t>
      </w:r>
      <w:r>
        <w:rPr>
          <w:rtl/>
        </w:rPr>
        <w:t>ي</w:t>
      </w:r>
      <w:r w:rsidRPr="00A350C2">
        <w:rPr>
          <w:rtl/>
        </w:rPr>
        <w:t xml:space="preserve"> وفد من بن</w:t>
      </w:r>
      <w:r>
        <w:rPr>
          <w:rtl/>
        </w:rPr>
        <w:t>ي</w:t>
      </w:r>
      <w:r w:rsidRPr="00A350C2">
        <w:rPr>
          <w:rtl/>
        </w:rPr>
        <w:t xml:space="preserve"> تميم</w:t>
      </w:r>
      <w:r>
        <w:rPr>
          <w:rtl/>
        </w:rPr>
        <w:t>)</w:t>
      </w:r>
      <w:r w:rsidR="005104ED">
        <w:rPr>
          <w:rtl/>
        </w:rPr>
        <w:t>.</w:t>
      </w:r>
    </w:p>
    <w:p w:rsidR="006474D5" w:rsidRPr="00A350C2" w:rsidRDefault="006474D5" w:rsidP="006474D5">
      <w:pPr>
        <w:pStyle w:val="libFootnote0"/>
        <w:rPr>
          <w:rtl/>
        </w:rPr>
      </w:pPr>
      <w:r w:rsidRPr="00A350C2">
        <w:rPr>
          <w:rtl/>
        </w:rPr>
        <w:t>(4) حاشية الأصل (من نسخة):</w:t>
      </w:r>
      <w:r>
        <w:rPr>
          <w:rtl/>
        </w:rPr>
        <w:t xml:space="preserve"> (</w:t>
      </w:r>
      <w:r w:rsidRPr="00A350C2">
        <w:rPr>
          <w:rtl/>
        </w:rPr>
        <w:t>فلم يدع تميما يئد</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أنا ابن محي</w:t>
      </w:r>
      <w:r>
        <w:rPr>
          <w:rtl/>
        </w:rPr>
        <w:t>ي</w:t>
      </w:r>
      <w:r w:rsidRPr="00A350C2">
        <w:rPr>
          <w:rtl/>
        </w:rPr>
        <w:t xml:space="preserve"> الموتى، فقال له سليمان: أنت ابن محي</w:t>
      </w:r>
      <w:r>
        <w:rPr>
          <w:rtl/>
        </w:rPr>
        <w:t>ي</w:t>
      </w:r>
      <w:r w:rsidRPr="00A350C2">
        <w:rPr>
          <w:rtl/>
        </w:rPr>
        <w:t xml:space="preserve"> الموتى! فقال: إن جد</w:t>
      </w:r>
      <w:r>
        <w:rPr>
          <w:rtl/>
        </w:rPr>
        <w:t>ي</w:t>
      </w:r>
      <w:r w:rsidRPr="00A350C2">
        <w:rPr>
          <w:rtl/>
        </w:rPr>
        <w:t xml:space="preserve"> أحيا الموءودة وقد قال </w:t>
      </w:r>
      <w:r>
        <w:rPr>
          <w:rtl/>
        </w:rPr>
        <w:t>الله</w:t>
      </w:r>
      <w:r w:rsidRPr="00A350C2">
        <w:rPr>
          <w:rtl/>
        </w:rPr>
        <w:t xml:space="preserve"> تعالى: </w:t>
      </w:r>
      <w:r w:rsidR="008A4C44" w:rsidRPr="005516DF">
        <w:rPr>
          <w:rStyle w:val="libAlaemChar"/>
          <w:rFonts w:hint="cs"/>
          <w:rtl/>
        </w:rPr>
        <w:t>(</w:t>
      </w:r>
      <w:r w:rsidRPr="008A4C44">
        <w:rPr>
          <w:rStyle w:val="libAieChar"/>
          <w:rtl/>
        </w:rPr>
        <w:t>وَمَنْ أَحْياها فَكَأَنَّما أَحْيَا النَّاسَ جَمِيعاً</w:t>
      </w:r>
      <w:r w:rsidR="008A4C44" w:rsidRPr="005516DF">
        <w:rPr>
          <w:rStyle w:val="libAlaemChar"/>
          <w:rFonts w:hint="cs"/>
          <w:rtl/>
        </w:rPr>
        <w:t>)</w:t>
      </w:r>
      <w:r w:rsidRPr="00A350C2">
        <w:rPr>
          <w:rtl/>
        </w:rPr>
        <w:t>؛ [المائدة: 32]؛ وقد أحيا، جد</w:t>
      </w:r>
      <w:r>
        <w:rPr>
          <w:rtl/>
        </w:rPr>
        <w:t>ي</w:t>
      </w:r>
      <w:r w:rsidRPr="00A350C2">
        <w:rPr>
          <w:rtl/>
        </w:rPr>
        <w:t xml:space="preserve"> اثنتين وتسعين موءودة. فتبسم سليمان وقال: إنك مع شعرك لفقيه.</w:t>
      </w:r>
    </w:p>
    <w:p w:rsidR="006474D5" w:rsidRDefault="006474D5" w:rsidP="006505BD">
      <w:pPr>
        <w:pStyle w:val="Heading3"/>
        <w:rPr>
          <w:rtl/>
        </w:rPr>
      </w:pPr>
      <w:bookmarkStart w:id="68" w:name="_Toc398964428"/>
      <w:r w:rsidRPr="00A350C2">
        <w:rPr>
          <w:rtl/>
        </w:rPr>
        <w:t>تأويل خبر [أنه نهى أن يصلّ</w:t>
      </w:r>
      <w:r>
        <w:rPr>
          <w:rtl/>
        </w:rPr>
        <w:t>ي</w:t>
      </w:r>
      <w:r w:rsidRPr="00A350C2">
        <w:rPr>
          <w:rtl/>
        </w:rPr>
        <w:t xml:space="preserve"> الرجل وهو زناء]</w:t>
      </w:r>
      <w:bookmarkEnd w:id="68"/>
    </w:p>
    <w:p w:rsidR="006474D5" w:rsidRDefault="006474D5" w:rsidP="006474D5">
      <w:pPr>
        <w:pStyle w:val="libNormal"/>
        <w:rPr>
          <w:rtl/>
        </w:rPr>
      </w:pPr>
      <w:r w:rsidRPr="00A350C2">
        <w:rPr>
          <w:rtl/>
        </w:rPr>
        <w:t>إن سأل سائل عن معنى الخبر الّذي يروى</w:t>
      </w:r>
      <w:r>
        <w:rPr>
          <w:rtl/>
        </w:rPr>
        <w:t xml:space="preserve"> </w:t>
      </w:r>
      <w:r w:rsidRPr="006474D5">
        <w:rPr>
          <w:rStyle w:val="libFootnotenumChar"/>
          <w:rtl/>
        </w:rPr>
        <w:t>(1)</w:t>
      </w:r>
      <w:r>
        <w:rPr>
          <w:rtl/>
        </w:rPr>
        <w:t xml:space="preserve"> </w:t>
      </w:r>
      <w:r w:rsidRPr="00A350C2">
        <w:rPr>
          <w:rtl/>
        </w:rPr>
        <w:t xml:space="preserve">عن رسول </w:t>
      </w:r>
      <w:r>
        <w:rPr>
          <w:rtl/>
        </w:rPr>
        <w:t>الله</w:t>
      </w:r>
      <w:r w:rsidRPr="00A350C2">
        <w:rPr>
          <w:rtl/>
        </w:rPr>
        <w:t xml:space="preserve"> صلى </w:t>
      </w:r>
      <w:r>
        <w:rPr>
          <w:rtl/>
        </w:rPr>
        <w:t>الله</w:t>
      </w:r>
      <w:r w:rsidRPr="00A350C2">
        <w:rPr>
          <w:rtl/>
        </w:rPr>
        <w:t xml:space="preserve"> عليه وآله أنه نهى أن يصلّ</w:t>
      </w:r>
      <w:r>
        <w:rPr>
          <w:rtl/>
        </w:rPr>
        <w:t>ي</w:t>
      </w:r>
      <w:r w:rsidRPr="00A350C2">
        <w:rPr>
          <w:rtl/>
        </w:rPr>
        <w:t xml:space="preserve"> الرجل وهو زناء.</w:t>
      </w:r>
    </w:p>
    <w:p w:rsidR="006474D5" w:rsidRDefault="006474D5" w:rsidP="006474D5">
      <w:pPr>
        <w:pStyle w:val="libNormal"/>
        <w:rPr>
          <w:rtl/>
        </w:rPr>
      </w:pPr>
      <w:r w:rsidRPr="00A350C2">
        <w:rPr>
          <w:rtl/>
        </w:rPr>
        <w:t>الجواب؛ قلنا: الزناء هو الحاقن الّذي قد ضاق ذرعا ببوله؛ يقال: أزنأ الرجل بوله فهو يزنئه إزناء، وزنأ بوله يزنأ زنأ، قال الأخطل:</w:t>
      </w:r>
    </w:p>
    <w:tbl>
      <w:tblPr>
        <w:tblStyle w:val="TableGrid"/>
        <w:bidiVisual/>
        <w:tblW w:w="4562" w:type="pct"/>
        <w:tblInd w:w="384" w:type="dxa"/>
        <w:tblLook w:val="01E0"/>
      </w:tblPr>
      <w:tblGrid>
        <w:gridCol w:w="3753"/>
        <w:gridCol w:w="276"/>
        <w:gridCol w:w="3722"/>
      </w:tblGrid>
      <w:tr w:rsidR="008A4C44" w:rsidTr="008A4C44">
        <w:trPr>
          <w:trHeight w:val="350"/>
        </w:trPr>
        <w:tc>
          <w:tcPr>
            <w:tcW w:w="3920" w:type="dxa"/>
            <w:shd w:val="clear" w:color="auto" w:fill="auto"/>
          </w:tcPr>
          <w:p w:rsidR="008A4C44" w:rsidRDefault="008A4C44" w:rsidP="008A4C44">
            <w:pPr>
              <w:pStyle w:val="libPoem"/>
            </w:pPr>
            <w:r w:rsidRPr="00A350C2">
              <w:rPr>
                <w:rtl/>
              </w:rPr>
              <w:t>فإذا دفعت إلى زناء قعرها</w:t>
            </w:r>
            <w:r w:rsidRPr="00725071">
              <w:rPr>
                <w:rStyle w:val="libPoemTiniChar0"/>
                <w:rtl/>
              </w:rPr>
              <w:br/>
              <w:t> </w:t>
            </w:r>
          </w:p>
        </w:tc>
        <w:tc>
          <w:tcPr>
            <w:tcW w:w="279" w:type="dxa"/>
            <w:shd w:val="clear" w:color="auto" w:fill="auto"/>
          </w:tcPr>
          <w:p w:rsidR="008A4C44" w:rsidRDefault="008A4C44" w:rsidP="008A4C44">
            <w:pPr>
              <w:pStyle w:val="libPoem"/>
              <w:rPr>
                <w:rtl/>
              </w:rPr>
            </w:pPr>
          </w:p>
        </w:tc>
        <w:tc>
          <w:tcPr>
            <w:tcW w:w="3881" w:type="dxa"/>
            <w:shd w:val="clear" w:color="auto" w:fill="auto"/>
          </w:tcPr>
          <w:p w:rsidR="008A4C44" w:rsidRDefault="008A4C44" w:rsidP="008A4C44">
            <w:pPr>
              <w:pStyle w:val="libPoem"/>
            </w:pPr>
            <w:r w:rsidRPr="00A350C2">
              <w:rPr>
                <w:rtl/>
              </w:rPr>
              <w:t>غبراء مظلمة من الأحفار</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يعن</w:t>
      </w:r>
      <w:r>
        <w:rPr>
          <w:rtl/>
        </w:rPr>
        <w:t>ي</w:t>
      </w:r>
      <w:r w:rsidRPr="00A350C2">
        <w:rPr>
          <w:rtl/>
        </w:rPr>
        <w:t xml:space="preserve"> ضيق القبر، ويقال: لا تأت فلانا فإن منزله زناء، فيجوز أن يكون ضيّقا، ويجوز أن يكون عسر المرتقى</w:t>
      </w:r>
      <w:r w:rsidRPr="00D87858">
        <w:rPr>
          <w:rtl/>
        </w:rPr>
        <w:t>؛ وكلاهما يئول إلى المعنى. ويقال: موضع زناء إذا كان ضيّقا صعبا، ومن ذلك قول أب</w:t>
      </w:r>
      <w:r>
        <w:rPr>
          <w:rtl/>
        </w:rPr>
        <w:t>ي</w:t>
      </w:r>
      <w:r w:rsidRPr="00D87858">
        <w:rPr>
          <w:rtl/>
        </w:rPr>
        <w:t xml:space="preserve"> زبيد </w:t>
      </w:r>
      <w:r w:rsidRPr="006474D5">
        <w:rPr>
          <w:rStyle w:val="libFootnotenumChar"/>
          <w:rtl/>
        </w:rPr>
        <w:t>(3)</w:t>
      </w:r>
      <w:r w:rsidRPr="00D87858">
        <w:rPr>
          <w:rtl/>
        </w:rPr>
        <w:t xml:space="preserve"> يصف أسدا:</w:t>
      </w:r>
    </w:p>
    <w:tbl>
      <w:tblPr>
        <w:tblStyle w:val="TableGrid"/>
        <w:bidiVisual/>
        <w:tblW w:w="4562" w:type="pct"/>
        <w:tblInd w:w="384" w:type="dxa"/>
        <w:tblLook w:val="01E0"/>
      </w:tblPr>
      <w:tblGrid>
        <w:gridCol w:w="3754"/>
        <w:gridCol w:w="276"/>
        <w:gridCol w:w="3721"/>
      </w:tblGrid>
      <w:tr w:rsidR="008A4C44" w:rsidTr="008A4C44">
        <w:trPr>
          <w:trHeight w:val="350"/>
        </w:trPr>
        <w:tc>
          <w:tcPr>
            <w:tcW w:w="3920" w:type="dxa"/>
            <w:shd w:val="clear" w:color="auto" w:fill="auto"/>
          </w:tcPr>
          <w:p w:rsidR="008A4C44" w:rsidRDefault="0043040B" w:rsidP="008A4C44">
            <w:pPr>
              <w:pStyle w:val="libPoem"/>
            </w:pPr>
            <w:r w:rsidRPr="00D87858">
              <w:rPr>
                <w:rtl/>
              </w:rPr>
              <w:t>أبنّ عرّيسة عنّابها أشب</w:t>
            </w:r>
            <w:r w:rsidR="008A4C44" w:rsidRPr="00725071">
              <w:rPr>
                <w:rStyle w:val="libPoemTiniChar0"/>
                <w:rtl/>
              </w:rPr>
              <w:br/>
              <w:t> </w:t>
            </w:r>
          </w:p>
        </w:tc>
        <w:tc>
          <w:tcPr>
            <w:tcW w:w="279" w:type="dxa"/>
            <w:shd w:val="clear" w:color="auto" w:fill="auto"/>
          </w:tcPr>
          <w:p w:rsidR="008A4C44" w:rsidRDefault="008A4C44" w:rsidP="008A4C44">
            <w:pPr>
              <w:pStyle w:val="libPoem"/>
              <w:rPr>
                <w:rtl/>
              </w:rPr>
            </w:pPr>
          </w:p>
        </w:tc>
        <w:tc>
          <w:tcPr>
            <w:tcW w:w="3881" w:type="dxa"/>
            <w:shd w:val="clear" w:color="auto" w:fill="auto"/>
          </w:tcPr>
          <w:p w:rsidR="008A4C44" w:rsidRDefault="0043040B" w:rsidP="008A4C44">
            <w:pPr>
              <w:pStyle w:val="libPoem"/>
            </w:pPr>
            <w:r w:rsidRPr="00D87858">
              <w:rPr>
                <w:rtl/>
              </w:rPr>
              <w:t xml:space="preserve">ودون غايته مستورد شرع </w:t>
            </w:r>
            <w:r w:rsidRPr="006474D5">
              <w:rPr>
                <w:rStyle w:val="libFootnotenumChar"/>
                <w:rtl/>
              </w:rPr>
              <w:t>(4)</w:t>
            </w:r>
            <w:r w:rsidR="008A4C44"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 xml:space="preserve"> (</w:t>
      </w:r>
      <w:r w:rsidRPr="00A350C2">
        <w:rPr>
          <w:rtl/>
        </w:rPr>
        <w:t>رو</w:t>
      </w:r>
      <w:r>
        <w:rPr>
          <w:rtl/>
        </w:rPr>
        <w:t>ي)</w:t>
      </w:r>
      <w:r w:rsidR="005104ED">
        <w:rPr>
          <w:rtl/>
        </w:rPr>
        <w:t>.</w:t>
      </w:r>
    </w:p>
    <w:p w:rsidR="006474D5" w:rsidRDefault="006474D5" w:rsidP="006474D5">
      <w:pPr>
        <w:pStyle w:val="libFootnote0"/>
        <w:rPr>
          <w:rtl/>
        </w:rPr>
      </w:pPr>
      <w:r w:rsidRPr="00A350C2">
        <w:rPr>
          <w:rtl/>
        </w:rPr>
        <w:t>(2) ديوانه: 81، واللسان (زنأ).</w:t>
      </w:r>
    </w:p>
    <w:p w:rsidR="006474D5" w:rsidRDefault="006474D5" w:rsidP="006474D5">
      <w:pPr>
        <w:pStyle w:val="libFootnote0"/>
        <w:rPr>
          <w:rtl/>
        </w:rPr>
      </w:pPr>
      <w:r w:rsidRPr="00A350C2">
        <w:rPr>
          <w:rtl/>
        </w:rPr>
        <w:t>(3)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ذكر أبو سعيد الضرير، وهو أحمد بن خالد قال: هو أبو زبيد حرملة بن المنذر بن معديكرب بن حنظلة بن النعمان بن حبة بن سعد، وهو من بن</w:t>
      </w:r>
      <w:r>
        <w:rPr>
          <w:rtl/>
        </w:rPr>
        <w:t>ي</w:t>
      </w:r>
      <w:r w:rsidRPr="00A350C2">
        <w:rPr>
          <w:rtl/>
        </w:rPr>
        <w:t xml:space="preserve"> هن</w:t>
      </w:r>
      <w:r>
        <w:rPr>
          <w:rtl/>
        </w:rPr>
        <w:t>ي)</w:t>
      </w:r>
      <w:r w:rsidR="005104ED">
        <w:rPr>
          <w:rtl/>
        </w:rPr>
        <w:t>.</w:t>
      </w:r>
      <w:r w:rsidRPr="00A350C2">
        <w:rPr>
          <w:rtl/>
        </w:rPr>
        <w:t xml:space="preserve"> والبيتان ف</w:t>
      </w:r>
      <w:r>
        <w:rPr>
          <w:rtl/>
        </w:rPr>
        <w:t>ي</w:t>
      </w:r>
      <w:r w:rsidRPr="00A350C2">
        <w:rPr>
          <w:rtl/>
        </w:rPr>
        <w:t xml:space="preserve"> شعراء النصرانية بعد الإسلام 1: 67</w:t>
      </w:r>
      <w:r>
        <w:rPr>
          <w:rtl/>
        </w:rPr>
        <w:t xml:space="preserve"> - </w:t>
      </w:r>
      <w:r w:rsidRPr="00A350C2">
        <w:rPr>
          <w:rtl/>
        </w:rPr>
        <w:t>68؛ من قصيدة أولها:</w:t>
      </w:r>
    </w:p>
    <w:tbl>
      <w:tblPr>
        <w:tblStyle w:val="TableGrid"/>
        <w:bidiVisual/>
        <w:tblW w:w="4562" w:type="pct"/>
        <w:tblInd w:w="384" w:type="dxa"/>
        <w:tblLook w:val="01E0"/>
      </w:tblPr>
      <w:tblGrid>
        <w:gridCol w:w="3761"/>
        <w:gridCol w:w="276"/>
        <w:gridCol w:w="3714"/>
      </w:tblGrid>
      <w:tr w:rsidR="0043040B" w:rsidTr="00B811D3">
        <w:trPr>
          <w:trHeight w:val="350"/>
        </w:trPr>
        <w:tc>
          <w:tcPr>
            <w:tcW w:w="3920" w:type="dxa"/>
            <w:shd w:val="clear" w:color="auto" w:fill="auto"/>
          </w:tcPr>
          <w:p w:rsidR="0043040B" w:rsidRDefault="0043040B" w:rsidP="0043040B">
            <w:pPr>
              <w:pStyle w:val="libPoemFootnote"/>
            </w:pPr>
            <w:r w:rsidRPr="00A350C2">
              <w:rPr>
                <w:rtl/>
              </w:rPr>
              <w:t>من مبلغ قومنا النائين إذ شخصوا</w:t>
            </w:r>
            <w:r w:rsidRPr="00725071">
              <w:rPr>
                <w:rStyle w:val="libPoemTiniChar0"/>
                <w:rtl/>
              </w:rPr>
              <w:br/>
              <w:t> </w:t>
            </w:r>
          </w:p>
        </w:tc>
        <w:tc>
          <w:tcPr>
            <w:tcW w:w="279" w:type="dxa"/>
            <w:shd w:val="clear" w:color="auto" w:fill="auto"/>
          </w:tcPr>
          <w:p w:rsidR="0043040B" w:rsidRDefault="0043040B" w:rsidP="0043040B">
            <w:pPr>
              <w:pStyle w:val="libPoemFootnote"/>
              <w:rPr>
                <w:rtl/>
              </w:rPr>
            </w:pPr>
          </w:p>
        </w:tc>
        <w:tc>
          <w:tcPr>
            <w:tcW w:w="3881" w:type="dxa"/>
            <w:shd w:val="clear" w:color="auto" w:fill="auto"/>
          </w:tcPr>
          <w:p w:rsidR="0043040B" w:rsidRDefault="0043040B" w:rsidP="0043040B">
            <w:pPr>
              <w:pStyle w:val="libPoemFootnote"/>
            </w:pPr>
            <w:r w:rsidRPr="00A350C2">
              <w:rPr>
                <w:rtl/>
              </w:rPr>
              <w:t>أنّ الفؤاد إليهم شيّق ولع</w:t>
            </w:r>
            <w:r w:rsidRPr="00725071">
              <w:rPr>
                <w:rStyle w:val="libPoemTiniChar0"/>
                <w:rtl/>
              </w:rPr>
              <w:br/>
              <w:t> </w:t>
            </w:r>
          </w:p>
        </w:tc>
      </w:tr>
    </w:tbl>
    <w:p w:rsidR="006474D5" w:rsidRDefault="006474D5" w:rsidP="006474D5">
      <w:pPr>
        <w:pStyle w:val="libFootnote0"/>
        <w:rPr>
          <w:rtl/>
        </w:rPr>
      </w:pPr>
      <w:r w:rsidRPr="00A350C2">
        <w:rPr>
          <w:rtl/>
        </w:rPr>
        <w:t>يصف فيها الأسد.</w:t>
      </w:r>
    </w:p>
    <w:p w:rsidR="006474D5" w:rsidRPr="00A350C2" w:rsidRDefault="006474D5" w:rsidP="006474D5">
      <w:pPr>
        <w:pStyle w:val="libFootnote0"/>
        <w:rPr>
          <w:rtl/>
        </w:rPr>
      </w:pPr>
      <w:r w:rsidRPr="00A350C2">
        <w:rPr>
          <w:rtl/>
        </w:rPr>
        <w:t>(4) أبنّ: أقام، والعريسة: مأوى الأسد ف</w:t>
      </w:r>
      <w:r>
        <w:rPr>
          <w:rtl/>
        </w:rPr>
        <w:t>ي</w:t>
      </w:r>
      <w:r w:rsidRPr="00A350C2">
        <w:rPr>
          <w:rtl/>
        </w:rPr>
        <w:t xml:space="preserve"> الغياض، وعنابها أشب: أ</w:t>
      </w:r>
      <w:r>
        <w:rPr>
          <w:rtl/>
        </w:rPr>
        <w:t>ي</w:t>
      </w:r>
      <w:r w:rsidRPr="00A350C2">
        <w:rPr>
          <w:rtl/>
        </w:rPr>
        <w:t xml:space="preserve"> شجر العناب فيها متداخل، والمستورد: موضع الورود. والشرع: الّذي يشرع فيه؛ يعن</w:t>
      </w:r>
      <w:r>
        <w:rPr>
          <w:rtl/>
        </w:rPr>
        <w:t>ي</w:t>
      </w:r>
      <w:r w:rsidRPr="00A350C2">
        <w:rPr>
          <w:rtl/>
        </w:rPr>
        <w:t xml:space="preserve"> موارد الوحش، وف</w:t>
      </w:r>
      <w:r>
        <w:rPr>
          <w:rtl/>
        </w:rPr>
        <w:t>ي</w:t>
      </w:r>
      <w:r w:rsidRPr="00A350C2">
        <w:rPr>
          <w:rtl/>
        </w:rPr>
        <w:t xml:space="preserve"> ف:</w:t>
      </w:r>
      <w:r>
        <w:rPr>
          <w:rtl/>
        </w:rPr>
        <w:t xml:space="preserve"> (</w:t>
      </w:r>
      <w:r w:rsidRPr="00A350C2">
        <w:rPr>
          <w:rtl/>
        </w:rPr>
        <w:t>دون غايتها</w:t>
      </w:r>
      <w:r>
        <w:rPr>
          <w:rtl/>
        </w:rPr>
        <w:t xml:space="preserve">) </w:t>
      </w:r>
      <w:r w:rsidRPr="00A350C2">
        <w:rPr>
          <w:rtl/>
        </w:rPr>
        <w:t>وف</w:t>
      </w:r>
      <w:r>
        <w:rPr>
          <w:rtl/>
        </w:rPr>
        <w:t>ي</w:t>
      </w:r>
      <w:r w:rsidRPr="00A350C2">
        <w:rPr>
          <w:rtl/>
        </w:rPr>
        <w:t xml:space="preserve"> حاشيتها (من نسخة):</w:t>
      </w:r>
      <w:r>
        <w:rPr>
          <w:rtl/>
        </w:rPr>
        <w:t xml:space="preserve"> (</w:t>
      </w:r>
      <w:r w:rsidRPr="00A350C2">
        <w:rPr>
          <w:rtl/>
        </w:rPr>
        <w:t>دون غابتها</w:t>
      </w:r>
      <w:r>
        <w:rPr>
          <w:rtl/>
        </w:rPr>
        <w:t>)</w:t>
      </w:r>
      <w:r w:rsidR="005104ED">
        <w:rPr>
          <w:rtl/>
        </w:rPr>
        <w:t>.</w:t>
      </w:r>
    </w:p>
    <w:p w:rsidR="006474D5" w:rsidRDefault="006474D5" w:rsidP="006474D5">
      <w:pPr>
        <w:pStyle w:val="libFootnote0"/>
      </w:pPr>
      <w:r>
        <w:rPr>
          <w:rFonts w:hint="cs"/>
          <w:rtl/>
        </w:rPr>
        <w:br w:type="page"/>
      </w:r>
    </w:p>
    <w:tbl>
      <w:tblPr>
        <w:tblStyle w:val="TableGrid"/>
        <w:bidiVisual/>
        <w:tblW w:w="4562" w:type="pct"/>
        <w:tblInd w:w="384" w:type="dxa"/>
        <w:tblLook w:val="01E0"/>
      </w:tblPr>
      <w:tblGrid>
        <w:gridCol w:w="3759"/>
        <w:gridCol w:w="276"/>
        <w:gridCol w:w="3716"/>
      </w:tblGrid>
      <w:tr w:rsidR="00C86C73" w:rsidTr="00B811D3">
        <w:trPr>
          <w:trHeight w:val="350"/>
        </w:trPr>
        <w:tc>
          <w:tcPr>
            <w:tcW w:w="3920" w:type="dxa"/>
            <w:shd w:val="clear" w:color="auto" w:fill="auto"/>
          </w:tcPr>
          <w:p w:rsidR="00C86C73" w:rsidRDefault="00C86C73" w:rsidP="00B811D3">
            <w:pPr>
              <w:pStyle w:val="libPoem"/>
            </w:pPr>
            <w:r w:rsidRPr="00A350C2">
              <w:rPr>
                <w:rtl/>
              </w:rPr>
              <w:lastRenderedPageBreak/>
              <w:t>شأس الهبوط زناء الحاميين متى</w:t>
            </w:r>
            <w:r w:rsidRPr="00725071">
              <w:rPr>
                <w:rStyle w:val="libPoemTiniChar0"/>
                <w:rtl/>
              </w:rPr>
              <w:br/>
              <w:t> </w:t>
            </w:r>
          </w:p>
        </w:tc>
        <w:tc>
          <w:tcPr>
            <w:tcW w:w="279" w:type="dxa"/>
            <w:shd w:val="clear" w:color="auto" w:fill="auto"/>
          </w:tcPr>
          <w:p w:rsidR="00C86C73" w:rsidRDefault="00C86C73" w:rsidP="00B811D3">
            <w:pPr>
              <w:pStyle w:val="libPoem"/>
              <w:rPr>
                <w:rtl/>
              </w:rPr>
            </w:pPr>
          </w:p>
        </w:tc>
        <w:tc>
          <w:tcPr>
            <w:tcW w:w="3881" w:type="dxa"/>
            <w:shd w:val="clear" w:color="auto" w:fill="auto"/>
          </w:tcPr>
          <w:p w:rsidR="00C86C73" w:rsidRDefault="00C86C73" w:rsidP="00B811D3">
            <w:pPr>
              <w:pStyle w:val="libPoem"/>
            </w:pPr>
            <w:r w:rsidRPr="00A350C2">
              <w:rPr>
                <w:rtl/>
              </w:rPr>
              <w:t>يبشع بواردة يحدث لها فزع</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يعن</w:t>
      </w:r>
      <w:r>
        <w:rPr>
          <w:rtl/>
        </w:rPr>
        <w:t>ي (</w:t>
      </w:r>
      <w:r w:rsidRPr="00A350C2">
        <w:rPr>
          <w:rtl/>
        </w:rPr>
        <w:t>بزناء الحاميين</w:t>
      </w:r>
      <w:r>
        <w:rPr>
          <w:rtl/>
        </w:rPr>
        <w:t xml:space="preserve">) </w:t>
      </w:r>
      <w:r w:rsidRPr="00A350C2">
        <w:rPr>
          <w:rtl/>
        </w:rPr>
        <w:t>أنه ضيق جانب</w:t>
      </w:r>
      <w:r>
        <w:rPr>
          <w:rtl/>
        </w:rPr>
        <w:t>ي</w:t>
      </w:r>
      <w:r w:rsidRPr="00A350C2">
        <w:rPr>
          <w:rtl/>
        </w:rPr>
        <w:t xml:space="preserve"> الواد</w:t>
      </w:r>
      <w:r>
        <w:rPr>
          <w:rtl/>
        </w:rPr>
        <w:t>ي</w:t>
      </w:r>
      <w:r w:rsidRPr="00A350C2">
        <w:rPr>
          <w:rtl/>
        </w:rPr>
        <w:t>. وقوله:</w:t>
      </w:r>
      <w:r>
        <w:rPr>
          <w:rtl/>
        </w:rPr>
        <w:t xml:space="preserve"> (</w:t>
      </w:r>
      <w:r w:rsidRPr="00A350C2">
        <w:rPr>
          <w:rtl/>
        </w:rPr>
        <w:t>متى يبشع بواردة</w:t>
      </w:r>
      <w:r>
        <w:rPr>
          <w:rtl/>
        </w:rPr>
        <w:t xml:space="preserve">)، </w:t>
      </w:r>
      <w:r w:rsidRPr="00A350C2">
        <w:rPr>
          <w:rtl/>
        </w:rPr>
        <w:t>أ</w:t>
      </w:r>
      <w:r>
        <w:rPr>
          <w:rtl/>
        </w:rPr>
        <w:t>ي</w:t>
      </w:r>
      <w:r w:rsidRPr="00A350C2">
        <w:rPr>
          <w:rtl/>
        </w:rPr>
        <w:t xml:space="preserve"> يضيق بجماعة ممن يرده؛ وإنما يحدث لها فزع من الأسد. والشأس: الغليظ؛ يقال: مكان شأس، إذا كان غليظا؛ ومن ذلك قولهم: زنأ فلان ف</w:t>
      </w:r>
      <w:r>
        <w:rPr>
          <w:rtl/>
        </w:rPr>
        <w:t>ي</w:t>
      </w:r>
      <w:r w:rsidRPr="00A350C2">
        <w:rPr>
          <w:rtl/>
        </w:rPr>
        <w:t xml:space="preserve"> الجبل إذا كابد الصعود فيه؛ وهو يزنأ ف</w:t>
      </w:r>
      <w:r>
        <w:rPr>
          <w:rtl/>
        </w:rPr>
        <w:t>ي</w:t>
      </w:r>
      <w:r w:rsidRPr="00A350C2">
        <w:rPr>
          <w:rtl/>
        </w:rPr>
        <w:t xml:space="preserve"> الجبل.</w:t>
      </w:r>
    </w:p>
    <w:p w:rsidR="006474D5" w:rsidRDefault="006474D5" w:rsidP="006474D5">
      <w:pPr>
        <w:pStyle w:val="libNormal"/>
        <w:rPr>
          <w:rtl/>
        </w:rPr>
      </w:pPr>
      <w:r w:rsidRPr="00A350C2">
        <w:rPr>
          <w:rtl/>
        </w:rPr>
        <w:t>وروى أبو زيد:" أن</w:t>
      </w:r>
      <w:r>
        <w:rPr>
          <w:rtl/>
        </w:rPr>
        <w:t xml:space="preserve"> </w:t>
      </w:r>
      <w:r w:rsidRPr="006474D5">
        <w:rPr>
          <w:rStyle w:val="libFootnotenumChar"/>
          <w:rtl/>
        </w:rPr>
        <w:t>(2)</w:t>
      </w:r>
      <w:r>
        <w:rPr>
          <w:rtl/>
        </w:rPr>
        <w:t xml:space="preserve"> </w:t>
      </w:r>
      <w:r w:rsidRPr="00A350C2">
        <w:rPr>
          <w:rtl/>
        </w:rPr>
        <w:t>قيس بن عاصم المنقر</w:t>
      </w:r>
      <w:r>
        <w:rPr>
          <w:rtl/>
        </w:rPr>
        <w:t>ي</w:t>
      </w:r>
      <w:r w:rsidRPr="00A350C2">
        <w:rPr>
          <w:rtl/>
        </w:rPr>
        <w:t xml:space="preserve"> أخذ صبيّا له يرقّصه</w:t>
      </w:r>
      <w:r>
        <w:rPr>
          <w:rtl/>
        </w:rPr>
        <w:t xml:space="preserve"> - </w:t>
      </w:r>
      <w:r w:rsidRPr="00A350C2">
        <w:rPr>
          <w:rtl/>
        </w:rPr>
        <w:t>وأمّ ذلك الصب</w:t>
      </w:r>
      <w:r>
        <w:rPr>
          <w:rtl/>
        </w:rPr>
        <w:t>ي</w:t>
      </w:r>
      <w:r w:rsidRPr="00A350C2">
        <w:rPr>
          <w:rtl/>
        </w:rPr>
        <w:t xml:space="preserve"> منفوسة، وه</w:t>
      </w:r>
      <w:r>
        <w:rPr>
          <w:rtl/>
        </w:rPr>
        <w:t>ي</w:t>
      </w:r>
      <w:r w:rsidRPr="00A350C2">
        <w:rPr>
          <w:rtl/>
        </w:rPr>
        <w:t xml:space="preserve"> بنت زيد الفوارس بن ضرار الضب</w:t>
      </w:r>
      <w:r>
        <w:rPr>
          <w:rtl/>
        </w:rPr>
        <w:t>ي</w:t>
      </w:r>
      <w:r w:rsidRPr="00A350C2">
        <w:rPr>
          <w:rtl/>
        </w:rPr>
        <w:t>، فجعل قيس يقول له:</w:t>
      </w:r>
    </w:p>
    <w:tbl>
      <w:tblPr>
        <w:tblStyle w:val="TableGrid"/>
        <w:bidiVisual/>
        <w:tblW w:w="4562" w:type="pct"/>
        <w:tblInd w:w="384" w:type="dxa"/>
        <w:tblLook w:val="01E0"/>
      </w:tblPr>
      <w:tblGrid>
        <w:gridCol w:w="3749"/>
        <w:gridCol w:w="276"/>
        <w:gridCol w:w="3726"/>
      </w:tblGrid>
      <w:tr w:rsidR="00C86C73" w:rsidTr="00B811D3">
        <w:trPr>
          <w:trHeight w:val="350"/>
        </w:trPr>
        <w:tc>
          <w:tcPr>
            <w:tcW w:w="3920" w:type="dxa"/>
            <w:shd w:val="clear" w:color="auto" w:fill="auto"/>
          </w:tcPr>
          <w:p w:rsidR="00C86C73" w:rsidRDefault="00C86C73" w:rsidP="00B811D3">
            <w:pPr>
              <w:pStyle w:val="libPoem"/>
            </w:pPr>
            <w:r w:rsidRPr="00A350C2">
              <w:rPr>
                <w:rtl/>
              </w:rPr>
              <w:t>أشبه أبا أمّك أو أشبه عمل</w:t>
            </w:r>
            <w:r w:rsidRPr="00725071">
              <w:rPr>
                <w:rStyle w:val="libPoemTiniChar0"/>
                <w:rtl/>
              </w:rPr>
              <w:br/>
              <w:t> </w:t>
            </w:r>
          </w:p>
        </w:tc>
        <w:tc>
          <w:tcPr>
            <w:tcW w:w="279" w:type="dxa"/>
            <w:shd w:val="clear" w:color="auto" w:fill="auto"/>
          </w:tcPr>
          <w:p w:rsidR="00C86C73" w:rsidRDefault="00C86C73" w:rsidP="00B811D3">
            <w:pPr>
              <w:pStyle w:val="libPoem"/>
              <w:rPr>
                <w:rtl/>
              </w:rPr>
            </w:pPr>
          </w:p>
        </w:tc>
        <w:tc>
          <w:tcPr>
            <w:tcW w:w="3881" w:type="dxa"/>
            <w:shd w:val="clear" w:color="auto" w:fill="auto"/>
          </w:tcPr>
          <w:p w:rsidR="00C86C73" w:rsidRDefault="00C86C73" w:rsidP="00B811D3">
            <w:pPr>
              <w:pStyle w:val="libPoem"/>
            </w:pPr>
            <w:r w:rsidRPr="00A350C2">
              <w:rPr>
                <w:rtl/>
              </w:rPr>
              <w:t>ولا تكوننّ كهلّوف وكل</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يريد عمل</w:t>
      </w:r>
      <w:r>
        <w:rPr>
          <w:rtl/>
        </w:rPr>
        <w:t>ي</w:t>
      </w:r>
      <w:r w:rsidRPr="00A350C2">
        <w:rPr>
          <w:rtl/>
        </w:rPr>
        <w:t>. الوكل: الجبان. والهلّوف: الهرم المسنّ، وهو أيضا الكبير اللحية؛ وإنما أراد به هاهنا الجبان</w:t>
      </w:r>
      <w:r>
        <w:rPr>
          <w:rtl/>
        </w:rPr>
        <w:t xml:space="preserve"> -</w:t>
      </w:r>
    </w:p>
    <w:p w:rsidR="006474D5" w:rsidRDefault="006474D5" w:rsidP="006474D5">
      <w:pPr>
        <w:pStyle w:val="libNormal"/>
        <w:rPr>
          <w:rtl/>
        </w:rPr>
      </w:pPr>
      <w:r w:rsidRPr="00A350C2">
        <w:rPr>
          <w:rtl/>
        </w:rPr>
        <w:t>* وارق إلى الخيرات زنأ ف</w:t>
      </w:r>
      <w:r>
        <w:rPr>
          <w:rtl/>
        </w:rPr>
        <w:t>ي</w:t>
      </w:r>
      <w:r w:rsidRPr="00A350C2">
        <w:rPr>
          <w:rtl/>
        </w:rPr>
        <w:t xml:space="preserve"> الجبل</w:t>
      </w:r>
      <w:r>
        <w:rPr>
          <w:rtl/>
        </w:rPr>
        <w:t xml:space="preserve"> </w:t>
      </w:r>
      <w:r w:rsidRPr="006474D5">
        <w:rPr>
          <w:rStyle w:val="libFootnotenumChar"/>
          <w:rtl/>
        </w:rPr>
        <w:t>(4)</w:t>
      </w:r>
      <w:r>
        <w:rPr>
          <w:rtl/>
        </w:rPr>
        <w:t xml:space="preserve"> </w:t>
      </w:r>
      <w:r w:rsidRPr="00A350C2">
        <w:rPr>
          <w:rtl/>
        </w:rPr>
        <w:t>*</w:t>
      </w:r>
    </w:p>
    <w:p w:rsidR="006474D5" w:rsidRDefault="006474D5" w:rsidP="006474D5">
      <w:pPr>
        <w:pStyle w:val="libNormal"/>
        <w:rPr>
          <w:rtl/>
        </w:rPr>
      </w:pPr>
      <w:r w:rsidRPr="00A350C2">
        <w:rPr>
          <w:rtl/>
        </w:rPr>
        <w:t>فأخذته أمه وجعلت ترقصه، وتقول:</w:t>
      </w:r>
    </w:p>
    <w:tbl>
      <w:tblPr>
        <w:tblStyle w:val="TableGrid"/>
        <w:bidiVisual/>
        <w:tblW w:w="4562" w:type="pct"/>
        <w:tblInd w:w="384" w:type="dxa"/>
        <w:tblLook w:val="01E0"/>
      </w:tblPr>
      <w:tblGrid>
        <w:gridCol w:w="3761"/>
        <w:gridCol w:w="276"/>
        <w:gridCol w:w="3714"/>
      </w:tblGrid>
      <w:tr w:rsidR="00916225" w:rsidTr="00B811D3">
        <w:trPr>
          <w:trHeight w:val="350"/>
        </w:trPr>
        <w:tc>
          <w:tcPr>
            <w:tcW w:w="3920" w:type="dxa"/>
            <w:shd w:val="clear" w:color="auto" w:fill="auto"/>
          </w:tcPr>
          <w:p w:rsidR="00916225" w:rsidRDefault="00916225" w:rsidP="00B811D3">
            <w:pPr>
              <w:pStyle w:val="libPoem"/>
            </w:pPr>
            <w:r w:rsidRPr="00A350C2">
              <w:rPr>
                <w:rtl/>
              </w:rPr>
              <w:t>أشبه أخ</w:t>
            </w:r>
            <w:r>
              <w:rPr>
                <w:rtl/>
              </w:rPr>
              <w:t>ي</w:t>
            </w:r>
            <w:r w:rsidRPr="00A350C2">
              <w:rPr>
                <w:rtl/>
              </w:rPr>
              <w:t xml:space="preserve"> أو أشبهن أباكا</w:t>
            </w:r>
            <w:r w:rsidRPr="00725071">
              <w:rPr>
                <w:rStyle w:val="libPoemTiniChar0"/>
                <w:rtl/>
              </w:rPr>
              <w:br/>
              <w:t> </w:t>
            </w:r>
          </w:p>
        </w:tc>
        <w:tc>
          <w:tcPr>
            <w:tcW w:w="279" w:type="dxa"/>
            <w:shd w:val="clear" w:color="auto" w:fill="auto"/>
          </w:tcPr>
          <w:p w:rsidR="00916225" w:rsidRDefault="00916225" w:rsidP="00B811D3">
            <w:pPr>
              <w:pStyle w:val="libPoem"/>
              <w:rPr>
                <w:rtl/>
              </w:rPr>
            </w:pPr>
          </w:p>
        </w:tc>
        <w:tc>
          <w:tcPr>
            <w:tcW w:w="3881" w:type="dxa"/>
            <w:shd w:val="clear" w:color="auto" w:fill="auto"/>
          </w:tcPr>
          <w:p w:rsidR="00916225" w:rsidRDefault="00916225" w:rsidP="00B811D3">
            <w:pPr>
              <w:pStyle w:val="libPoem"/>
            </w:pPr>
            <w:r w:rsidRPr="00A350C2">
              <w:rPr>
                <w:rtl/>
              </w:rPr>
              <w:t>أمّا أب</w:t>
            </w:r>
            <w:r>
              <w:rPr>
                <w:rtl/>
              </w:rPr>
              <w:t>ي</w:t>
            </w:r>
            <w:r w:rsidRPr="00A350C2">
              <w:rPr>
                <w:rtl/>
              </w:rPr>
              <w:t xml:space="preserve"> فلن تنال ذاكا</w:t>
            </w:r>
            <w:r w:rsidRPr="00725071">
              <w:rPr>
                <w:rStyle w:val="libPoemTiniChar0"/>
                <w:rtl/>
              </w:rPr>
              <w:br/>
              <w:t> </w:t>
            </w:r>
          </w:p>
        </w:tc>
      </w:tr>
    </w:tbl>
    <w:p w:rsidR="006474D5" w:rsidRDefault="006474D5" w:rsidP="006474D5">
      <w:pPr>
        <w:pStyle w:val="libNormal"/>
        <w:rPr>
          <w:rtl/>
        </w:rPr>
      </w:pPr>
      <w:r w:rsidRPr="00A350C2">
        <w:rPr>
          <w:rtl/>
        </w:rPr>
        <w:t>* تقصر عن مناله</w:t>
      </w:r>
      <w:r>
        <w:rPr>
          <w:rtl/>
        </w:rPr>
        <w:t xml:space="preserve"> </w:t>
      </w:r>
      <w:r w:rsidRPr="006474D5">
        <w:rPr>
          <w:rStyle w:val="libFootnotenumChar"/>
          <w:rtl/>
        </w:rPr>
        <w:t>(5)</w:t>
      </w:r>
      <w:r>
        <w:rPr>
          <w:rtl/>
        </w:rPr>
        <w:t xml:space="preserve"> </w:t>
      </w:r>
      <w:r w:rsidRPr="00A350C2">
        <w:rPr>
          <w:rtl/>
        </w:rPr>
        <w:t>يداكا*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الأصل، ف:</w:t>
      </w:r>
      <w:r>
        <w:rPr>
          <w:rtl/>
        </w:rPr>
        <w:t xml:space="preserve"> (</w:t>
      </w:r>
      <w:r w:rsidRPr="00A350C2">
        <w:rPr>
          <w:rtl/>
        </w:rPr>
        <w:t>قبلهما:</w:t>
      </w:r>
    </w:p>
    <w:tbl>
      <w:tblPr>
        <w:tblStyle w:val="TableGrid"/>
        <w:bidiVisual/>
        <w:tblW w:w="4679" w:type="pct"/>
        <w:tblInd w:w="384" w:type="dxa"/>
        <w:tblLook w:val="01E0"/>
      </w:tblPr>
      <w:tblGrid>
        <w:gridCol w:w="3864"/>
        <w:gridCol w:w="222"/>
        <w:gridCol w:w="3864"/>
      </w:tblGrid>
      <w:tr w:rsidR="00916225" w:rsidTr="00916225">
        <w:trPr>
          <w:trHeight w:val="350"/>
        </w:trPr>
        <w:tc>
          <w:tcPr>
            <w:tcW w:w="3864" w:type="dxa"/>
            <w:shd w:val="clear" w:color="auto" w:fill="auto"/>
          </w:tcPr>
          <w:p w:rsidR="00916225" w:rsidRDefault="00916225" w:rsidP="00916225">
            <w:pPr>
              <w:pStyle w:val="libPoemFootnote"/>
            </w:pPr>
            <w:r w:rsidRPr="00A350C2">
              <w:rPr>
                <w:rtl/>
              </w:rPr>
              <w:t>هذا وقوم غضاب قد أبتّهم</w:t>
            </w:r>
            <w:r w:rsidRPr="00725071">
              <w:rPr>
                <w:rStyle w:val="libPoemTiniChar0"/>
                <w:rtl/>
              </w:rPr>
              <w:br/>
              <w:t> </w:t>
            </w:r>
          </w:p>
        </w:tc>
        <w:tc>
          <w:tcPr>
            <w:tcW w:w="222" w:type="dxa"/>
            <w:shd w:val="clear" w:color="auto" w:fill="auto"/>
          </w:tcPr>
          <w:p w:rsidR="00916225" w:rsidRDefault="00916225" w:rsidP="00916225">
            <w:pPr>
              <w:pStyle w:val="libPoemFootnote"/>
              <w:rPr>
                <w:rtl/>
              </w:rPr>
            </w:pPr>
          </w:p>
        </w:tc>
        <w:tc>
          <w:tcPr>
            <w:tcW w:w="3864" w:type="dxa"/>
            <w:shd w:val="clear" w:color="auto" w:fill="auto"/>
          </w:tcPr>
          <w:p w:rsidR="00916225" w:rsidRDefault="00916225" w:rsidP="00916225">
            <w:pPr>
              <w:pStyle w:val="libPoemFootnote"/>
            </w:pPr>
            <w:r w:rsidRPr="00A350C2">
              <w:rPr>
                <w:rtl/>
              </w:rPr>
              <w:t>على الكلاكل حوض</w:t>
            </w:r>
            <w:r>
              <w:rPr>
                <w:rtl/>
              </w:rPr>
              <w:t>ي</w:t>
            </w:r>
            <w:r w:rsidRPr="00A350C2">
              <w:rPr>
                <w:rtl/>
              </w:rPr>
              <w:t xml:space="preserve"> عندهم ترع</w:t>
            </w:r>
            <w:r w:rsidRPr="00725071">
              <w:rPr>
                <w:rStyle w:val="libPoemTiniChar0"/>
                <w:rtl/>
              </w:rPr>
              <w:br/>
              <w:t> </w:t>
            </w:r>
          </w:p>
        </w:tc>
      </w:tr>
      <w:tr w:rsidR="00916225" w:rsidTr="00916225">
        <w:tblPrEx>
          <w:tblLook w:val="04A0"/>
        </w:tblPrEx>
        <w:trPr>
          <w:trHeight w:val="350"/>
        </w:trPr>
        <w:tc>
          <w:tcPr>
            <w:tcW w:w="3864" w:type="dxa"/>
          </w:tcPr>
          <w:p w:rsidR="00916225" w:rsidRDefault="00916225" w:rsidP="00916225">
            <w:pPr>
              <w:pStyle w:val="libPoemFootnote"/>
            </w:pPr>
            <w:r w:rsidRPr="00A350C2">
              <w:rPr>
                <w:rtl/>
              </w:rPr>
              <w:t>تبادرون</w:t>
            </w:r>
            <w:r>
              <w:rPr>
                <w:rtl/>
              </w:rPr>
              <w:t>ي</w:t>
            </w:r>
            <w:r w:rsidRPr="00A350C2">
              <w:rPr>
                <w:rtl/>
              </w:rPr>
              <w:t xml:space="preserve"> كأنّ</w:t>
            </w:r>
            <w:r>
              <w:rPr>
                <w:rtl/>
              </w:rPr>
              <w:t>ي</w:t>
            </w:r>
            <w:r w:rsidRPr="00A350C2">
              <w:rPr>
                <w:rtl/>
              </w:rPr>
              <w:t xml:space="preserve"> ف</w:t>
            </w:r>
            <w:r>
              <w:rPr>
                <w:rtl/>
              </w:rPr>
              <w:t>ي</w:t>
            </w:r>
            <w:r w:rsidRPr="00A350C2">
              <w:rPr>
                <w:rtl/>
              </w:rPr>
              <w:t xml:space="preserve"> أكفّهم</w:t>
            </w:r>
            <w:r w:rsidRPr="00725071">
              <w:rPr>
                <w:rStyle w:val="libPoemTiniChar0"/>
                <w:rtl/>
              </w:rPr>
              <w:br/>
              <w:t> </w:t>
            </w:r>
          </w:p>
        </w:tc>
        <w:tc>
          <w:tcPr>
            <w:tcW w:w="222" w:type="dxa"/>
          </w:tcPr>
          <w:p w:rsidR="00916225" w:rsidRDefault="00916225" w:rsidP="00916225">
            <w:pPr>
              <w:pStyle w:val="libPoemFootnote"/>
              <w:rPr>
                <w:rtl/>
              </w:rPr>
            </w:pPr>
          </w:p>
        </w:tc>
        <w:tc>
          <w:tcPr>
            <w:tcW w:w="3864" w:type="dxa"/>
          </w:tcPr>
          <w:p w:rsidR="00916225" w:rsidRDefault="00916225" w:rsidP="00916225">
            <w:pPr>
              <w:pStyle w:val="libPoemFootnote"/>
            </w:pPr>
            <w:r w:rsidRPr="00A350C2">
              <w:rPr>
                <w:rtl/>
              </w:rPr>
              <w:t>حتى إذا ما رأوني خاليا نزعوا</w:t>
            </w:r>
            <w:r w:rsidRPr="00725071">
              <w:rPr>
                <w:rStyle w:val="libPoemTiniChar0"/>
                <w:rtl/>
              </w:rPr>
              <w:br/>
              <w:t> </w:t>
            </w:r>
          </w:p>
        </w:tc>
      </w:tr>
      <w:tr w:rsidR="00916225" w:rsidTr="00916225">
        <w:tblPrEx>
          <w:tblLook w:val="04A0"/>
        </w:tblPrEx>
        <w:trPr>
          <w:trHeight w:val="350"/>
        </w:trPr>
        <w:tc>
          <w:tcPr>
            <w:tcW w:w="3864" w:type="dxa"/>
          </w:tcPr>
          <w:p w:rsidR="00916225" w:rsidRDefault="00916225" w:rsidP="00916225">
            <w:pPr>
              <w:pStyle w:val="libPoemFootnote"/>
            </w:pPr>
            <w:r w:rsidRPr="00A350C2">
              <w:rPr>
                <w:rtl/>
              </w:rPr>
              <w:t>واستحدث القوم أمرا غير ما وهموا</w:t>
            </w:r>
            <w:r w:rsidRPr="00725071">
              <w:rPr>
                <w:rStyle w:val="libPoemTiniChar0"/>
                <w:rtl/>
              </w:rPr>
              <w:br/>
              <w:t> </w:t>
            </w:r>
          </w:p>
        </w:tc>
        <w:tc>
          <w:tcPr>
            <w:tcW w:w="222" w:type="dxa"/>
          </w:tcPr>
          <w:p w:rsidR="00916225" w:rsidRDefault="00916225" w:rsidP="00916225">
            <w:pPr>
              <w:pStyle w:val="libPoemFootnote"/>
              <w:rPr>
                <w:rtl/>
              </w:rPr>
            </w:pPr>
          </w:p>
        </w:tc>
        <w:tc>
          <w:tcPr>
            <w:tcW w:w="3864" w:type="dxa"/>
          </w:tcPr>
          <w:p w:rsidR="00916225" w:rsidRDefault="00916225" w:rsidP="00916225">
            <w:pPr>
              <w:pStyle w:val="libPoemFootnote"/>
            </w:pPr>
            <w:r w:rsidRPr="00A350C2">
              <w:rPr>
                <w:rtl/>
              </w:rPr>
              <w:t>وطار أبصارهم شتى وما وقعوا</w:t>
            </w:r>
            <w:r w:rsidRPr="00725071">
              <w:rPr>
                <w:rStyle w:val="libPoemTiniChar0"/>
                <w:rtl/>
              </w:rPr>
              <w:br/>
              <w:t> </w:t>
            </w:r>
          </w:p>
        </w:tc>
      </w:tr>
      <w:tr w:rsidR="00916225" w:rsidTr="00916225">
        <w:tblPrEx>
          <w:tblLook w:val="04A0"/>
        </w:tblPrEx>
        <w:trPr>
          <w:trHeight w:val="350"/>
        </w:trPr>
        <w:tc>
          <w:tcPr>
            <w:tcW w:w="3864" w:type="dxa"/>
          </w:tcPr>
          <w:p w:rsidR="00916225" w:rsidRDefault="00916225" w:rsidP="00916225">
            <w:pPr>
              <w:pStyle w:val="libPoemFootnote"/>
            </w:pPr>
            <w:r w:rsidRPr="00A350C2">
              <w:rPr>
                <w:rtl/>
              </w:rPr>
              <w:t>كأنما يتفادى أهل أمرهم</w:t>
            </w:r>
            <w:r w:rsidRPr="00725071">
              <w:rPr>
                <w:rStyle w:val="libPoemTiniChar0"/>
                <w:rtl/>
              </w:rPr>
              <w:br/>
              <w:t> </w:t>
            </w:r>
          </w:p>
        </w:tc>
        <w:tc>
          <w:tcPr>
            <w:tcW w:w="222" w:type="dxa"/>
          </w:tcPr>
          <w:p w:rsidR="00916225" w:rsidRDefault="00916225" w:rsidP="00916225">
            <w:pPr>
              <w:pStyle w:val="libPoemFootnote"/>
              <w:rPr>
                <w:rtl/>
              </w:rPr>
            </w:pPr>
          </w:p>
        </w:tc>
        <w:tc>
          <w:tcPr>
            <w:tcW w:w="3864" w:type="dxa"/>
          </w:tcPr>
          <w:p w:rsidR="00916225" w:rsidRDefault="00916225" w:rsidP="00916225">
            <w:pPr>
              <w:pStyle w:val="libPoemFootnote"/>
            </w:pPr>
            <w:r w:rsidRPr="00A350C2">
              <w:rPr>
                <w:rtl/>
              </w:rPr>
              <w:t>من ذ</w:t>
            </w:r>
            <w:r>
              <w:rPr>
                <w:rtl/>
              </w:rPr>
              <w:t>ي</w:t>
            </w:r>
            <w:r w:rsidRPr="00A350C2">
              <w:rPr>
                <w:rtl/>
              </w:rPr>
              <w:t xml:space="preserve"> زوائد ف</w:t>
            </w:r>
            <w:r>
              <w:rPr>
                <w:rtl/>
              </w:rPr>
              <w:t>ي</w:t>
            </w:r>
            <w:r w:rsidRPr="00A350C2">
              <w:rPr>
                <w:rtl/>
              </w:rPr>
              <w:t xml:space="preserve"> أرساغه فدع</w:t>
            </w:r>
            <w:r w:rsidRPr="00725071">
              <w:rPr>
                <w:rStyle w:val="libPoemTiniChar0"/>
                <w:rtl/>
              </w:rPr>
              <w:br/>
              <w:t> </w:t>
            </w:r>
          </w:p>
        </w:tc>
      </w:tr>
      <w:tr w:rsidR="00916225" w:rsidTr="00916225">
        <w:tblPrEx>
          <w:tblLook w:val="04A0"/>
        </w:tblPrEx>
        <w:trPr>
          <w:trHeight w:val="350"/>
        </w:trPr>
        <w:tc>
          <w:tcPr>
            <w:tcW w:w="3864" w:type="dxa"/>
          </w:tcPr>
          <w:p w:rsidR="00916225" w:rsidRDefault="00916225" w:rsidP="00916225">
            <w:pPr>
              <w:pStyle w:val="libPoemFootnote"/>
            </w:pPr>
            <w:r w:rsidRPr="00A350C2">
              <w:rPr>
                <w:rtl/>
              </w:rPr>
              <w:t>ضرغامة أهرت الشّدقين ذ</w:t>
            </w:r>
            <w:r>
              <w:rPr>
                <w:rtl/>
              </w:rPr>
              <w:t>ي</w:t>
            </w:r>
            <w:r w:rsidRPr="00A350C2">
              <w:rPr>
                <w:rtl/>
              </w:rPr>
              <w:t xml:space="preserve"> لبد</w:t>
            </w:r>
            <w:r w:rsidRPr="00725071">
              <w:rPr>
                <w:rStyle w:val="libPoemTiniChar0"/>
                <w:rtl/>
              </w:rPr>
              <w:br/>
              <w:t> </w:t>
            </w:r>
          </w:p>
        </w:tc>
        <w:tc>
          <w:tcPr>
            <w:tcW w:w="222" w:type="dxa"/>
          </w:tcPr>
          <w:p w:rsidR="00916225" w:rsidRDefault="00916225" w:rsidP="00916225">
            <w:pPr>
              <w:pStyle w:val="libPoemFootnote"/>
              <w:rPr>
                <w:rtl/>
              </w:rPr>
            </w:pPr>
          </w:p>
        </w:tc>
        <w:tc>
          <w:tcPr>
            <w:tcW w:w="3864" w:type="dxa"/>
          </w:tcPr>
          <w:p w:rsidR="00916225" w:rsidRDefault="00916225" w:rsidP="00916225">
            <w:pPr>
              <w:pStyle w:val="libPoemFootnote"/>
            </w:pPr>
            <w:r w:rsidRPr="00A350C2">
              <w:rPr>
                <w:rtl/>
              </w:rPr>
              <w:t>كأنه برنسا ف</w:t>
            </w:r>
            <w:r>
              <w:rPr>
                <w:rtl/>
              </w:rPr>
              <w:t>ي</w:t>
            </w:r>
            <w:r w:rsidRPr="00A350C2">
              <w:rPr>
                <w:rtl/>
              </w:rPr>
              <w:t xml:space="preserve"> الغاب مدرع</w:t>
            </w:r>
            <w:r w:rsidRPr="00725071">
              <w:rPr>
                <w:rStyle w:val="libPoemTiniChar0"/>
                <w:rtl/>
              </w:rPr>
              <w:br/>
              <w:t> </w:t>
            </w:r>
          </w:p>
        </w:tc>
      </w:tr>
      <w:tr w:rsidR="00916225" w:rsidTr="00916225">
        <w:tblPrEx>
          <w:tblLook w:val="04A0"/>
        </w:tblPrEx>
        <w:trPr>
          <w:trHeight w:val="350"/>
        </w:trPr>
        <w:tc>
          <w:tcPr>
            <w:tcW w:w="3864" w:type="dxa"/>
          </w:tcPr>
          <w:p w:rsidR="00916225" w:rsidRDefault="00916225" w:rsidP="00916225">
            <w:pPr>
              <w:pStyle w:val="libPoemFootnote"/>
            </w:pPr>
            <w:r w:rsidRPr="00A350C2">
              <w:rPr>
                <w:rtl/>
              </w:rPr>
              <w:t>بالثّنى أسفل من حمّاء ليس له</w:t>
            </w:r>
            <w:r w:rsidRPr="00725071">
              <w:rPr>
                <w:rStyle w:val="libPoemTiniChar0"/>
                <w:rtl/>
              </w:rPr>
              <w:br/>
              <w:t> </w:t>
            </w:r>
          </w:p>
        </w:tc>
        <w:tc>
          <w:tcPr>
            <w:tcW w:w="222" w:type="dxa"/>
          </w:tcPr>
          <w:p w:rsidR="00916225" w:rsidRDefault="00916225" w:rsidP="00916225">
            <w:pPr>
              <w:pStyle w:val="libPoemFootnote"/>
              <w:rPr>
                <w:rtl/>
              </w:rPr>
            </w:pPr>
          </w:p>
        </w:tc>
        <w:tc>
          <w:tcPr>
            <w:tcW w:w="3864" w:type="dxa"/>
          </w:tcPr>
          <w:p w:rsidR="00916225" w:rsidRDefault="00916225" w:rsidP="00916225">
            <w:pPr>
              <w:pStyle w:val="libPoemFootnote"/>
            </w:pPr>
            <w:r w:rsidRPr="00A350C2">
              <w:rPr>
                <w:rtl/>
              </w:rPr>
              <w:t>إلا بنيه وإلا أهله شيع</w:t>
            </w:r>
            <w:r w:rsidRPr="00725071">
              <w:rPr>
                <w:rStyle w:val="libPoemTiniChar0"/>
                <w:rtl/>
              </w:rPr>
              <w:br/>
              <w:t> </w:t>
            </w:r>
          </w:p>
        </w:tc>
      </w:tr>
    </w:tbl>
    <w:p w:rsidR="006474D5" w:rsidRDefault="006474D5" w:rsidP="006474D5">
      <w:pPr>
        <w:pStyle w:val="libFootnote0"/>
        <w:rPr>
          <w:rtl/>
        </w:rPr>
      </w:pPr>
      <w:r w:rsidRPr="00A350C2">
        <w:rPr>
          <w:rtl/>
        </w:rPr>
        <w:t>قد أبتهم: أنمتهم وأشخصتهم على صدورهم. وقوله:</w:t>
      </w:r>
      <w:r>
        <w:rPr>
          <w:rtl/>
        </w:rPr>
        <w:t xml:space="preserve"> (</w:t>
      </w:r>
      <w:r w:rsidRPr="00A350C2">
        <w:rPr>
          <w:rtl/>
        </w:rPr>
        <w:t>حوض</w:t>
      </w:r>
      <w:r>
        <w:rPr>
          <w:rtl/>
        </w:rPr>
        <w:t>ي</w:t>
      </w:r>
      <w:r w:rsidRPr="00A350C2">
        <w:rPr>
          <w:rtl/>
        </w:rPr>
        <w:t xml:space="preserve"> عندهم ترع</w:t>
      </w:r>
      <w:r>
        <w:rPr>
          <w:rtl/>
        </w:rPr>
        <w:t xml:space="preserve">) </w:t>
      </w:r>
      <w:r w:rsidRPr="00A350C2">
        <w:rPr>
          <w:rtl/>
        </w:rPr>
        <w:t>أ</w:t>
      </w:r>
      <w:r>
        <w:rPr>
          <w:rtl/>
        </w:rPr>
        <w:t>ي</w:t>
      </w:r>
      <w:r w:rsidRPr="00A350C2">
        <w:rPr>
          <w:rtl/>
        </w:rPr>
        <w:t xml:space="preserve"> لم يصنعوا ب</w:t>
      </w:r>
      <w:r>
        <w:rPr>
          <w:rtl/>
        </w:rPr>
        <w:t>ي</w:t>
      </w:r>
      <w:r w:rsidRPr="00A350C2">
        <w:rPr>
          <w:rtl/>
        </w:rPr>
        <w:t xml:space="preserve"> شيئا. وقوله:</w:t>
      </w:r>
      <w:r>
        <w:rPr>
          <w:rtl/>
        </w:rPr>
        <w:t xml:space="preserve"> (</w:t>
      </w:r>
      <w:r w:rsidRPr="00A350C2">
        <w:rPr>
          <w:rtl/>
        </w:rPr>
        <w:t>ف</w:t>
      </w:r>
      <w:r>
        <w:rPr>
          <w:rtl/>
        </w:rPr>
        <w:t>ي</w:t>
      </w:r>
      <w:r w:rsidRPr="00A350C2">
        <w:rPr>
          <w:rtl/>
        </w:rPr>
        <w:t xml:space="preserve"> أكفهم</w:t>
      </w:r>
      <w:r>
        <w:rPr>
          <w:rtl/>
        </w:rPr>
        <w:t xml:space="preserve">) </w:t>
      </w:r>
      <w:r w:rsidRPr="00A350C2">
        <w:rPr>
          <w:rtl/>
        </w:rPr>
        <w:t>أ</w:t>
      </w:r>
      <w:r>
        <w:rPr>
          <w:rtl/>
        </w:rPr>
        <w:t>ي</w:t>
      </w:r>
      <w:r w:rsidRPr="00A350C2">
        <w:rPr>
          <w:rtl/>
        </w:rPr>
        <w:t xml:space="preserve"> ظنوا أن</w:t>
      </w:r>
      <w:r>
        <w:rPr>
          <w:rtl/>
        </w:rPr>
        <w:t>ي</w:t>
      </w:r>
      <w:r w:rsidRPr="00A350C2">
        <w:rPr>
          <w:rtl/>
        </w:rPr>
        <w:t xml:space="preserve"> ف</w:t>
      </w:r>
      <w:r>
        <w:rPr>
          <w:rtl/>
        </w:rPr>
        <w:t>ي</w:t>
      </w:r>
      <w:r w:rsidRPr="00A350C2">
        <w:rPr>
          <w:rtl/>
        </w:rPr>
        <w:t xml:space="preserve"> أيديهم فلما رأون</w:t>
      </w:r>
      <w:r>
        <w:rPr>
          <w:rtl/>
        </w:rPr>
        <w:t>ي</w:t>
      </w:r>
      <w:r w:rsidRPr="00A350C2">
        <w:rPr>
          <w:rtl/>
        </w:rPr>
        <w:t xml:space="preserve"> دهشوا ونزعوا عما طمعوا فيه</w:t>
      </w:r>
      <w:r>
        <w:rPr>
          <w:rtl/>
        </w:rPr>
        <w:t>)</w:t>
      </w:r>
      <w:r w:rsidR="005104ED">
        <w:rPr>
          <w:rtl/>
        </w:rPr>
        <w:t>.</w:t>
      </w:r>
    </w:p>
    <w:p w:rsidR="006474D5" w:rsidRDefault="006474D5" w:rsidP="006474D5">
      <w:pPr>
        <w:pStyle w:val="libFootnote0"/>
        <w:rPr>
          <w:rtl/>
        </w:rPr>
      </w:pPr>
      <w:r w:rsidRPr="00A350C2">
        <w:rPr>
          <w:rtl/>
        </w:rPr>
        <w:t>(2) النوادر 92</w:t>
      </w:r>
      <w:r>
        <w:rPr>
          <w:rtl/>
        </w:rPr>
        <w:t xml:space="preserve"> - </w:t>
      </w:r>
      <w:r w:rsidRPr="00A350C2">
        <w:rPr>
          <w:rtl/>
        </w:rPr>
        <w:t>93</w:t>
      </w:r>
    </w:p>
    <w:p w:rsidR="006474D5" w:rsidRDefault="006474D5" w:rsidP="006474D5">
      <w:pPr>
        <w:pStyle w:val="libFootnote0"/>
        <w:rPr>
          <w:rtl/>
        </w:rPr>
      </w:pPr>
      <w:r w:rsidRPr="00A350C2">
        <w:rPr>
          <w:rtl/>
        </w:rPr>
        <w:t>(3) البيتان والخبر ف</w:t>
      </w:r>
      <w:r>
        <w:rPr>
          <w:rtl/>
        </w:rPr>
        <w:t>ي</w:t>
      </w:r>
      <w:r w:rsidRPr="00A350C2">
        <w:rPr>
          <w:rtl/>
        </w:rPr>
        <w:t xml:space="preserve"> اللسان (زنأ</w:t>
      </w:r>
      <w:r>
        <w:rPr>
          <w:rtl/>
        </w:rPr>
        <w:t xml:space="preserve"> - </w:t>
      </w:r>
      <w:r w:rsidRPr="00A350C2">
        <w:rPr>
          <w:rtl/>
        </w:rPr>
        <w:t>عمل).</w:t>
      </w:r>
    </w:p>
    <w:p w:rsidR="006474D5" w:rsidRDefault="006474D5" w:rsidP="006474D5">
      <w:pPr>
        <w:pStyle w:val="libFootnote0"/>
        <w:rPr>
          <w:rtl/>
        </w:rPr>
      </w:pPr>
      <w:r w:rsidRPr="00A350C2">
        <w:rPr>
          <w:rtl/>
        </w:rPr>
        <w:t>(4) ف</w:t>
      </w:r>
      <w:r>
        <w:rPr>
          <w:rtl/>
        </w:rPr>
        <w:t>ي</w:t>
      </w:r>
      <w:r w:rsidRPr="00A350C2">
        <w:rPr>
          <w:rtl/>
        </w:rPr>
        <w:t xml:space="preserve"> اللسان قبل هذا البيت:</w:t>
      </w:r>
    </w:p>
    <w:p w:rsidR="006474D5" w:rsidRDefault="006474D5" w:rsidP="006474D5">
      <w:pPr>
        <w:pStyle w:val="libFootnote0"/>
        <w:rPr>
          <w:rtl/>
        </w:rPr>
      </w:pPr>
      <w:r w:rsidRPr="00A350C2">
        <w:rPr>
          <w:rtl/>
        </w:rPr>
        <w:t>* يصبح ف</w:t>
      </w:r>
      <w:r>
        <w:rPr>
          <w:rtl/>
        </w:rPr>
        <w:t>ي</w:t>
      </w:r>
      <w:r w:rsidRPr="00A350C2">
        <w:rPr>
          <w:rtl/>
        </w:rPr>
        <w:t xml:space="preserve"> مضجعه قد انجدل*</w:t>
      </w:r>
    </w:p>
    <w:p w:rsidR="006474D5" w:rsidRPr="00A350C2" w:rsidRDefault="006474D5" w:rsidP="006474D5">
      <w:pPr>
        <w:pStyle w:val="libFootnote0"/>
        <w:rPr>
          <w:rtl/>
        </w:rPr>
      </w:pPr>
      <w:r w:rsidRPr="00A350C2">
        <w:rPr>
          <w:rtl/>
        </w:rPr>
        <w:t>(5) ف</w:t>
      </w:r>
      <w:r>
        <w:rPr>
          <w:rtl/>
        </w:rPr>
        <w:t>ي</w:t>
      </w:r>
      <w:r w:rsidRPr="00A350C2">
        <w:rPr>
          <w:rtl/>
        </w:rPr>
        <w:t xml:space="preserve"> اللسان:</w:t>
      </w:r>
      <w:r>
        <w:rPr>
          <w:rtl/>
        </w:rPr>
        <w:t xml:space="preserve"> (</w:t>
      </w:r>
      <w:r w:rsidRPr="00A350C2">
        <w:rPr>
          <w:rtl/>
        </w:rPr>
        <w:t>أن تناله</w:t>
      </w:r>
      <w:r>
        <w:rPr>
          <w:rtl/>
        </w:rPr>
        <w:t>)</w:t>
      </w:r>
      <w:r w:rsidR="005104ED">
        <w:rPr>
          <w:rtl/>
        </w:rPr>
        <w:t>.</w:t>
      </w:r>
    </w:p>
    <w:p w:rsidR="006474D5" w:rsidRDefault="006474D5" w:rsidP="006474D5">
      <w:pPr>
        <w:pStyle w:val="libFootnote0"/>
      </w:pPr>
      <w:r>
        <w:rPr>
          <w:rFonts w:hint="cs"/>
          <w:rtl/>
        </w:rPr>
        <w:br w:type="page"/>
      </w:r>
    </w:p>
    <w:p w:rsidR="006474D5" w:rsidRDefault="006474D5" w:rsidP="00A440F3">
      <w:pPr>
        <w:pStyle w:val="Heading2Center"/>
        <w:rPr>
          <w:rtl/>
        </w:rPr>
      </w:pPr>
      <w:bookmarkStart w:id="69" w:name="_Toc398964429"/>
      <w:r w:rsidRPr="00D65E9C">
        <w:rPr>
          <w:rtl/>
        </w:rPr>
        <w:lastRenderedPageBreak/>
        <w:t>مجلس آخر</w:t>
      </w:r>
      <w:bookmarkEnd w:id="69"/>
    </w:p>
    <w:p w:rsidR="00916225" w:rsidRDefault="00916225" w:rsidP="00A440F3">
      <w:pPr>
        <w:pStyle w:val="Heading2Center"/>
        <w:rPr>
          <w:rtl/>
        </w:rPr>
      </w:pPr>
      <w:bookmarkStart w:id="70" w:name="_Toc398964430"/>
      <w:r>
        <w:rPr>
          <w:rFonts w:hint="cs"/>
          <w:rtl/>
        </w:rPr>
        <w:t>[</w:t>
      </w:r>
      <w:r w:rsidR="006474D5" w:rsidRPr="00D65E9C">
        <w:rPr>
          <w:rtl/>
        </w:rPr>
        <w:t>80</w:t>
      </w:r>
      <w:r>
        <w:rPr>
          <w:rFonts w:hint="cs"/>
          <w:rtl/>
        </w:rPr>
        <w:t>]</w:t>
      </w:r>
      <w:bookmarkEnd w:id="70"/>
    </w:p>
    <w:p w:rsidR="006474D5" w:rsidRDefault="006474D5" w:rsidP="00A440F3">
      <w:pPr>
        <w:pStyle w:val="libCenterBold1"/>
        <w:rPr>
          <w:rtl/>
        </w:rPr>
      </w:pPr>
      <w:r w:rsidRPr="00D65E9C">
        <w:rPr>
          <w:rtl/>
        </w:rPr>
        <w:t xml:space="preserve">تأويل آية </w:t>
      </w:r>
      <w:r w:rsidR="00916225">
        <w:rPr>
          <w:rFonts w:hint="cs"/>
          <w:rtl/>
        </w:rPr>
        <w:t xml:space="preserve">: </w:t>
      </w:r>
      <w:r w:rsidR="00916225" w:rsidRPr="005516DF">
        <w:rPr>
          <w:rStyle w:val="libAlaemChar"/>
          <w:rFonts w:hint="cs"/>
          <w:rtl/>
        </w:rPr>
        <w:t>(</w:t>
      </w:r>
      <w:r w:rsidRPr="00916225">
        <w:rPr>
          <w:rStyle w:val="libAieChar"/>
          <w:rtl/>
        </w:rPr>
        <w:t>وَهَدَيْناهُ النَّجْدَيْنِ. فَلا اقْتَحَمَ الْعَقَبَةَ. وَما أَدْراكَ مَا الْعَقَبَةُ. فَكُّ رَقَبَةٍ. أَوْ إِطْعامٌ فِي يَوْمٍ ذِي مَسْغَبَةٍ. يَتِيماً ذا مَقْرَبَةٍ. أَوْ مِسْكِيناً ذا مَتْرَبَةٍ. ثُمَّ كانَ مِنَ الَّذِينَ آمَنُوا وَتَواصَوْا بِالصَّبْرِ وَتَواصَوْا بِالْمَرْحَمَةِ. أُولئِكَ أَصْحابُ الْمَيْمَنَةِ. وَالَّذِينَ كَفَرُوا بِآياتِنا هُمْ أَصْحابُ الْمَشْأَمَةِ. عَلَيْهِمْ نارٌ مُؤْصَدَةٌ</w:t>
      </w:r>
      <w:r w:rsidR="00916225"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916225" w:rsidRPr="005516DF">
        <w:rPr>
          <w:rStyle w:val="libAlaemChar"/>
          <w:rFonts w:hint="cs"/>
          <w:rtl/>
        </w:rPr>
        <w:t>(</w:t>
      </w:r>
      <w:r w:rsidRPr="00916225">
        <w:rPr>
          <w:rStyle w:val="libAieChar"/>
          <w:rtl/>
        </w:rPr>
        <w:t>وَهَدَيْناهُ النَّجْدَيْنِ. فَلَا اقْتَحَمَ الْعَقَبَةَ. وَما أَدْراكَ مَا الْعَقَبَةُ. فَكُّ رَقَبَةٍ. أَوْ إِطْعامٌ فِي يَوْمٍ ذِي مَسْغَبَةٍ. يَتِيماً ذا مَقْرَبَةٍ. أَوْ مِسْكِيناً ذا مَتْرَبَةٍ. ثُمَّ كانَ مِنَ الَّذِينَ آمَنُوا وَتَواصَوْا بِالصَّبْرِ وَتَواصَوْا بِالْمَرْحَمَةِ. أُولئِكَ أَصْحابُ الْمَيْمَنَةِ. وَالَّذِينَ كَفَرُوا بِآياتِنا هُمْ أَصْحابُ الْمَشْأَمَةِ. عَلَيْهِمْ نارٌ مُؤْصَدَةٌ</w:t>
      </w:r>
      <w:r w:rsidR="00916225" w:rsidRPr="005516DF">
        <w:rPr>
          <w:rStyle w:val="libAlaemChar"/>
          <w:rFonts w:hint="cs"/>
          <w:rtl/>
        </w:rPr>
        <w:t>)</w:t>
      </w:r>
      <w:r w:rsidRPr="00A350C2">
        <w:rPr>
          <w:rtl/>
        </w:rPr>
        <w:t>؛ [البلد 10</w:t>
      </w:r>
      <w:r>
        <w:rPr>
          <w:rtl/>
        </w:rPr>
        <w:t xml:space="preserve"> - </w:t>
      </w:r>
      <w:r w:rsidRPr="00A350C2">
        <w:rPr>
          <w:rtl/>
        </w:rPr>
        <w:t>20].</w:t>
      </w:r>
    </w:p>
    <w:p w:rsidR="006474D5" w:rsidRDefault="006474D5" w:rsidP="006474D5">
      <w:pPr>
        <w:pStyle w:val="libNormal"/>
        <w:rPr>
          <w:rtl/>
        </w:rPr>
      </w:pPr>
      <w:r w:rsidRPr="00A350C2">
        <w:rPr>
          <w:rtl/>
        </w:rPr>
        <w:t>فقال</w:t>
      </w:r>
      <w:r>
        <w:rPr>
          <w:rtl/>
        </w:rPr>
        <w:t xml:space="preserve"> </w:t>
      </w:r>
      <w:r w:rsidRPr="006474D5">
        <w:rPr>
          <w:rStyle w:val="libFootnotenumChar"/>
          <w:rtl/>
        </w:rPr>
        <w:t>(1)</w:t>
      </w:r>
      <w:r>
        <w:rPr>
          <w:rtl/>
        </w:rPr>
        <w:t xml:space="preserve"> </w:t>
      </w:r>
      <w:r w:rsidRPr="00A350C2">
        <w:rPr>
          <w:rtl/>
        </w:rPr>
        <w:t>: ما تأويل هذه الآية؟ وما معنى ما تضمنته</w:t>
      </w:r>
      <w:r>
        <w:rPr>
          <w:rtl/>
        </w:rPr>
        <w:t xml:space="preserve"> </w:t>
      </w:r>
      <w:r w:rsidRPr="006474D5">
        <w:rPr>
          <w:rStyle w:val="libFootnotenumChar"/>
          <w:rtl/>
        </w:rPr>
        <w:t>(1)</w:t>
      </w:r>
      <w:r w:rsidR="005104ED">
        <w:rPr>
          <w:rtl/>
        </w:rPr>
        <w:t>.</w:t>
      </w:r>
    </w:p>
    <w:p w:rsidR="006474D5" w:rsidRDefault="006474D5" w:rsidP="006474D5">
      <w:pPr>
        <w:pStyle w:val="libNormal"/>
        <w:rPr>
          <w:rtl/>
        </w:rPr>
      </w:pPr>
      <w:r w:rsidRPr="00A350C2">
        <w:rPr>
          <w:rtl/>
        </w:rPr>
        <w:t xml:space="preserve">الجواب، أما ابتداء الآية فتذكير بنعم </w:t>
      </w:r>
      <w:r>
        <w:rPr>
          <w:rtl/>
        </w:rPr>
        <w:t>الله</w:t>
      </w:r>
      <w:r w:rsidRPr="00A350C2">
        <w:rPr>
          <w:rtl/>
        </w:rPr>
        <w:t xml:space="preserve"> تعالى عليهم، وما أزاح به علتهم ف</w:t>
      </w:r>
      <w:r>
        <w:rPr>
          <w:rtl/>
        </w:rPr>
        <w:t>ي</w:t>
      </w:r>
      <w:r w:rsidRPr="00A350C2">
        <w:rPr>
          <w:rtl/>
        </w:rPr>
        <w:t xml:space="preserve"> تكاليفهم، وما تفضّل به عليهم من الآلات الت</w:t>
      </w:r>
      <w:r>
        <w:rPr>
          <w:rtl/>
        </w:rPr>
        <w:t>ي</w:t>
      </w:r>
      <w:r w:rsidRPr="00A350C2">
        <w:rPr>
          <w:rtl/>
        </w:rPr>
        <w:t xml:space="preserve"> يتوصلون بها إلى منافعهم، ويستدفعون بها المضارّ عنهم؛ لأن الحاجة ماسّة ف</w:t>
      </w:r>
      <w:r>
        <w:rPr>
          <w:rtl/>
        </w:rPr>
        <w:t>ي</w:t>
      </w:r>
      <w:r w:rsidRPr="00A350C2">
        <w:rPr>
          <w:rtl/>
        </w:rPr>
        <w:t xml:space="preserve"> أكثر المنافع الدينية والدنيوية إلى العين للرؤية، واللسان للنطق، والشفتين لحبس الطعام والشراب</w:t>
      </w:r>
      <w:r>
        <w:rPr>
          <w:rtl/>
        </w:rPr>
        <w:t xml:space="preserve"> </w:t>
      </w:r>
      <w:r w:rsidRPr="00A350C2">
        <w:rPr>
          <w:rtl/>
        </w:rPr>
        <w:t>ومسكهما ف</w:t>
      </w:r>
      <w:r>
        <w:rPr>
          <w:rtl/>
        </w:rPr>
        <w:t>ي</w:t>
      </w:r>
      <w:r w:rsidRPr="00A350C2">
        <w:rPr>
          <w:rtl/>
        </w:rPr>
        <w:t xml:space="preserve"> الفم والنطق أيضا.</w:t>
      </w:r>
    </w:p>
    <w:p w:rsidR="006474D5" w:rsidRDefault="006474D5" w:rsidP="006474D5">
      <w:pPr>
        <w:pStyle w:val="libNormal"/>
        <w:rPr>
          <w:rtl/>
        </w:rPr>
      </w:pPr>
      <w:r w:rsidRPr="00A350C2">
        <w:rPr>
          <w:rtl/>
        </w:rPr>
        <w:t>فأما النّجد ف</w:t>
      </w:r>
      <w:r>
        <w:rPr>
          <w:rtl/>
        </w:rPr>
        <w:t>ي</w:t>
      </w:r>
      <w:r w:rsidRPr="00A350C2">
        <w:rPr>
          <w:rtl/>
        </w:rPr>
        <w:t xml:space="preserve"> لغة العرب فهو الموضع المرتفع من الأرض، والغور الهابط منها؛ وإنما سمّ</w:t>
      </w:r>
      <w:r>
        <w:rPr>
          <w:rtl/>
        </w:rPr>
        <w:t>ي</w:t>
      </w:r>
      <w:r w:rsidRPr="00A350C2">
        <w:rPr>
          <w:rtl/>
        </w:rPr>
        <w:t xml:space="preserve"> الموضع المرتفع من أرض العرب نجدا لارتفاعه.</w:t>
      </w:r>
    </w:p>
    <w:p w:rsidR="006474D5" w:rsidRDefault="006474D5" w:rsidP="006474D5">
      <w:pPr>
        <w:pStyle w:val="libNormal"/>
        <w:rPr>
          <w:rtl/>
        </w:rPr>
      </w:pPr>
      <w:r w:rsidRPr="00A350C2">
        <w:rPr>
          <w:rtl/>
        </w:rPr>
        <w:t>واختلف أهل التأويل ف</w:t>
      </w:r>
      <w:r>
        <w:rPr>
          <w:rtl/>
        </w:rPr>
        <w:t>ي</w:t>
      </w:r>
      <w:r w:rsidRPr="00A350C2">
        <w:rPr>
          <w:rtl/>
        </w:rPr>
        <w:t xml:space="preserve"> المراد بالنجدين، فذهب قوم إلى أنّ المراد بهما طريقا الخير والشرّ؛ وهذا الوجه يروى عن عل</w:t>
      </w:r>
      <w:r>
        <w:rPr>
          <w:rtl/>
        </w:rPr>
        <w:t>ي</w:t>
      </w:r>
      <w:r w:rsidRPr="00A350C2">
        <w:rPr>
          <w:rtl/>
        </w:rPr>
        <w:t xml:space="preserve"> أمير المؤمنين عليه السلام، وابن مسعود، وعن الحسن وجماعة من المفسرين.</w:t>
      </w:r>
    </w:p>
    <w:p w:rsidR="006474D5" w:rsidRDefault="006474D5" w:rsidP="006474D5">
      <w:pPr>
        <w:pStyle w:val="libLine"/>
        <w:rPr>
          <w:rtl/>
        </w:rPr>
      </w:pPr>
      <w:r>
        <w:rPr>
          <w:rtl/>
        </w:rPr>
        <w:t>____________________</w:t>
      </w:r>
    </w:p>
    <w:p w:rsidR="006474D5" w:rsidRPr="00D65E9C" w:rsidRDefault="006474D5" w:rsidP="006474D5">
      <w:pPr>
        <w:pStyle w:val="libFootnote0"/>
        <w:rPr>
          <w:rtl/>
        </w:rPr>
      </w:pPr>
      <w:r w:rsidRPr="00A350C2">
        <w:rPr>
          <w:rtl/>
        </w:rPr>
        <w:t>(1</w:t>
      </w:r>
      <w:r>
        <w:rPr>
          <w:rtl/>
        </w:rPr>
        <w:t xml:space="preserve"> - </w:t>
      </w:r>
      <w:r w:rsidRPr="00A350C2">
        <w:rPr>
          <w:rtl/>
        </w:rPr>
        <w:t>1) ساقط من الأصل، وما أثبته عن ف.</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ورو</w:t>
      </w:r>
      <w:r>
        <w:rPr>
          <w:rtl/>
        </w:rPr>
        <w:t>ي</w:t>
      </w:r>
      <w:r w:rsidRPr="00A350C2">
        <w:rPr>
          <w:rtl/>
        </w:rPr>
        <w:t xml:space="preserve"> أنه قيل لأمير المؤمنين عليّ عليه السلام: إن ناسا</w:t>
      </w:r>
      <w:r>
        <w:rPr>
          <w:rtl/>
        </w:rPr>
        <w:t xml:space="preserve"> </w:t>
      </w:r>
      <w:r w:rsidRPr="006474D5">
        <w:rPr>
          <w:rStyle w:val="libFootnotenumChar"/>
          <w:rtl/>
        </w:rPr>
        <w:t>(1)</w:t>
      </w:r>
      <w:r>
        <w:rPr>
          <w:rtl/>
        </w:rPr>
        <w:t xml:space="preserve"> </w:t>
      </w:r>
      <w:r w:rsidRPr="00A350C2">
        <w:rPr>
          <w:rtl/>
        </w:rPr>
        <w:t>يقولون ف</w:t>
      </w:r>
      <w:r>
        <w:rPr>
          <w:rtl/>
        </w:rPr>
        <w:t>ي</w:t>
      </w:r>
      <w:r w:rsidRPr="00A350C2">
        <w:rPr>
          <w:rtl/>
        </w:rPr>
        <w:t xml:space="preserve"> قوله: </w:t>
      </w:r>
      <w:r w:rsidR="00916225" w:rsidRPr="005516DF">
        <w:rPr>
          <w:rStyle w:val="libAlaemChar"/>
          <w:rFonts w:hint="cs"/>
          <w:rtl/>
        </w:rPr>
        <w:t>(</w:t>
      </w:r>
      <w:r w:rsidRPr="00916225">
        <w:rPr>
          <w:rStyle w:val="libAieChar"/>
          <w:rtl/>
        </w:rPr>
        <w:t>وَهَدَيْناهُ النَّجْدَيْنِ</w:t>
      </w:r>
      <w:r w:rsidR="00916225" w:rsidRPr="005516DF">
        <w:rPr>
          <w:rStyle w:val="libAlaemChar"/>
          <w:rFonts w:hint="cs"/>
          <w:rtl/>
        </w:rPr>
        <w:t>)</w:t>
      </w:r>
      <w:r w:rsidRPr="00A350C2">
        <w:rPr>
          <w:rtl/>
        </w:rPr>
        <w:t>: إنهما الثديان، فقال عليه السلام: لا، إنهما الخير والشر.</w:t>
      </w:r>
    </w:p>
    <w:p w:rsidR="006474D5" w:rsidRDefault="006474D5" w:rsidP="006474D5">
      <w:pPr>
        <w:pStyle w:val="libNormal"/>
        <w:rPr>
          <w:rtl/>
        </w:rPr>
      </w:pPr>
      <w:r w:rsidRPr="00A350C2">
        <w:rPr>
          <w:rtl/>
        </w:rPr>
        <w:t>ورو</w:t>
      </w:r>
      <w:r>
        <w:rPr>
          <w:rtl/>
        </w:rPr>
        <w:t>ي</w:t>
      </w:r>
      <w:r w:rsidRPr="00A350C2">
        <w:rPr>
          <w:rtl/>
        </w:rPr>
        <w:t xml:space="preserve"> عن الحسن أنه قال: بلغن</w:t>
      </w:r>
      <w:r>
        <w:rPr>
          <w:rtl/>
        </w:rPr>
        <w:t>ي</w:t>
      </w:r>
      <w:r w:rsidRPr="00A350C2">
        <w:rPr>
          <w:rtl/>
        </w:rPr>
        <w:t xml:space="preserve"> أن رسول </w:t>
      </w:r>
      <w:r>
        <w:rPr>
          <w:rtl/>
        </w:rPr>
        <w:t>الله</w:t>
      </w:r>
      <w:r w:rsidRPr="00A350C2">
        <w:rPr>
          <w:rtl/>
        </w:rPr>
        <w:t xml:space="preserve"> صلى </w:t>
      </w:r>
      <w:r>
        <w:rPr>
          <w:rtl/>
        </w:rPr>
        <w:t>الله</w:t>
      </w:r>
      <w:r w:rsidRPr="00A350C2">
        <w:rPr>
          <w:rtl/>
        </w:rPr>
        <w:t xml:space="preserve"> عليه وآله قال:</w:t>
      </w:r>
      <w:r>
        <w:rPr>
          <w:rtl/>
        </w:rPr>
        <w:t xml:space="preserve"> (</w:t>
      </w:r>
      <w:r w:rsidRPr="00A350C2">
        <w:rPr>
          <w:rtl/>
        </w:rPr>
        <w:t>أيها الناس، إنهما نجدان: نجد الخير ونجد الشر، فما جعل نجد الشرّ أحبّ إليكم من نجد الخير</w:t>
      </w:r>
      <w:r>
        <w:rPr>
          <w:rtl/>
        </w:rPr>
        <w:t>)</w:t>
      </w:r>
      <w:r w:rsidR="005104ED">
        <w:rPr>
          <w:rtl/>
        </w:rPr>
        <w:t>.</w:t>
      </w:r>
    </w:p>
    <w:p w:rsidR="006474D5" w:rsidRDefault="006474D5" w:rsidP="006474D5">
      <w:pPr>
        <w:pStyle w:val="libNormal"/>
        <w:rPr>
          <w:rtl/>
        </w:rPr>
      </w:pPr>
      <w:r w:rsidRPr="00A350C2">
        <w:rPr>
          <w:rtl/>
        </w:rPr>
        <w:t>ورو</w:t>
      </w:r>
      <w:r>
        <w:rPr>
          <w:rtl/>
        </w:rPr>
        <w:t>ي</w:t>
      </w:r>
      <w:r w:rsidRPr="00A350C2">
        <w:rPr>
          <w:rtl/>
        </w:rPr>
        <w:t xml:space="preserve"> عن قوم آخرين أنّ المراد بالنّجدين ثديا الأم.</w:t>
      </w:r>
    </w:p>
    <w:p w:rsidR="006474D5" w:rsidRDefault="006474D5" w:rsidP="006474D5">
      <w:pPr>
        <w:pStyle w:val="libNormal"/>
        <w:rPr>
          <w:rtl/>
        </w:rPr>
      </w:pPr>
      <w:r w:rsidRPr="00A350C2">
        <w:rPr>
          <w:rtl/>
        </w:rPr>
        <w:t>فإن قيل: كيف يكون طريق الشر مرتفعا كطريق الخير، ومعلوم أنه لا شرف ولا رفعة ف</w:t>
      </w:r>
      <w:r>
        <w:rPr>
          <w:rtl/>
        </w:rPr>
        <w:t>ي</w:t>
      </w:r>
      <w:r w:rsidRPr="00A350C2">
        <w:rPr>
          <w:rtl/>
        </w:rPr>
        <w:t xml:space="preserve"> الشر؟</w:t>
      </w:r>
    </w:p>
    <w:p w:rsidR="006474D5" w:rsidRDefault="006474D5" w:rsidP="006474D5">
      <w:pPr>
        <w:pStyle w:val="libNormal"/>
        <w:rPr>
          <w:rtl/>
        </w:rPr>
      </w:pPr>
      <w:r w:rsidRPr="00A350C2">
        <w:rPr>
          <w:rtl/>
        </w:rPr>
        <w:t>قلنا: يجوز أن يكون إنما سماه نجدا لظهوره وبروزه لمن كلّف اجتنابه؛ ومعلوم أن الطريقتين جميعا باديان ظاهران للمكلفين. ويجوز أيضا أن يكون سمّ</w:t>
      </w:r>
      <w:r>
        <w:rPr>
          <w:rtl/>
        </w:rPr>
        <w:t>ي</w:t>
      </w:r>
      <w:r w:rsidRPr="00A350C2">
        <w:rPr>
          <w:rtl/>
        </w:rPr>
        <w:t xml:space="preserve"> طريق الشر نجدا من حيث يحصل ف</w:t>
      </w:r>
      <w:r>
        <w:rPr>
          <w:rtl/>
        </w:rPr>
        <w:t>ي</w:t>
      </w:r>
      <w:r w:rsidRPr="00A350C2">
        <w:rPr>
          <w:rtl/>
        </w:rPr>
        <w:t xml:space="preserve"> اجتناب سلوكه والعدول عنه الشرف والرفعة؛ كما يحصل مثل ذلك ف</w:t>
      </w:r>
      <w:r>
        <w:rPr>
          <w:rtl/>
        </w:rPr>
        <w:t>ي</w:t>
      </w:r>
      <w:r w:rsidRPr="00A350C2">
        <w:rPr>
          <w:rtl/>
        </w:rPr>
        <w:t xml:space="preserve"> سلوك طريق الخير؛ لأن الثواب الحاصل ف</w:t>
      </w:r>
      <w:r>
        <w:rPr>
          <w:rtl/>
        </w:rPr>
        <w:t>ي</w:t>
      </w:r>
      <w:r w:rsidRPr="00A350C2">
        <w:rPr>
          <w:rtl/>
        </w:rPr>
        <w:t xml:space="preserve"> اجتناب طريق الشر كالثواب ف</w:t>
      </w:r>
      <w:r>
        <w:rPr>
          <w:rtl/>
        </w:rPr>
        <w:t>ي</w:t>
      </w:r>
      <w:r w:rsidRPr="00A350C2">
        <w:rPr>
          <w:rtl/>
        </w:rPr>
        <w:t xml:space="preserve"> سلوك طريق الخير.</w:t>
      </w:r>
    </w:p>
    <w:p w:rsidR="006474D5" w:rsidRDefault="006474D5" w:rsidP="006474D5">
      <w:pPr>
        <w:pStyle w:val="libNormal"/>
        <w:rPr>
          <w:rtl/>
        </w:rPr>
      </w:pPr>
      <w:r w:rsidRPr="00A350C2">
        <w:rPr>
          <w:rtl/>
        </w:rPr>
        <w:t>وقال قوم: إنما أراد بالنجدين أنا بصّرناه وعرفناه ماله وعليه، وهديناه إلى طريق استحقاق الثواب؛ وثن</w:t>
      </w:r>
      <w:r>
        <w:rPr>
          <w:rtl/>
        </w:rPr>
        <w:t>ي</w:t>
      </w:r>
      <w:r w:rsidRPr="00A350C2">
        <w:rPr>
          <w:rtl/>
        </w:rPr>
        <w:t xml:space="preserve"> النجدين على عادة العرب ف</w:t>
      </w:r>
      <w:r>
        <w:rPr>
          <w:rtl/>
        </w:rPr>
        <w:t>ي</w:t>
      </w:r>
      <w:r w:rsidRPr="00A350C2">
        <w:rPr>
          <w:rtl/>
        </w:rPr>
        <w:t xml:space="preserve"> تثنية الأمرين إذا اتفقا ف</w:t>
      </w:r>
      <w:r>
        <w:rPr>
          <w:rtl/>
        </w:rPr>
        <w:t>ي</w:t>
      </w:r>
      <w:r w:rsidRPr="00A350C2">
        <w:rPr>
          <w:rtl/>
        </w:rPr>
        <w:t xml:space="preserve"> بعض الوجوه، وأجرى لفظة أحدهما على الآخر، كما قيل ف</w:t>
      </w:r>
      <w:r>
        <w:rPr>
          <w:rtl/>
        </w:rPr>
        <w:t>ي</w:t>
      </w:r>
      <w:r w:rsidRPr="00A350C2">
        <w:rPr>
          <w:rtl/>
        </w:rPr>
        <w:t xml:space="preserve"> الشمس والقمر: القمران، قال الفرزدق:</w:t>
      </w:r>
    </w:p>
    <w:p w:rsidR="006474D5" w:rsidRDefault="006474D5" w:rsidP="006474D5">
      <w:pPr>
        <w:pStyle w:val="libNormal"/>
        <w:rPr>
          <w:rtl/>
        </w:rPr>
      </w:pPr>
      <w:r w:rsidRPr="00A350C2">
        <w:rPr>
          <w:rtl/>
        </w:rPr>
        <w:t>* لنا قمراها والنّجوم الطّوالع</w:t>
      </w:r>
      <w:r>
        <w:rPr>
          <w:rtl/>
        </w:rPr>
        <w:t xml:space="preserve"> </w:t>
      </w:r>
      <w:r w:rsidRPr="006474D5">
        <w:rPr>
          <w:rStyle w:val="libFootnotenumChar"/>
          <w:rtl/>
        </w:rPr>
        <w:t>(2)</w:t>
      </w:r>
      <w:r>
        <w:rPr>
          <w:rtl/>
        </w:rPr>
        <w:t xml:space="preserve"> </w:t>
      </w:r>
      <w:r w:rsidRPr="00A350C2">
        <w:rPr>
          <w:rtl/>
        </w:rPr>
        <w:t>*</w:t>
      </w:r>
    </w:p>
    <w:p w:rsidR="006474D5" w:rsidRDefault="006474D5" w:rsidP="006474D5">
      <w:pPr>
        <w:pStyle w:val="libNormal"/>
        <w:rPr>
          <w:rtl/>
        </w:rPr>
      </w:pPr>
      <w:r w:rsidRPr="00A350C2">
        <w:rPr>
          <w:rtl/>
        </w:rPr>
        <w:t>ولذلك نظائر كثيرة.</w:t>
      </w:r>
    </w:p>
    <w:p w:rsidR="006474D5" w:rsidRDefault="006474D5" w:rsidP="006474D5">
      <w:pPr>
        <w:pStyle w:val="libNormal"/>
        <w:rPr>
          <w:rtl/>
        </w:rPr>
      </w:pPr>
      <w:r w:rsidRPr="00A350C2">
        <w:rPr>
          <w:rtl/>
        </w:rPr>
        <w:t xml:space="preserve">فأما قوله تعالى: </w:t>
      </w:r>
      <w:r w:rsidR="00916225" w:rsidRPr="005516DF">
        <w:rPr>
          <w:rStyle w:val="libAlaemChar"/>
          <w:rFonts w:hint="cs"/>
          <w:rtl/>
        </w:rPr>
        <w:t>(</w:t>
      </w:r>
      <w:r w:rsidRPr="00916225">
        <w:rPr>
          <w:rStyle w:val="libAieChar"/>
          <w:rtl/>
        </w:rPr>
        <w:t>فَلَا اقْتَحَمَ الْعَقَبَةَ</w:t>
      </w:r>
      <w:r w:rsidR="00916225" w:rsidRPr="005516DF">
        <w:rPr>
          <w:rStyle w:val="libAlaemChar"/>
          <w:rFonts w:hint="cs"/>
          <w:rtl/>
        </w:rPr>
        <w:t>)</w:t>
      </w:r>
      <w:r w:rsidRPr="00A350C2">
        <w:rPr>
          <w:rtl/>
        </w:rPr>
        <w:t>؛ ففيه وجهان:</w:t>
      </w:r>
    </w:p>
    <w:p w:rsidR="006474D5" w:rsidRDefault="006474D5" w:rsidP="006474D5">
      <w:pPr>
        <w:pStyle w:val="libNormal"/>
        <w:rPr>
          <w:rtl/>
        </w:rPr>
      </w:pPr>
      <w:r w:rsidRPr="00A350C2">
        <w:rPr>
          <w:rtl/>
        </w:rPr>
        <w:t>أحدهما أن يكون فَلَا بمعنى الجحد وبمنزلة</w:t>
      </w:r>
      <w:r>
        <w:rPr>
          <w:rtl/>
        </w:rPr>
        <w:t xml:space="preserve"> (</w:t>
      </w:r>
      <w:r w:rsidRPr="00A350C2">
        <w:rPr>
          <w:rtl/>
        </w:rPr>
        <w:t>لم</w:t>
      </w:r>
      <w:r>
        <w:rPr>
          <w:rtl/>
        </w:rPr>
        <w:t xml:space="preserve">)، </w:t>
      </w:r>
      <w:r w:rsidRPr="00A350C2">
        <w:rPr>
          <w:rtl/>
        </w:rPr>
        <w:t>أ</w:t>
      </w:r>
      <w:r>
        <w:rPr>
          <w:rtl/>
        </w:rPr>
        <w:t>ي</w:t>
      </w:r>
      <w:r w:rsidRPr="00A350C2">
        <w:rPr>
          <w:rtl/>
        </w:rPr>
        <w:t xml:space="preserve"> فلم يقتحم العقبة؛ وأكثر</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 ومن نسخة بحاشيت</w:t>
      </w:r>
      <w:r>
        <w:rPr>
          <w:rtl/>
        </w:rPr>
        <w:t>ي</w:t>
      </w:r>
      <w:r w:rsidRPr="00A350C2">
        <w:rPr>
          <w:rtl/>
        </w:rPr>
        <w:t xml:space="preserve"> الأصل، ف:</w:t>
      </w:r>
      <w:r>
        <w:rPr>
          <w:rtl/>
        </w:rPr>
        <w:t xml:space="preserve"> (</w:t>
      </w:r>
      <w:r w:rsidRPr="00A350C2">
        <w:rPr>
          <w:rtl/>
        </w:rPr>
        <w:t>أناسا</w:t>
      </w:r>
      <w:r>
        <w:rPr>
          <w:rtl/>
        </w:rPr>
        <w:t>)</w:t>
      </w:r>
      <w:r w:rsidR="005104ED">
        <w:rPr>
          <w:rtl/>
        </w:rPr>
        <w:t>.</w:t>
      </w:r>
    </w:p>
    <w:p w:rsidR="006474D5" w:rsidRDefault="006474D5" w:rsidP="006474D5">
      <w:pPr>
        <w:pStyle w:val="libFootnote0"/>
        <w:rPr>
          <w:rtl/>
        </w:rPr>
      </w:pPr>
      <w:r w:rsidRPr="00A350C2">
        <w:rPr>
          <w:rtl/>
        </w:rPr>
        <w:t>(2) ديوانه: 519؛ صدره:</w:t>
      </w:r>
    </w:p>
    <w:p w:rsidR="006474D5" w:rsidRPr="00A350C2" w:rsidRDefault="006474D5" w:rsidP="006474D5">
      <w:pPr>
        <w:pStyle w:val="libFootnote0"/>
        <w:rPr>
          <w:rtl/>
        </w:rPr>
      </w:pPr>
      <w:r w:rsidRPr="00A350C2">
        <w:rPr>
          <w:rtl/>
        </w:rPr>
        <w:t>* أخذنا بآفاق السّماء عليكم*</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ما يستعمل هذا الوجه بتكرير لفظ</w:t>
      </w:r>
      <w:r>
        <w:rPr>
          <w:rtl/>
        </w:rPr>
        <w:t xml:space="preserve"> (</w:t>
      </w:r>
      <w:r w:rsidRPr="00A350C2">
        <w:rPr>
          <w:rtl/>
        </w:rPr>
        <w:t>لا</w:t>
      </w:r>
      <w:r>
        <w:rPr>
          <w:rtl/>
        </w:rPr>
        <w:t xml:space="preserve">) </w:t>
      </w:r>
      <w:r w:rsidRPr="00A350C2">
        <w:rPr>
          <w:rtl/>
        </w:rPr>
        <w:t xml:space="preserve">؛ كما قال سبحانه: </w:t>
      </w:r>
      <w:r w:rsidR="00916225" w:rsidRPr="005516DF">
        <w:rPr>
          <w:rStyle w:val="libAlaemChar"/>
          <w:rFonts w:hint="cs"/>
          <w:rtl/>
        </w:rPr>
        <w:t>(</w:t>
      </w:r>
      <w:r w:rsidRPr="00916225">
        <w:rPr>
          <w:rStyle w:val="libAieChar"/>
          <w:rtl/>
        </w:rPr>
        <w:t>فَلا صَدَّقَ وَلا صَلَّى</w:t>
      </w:r>
      <w:r w:rsidR="00916225" w:rsidRPr="005516DF">
        <w:rPr>
          <w:rStyle w:val="libAlaemChar"/>
          <w:rFonts w:hint="cs"/>
          <w:rtl/>
        </w:rPr>
        <w:t>)</w:t>
      </w:r>
      <w:r w:rsidRPr="00A350C2">
        <w:rPr>
          <w:rtl/>
        </w:rPr>
        <w:t>؛ [القيامة: 31] أ</w:t>
      </w:r>
      <w:r>
        <w:rPr>
          <w:rtl/>
        </w:rPr>
        <w:t>ي</w:t>
      </w:r>
      <w:r w:rsidRPr="00A350C2">
        <w:rPr>
          <w:rtl/>
        </w:rPr>
        <w:t xml:space="preserve"> لم يصدّق ولم يصلّ، وكما قال الحطيئة:</w:t>
      </w:r>
    </w:p>
    <w:tbl>
      <w:tblPr>
        <w:tblStyle w:val="TableGrid"/>
        <w:bidiVisual/>
        <w:tblW w:w="4562" w:type="pct"/>
        <w:tblInd w:w="384" w:type="dxa"/>
        <w:tblLook w:val="01E0"/>
      </w:tblPr>
      <w:tblGrid>
        <w:gridCol w:w="3754"/>
        <w:gridCol w:w="276"/>
        <w:gridCol w:w="3721"/>
      </w:tblGrid>
      <w:tr w:rsidR="00916225" w:rsidTr="00B811D3">
        <w:trPr>
          <w:trHeight w:val="350"/>
        </w:trPr>
        <w:tc>
          <w:tcPr>
            <w:tcW w:w="3920" w:type="dxa"/>
            <w:shd w:val="clear" w:color="auto" w:fill="auto"/>
          </w:tcPr>
          <w:p w:rsidR="00916225" w:rsidRDefault="00916225" w:rsidP="00B811D3">
            <w:pPr>
              <w:pStyle w:val="libPoem"/>
            </w:pPr>
            <w:r w:rsidRPr="00A350C2">
              <w:rPr>
                <w:rtl/>
              </w:rPr>
              <w:t>وإن كانت النّعماء فيهم جزوا بها</w:t>
            </w:r>
            <w:r w:rsidRPr="00725071">
              <w:rPr>
                <w:rStyle w:val="libPoemTiniChar0"/>
                <w:rtl/>
              </w:rPr>
              <w:br/>
              <w:t> </w:t>
            </w:r>
          </w:p>
        </w:tc>
        <w:tc>
          <w:tcPr>
            <w:tcW w:w="279" w:type="dxa"/>
            <w:shd w:val="clear" w:color="auto" w:fill="auto"/>
          </w:tcPr>
          <w:p w:rsidR="00916225" w:rsidRDefault="00916225" w:rsidP="00B811D3">
            <w:pPr>
              <w:pStyle w:val="libPoem"/>
              <w:rPr>
                <w:rtl/>
              </w:rPr>
            </w:pPr>
          </w:p>
        </w:tc>
        <w:tc>
          <w:tcPr>
            <w:tcW w:w="3881" w:type="dxa"/>
            <w:shd w:val="clear" w:color="auto" w:fill="auto"/>
          </w:tcPr>
          <w:p w:rsidR="00916225" w:rsidRDefault="00916225" w:rsidP="00B811D3">
            <w:pPr>
              <w:pStyle w:val="libPoem"/>
            </w:pPr>
            <w:r w:rsidRPr="00A350C2">
              <w:rPr>
                <w:rtl/>
              </w:rPr>
              <w:t>وإن أنعموا، لا كدّروها ولا كدّوا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وقلّما يستعمل هذا المعنى من غير تكرير لفظ؛ لأنهم لا يقولون: لا جئتن</w:t>
      </w:r>
      <w:r>
        <w:rPr>
          <w:rtl/>
        </w:rPr>
        <w:t>ي</w:t>
      </w:r>
      <w:r w:rsidRPr="00A350C2">
        <w:rPr>
          <w:rtl/>
        </w:rPr>
        <w:t xml:space="preserve"> وزرتن</w:t>
      </w:r>
      <w:r>
        <w:rPr>
          <w:rtl/>
        </w:rPr>
        <w:t>ي</w:t>
      </w:r>
      <w:r w:rsidRPr="00A350C2">
        <w:rPr>
          <w:rtl/>
        </w:rPr>
        <w:t>؛ يريدون: ما جئتن</w:t>
      </w:r>
      <w:r>
        <w:rPr>
          <w:rtl/>
        </w:rPr>
        <w:t>ي</w:t>
      </w:r>
      <w:r w:rsidRPr="00A350C2">
        <w:rPr>
          <w:rtl/>
        </w:rPr>
        <w:t>؛ فإن قالوا: لا جئتن</w:t>
      </w:r>
      <w:r>
        <w:rPr>
          <w:rtl/>
        </w:rPr>
        <w:t>ي</w:t>
      </w:r>
      <w:r w:rsidRPr="00A350C2">
        <w:rPr>
          <w:rtl/>
        </w:rPr>
        <w:t xml:space="preserve"> ولا زرتن</w:t>
      </w:r>
      <w:r>
        <w:rPr>
          <w:rtl/>
        </w:rPr>
        <w:t>ي</w:t>
      </w:r>
      <w:r w:rsidRPr="00A350C2">
        <w:rPr>
          <w:rtl/>
        </w:rPr>
        <w:t xml:space="preserve"> صلح؛ إلا أن ف</w:t>
      </w:r>
      <w:r>
        <w:rPr>
          <w:rtl/>
        </w:rPr>
        <w:t>ي</w:t>
      </w:r>
      <w:r w:rsidRPr="00A350C2">
        <w:rPr>
          <w:rtl/>
        </w:rPr>
        <w:t xml:space="preserve"> الآية ما ينوب مناب التكرار ويغن</w:t>
      </w:r>
      <w:r>
        <w:rPr>
          <w:rtl/>
        </w:rPr>
        <w:t>ي</w:t>
      </w:r>
      <w:r w:rsidRPr="00A350C2">
        <w:rPr>
          <w:rtl/>
        </w:rPr>
        <w:t xml:space="preserve"> عنه، وهو قوله تعالى: </w:t>
      </w:r>
      <w:r w:rsidR="00916225" w:rsidRPr="005516DF">
        <w:rPr>
          <w:rStyle w:val="libAlaemChar"/>
          <w:rFonts w:hint="cs"/>
          <w:rtl/>
        </w:rPr>
        <w:t>(</w:t>
      </w:r>
      <w:r w:rsidRPr="00916225">
        <w:rPr>
          <w:rStyle w:val="libAieChar"/>
          <w:rtl/>
        </w:rPr>
        <w:t>ثُمَّ كانَ مِنَ الَّذِينَ آمَنُوا</w:t>
      </w:r>
      <w:r w:rsidR="00916225" w:rsidRPr="005516DF">
        <w:rPr>
          <w:rStyle w:val="libAlaemChar"/>
          <w:rFonts w:hint="cs"/>
          <w:rtl/>
        </w:rPr>
        <w:t>)</w:t>
      </w:r>
      <w:r w:rsidRPr="00A350C2">
        <w:rPr>
          <w:rtl/>
        </w:rPr>
        <w:t xml:space="preserve">؛ فكأنه قال: </w:t>
      </w:r>
      <w:r w:rsidR="00916225" w:rsidRPr="005516DF">
        <w:rPr>
          <w:rStyle w:val="libAlaemChar"/>
          <w:rFonts w:hint="cs"/>
          <w:rtl/>
        </w:rPr>
        <w:t>(</w:t>
      </w:r>
      <w:r w:rsidRPr="00916225">
        <w:rPr>
          <w:rStyle w:val="libAieChar"/>
          <w:rtl/>
        </w:rPr>
        <w:t>فَلَا اقْتَحَمَ الْعَقَبَةَ</w:t>
      </w:r>
      <w:r w:rsidR="00916225" w:rsidRPr="005516DF">
        <w:rPr>
          <w:rStyle w:val="libAlaemChar"/>
          <w:rFonts w:hint="cs"/>
          <w:rtl/>
        </w:rPr>
        <w:t>)</w:t>
      </w:r>
      <w:r w:rsidRPr="00A350C2">
        <w:rPr>
          <w:rtl/>
        </w:rPr>
        <w:t>، ولا آمن؛ فمعنى التكرار حاصل.</w:t>
      </w:r>
    </w:p>
    <w:p w:rsidR="006474D5" w:rsidRDefault="006474D5" w:rsidP="006474D5">
      <w:pPr>
        <w:pStyle w:val="libNormal"/>
        <w:rPr>
          <w:rtl/>
        </w:rPr>
      </w:pPr>
      <w:r w:rsidRPr="00A350C2">
        <w:rPr>
          <w:rtl/>
        </w:rPr>
        <w:t>والوجه الآخر: أن تكون</w:t>
      </w:r>
      <w:r>
        <w:rPr>
          <w:rtl/>
        </w:rPr>
        <w:t xml:space="preserve"> (</w:t>
      </w:r>
      <w:r w:rsidRPr="00A350C2">
        <w:rPr>
          <w:rtl/>
        </w:rPr>
        <w:t>لا</w:t>
      </w:r>
      <w:r>
        <w:rPr>
          <w:rtl/>
        </w:rPr>
        <w:t xml:space="preserve">) </w:t>
      </w:r>
      <w:r w:rsidRPr="00A350C2">
        <w:rPr>
          <w:rtl/>
        </w:rPr>
        <w:t>جارية مجرى الدعاء؛ كقولك: لا نجا ولا سلم، ونحو ذلك.</w:t>
      </w:r>
    </w:p>
    <w:p w:rsidR="006474D5" w:rsidRDefault="006474D5" w:rsidP="006474D5">
      <w:pPr>
        <w:pStyle w:val="libNormal"/>
        <w:rPr>
          <w:rtl/>
        </w:rPr>
      </w:pPr>
      <w:r w:rsidRPr="00A350C2">
        <w:rPr>
          <w:rtl/>
        </w:rPr>
        <w:t xml:space="preserve">وقال قوم: </w:t>
      </w:r>
      <w:r w:rsidR="00916225" w:rsidRPr="005516DF">
        <w:rPr>
          <w:rStyle w:val="libAlaemChar"/>
          <w:rFonts w:hint="cs"/>
          <w:rtl/>
        </w:rPr>
        <w:t>(</w:t>
      </w:r>
      <w:r w:rsidRPr="00916225">
        <w:rPr>
          <w:rStyle w:val="libAieChar"/>
          <w:rtl/>
        </w:rPr>
        <w:t>فَلَا اقْتَحَمَ الْعَقَبَةَ</w:t>
      </w:r>
      <w:r w:rsidR="00916225" w:rsidRPr="005516DF">
        <w:rPr>
          <w:rStyle w:val="libAlaemChar"/>
          <w:rFonts w:hint="cs"/>
          <w:rtl/>
        </w:rPr>
        <w:t>)</w:t>
      </w:r>
      <w:r w:rsidRPr="00A350C2">
        <w:rPr>
          <w:rtl/>
        </w:rPr>
        <w:t xml:space="preserve"> أ</w:t>
      </w:r>
      <w:r>
        <w:rPr>
          <w:rtl/>
        </w:rPr>
        <w:t>ي</w:t>
      </w:r>
      <w:r w:rsidRPr="00A350C2">
        <w:rPr>
          <w:rtl/>
        </w:rPr>
        <w:t xml:space="preserve"> فه</w:t>
      </w:r>
      <w:r>
        <w:rPr>
          <w:rtl/>
        </w:rPr>
        <w:t>لاّ</w:t>
      </w:r>
      <w:r w:rsidRPr="00A350C2">
        <w:rPr>
          <w:rtl/>
        </w:rPr>
        <w:t xml:space="preserve"> اقتحم العقبة! أو أفلا اقتحم العقبة! قالوا:</w:t>
      </w:r>
    </w:p>
    <w:p w:rsidR="006474D5" w:rsidRDefault="006474D5" w:rsidP="006474D5">
      <w:pPr>
        <w:pStyle w:val="libNormal"/>
        <w:rPr>
          <w:rtl/>
        </w:rPr>
      </w:pPr>
      <w:r w:rsidRPr="00A350C2">
        <w:rPr>
          <w:rtl/>
        </w:rPr>
        <w:t xml:space="preserve">ويدل على ذلك قوله تعالى: </w:t>
      </w:r>
      <w:r w:rsidR="00916225" w:rsidRPr="005516DF">
        <w:rPr>
          <w:rStyle w:val="libAlaemChar"/>
          <w:rFonts w:hint="cs"/>
          <w:rtl/>
        </w:rPr>
        <w:t>(</w:t>
      </w:r>
      <w:r w:rsidRPr="00916225">
        <w:rPr>
          <w:rStyle w:val="libAieChar"/>
          <w:rtl/>
        </w:rPr>
        <w:t>ثُمَّ كانَ مِنَ الَّذِينَ آمَنُوا وَتَواصَوْا بِالصَّبْرِ</w:t>
      </w:r>
      <w:r w:rsidR="00916225" w:rsidRPr="005516DF">
        <w:rPr>
          <w:rStyle w:val="libAlaemChar"/>
          <w:rFonts w:hint="cs"/>
          <w:rtl/>
        </w:rPr>
        <w:t>)</w:t>
      </w:r>
      <w:r w:rsidRPr="00A350C2">
        <w:rPr>
          <w:rtl/>
        </w:rPr>
        <w:t>، ولو كان أراد النف</w:t>
      </w:r>
      <w:r>
        <w:rPr>
          <w:rtl/>
        </w:rPr>
        <w:t>ي</w:t>
      </w:r>
      <w:r w:rsidRPr="00A350C2">
        <w:rPr>
          <w:rtl/>
        </w:rPr>
        <w:t xml:space="preserve"> لم يتصل الكلام.</w:t>
      </w:r>
    </w:p>
    <w:p w:rsidR="006474D5" w:rsidRDefault="006474D5" w:rsidP="006474D5">
      <w:pPr>
        <w:pStyle w:val="libNormal"/>
        <w:rPr>
          <w:rtl/>
        </w:rPr>
      </w:pPr>
      <w:r w:rsidRPr="00A350C2">
        <w:rPr>
          <w:rtl/>
        </w:rPr>
        <w:t>وهذا الوجه ضعيف جدا، لأن قوله تعالى: فَلَا خال من لفظ الاستفهام، وقبيح حذف حرف الاستفهام ف</w:t>
      </w:r>
      <w:r>
        <w:rPr>
          <w:rtl/>
        </w:rPr>
        <w:t>ي</w:t>
      </w:r>
      <w:r w:rsidRPr="00A350C2">
        <w:rPr>
          <w:rtl/>
        </w:rPr>
        <w:t xml:space="preserve"> مثل هذا الموضع، وقد عيب على عمر بن أب</w:t>
      </w:r>
      <w:r>
        <w:rPr>
          <w:rtl/>
        </w:rPr>
        <w:t>ي</w:t>
      </w:r>
      <w:r w:rsidRPr="00A350C2">
        <w:rPr>
          <w:rtl/>
        </w:rPr>
        <w:t xml:space="preserve"> ربيعة قوله:</w:t>
      </w:r>
    </w:p>
    <w:tbl>
      <w:tblPr>
        <w:tblStyle w:val="TableGrid"/>
        <w:bidiVisual/>
        <w:tblW w:w="4562" w:type="pct"/>
        <w:tblInd w:w="384" w:type="dxa"/>
        <w:tblLook w:val="01E0"/>
      </w:tblPr>
      <w:tblGrid>
        <w:gridCol w:w="3752"/>
        <w:gridCol w:w="276"/>
        <w:gridCol w:w="3723"/>
      </w:tblGrid>
      <w:tr w:rsidR="00916225" w:rsidTr="00B811D3">
        <w:trPr>
          <w:trHeight w:val="350"/>
        </w:trPr>
        <w:tc>
          <w:tcPr>
            <w:tcW w:w="3920" w:type="dxa"/>
            <w:shd w:val="clear" w:color="auto" w:fill="auto"/>
          </w:tcPr>
          <w:p w:rsidR="00916225" w:rsidRDefault="00916225" w:rsidP="00B811D3">
            <w:pPr>
              <w:pStyle w:val="libPoem"/>
            </w:pPr>
            <w:r w:rsidRPr="00A350C2">
              <w:rPr>
                <w:rtl/>
              </w:rPr>
              <w:t>ثمّ قالوا: تحبّها؟ قلت: بهرا</w:t>
            </w:r>
            <w:r w:rsidRPr="00725071">
              <w:rPr>
                <w:rStyle w:val="libPoemTiniChar0"/>
                <w:rtl/>
              </w:rPr>
              <w:br/>
              <w:t> </w:t>
            </w:r>
          </w:p>
        </w:tc>
        <w:tc>
          <w:tcPr>
            <w:tcW w:w="279" w:type="dxa"/>
            <w:shd w:val="clear" w:color="auto" w:fill="auto"/>
          </w:tcPr>
          <w:p w:rsidR="00916225" w:rsidRDefault="00916225" w:rsidP="00B811D3">
            <w:pPr>
              <w:pStyle w:val="libPoem"/>
              <w:rPr>
                <w:rtl/>
              </w:rPr>
            </w:pPr>
          </w:p>
        </w:tc>
        <w:tc>
          <w:tcPr>
            <w:tcW w:w="3881" w:type="dxa"/>
            <w:shd w:val="clear" w:color="auto" w:fill="auto"/>
          </w:tcPr>
          <w:p w:rsidR="00916225" w:rsidRDefault="00916225" w:rsidP="00B811D3">
            <w:pPr>
              <w:pStyle w:val="libPoem"/>
            </w:pPr>
            <w:r w:rsidRPr="00A350C2">
              <w:rPr>
                <w:rtl/>
              </w:rPr>
              <w:t>عدد القطر والحصى والتراب</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فأما الترجيح بأن الكلام لو أريد به النف</w:t>
      </w:r>
      <w:r>
        <w:rPr>
          <w:rtl/>
        </w:rPr>
        <w:t>ي</w:t>
      </w:r>
      <w:r w:rsidRPr="00A350C2">
        <w:rPr>
          <w:rtl/>
        </w:rPr>
        <w:t xml:space="preserve"> لم يتصل فقد بيّنا أنه متصل، مع أنّ المراد به النف</w:t>
      </w:r>
      <w:r>
        <w:rPr>
          <w:rtl/>
        </w:rPr>
        <w:t>ي</w:t>
      </w:r>
      <w:r w:rsidRPr="00A350C2">
        <w:rPr>
          <w:rtl/>
        </w:rPr>
        <w:t xml:space="preserve">؛ لأن قوله تعالى: </w:t>
      </w:r>
      <w:r w:rsidR="00916225" w:rsidRPr="005516DF">
        <w:rPr>
          <w:rStyle w:val="libAlaemChar"/>
          <w:rFonts w:hint="cs"/>
          <w:rtl/>
        </w:rPr>
        <w:t>(</w:t>
      </w:r>
      <w:r w:rsidRPr="00916225">
        <w:rPr>
          <w:rStyle w:val="libAieChar"/>
          <w:rtl/>
        </w:rPr>
        <w:t>ثُمَّ كانَ مِنَ الَّذِينَ آمَنُوا</w:t>
      </w:r>
      <w:r w:rsidR="00916225" w:rsidRPr="005516DF">
        <w:rPr>
          <w:rStyle w:val="libAlaemChar"/>
          <w:rFonts w:hint="cs"/>
          <w:rtl/>
        </w:rPr>
        <w:t>)</w:t>
      </w:r>
      <w:r w:rsidRPr="00A350C2">
        <w:rPr>
          <w:rtl/>
        </w:rPr>
        <w:t xml:space="preserve"> معطوف على قوله: </w:t>
      </w:r>
      <w:r w:rsidR="00916225" w:rsidRPr="005516DF">
        <w:rPr>
          <w:rStyle w:val="libAlaemChar"/>
          <w:rFonts w:hint="cs"/>
          <w:rtl/>
        </w:rPr>
        <w:t>(</w:t>
      </w:r>
      <w:r w:rsidRPr="00916225">
        <w:rPr>
          <w:rStyle w:val="libAieChar"/>
          <w:rtl/>
        </w:rPr>
        <w:t>فَلَا اقْتَحَمَ الْعَقَبَةَ</w:t>
      </w:r>
      <w:r w:rsidR="00916225" w:rsidRPr="005516DF">
        <w:rPr>
          <w:rStyle w:val="libAlaemChar"/>
          <w:rFonts w:hint="cs"/>
          <w:rtl/>
        </w:rPr>
        <w:t>)</w:t>
      </w:r>
      <w:r w:rsidRPr="00A350C2">
        <w:rPr>
          <w:rtl/>
        </w:rPr>
        <w:t>، أ</w:t>
      </w:r>
      <w:r>
        <w:rPr>
          <w:rtl/>
        </w:rPr>
        <w:t>ي</w:t>
      </w:r>
      <w:r w:rsidRPr="00A350C2">
        <w:rPr>
          <w:rtl/>
        </w:rPr>
        <w:t xml:space="preserve"> فلا اقتحم العقبة، ثم كان من الذين آمنوا. والمعنى أنه ما اقتحم العقبة ولا آمن؛ على ما بينا.</w:t>
      </w:r>
    </w:p>
    <w:p w:rsidR="006474D5" w:rsidRDefault="006474D5" w:rsidP="006474D5">
      <w:pPr>
        <w:pStyle w:val="libNormal"/>
        <w:rPr>
          <w:rtl/>
        </w:rPr>
      </w:pPr>
      <w:r w:rsidRPr="00A350C2">
        <w:rPr>
          <w:rtl/>
        </w:rPr>
        <w:t>فأما المراد بالعقبة فاختلف فيه، فقال قوم: ه</w:t>
      </w:r>
      <w:r>
        <w:rPr>
          <w:rtl/>
        </w:rPr>
        <w:t>ي</w:t>
      </w:r>
      <w:r w:rsidRPr="00A350C2">
        <w:rPr>
          <w:rtl/>
        </w:rPr>
        <w:t xml:space="preserve"> عقبة ملساء ف</w:t>
      </w:r>
      <w:r>
        <w:rPr>
          <w:rtl/>
        </w:rPr>
        <w:t>ي</w:t>
      </w:r>
      <w:r w:rsidRPr="00A350C2">
        <w:rPr>
          <w:rtl/>
        </w:rPr>
        <w:t xml:space="preserve"> جهنم، واقتحامها فكّ رقبة.</w:t>
      </w:r>
    </w:p>
    <w:p w:rsidR="006474D5" w:rsidRDefault="006474D5" w:rsidP="006474D5">
      <w:pPr>
        <w:pStyle w:val="libNormal"/>
        <w:rPr>
          <w:rtl/>
        </w:rPr>
      </w:pPr>
      <w:r w:rsidRPr="00A350C2">
        <w:rPr>
          <w:rtl/>
        </w:rPr>
        <w:t>ورو</w:t>
      </w:r>
      <w:r>
        <w:rPr>
          <w:rtl/>
        </w:rPr>
        <w:t>ي</w:t>
      </w:r>
      <w:r w:rsidRPr="00A350C2">
        <w:rPr>
          <w:rtl/>
        </w:rPr>
        <w:t xml:space="preserve"> عن النبي صلى </w:t>
      </w:r>
      <w:r>
        <w:rPr>
          <w:rtl/>
        </w:rPr>
        <w:t>الله</w:t>
      </w:r>
      <w:r w:rsidRPr="00A350C2">
        <w:rPr>
          <w:rtl/>
        </w:rPr>
        <w:t xml:space="preserve"> عليه وآله أنه قال:</w:t>
      </w:r>
      <w:r>
        <w:rPr>
          <w:rtl/>
        </w:rPr>
        <w:t xml:space="preserve"> (</w:t>
      </w:r>
      <w:r w:rsidRPr="00A350C2">
        <w:rPr>
          <w:rtl/>
        </w:rPr>
        <w:t>إن أمامكم عقبة كئودا لا يجوزها المثقلون</w:t>
      </w:r>
      <w:r>
        <w:rPr>
          <w:rtl/>
        </w:rPr>
        <w:t xml:space="preserve"> </w:t>
      </w:r>
      <w:r w:rsidRPr="006474D5">
        <w:rPr>
          <w:rStyle w:val="libFootnotenumChar"/>
          <w:rtl/>
        </w:rPr>
        <w:t>(3)</w:t>
      </w:r>
      <w:r>
        <w:rPr>
          <w:rtl/>
        </w:rPr>
        <w:t xml:space="preserve">، </w:t>
      </w:r>
      <w:r w:rsidRPr="00A350C2">
        <w:rPr>
          <w:rtl/>
        </w:rPr>
        <w:t>وأنا أريد أن أتخفف لتلك العقبة</w:t>
      </w:r>
      <w:r>
        <w:rPr>
          <w:rtl/>
        </w:rPr>
        <w:t xml:space="preserve">) </w:t>
      </w:r>
      <w:r w:rsidRPr="00A350C2">
        <w:rPr>
          <w:rtl/>
        </w:rPr>
        <w:t>: ورو</w:t>
      </w:r>
      <w:r>
        <w:rPr>
          <w:rtl/>
        </w:rPr>
        <w:t>ي</w:t>
      </w:r>
      <w:r w:rsidRPr="00A350C2">
        <w:rPr>
          <w:rtl/>
        </w:rPr>
        <w:t xml:space="preserve"> عن ابن عباس أنه قال: ه</w:t>
      </w:r>
      <w:r>
        <w:rPr>
          <w:rtl/>
        </w:rPr>
        <w:t>ي</w:t>
      </w:r>
      <w:r w:rsidRPr="00A350C2">
        <w:rPr>
          <w:rtl/>
        </w:rPr>
        <w:t xml:space="preserve"> عقبة كئود ف</w:t>
      </w:r>
      <w:r>
        <w:rPr>
          <w:rtl/>
        </w:rPr>
        <w:t>ي</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ديوانه: 20.</w:t>
      </w:r>
    </w:p>
    <w:p w:rsidR="006474D5" w:rsidRDefault="006474D5" w:rsidP="006474D5">
      <w:pPr>
        <w:pStyle w:val="libFootnote0"/>
        <w:rPr>
          <w:rtl/>
        </w:rPr>
      </w:pPr>
      <w:r w:rsidRPr="00A350C2">
        <w:rPr>
          <w:rtl/>
        </w:rPr>
        <w:t>(2) ديوانه: 423 (مطبعة السعادة)، وف</w:t>
      </w:r>
      <w:r>
        <w:rPr>
          <w:rtl/>
        </w:rPr>
        <w:t>ي</w:t>
      </w:r>
      <w:r w:rsidRPr="00A350C2">
        <w:rPr>
          <w:rtl/>
        </w:rPr>
        <w:t xml:space="preserve"> حاشية الأصل (من نسخة):</w:t>
      </w:r>
      <w:r>
        <w:rPr>
          <w:rtl/>
        </w:rPr>
        <w:t xml:space="preserve"> (</w:t>
      </w:r>
      <w:r w:rsidRPr="00A350C2">
        <w:rPr>
          <w:rtl/>
        </w:rPr>
        <w:t>عدد الرمل</w:t>
      </w:r>
      <w:r>
        <w:rPr>
          <w:rtl/>
        </w:rPr>
        <w:t>)</w:t>
      </w:r>
      <w:r w:rsidR="005104ED">
        <w:rPr>
          <w:rtl/>
        </w:rPr>
        <w:t>.</w:t>
      </w:r>
    </w:p>
    <w:p w:rsidR="006474D5" w:rsidRPr="00A350C2" w:rsidRDefault="006474D5" w:rsidP="006474D5">
      <w:pPr>
        <w:pStyle w:val="libFootnote0"/>
        <w:rPr>
          <w:rtl/>
        </w:rPr>
      </w:pPr>
      <w:r w:rsidRPr="00A350C2">
        <w:rPr>
          <w:rtl/>
        </w:rPr>
        <w:t>(3) حاشية الأصل:</w:t>
      </w:r>
      <w:r>
        <w:rPr>
          <w:rtl/>
        </w:rPr>
        <w:t xml:space="preserve"> (</w:t>
      </w:r>
      <w:r w:rsidRPr="00A350C2">
        <w:rPr>
          <w:rtl/>
        </w:rPr>
        <w:t>المثقلون [بالفتح] أ</w:t>
      </w:r>
      <w:r>
        <w:rPr>
          <w:rtl/>
        </w:rPr>
        <w:t>ي</w:t>
      </w:r>
      <w:r w:rsidRPr="00A350C2">
        <w:rPr>
          <w:rtl/>
        </w:rPr>
        <w:t xml:space="preserve"> أثقلهم الذنوب، والمثقلون [بالكسر] أصحاب الأثقال</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جهنم، ورو</w:t>
      </w:r>
      <w:r>
        <w:rPr>
          <w:rtl/>
        </w:rPr>
        <w:t>ي</w:t>
      </w:r>
      <w:r w:rsidRPr="00A350C2">
        <w:rPr>
          <w:rtl/>
        </w:rPr>
        <w:t xml:space="preserve"> أيضا أنه قال: العقبة ه</w:t>
      </w:r>
      <w:r>
        <w:rPr>
          <w:rtl/>
        </w:rPr>
        <w:t>ي</w:t>
      </w:r>
      <w:r w:rsidRPr="00A350C2">
        <w:rPr>
          <w:rtl/>
        </w:rPr>
        <w:t xml:space="preserve"> النّار نفسها؛ فعلى الوجه الأول يكون التفسير للعقبة بقوله: </w:t>
      </w:r>
      <w:r w:rsidR="00916225" w:rsidRPr="005516DF">
        <w:rPr>
          <w:rStyle w:val="libAlaemChar"/>
          <w:rFonts w:hint="cs"/>
          <w:rtl/>
        </w:rPr>
        <w:t>(</w:t>
      </w:r>
      <w:r w:rsidRPr="00916225">
        <w:rPr>
          <w:rStyle w:val="libAieChar"/>
          <w:rtl/>
        </w:rPr>
        <w:t>فَكُّ رَقَبَةٍ</w:t>
      </w:r>
      <w:r w:rsidR="00916225" w:rsidRPr="005516DF">
        <w:rPr>
          <w:rStyle w:val="libAlaemChar"/>
          <w:rFonts w:hint="cs"/>
          <w:rtl/>
        </w:rPr>
        <w:t>)</w:t>
      </w:r>
      <w:r w:rsidRPr="00A350C2">
        <w:rPr>
          <w:rtl/>
        </w:rPr>
        <w:t xml:space="preserve"> على معنى ما يؤدّ</w:t>
      </w:r>
      <w:r>
        <w:rPr>
          <w:rtl/>
        </w:rPr>
        <w:t>ي</w:t>
      </w:r>
      <w:r w:rsidRPr="00A350C2">
        <w:rPr>
          <w:rtl/>
        </w:rPr>
        <w:t xml:space="preserve"> إلى اقتحام هذه العقبة؛ ويكون سببا لجوازها والنجاة منها، لأن فكّ رقبة وما أتى بعد ذلك ليس هو النار نفسها ولا موضعا منها.</w:t>
      </w:r>
    </w:p>
    <w:p w:rsidR="006474D5" w:rsidRDefault="006474D5" w:rsidP="006474D5">
      <w:pPr>
        <w:pStyle w:val="libNormal"/>
        <w:rPr>
          <w:rtl/>
        </w:rPr>
      </w:pPr>
      <w:r w:rsidRPr="00A350C2">
        <w:rPr>
          <w:rtl/>
        </w:rPr>
        <w:t>وقال آخرون: بل العقبة ما ورد مفسّرا لها من فكّ الرقبة والإطعام ف</w:t>
      </w:r>
      <w:r>
        <w:rPr>
          <w:rtl/>
        </w:rPr>
        <w:t>ي</w:t>
      </w:r>
      <w:r w:rsidRPr="00A350C2">
        <w:rPr>
          <w:rtl/>
        </w:rPr>
        <w:t xml:space="preserve"> يوم المسغبة؛ وإنما سمّ</w:t>
      </w:r>
      <w:r>
        <w:rPr>
          <w:rtl/>
        </w:rPr>
        <w:t>ي</w:t>
      </w:r>
      <w:r w:rsidRPr="00A350C2">
        <w:rPr>
          <w:rtl/>
        </w:rPr>
        <w:t xml:space="preserve"> ذلك عقبة لصعوبته على النفوس</w:t>
      </w:r>
      <w:r>
        <w:rPr>
          <w:rtl/>
        </w:rPr>
        <w:t xml:space="preserve"> </w:t>
      </w:r>
      <w:r w:rsidRPr="00A350C2">
        <w:rPr>
          <w:rtl/>
        </w:rPr>
        <w:t>ومشقته عليها.</w:t>
      </w:r>
    </w:p>
    <w:p w:rsidR="006474D5" w:rsidRDefault="006474D5" w:rsidP="006474D5">
      <w:pPr>
        <w:pStyle w:val="libNormal"/>
        <w:rPr>
          <w:rtl/>
        </w:rPr>
      </w:pPr>
      <w:r w:rsidRPr="00A350C2">
        <w:rPr>
          <w:rtl/>
        </w:rPr>
        <w:t>وليس يليق بهذا الوجه الجواب الّذي ذكرناه ف</w:t>
      </w:r>
      <w:r>
        <w:rPr>
          <w:rtl/>
        </w:rPr>
        <w:t>ي</w:t>
      </w:r>
      <w:r w:rsidRPr="00A350C2">
        <w:rPr>
          <w:rtl/>
        </w:rPr>
        <w:t xml:space="preserve"> معنى قوله: </w:t>
      </w:r>
      <w:r w:rsidR="00916225" w:rsidRPr="005516DF">
        <w:rPr>
          <w:rStyle w:val="libAlaemChar"/>
          <w:rFonts w:hint="cs"/>
          <w:rtl/>
        </w:rPr>
        <w:t>(</w:t>
      </w:r>
      <w:r w:rsidRPr="00916225">
        <w:rPr>
          <w:rStyle w:val="libAieChar"/>
          <w:rtl/>
        </w:rPr>
        <w:t>فَلَا اقْتَحَمَ الْعَقَبَةَ</w:t>
      </w:r>
      <w:r w:rsidR="00916225" w:rsidRPr="005516DF">
        <w:rPr>
          <w:rStyle w:val="libAlaemChar"/>
          <w:rFonts w:hint="cs"/>
          <w:rtl/>
        </w:rPr>
        <w:t>)</w:t>
      </w:r>
      <w:r w:rsidRPr="00A350C2">
        <w:rPr>
          <w:rtl/>
        </w:rPr>
        <w:t xml:space="preserve"> وأنه على وجه الدعاء؛ لأن الدعاء لا يحسن إلا بالمستحق له؛ ولا يجوز أن يدعى على أحد بأن لا يقع منه ما كلّف وقوعه، وفكّ الرقبة والإطعام المذكور من الطاعات؛ فكيف يدعى على أحد بأن لا يقع منه! فهذا الوجه يطابق أن تكون الْعَقَبَةَ ه</w:t>
      </w:r>
      <w:r>
        <w:rPr>
          <w:rtl/>
        </w:rPr>
        <w:t>ي</w:t>
      </w:r>
      <w:r w:rsidRPr="00A350C2">
        <w:rPr>
          <w:rtl/>
        </w:rPr>
        <w:t xml:space="preserve"> النّار نفسها أو عقبة فيها.</w:t>
      </w:r>
    </w:p>
    <w:p w:rsidR="006474D5" w:rsidRDefault="006474D5" w:rsidP="006474D5">
      <w:pPr>
        <w:pStyle w:val="libNormal"/>
        <w:rPr>
          <w:rtl/>
        </w:rPr>
      </w:pPr>
      <w:r w:rsidRPr="00A350C2">
        <w:rPr>
          <w:rtl/>
        </w:rPr>
        <w:t>وقد اختلف الناس ف</w:t>
      </w:r>
      <w:r>
        <w:rPr>
          <w:rtl/>
        </w:rPr>
        <w:t>ي</w:t>
      </w:r>
      <w:r w:rsidRPr="00A350C2">
        <w:rPr>
          <w:rtl/>
        </w:rPr>
        <w:t xml:space="preserve"> قراءة: </w:t>
      </w:r>
      <w:r w:rsidR="00916225" w:rsidRPr="005516DF">
        <w:rPr>
          <w:rStyle w:val="libAlaemChar"/>
          <w:rFonts w:hint="cs"/>
          <w:rtl/>
        </w:rPr>
        <w:t>(</w:t>
      </w:r>
      <w:r w:rsidRPr="00916225">
        <w:rPr>
          <w:rStyle w:val="libAieChar"/>
          <w:rtl/>
        </w:rPr>
        <w:t>فَكُّ رَقَبَةٍ</w:t>
      </w:r>
      <w:r w:rsidR="00916225" w:rsidRPr="005516DF">
        <w:rPr>
          <w:rStyle w:val="libAlaemChar"/>
          <w:rFonts w:hint="cs"/>
          <w:rtl/>
        </w:rPr>
        <w:t>)</w:t>
      </w:r>
      <w:r w:rsidRPr="00A350C2">
        <w:rPr>
          <w:rtl/>
        </w:rPr>
        <w:t>، فقرأ أمير المؤمنين عليه السلام، ومجاهد، وأهل مكة، والحسن، وأبو رجاء العطارد</w:t>
      </w:r>
      <w:r>
        <w:rPr>
          <w:rtl/>
        </w:rPr>
        <w:t>ي</w:t>
      </w:r>
      <w:r w:rsidRPr="00A350C2">
        <w:rPr>
          <w:rtl/>
        </w:rPr>
        <w:t>، وأبو عمرو، والكسائ</w:t>
      </w:r>
      <w:r>
        <w:rPr>
          <w:rtl/>
        </w:rPr>
        <w:t>ي</w:t>
      </w:r>
      <w:r w:rsidRPr="00A350C2">
        <w:rPr>
          <w:rtl/>
        </w:rPr>
        <w:t xml:space="preserve">: </w:t>
      </w:r>
      <w:r w:rsidR="00916225" w:rsidRPr="005516DF">
        <w:rPr>
          <w:rStyle w:val="libAlaemChar"/>
          <w:rFonts w:hint="cs"/>
          <w:rtl/>
        </w:rPr>
        <w:t>(</w:t>
      </w:r>
      <w:r w:rsidRPr="00916225">
        <w:rPr>
          <w:rStyle w:val="libAieChar"/>
          <w:rtl/>
        </w:rPr>
        <w:t>فَكُّ رَقَبَةٍ</w:t>
      </w:r>
      <w:r w:rsidR="00916225" w:rsidRPr="005516DF">
        <w:rPr>
          <w:rStyle w:val="libAlaemChar"/>
          <w:rFonts w:hint="cs"/>
          <w:rtl/>
        </w:rPr>
        <w:t>)</w:t>
      </w:r>
      <w:r w:rsidRPr="00A350C2">
        <w:rPr>
          <w:rtl/>
        </w:rPr>
        <w:t xml:space="preserve"> بفتح الكاف ونصب الرقبة، وقرءوا أو أطعم على الفعل دون الاسم. وقرأ أهل المدينة، وأهل الشام، وعاصم، وحمزة، ويحيى بن وثاب، ويعقوب الحضرم</w:t>
      </w:r>
      <w:r>
        <w:rPr>
          <w:rtl/>
        </w:rPr>
        <w:t>ي</w:t>
      </w:r>
      <w:r w:rsidRPr="00A350C2">
        <w:rPr>
          <w:rtl/>
        </w:rPr>
        <w:t xml:space="preserve">: فَكُ بضم الكاف وبخفض </w:t>
      </w:r>
      <w:r w:rsidR="00921D35" w:rsidRPr="005516DF">
        <w:rPr>
          <w:rStyle w:val="libAlaemChar"/>
          <w:rFonts w:hint="cs"/>
          <w:rtl/>
        </w:rPr>
        <w:t>(</w:t>
      </w:r>
      <w:r w:rsidRPr="00921D35">
        <w:rPr>
          <w:rStyle w:val="libAieChar"/>
          <w:rtl/>
        </w:rPr>
        <w:t>رَقَبَةٍ أَوْ إِطْعامٌ</w:t>
      </w:r>
      <w:r w:rsidR="00921D35" w:rsidRPr="005516DF">
        <w:rPr>
          <w:rStyle w:val="libAlaemChar"/>
          <w:rFonts w:hint="cs"/>
          <w:rtl/>
        </w:rPr>
        <w:t>)</w:t>
      </w:r>
      <w:r w:rsidRPr="00A350C2">
        <w:rPr>
          <w:rtl/>
        </w:rPr>
        <w:t xml:space="preserve"> على المصدر وتنوين الميم وضمها.</w:t>
      </w:r>
    </w:p>
    <w:p w:rsidR="006474D5" w:rsidRDefault="006474D5" w:rsidP="006474D5">
      <w:pPr>
        <w:pStyle w:val="libNormal"/>
        <w:rPr>
          <w:rtl/>
        </w:rPr>
      </w:pPr>
      <w:r w:rsidRPr="00A350C2">
        <w:rPr>
          <w:rtl/>
        </w:rPr>
        <w:t>فمن قرأ على الاسم ذهب إلى أن جواب الاسم بالاسم أكثر ف</w:t>
      </w:r>
      <w:r>
        <w:rPr>
          <w:rtl/>
        </w:rPr>
        <w:t>ي</w:t>
      </w:r>
      <w:r w:rsidRPr="00A350C2">
        <w:rPr>
          <w:rtl/>
        </w:rPr>
        <w:t xml:space="preserve"> كلام العرب، وأحسن من جوابه بالفعل؛ ألا ترى أن المعنى: ما أدراك ما اقتحام العقبة! هو فكّ رقبة، أو إطعام؛ وذلك هو أحسن من أن يقال: هو فكّ رقبة، أو أطعم.</w:t>
      </w:r>
    </w:p>
    <w:p w:rsidR="006474D5" w:rsidRDefault="006474D5" w:rsidP="006474D5">
      <w:pPr>
        <w:pStyle w:val="libNormal"/>
        <w:rPr>
          <w:rtl/>
        </w:rPr>
      </w:pPr>
      <w:r w:rsidRPr="00A350C2">
        <w:rPr>
          <w:rtl/>
        </w:rPr>
        <w:t xml:space="preserve">ومال الفرّاء إلى القراءة بلفظ الفعل، ورجّحها بقوله تعالى: </w:t>
      </w:r>
      <w:r w:rsidR="00916225" w:rsidRPr="005516DF">
        <w:rPr>
          <w:rStyle w:val="libAlaemChar"/>
          <w:rFonts w:hint="cs"/>
          <w:rtl/>
        </w:rPr>
        <w:t>(</w:t>
      </w:r>
      <w:r w:rsidRPr="00916225">
        <w:rPr>
          <w:rStyle w:val="libAieChar"/>
          <w:rtl/>
        </w:rPr>
        <w:t>ثُمَّ كانَ مِنَ الَّذِينَ آمَنُوا</w:t>
      </w:r>
      <w:r w:rsidR="00916225" w:rsidRPr="005516DF">
        <w:rPr>
          <w:rStyle w:val="libAlaemChar"/>
          <w:rFonts w:hint="cs"/>
          <w:rtl/>
        </w:rPr>
        <w:t>)</w:t>
      </w:r>
      <w:r w:rsidRPr="00A350C2">
        <w:rPr>
          <w:rtl/>
        </w:rPr>
        <w:t>، لأنه فعل؛ والأولى أن يتبع فعلا. وليس يمتنع أن يفسّر اقتحام العقبة</w:t>
      </w:r>
      <w:r>
        <w:rPr>
          <w:rtl/>
        </w:rPr>
        <w:t xml:space="preserve"> - </w:t>
      </w:r>
      <w:r w:rsidRPr="00A350C2">
        <w:rPr>
          <w:rtl/>
        </w:rPr>
        <w:t>وإن كان اسما</w:t>
      </w:r>
      <w:r>
        <w:rPr>
          <w:rtl/>
        </w:rPr>
        <w:t xml:space="preserve"> - </w:t>
      </w:r>
      <w:r w:rsidRPr="00A350C2">
        <w:rPr>
          <w:rtl/>
        </w:rPr>
        <w:t>بفعل؛ يدل على الاسم؛ وهذا مثل قول القائل: ما أدراك ما زيد؟ يقول</w:t>
      </w:r>
      <w:r>
        <w:rPr>
          <w:rtl/>
        </w:rPr>
        <w:t xml:space="preserve"> - </w:t>
      </w:r>
      <w:r w:rsidRPr="00A350C2">
        <w:rPr>
          <w:rtl/>
        </w:rPr>
        <w:t>مفسرا</w:t>
      </w:r>
      <w:r>
        <w:rPr>
          <w:rtl/>
        </w:rPr>
        <w:t xml:space="preserve"> -</w:t>
      </w:r>
      <w:r w:rsidRPr="00A350C2">
        <w:rPr>
          <w:rtl/>
        </w:rPr>
        <w:t>: يصنع الخير، ويفعل المعروف، وما أشبه ذلك، فيأت</w:t>
      </w:r>
      <w:r>
        <w:rPr>
          <w:rtl/>
        </w:rPr>
        <w:t>ي</w:t>
      </w:r>
      <w:r w:rsidRPr="00A350C2">
        <w:rPr>
          <w:rtl/>
        </w:rPr>
        <w:t xml:space="preserve"> بالأفعال.</w:t>
      </w:r>
    </w:p>
    <w:p w:rsidR="006474D5" w:rsidRPr="00A350C2" w:rsidRDefault="006474D5" w:rsidP="006474D5">
      <w:pPr>
        <w:pStyle w:val="libNormal"/>
        <w:rPr>
          <w:rtl/>
        </w:rPr>
      </w:pPr>
      <w:r w:rsidRPr="00A350C2">
        <w:rPr>
          <w:rtl/>
        </w:rPr>
        <w:t>والسغب: الجوع؛ وإنما أراد أنه يطعم ف</w:t>
      </w:r>
      <w:r>
        <w:rPr>
          <w:rtl/>
        </w:rPr>
        <w:t>ي</w:t>
      </w:r>
      <w:r w:rsidRPr="00A350C2">
        <w:rPr>
          <w:rtl/>
        </w:rPr>
        <w:t xml:space="preserve"> يوم مجاعة؛ لأن الإطعام فيه أفضل وأكرم.</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فأما</w:t>
      </w:r>
      <w:r>
        <w:rPr>
          <w:rtl/>
        </w:rPr>
        <w:t xml:space="preserve"> (</w:t>
      </w:r>
      <w:r w:rsidRPr="00A350C2">
        <w:rPr>
          <w:rtl/>
        </w:rPr>
        <w:t>مقربة</w:t>
      </w:r>
      <w:r>
        <w:rPr>
          <w:rtl/>
        </w:rPr>
        <w:t xml:space="preserve">) </w:t>
      </w:r>
      <w:r w:rsidRPr="00A350C2">
        <w:rPr>
          <w:rtl/>
        </w:rPr>
        <w:t>فمعناه يتيما</w:t>
      </w:r>
      <w:r>
        <w:rPr>
          <w:rFonts w:hint="cs"/>
          <w:rtl/>
        </w:rPr>
        <w:t xml:space="preserve"> </w:t>
      </w:r>
      <w:r w:rsidRPr="00A350C2">
        <w:rPr>
          <w:rtl/>
        </w:rPr>
        <w:t>ذا قربى؛ من قرابة النسب والرّحم؛ وهذا حضّ على تقديم ذ</w:t>
      </w:r>
      <w:r>
        <w:rPr>
          <w:rtl/>
        </w:rPr>
        <w:t>ي</w:t>
      </w:r>
      <w:r w:rsidRPr="00A350C2">
        <w:rPr>
          <w:rtl/>
        </w:rPr>
        <w:t xml:space="preserve"> النسب والقربى المحتاجين على الأجانب ف</w:t>
      </w:r>
      <w:r>
        <w:rPr>
          <w:rtl/>
        </w:rPr>
        <w:t>ي</w:t>
      </w:r>
      <w:r w:rsidRPr="00A350C2">
        <w:rPr>
          <w:rtl/>
        </w:rPr>
        <w:t xml:space="preserve"> الإفضال.</w:t>
      </w:r>
    </w:p>
    <w:p w:rsidR="006474D5" w:rsidRDefault="006474D5" w:rsidP="006474D5">
      <w:pPr>
        <w:pStyle w:val="libNormal"/>
        <w:rPr>
          <w:rtl/>
        </w:rPr>
      </w:pPr>
      <w:r w:rsidRPr="00A350C2">
        <w:rPr>
          <w:rtl/>
        </w:rPr>
        <w:t>والمسكين: الفقير الشديد الفقر. والمتربة: مفعلة، من التراب، أ</w:t>
      </w:r>
      <w:r>
        <w:rPr>
          <w:rtl/>
        </w:rPr>
        <w:t>ي</w:t>
      </w:r>
      <w:r w:rsidRPr="00A350C2">
        <w:rPr>
          <w:rtl/>
        </w:rPr>
        <w:t xml:space="preserve"> هو لاصق بالأرض من ضرّه وحاجته؛ ويجر</w:t>
      </w:r>
      <w:r>
        <w:rPr>
          <w:rtl/>
        </w:rPr>
        <w:t>ي</w:t>
      </w:r>
      <w:r w:rsidRPr="00A350C2">
        <w:rPr>
          <w:rtl/>
        </w:rPr>
        <w:t xml:space="preserve"> مجرى قولهم ف</w:t>
      </w:r>
      <w:r>
        <w:rPr>
          <w:rtl/>
        </w:rPr>
        <w:t>ي</w:t>
      </w:r>
      <w:r w:rsidRPr="00A350C2">
        <w:rPr>
          <w:rtl/>
        </w:rPr>
        <w:t xml:space="preserve"> الفقير: مدقع؛ وهو مأخوذ من الدّقعاء؛ وه</w:t>
      </w:r>
      <w:r>
        <w:rPr>
          <w:rtl/>
        </w:rPr>
        <w:t>ي</w:t>
      </w:r>
      <w:r w:rsidRPr="00A350C2">
        <w:rPr>
          <w:rtl/>
        </w:rPr>
        <w:t xml:space="preserve"> الأرض الت</w:t>
      </w:r>
      <w:r>
        <w:rPr>
          <w:rtl/>
        </w:rPr>
        <w:t>ي</w:t>
      </w:r>
      <w:r w:rsidRPr="00A350C2">
        <w:rPr>
          <w:rtl/>
        </w:rPr>
        <w:t xml:space="preserve"> لا شيء فيها.</w:t>
      </w:r>
    </w:p>
    <w:p w:rsidR="006474D5" w:rsidRDefault="006474D5" w:rsidP="006474D5">
      <w:pPr>
        <w:pStyle w:val="libNormal"/>
        <w:rPr>
          <w:rtl/>
        </w:rPr>
      </w:pPr>
      <w:r w:rsidRPr="00A350C2">
        <w:rPr>
          <w:rtl/>
        </w:rPr>
        <w:t>وقال قوم: ذا مَتْرَبَةٍ أ</w:t>
      </w:r>
      <w:r>
        <w:rPr>
          <w:rtl/>
        </w:rPr>
        <w:t>ي</w:t>
      </w:r>
      <w:r w:rsidRPr="00A350C2">
        <w:rPr>
          <w:rtl/>
        </w:rPr>
        <w:t xml:space="preserve"> ذا عيال. والمرحمة: مفعلة من الرحمة؛ وقيل إنه من الرّحم.</w:t>
      </w:r>
    </w:p>
    <w:p w:rsidR="006474D5" w:rsidRDefault="006474D5" w:rsidP="006474D5">
      <w:pPr>
        <w:pStyle w:val="libNormal"/>
        <w:rPr>
          <w:rtl/>
        </w:rPr>
      </w:pPr>
      <w:r w:rsidRPr="00A350C2">
        <w:rPr>
          <w:rtl/>
        </w:rPr>
        <w:t>وقد يمكن ف</w:t>
      </w:r>
      <w:r>
        <w:rPr>
          <w:rtl/>
        </w:rPr>
        <w:t>ي</w:t>
      </w:r>
      <w:r w:rsidRPr="00A350C2">
        <w:rPr>
          <w:rtl/>
        </w:rPr>
        <w:t xml:space="preserve"> مَقْرَبَةٍ أن يكون غير مأخوذ من القرابة والقربى؛ بل هو من القرب، الّذي هو من الخاصرة، فكأن المعنى أنه يطعم من انطوت خاصرته ولصقت من شدة الجوع والضر؛ وهذا أعم ف</w:t>
      </w:r>
      <w:r>
        <w:rPr>
          <w:rtl/>
        </w:rPr>
        <w:t>ي</w:t>
      </w:r>
      <w:r w:rsidRPr="00A350C2">
        <w:rPr>
          <w:rtl/>
        </w:rPr>
        <w:t xml:space="preserve"> المعنى من الأول وأشبه بقوله ذا مَتْرَبَةٍ؛ لأن كل ذلك مبالغة ف</w:t>
      </w:r>
      <w:r>
        <w:rPr>
          <w:rtl/>
        </w:rPr>
        <w:t>ي</w:t>
      </w:r>
      <w:r w:rsidRPr="00A350C2">
        <w:rPr>
          <w:rtl/>
        </w:rPr>
        <w:t xml:space="preserve"> وصفه بالضّرّ؛ وليس من المبالغة ف</w:t>
      </w:r>
      <w:r>
        <w:rPr>
          <w:rtl/>
        </w:rPr>
        <w:t>ي</w:t>
      </w:r>
      <w:r w:rsidRPr="00A350C2">
        <w:rPr>
          <w:rtl/>
        </w:rPr>
        <w:t xml:space="preserve"> الوصف بالضرّ أن يكون قريب النّسب. و</w:t>
      </w:r>
      <w:r>
        <w:rPr>
          <w:rtl/>
        </w:rPr>
        <w:t>الله</w:t>
      </w:r>
      <w:r w:rsidRPr="00A350C2">
        <w:rPr>
          <w:rtl/>
        </w:rPr>
        <w:t xml:space="preserve"> أعلم بمراده.</w:t>
      </w:r>
    </w:p>
    <w:p w:rsidR="006474D5" w:rsidRDefault="006474D5" w:rsidP="00916225">
      <w:pPr>
        <w:pStyle w:val="libCenter"/>
        <w:rPr>
          <w:rtl/>
        </w:rPr>
      </w:pPr>
      <w:r w:rsidRPr="00A350C2">
        <w:rPr>
          <w:rtl/>
        </w:rPr>
        <w:t>***</w:t>
      </w:r>
    </w:p>
    <w:p w:rsidR="006474D5" w:rsidRDefault="006474D5" w:rsidP="006474D5">
      <w:pPr>
        <w:pStyle w:val="libNormal"/>
        <w:rPr>
          <w:rtl/>
        </w:rPr>
      </w:pPr>
      <w:r w:rsidRPr="00A350C2">
        <w:rPr>
          <w:rtl/>
        </w:rPr>
        <w:t xml:space="preserve">قال سيدنا أدام </w:t>
      </w:r>
      <w:r>
        <w:rPr>
          <w:rtl/>
        </w:rPr>
        <w:t>الله</w:t>
      </w:r>
      <w:r w:rsidRPr="00A350C2">
        <w:rPr>
          <w:rtl/>
        </w:rPr>
        <w:t xml:space="preserve"> علوّه: ومن طريف المدح ومليحه قول الشاعر:</w:t>
      </w:r>
    </w:p>
    <w:tbl>
      <w:tblPr>
        <w:tblStyle w:val="TableGrid"/>
        <w:bidiVisual/>
        <w:tblW w:w="4679" w:type="pct"/>
        <w:tblInd w:w="384" w:type="dxa"/>
        <w:tblLook w:val="01E0"/>
      </w:tblPr>
      <w:tblGrid>
        <w:gridCol w:w="3864"/>
        <w:gridCol w:w="222"/>
        <w:gridCol w:w="3864"/>
      </w:tblGrid>
      <w:tr w:rsidR="00916225" w:rsidTr="00916225">
        <w:trPr>
          <w:trHeight w:val="350"/>
        </w:trPr>
        <w:tc>
          <w:tcPr>
            <w:tcW w:w="3864" w:type="dxa"/>
            <w:shd w:val="clear" w:color="auto" w:fill="auto"/>
          </w:tcPr>
          <w:p w:rsidR="00916225" w:rsidRDefault="00916225" w:rsidP="00B811D3">
            <w:pPr>
              <w:pStyle w:val="libPoem"/>
            </w:pPr>
            <w:r w:rsidRPr="00A350C2">
              <w:rPr>
                <w:rtl/>
              </w:rPr>
              <w:t>وكأنّه من وفده عند القرى</w:t>
            </w:r>
            <w:r w:rsidRPr="00725071">
              <w:rPr>
                <w:rStyle w:val="libPoemTiniChar0"/>
                <w:rtl/>
              </w:rPr>
              <w:br/>
              <w:t> </w:t>
            </w:r>
          </w:p>
        </w:tc>
        <w:tc>
          <w:tcPr>
            <w:tcW w:w="222" w:type="dxa"/>
            <w:shd w:val="clear" w:color="auto" w:fill="auto"/>
          </w:tcPr>
          <w:p w:rsidR="00916225" w:rsidRDefault="00916225" w:rsidP="00B811D3">
            <w:pPr>
              <w:pStyle w:val="libPoem"/>
              <w:rPr>
                <w:rtl/>
              </w:rPr>
            </w:pPr>
          </w:p>
        </w:tc>
        <w:tc>
          <w:tcPr>
            <w:tcW w:w="3864" w:type="dxa"/>
            <w:shd w:val="clear" w:color="auto" w:fill="auto"/>
          </w:tcPr>
          <w:p w:rsidR="00916225" w:rsidRDefault="00916225" w:rsidP="00B811D3">
            <w:pPr>
              <w:pStyle w:val="libPoem"/>
            </w:pPr>
            <w:r w:rsidRPr="00A350C2">
              <w:rPr>
                <w:rtl/>
              </w:rPr>
              <w:t>لولا مقام المادح المتكلّم</w:t>
            </w:r>
            <w:r w:rsidRPr="00725071">
              <w:rPr>
                <w:rStyle w:val="libPoemTiniChar0"/>
                <w:rtl/>
              </w:rPr>
              <w:br/>
              <w:t> </w:t>
            </w:r>
          </w:p>
        </w:tc>
      </w:tr>
      <w:tr w:rsidR="00916225" w:rsidTr="00916225">
        <w:tblPrEx>
          <w:tblLook w:val="04A0"/>
        </w:tblPrEx>
        <w:trPr>
          <w:trHeight w:val="350"/>
        </w:trPr>
        <w:tc>
          <w:tcPr>
            <w:tcW w:w="3864" w:type="dxa"/>
          </w:tcPr>
          <w:p w:rsidR="00916225" w:rsidRDefault="00916225" w:rsidP="00B811D3">
            <w:pPr>
              <w:pStyle w:val="libPoem"/>
            </w:pPr>
            <w:r w:rsidRPr="00A350C2">
              <w:rPr>
                <w:rtl/>
              </w:rPr>
              <w:t>وكأنّه أحد النّدى ببنائه</w:t>
            </w:r>
            <w:r>
              <w:rPr>
                <w:rtl/>
              </w:rPr>
              <w:t xml:space="preserve"> </w:t>
            </w:r>
            <w:r w:rsidRPr="006474D5">
              <w:rPr>
                <w:rStyle w:val="libFootnotenumChar"/>
                <w:rtl/>
              </w:rPr>
              <w:t>(1)</w:t>
            </w:r>
            <w:r w:rsidRPr="00725071">
              <w:rPr>
                <w:rStyle w:val="libPoemTiniChar0"/>
                <w:rtl/>
              </w:rPr>
              <w:br/>
              <w:t> </w:t>
            </w:r>
          </w:p>
        </w:tc>
        <w:tc>
          <w:tcPr>
            <w:tcW w:w="222" w:type="dxa"/>
          </w:tcPr>
          <w:p w:rsidR="00916225" w:rsidRDefault="00916225" w:rsidP="00B811D3">
            <w:pPr>
              <w:pStyle w:val="libPoem"/>
              <w:rPr>
                <w:rtl/>
              </w:rPr>
            </w:pPr>
          </w:p>
        </w:tc>
        <w:tc>
          <w:tcPr>
            <w:tcW w:w="3864" w:type="dxa"/>
          </w:tcPr>
          <w:p w:rsidR="00916225" w:rsidRDefault="00916225" w:rsidP="00B811D3">
            <w:pPr>
              <w:pStyle w:val="libPoem"/>
            </w:pPr>
            <w:r w:rsidRPr="00A350C2">
              <w:rPr>
                <w:rtl/>
              </w:rPr>
              <w:t>لولا مقالته أطب للمؤدم</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ويقارب ذلك ف</w:t>
      </w:r>
      <w:r>
        <w:rPr>
          <w:rtl/>
        </w:rPr>
        <w:t>ي</w:t>
      </w:r>
      <w:r w:rsidRPr="00A350C2">
        <w:rPr>
          <w:rtl/>
        </w:rPr>
        <w:t xml:space="preserve"> المعنى قول محمد بن خارجة:</w:t>
      </w:r>
    </w:p>
    <w:tbl>
      <w:tblPr>
        <w:tblStyle w:val="TableGrid"/>
        <w:bidiVisual/>
        <w:tblW w:w="4679" w:type="pct"/>
        <w:tblInd w:w="384" w:type="dxa"/>
        <w:tblLook w:val="01E0"/>
      </w:tblPr>
      <w:tblGrid>
        <w:gridCol w:w="3864"/>
        <w:gridCol w:w="222"/>
        <w:gridCol w:w="3864"/>
      </w:tblGrid>
      <w:tr w:rsidR="00916225" w:rsidTr="00916225">
        <w:trPr>
          <w:trHeight w:val="350"/>
        </w:trPr>
        <w:tc>
          <w:tcPr>
            <w:tcW w:w="3864" w:type="dxa"/>
            <w:shd w:val="clear" w:color="auto" w:fill="auto"/>
          </w:tcPr>
          <w:p w:rsidR="00916225" w:rsidRDefault="00916225" w:rsidP="00B811D3">
            <w:pPr>
              <w:pStyle w:val="libPoem"/>
            </w:pPr>
            <w:r w:rsidRPr="00A350C2">
              <w:rPr>
                <w:rtl/>
              </w:rPr>
              <w:t>سهل الفناء إذا حللت ببابه</w:t>
            </w:r>
            <w:r w:rsidRPr="00725071">
              <w:rPr>
                <w:rStyle w:val="libPoemTiniChar0"/>
                <w:rtl/>
              </w:rPr>
              <w:br/>
              <w:t> </w:t>
            </w:r>
          </w:p>
        </w:tc>
        <w:tc>
          <w:tcPr>
            <w:tcW w:w="222" w:type="dxa"/>
            <w:shd w:val="clear" w:color="auto" w:fill="auto"/>
          </w:tcPr>
          <w:p w:rsidR="00916225" w:rsidRDefault="00916225" w:rsidP="00B811D3">
            <w:pPr>
              <w:pStyle w:val="libPoem"/>
              <w:rPr>
                <w:rtl/>
              </w:rPr>
            </w:pPr>
          </w:p>
        </w:tc>
        <w:tc>
          <w:tcPr>
            <w:tcW w:w="3864" w:type="dxa"/>
            <w:shd w:val="clear" w:color="auto" w:fill="auto"/>
          </w:tcPr>
          <w:p w:rsidR="00916225" w:rsidRDefault="00916225" w:rsidP="00B811D3">
            <w:pPr>
              <w:pStyle w:val="libPoem"/>
            </w:pPr>
            <w:r w:rsidRPr="00A350C2">
              <w:rPr>
                <w:rtl/>
              </w:rPr>
              <w:t>طلق اليدين مؤدّب الخدّام</w:t>
            </w:r>
            <w:r w:rsidRPr="00725071">
              <w:rPr>
                <w:rStyle w:val="libPoemTiniChar0"/>
                <w:rtl/>
              </w:rPr>
              <w:br/>
              <w:t> </w:t>
            </w:r>
          </w:p>
        </w:tc>
      </w:tr>
      <w:tr w:rsidR="00916225" w:rsidTr="00916225">
        <w:tblPrEx>
          <w:tblLook w:val="04A0"/>
        </w:tblPrEx>
        <w:trPr>
          <w:trHeight w:val="350"/>
        </w:trPr>
        <w:tc>
          <w:tcPr>
            <w:tcW w:w="3864" w:type="dxa"/>
          </w:tcPr>
          <w:p w:rsidR="00916225" w:rsidRDefault="00916225" w:rsidP="00B811D3">
            <w:pPr>
              <w:pStyle w:val="libPoem"/>
            </w:pPr>
            <w:r w:rsidRPr="00A350C2">
              <w:rPr>
                <w:rtl/>
              </w:rPr>
              <w:t>وإذا رأيت صديقه وشقيقه</w:t>
            </w:r>
            <w:r w:rsidRPr="00725071">
              <w:rPr>
                <w:rStyle w:val="libPoemTiniChar0"/>
                <w:rtl/>
              </w:rPr>
              <w:br/>
              <w:t> </w:t>
            </w:r>
          </w:p>
        </w:tc>
        <w:tc>
          <w:tcPr>
            <w:tcW w:w="222" w:type="dxa"/>
          </w:tcPr>
          <w:p w:rsidR="00916225" w:rsidRDefault="00916225" w:rsidP="00B811D3">
            <w:pPr>
              <w:pStyle w:val="libPoem"/>
              <w:rPr>
                <w:rtl/>
              </w:rPr>
            </w:pPr>
          </w:p>
        </w:tc>
        <w:tc>
          <w:tcPr>
            <w:tcW w:w="3864" w:type="dxa"/>
          </w:tcPr>
          <w:p w:rsidR="00916225" w:rsidRDefault="00916225" w:rsidP="00B811D3">
            <w:pPr>
              <w:pStyle w:val="libPoem"/>
            </w:pPr>
            <w:r w:rsidRPr="00A350C2">
              <w:rPr>
                <w:rtl/>
              </w:rPr>
              <w:t>لم تدر: أيّهما أخو الأرحام!</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ومثله لأب</w:t>
      </w:r>
      <w:r>
        <w:rPr>
          <w:rtl/>
        </w:rPr>
        <w:t>ي</w:t>
      </w:r>
      <w:r w:rsidRPr="00A350C2">
        <w:rPr>
          <w:rtl/>
        </w:rPr>
        <w:t xml:space="preserve"> الهند</w:t>
      </w:r>
      <w:r>
        <w:rPr>
          <w:rtl/>
        </w:rPr>
        <w:t>ي</w:t>
      </w:r>
      <w:r w:rsidRPr="00A350C2">
        <w:rPr>
          <w:rtl/>
        </w:rPr>
        <w:t>:</w:t>
      </w:r>
    </w:p>
    <w:tbl>
      <w:tblPr>
        <w:tblStyle w:val="TableGrid"/>
        <w:bidiVisual/>
        <w:tblW w:w="4679" w:type="pct"/>
        <w:tblInd w:w="384" w:type="dxa"/>
        <w:tblLook w:val="01E0"/>
      </w:tblPr>
      <w:tblGrid>
        <w:gridCol w:w="3864"/>
        <w:gridCol w:w="222"/>
        <w:gridCol w:w="3864"/>
      </w:tblGrid>
      <w:tr w:rsidR="00916225" w:rsidTr="00916225">
        <w:trPr>
          <w:trHeight w:val="350"/>
        </w:trPr>
        <w:tc>
          <w:tcPr>
            <w:tcW w:w="3864" w:type="dxa"/>
            <w:shd w:val="clear" w:color="auto" w:fill="auto"/>
          </w:tcPr>
          <w:p w:rsidR="00916225" w:rsidRDefault="00916225" w:rsidP="00B811D3">
            <w:pPr>
              <w:pStyle w:val="libPoem"/>
            </w:pPr>
            <w:r w:rsidRPr="00A350C2">
              <w:rPr>
                <w:rtl/>
              </w:rPr>
              <w:t>نزلت على آل المهلّب شاتيا</w:t>
            </w:r>
            <w:r w:rsidRPr="00725071">
              <w:rPr>
                <w:rStyle w:val="libPoemTiniChar0"/>
                <w:rtl/>
              </w:rPr>
              <w:br/>
              <w:t> </w:t>
            </w:r>
          </w:p>
        </w:tc>
        <w:tc>
          <w:tcPr>
            <w:tcW w:w="222" w:type="dxa"/>
            <w:shd w:val="clear" w:color="auto" w:fill="auto"/>
          </w:tcPr>
          <w:p w:rsidR="00916225" w:rsidRDefault="00916225" w:rsidP="00B811D3">
            <w:pPr>
              <w:pStyle w:val="libPoem"/>
              <w:rPr>
                <w:rtl/>
              </w:rPr>
            </w:pPr>
          </w:p>
        </w:tc>
        <w:tc>
          <w:tcPr>
            <w:tcW w:w="3864" w:type="dxa"/>
            <w:shd w:val="clear" w:color="auto" w:fill="auto"/>
          </w:tcPr>
          <w:p w:rsidR="00916225" w:rsidRDefault="00916225" w:rsidP="00B811D3">
            <w:pPr>
              <w:pStyle w:val="libPoem"/>
            </w:pPr>
            <w:r w:rsidRPr="00A350C2">
              <w:rPr>
                <w:rtl/>
              </w:rPr>
              <w:t>غريبا عن الأوطان ف</w:t>
            </w:r>
            <w:r>
              <w:rPr>
                <w:rtl/>
              </w:rPr>
              <w:t>ي</w:t>
            </w:r>
            <w:r w:rsidRPr="00A350C2">
              <w:rPr>
                <w:rtl/>
              </w:rPr>
              <w:t xml:space="preserve"> زمن المحل</w:t>
            </w:r>
            <w:r>
              <w:rPr>
                <w:rtl/>
              </w:rPr>
              <w:t xml:space="preserve"> </w:t>
            </w:r>
            <w:r w:rsidRPr="006474D5">
              <w:rPr>
                <w:rStyle w:val="libFootnotenumChar"/>
                <w:rtl/>
              </w:rPr>
              <w:t>(4)</w:t>
            </w:r>
            <w:r w:rsidRPr="00725071">
              <w:rPr>
                <w:rStyle w:val="libPoemTiniChar0"/>
                <w:rtl/>
              </w:rPr>
              <w:br/>
              <w:t> </w:t>
            </w:r>
          </w:p>
        </w:tc>
      </w:tr>
      <w:tr w:rsidR="00916225" w:rsidTr="00916225">
        <w:tblPrEx>
          <w:tblLook w:val="04A0"/>
        </w:tblPrEx>
        <w:trPr>
          <w:trHeight w:val="350"/>
        </w:trPr>
        <w:tc>
          <w:tcPr>
            <w:tcW w:w="3864" w:type="dxa"/>
          </w:tcPr>
          <w:p w:rsidR="00916225" w:rsidRDefault="00916225" w:rsidP="00B811D3">
            <w:pPr>
              <w:pStyle w:val="libPoem"/>
            </w:pPr>
            <w:r w:rsidRPr="00A350C2">
              <w:rPr>
                <w:rtl/>
              </w:rPr>
              <w:t>فما زال ب</w:t>
            </w:r>
            <w:r>
              <w:rPr>
                <w:rtl/>
              </w:rPr>
              <w:t>ي</w:t>
            </w:r>
            <w:r w:rsidRPr="00A350C2">
              <w:rPr>
                <w:rtl/>
              </w:rPr>
              <w:t xml:space="preserve"> إكرامهم وافتقادهم</w:t>
            </w:r>
            <w:r>
              <w:rPr>
                <w:rtl/>
              </w:rPr>
              <w:t xml:space="preserve"> </w:t>
            </w:r>
            <w:r w:rsidRPr="006474D5">
              <w:rPr>
                <w:rStyle w:val="libFootnotenumChar"/>
                <w:rtl/>
              </w:rPr>
              <w:t>(5)</w:t>
            </w:r>
            <w:r w:rsidRPr="00725071">
              <w:rPr>
                <w:rStyle w:val="libPoemTiniChar0"/>
                <w:rtl/>
              </w:rPr>
              <w:br/>
              <w:t> </w:t>
            </w:r>
          </w:p>
        </w:tc>
        <w:tc>
          <w:tcPr>
            <w:tcW w:w="222" w:type="dxa"/>
          </w:tcPr>
          <w:p w:rsidR="00916225" w:rsidRDefault="00916225" w:rsidP="00B811D3">
            <w:pPr>
              <w:pStyle w:val="libPoem"/>
              <w:rPr>
                <w:rtl/>
              </w:rPr>
            </w:pPr>
          </w:p>
        </w:tc>
        <w:tc>
          <w:tcPr>
            <w:tcW w:w="3864" w:type="dxa"/>
          </w:tcPr>
          <w:p w:rsidR="00916225" w:rsidRDefault="00916225" w:rsidP="00B811D3">
            <w:pPr>
              <w:pStyle w:val="libPoem"/>
            </w:pPr>
            <w:r w:rsidRPr="00A350C2">
              <w:rPr>
                <w:rtl/>
              </w:rPr>
              <w:t>وإنعامهم حتى حسبتهم أهل</w:t>
            </w:r>
            <w:r>
              <w:rPr>
                <w:rtl/>
              </w:rPr>
              <w:t>ي</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w:t>
      </w:r>
      <w:r>
        <w:rPr>
          <w:rtl/>
        </w:rPr>
        <w:t xml:space="preserve"> (</w:t>
      </w:r>
      <w:r w:rsidRPr="00A350C2">
        <w:rPr>
          <w:rtl/>
        </w:rPr>
        <w:t>نسخة س:</w:t>
      </w:r>
      <w:r>
        <w:rPr>
          <w:rtl/>
        </w:rPr>
        <w:t xml:space="preserve"> (</w:t>
      </w:r>
      <w:r w:rsidRPr="00A350C2">
        <w:rPr>
          <w:rtl/>
        </w:rPr>
        <w:t>أحد الند</w:t>
      </w:r>
      <w:r>
        <w:rPr>
          <w:rtl/>
        </w:rPr>
        <w:t>ي</w:t>
      </w:r>
      <w:r w:rsidRPr="00A350C2">
        <w:rPr>
          <w:rtl/>
        </w:rPr>
        <w:t xml:space="preserve"> ببابه</w:t>
      </w:r>
      <w:r>
        <w:rPr>
          <w:rtl/>
        </w:rPr>
        <w:t>)</w:t>
      </w:r>
      <w:r w:rsidR="005104ED">
        <w:rPr>
          <w:rtl/>
        </w:rPr>
        <w:t>.</w:t>
      </w:r>
    </w:p>
    <w:p w:rsidR="006474D5" w:rsidRDefault="006474D5" w:rsidP="006474D5">
      <w:pPr>
        <w:pStyle w:val="libFootnote0"/>
        <w:rPr>
          <w:rtl/>
        </w:rPr>
      </w:pPr>
      <w:r w:rsidRPr="00A350C2">
        <w:rPr>
          <w:rtl/>
        </w:rPr>
        <w:t>(2) المؤدم: الآكل.</w:t>
      </w:r>
    </w:p>
    <w:p w:rsidR="006474D5" w:rsidRDefault="006474D5" w:rsidP="006474D5">
      <w:pPr>
        <w:pStyle w:val="libFootnote0"/>
        <w:rPr>
          <w:rtl/>
        </w:rPr>
      </w:pPr>
      <w:r w:rsidRPr="00A350C2">
        <w:rPr>
          <w:rtl/>
        </w:rPr>
        <w:t>(3) وف</w:t>
      </w:r>
      <w:r>
        <w:rPr>
          <w:rtl/>
        </w:rPr>
        <w:t>ي</w:t>
      </w:r>
      <w:r w:rsidRPr="00A350C2">
        <w:rPr>
          <w:rtl/>
        </w:rPr>
        <w:t xml:space="preserve"> حاشية الأصل (من نسخة):</w:t>
      </w:r>
      <w:r>
        <w:rPr>
          <w:rtl/>
        </w:rPr>
        <w:t xml:space="preserve"> (</w:t>
      </w:r>
      <w:r w:rsidRPr="00A350C2">
        <w:rPr>
          <w:rtl/>
        </w:rPr>
        <w:t>سهل القياد</w:t>
      </w:r>
      <w:r>
        <w:rPr>
          <w:rtl/>
        </w:rPr>
        <w:t>)</w:t>
      </w:r>
      <w:r w:rsidR="005104ED">
        <w:rPr>
          <w:rtl/>
        </w:rPr>
        <w:t>.</w:t>
      </w:r>
    </w:p>
    <w:p w:rsidR="006474D5" w:rsidRDefault="006474D5" w:rsidP="006474D5">
      <w:pPr>
        <w:pStyle w:val="libFootnote0"/>
        <w:rPr>
          <w:rtl/>
        </w:rPr>
      </w:pPr>
      <w:r w:rsidRPr="00A350C2">
        <w:rPr>
          <w:rtl/>
        </w:rPr>
        <w:t xml:space="preserve">(4) </w:t>
      </w:r>
      <w:r>
        <w:rPr>
          <w:rtl/>
        </w:rPr>
        <w:t>أمالي</w:t>
      </w:r>
      <w:r w:rsidRPr="00A350C2">
        <w:rPr>
          <w:rtl/>
        </w:rPr>
        <w:t xml:space="preserve"> القال</w:t>
      </w:r>
      <w:r>
        <w:rPr>
          <w:rtl/>
        </w:rPr>
        <w:t>ي</w:t>
      </w:r>
      <w:r w:rsidRPr="00A350C2">
        <w:rPr>
          <w:rtl/>
        </w:rPr>
        <w:t xml:space="preserve"> 1: 41؛ وف</w:t>
      </w:r>
      <w:r>
        <w:rPr>
          <w:rtl/>
        </w:rPr>
        <w:t>ي</w:t>
      </w:r>
      <w:r w:rsidRPr="00A350C2">
        <w:rPr>
          <w:rtl/>
        </w:rPr>
        <w:t xml:space="preserve"> حاشية الأصل (من نسخة):</w:t>
      </w:r>
      <w:r>
        <w:rPr>
          <w:rtl/>
        </w:rPr>
        <w:t xml:space="preserve"> (</w:t>
      </w:r>
      <w:r w:rsidRPr="00A350C2">
        <w:rPr>
          <w:rtl/>
        </w:rPr>
        <w:t>ف</w:t>
      </w:r>
      <w:r>
        <w:rPr>
          <w:rtl/>
        </w:rPr>
        <w:t>ي</w:t>
      </w:r>
      <w:r w:rsidRPr="00A350C2">
        <w:rPr>
          <w:rtl/>
        </w:rPr>
        <w:t xml:space="preserve"> زمن محل</w:t>
      </w:r>
      <w:r>
        <w:rPr>
          <w:rtl/>
        </w:rPr>
        <w:t>)</w:t>
      </w:r>
      <w:r w:rsidR="005104ED">
        <w:rPr>
          <w:rtl/>
        </w:rPr>
        <w:t>.</w:t>
      </w:r>
    </w:p>
    <w:p w:rsidR="006474D5" w:rsidRPr="00A350C2" w:rsidRDefault="006474D5" w:rsidP="006474D5">
      <w:pPr>
        <w:pStyle w:val="libFootnote0"/>
        <w:rPr>
          <w:rtl/>
        </w:rPr>
      </w:pPr>
      <w:r w:rsidRPr="00A350C2">
        <w:rPr>
          <w:rtl/>
        </w:rPr>
        <w:t>(5) ف، حاشية الأصل (من نسخة):</w:t>
      </w:r>
      <w:r>
        <w:rPr>
          <w:rtl/>
        </w:rPr>
        <w:t xml:space="preserve"> (</w:t>
      </w:r>
      <w:r w:rsidRPr="00A350C2">
        <w:rPr>
          <w:rtl/>
        </w:rPr>
        <w:t>واقتفاؤهم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ولأثال بن الدقعاء يمدح عقبة بن سنان الحارث</w:t>
      </w:r>
      <w:r>
        <w:rPr>
          <w:rtl/>
        </w:rPr>
        <w:t>ي</w:t>
      </w:r>
      <w:r w:rsidRPr="00A350C2">
        <w:rPr>
          <w:rtl/>
        </w:rPr>
        <w:t>:</w:t>
      </w:r>
    </w:p>
    <w:tbl>
      <w:tblPr>
        <w:tblStyle w:val="TableGrid"/>
        <w:bidiVisual/>
        <w:tblW w:w="4562" w:type="pct"/>
        <w:tblInd w:w="384" w:type="dxa"/>
        <w:tblLook w:val="01E0"/>
      </w:tblPr>
      <w:tblGrid>
        <w:gridCol w:w="3755"/>
        <w:gridCol w:w="276"/>
        <w:gridCol w:w="3720"/>
      </w:tblGrid>
      <w:tr w:rsidR="00504FC2" w:rsidTr="00B811D3">
        <w:trPr>
          <w:trHeight w:val="350"/>
        </w:trPr>
        <w:tc>
          <w:tcPr>
            <w:tcW w:w="3920" w:type="dxa"/>
            <w:shd w:val="clear" w:color="auto" w:fill="auto"/>
          </w:tcPr>
          <w:p w:rsidR="00504FC2" w:rsidRDefault="00504FC2" w:rsidP="00B811D3">
            <w:pPr>
              <w:pStyle w:val="libPoem"/>
            </w:pPr>
            <w:r w:rsidRPr="00A350C2">
              <w:rPr>
                <w:rtl/>
              </w:rPr>
              <w:t>ألم ترن</w:t>
            </w:r>
            <w:r>
              <w:rPr>
                <w:rtl/>
              </w:rPr>
              <w:t>ي</w:t>
            </w:r>
            <w:r w:rsidRPr="00A350C2">
              <w:rPr>
                <w:rtl/>
              </w:rPr>
              <w:t xml:space="preserve"> شكرت أبا سعيد</w:t>
            </w:r>
            <w:r w:rsidRPr="00725071">
              <w:rPr>
                <w:rStyle w:val="libPoemTiniChar0"/>
                <w:rtl/>
              </w:rPr>
              <w:br/>
              <w:t> </w:t>
            </w:r>
          </w:p>
        </w:tc>
        <w:tc>
          <w:tcPr>
            <w:tcW w:w="279" w:type="dxa"/>
            <w:shd w:val="clear" w:color="auto" w:fill="auto"/>
          </w:tcPr>
          <w:p w:rsidR="00504FC2" w:rsidRDefault="00504FC2" w:rsidP="00B811D3">
            <w:pPr>
              <w:pStyle w:val="libPoem"/>
              <w:rPr>
                <w:rtl/>
              </w:rPr>
            </w:pPr>
          </w:p>
        </w:tc>
        <w:tc>
          <w:tcPr>
            <w:tcW w:w="3881" w:type="dxa"/>
            <w:shd w:val="clear" w:color="auto" w:fill="auto"/>
          </w:tcPr>
          <w:p w:rsidR="00504FC2" w:rsidRDefault="00504FC2" w:rsidP="00B811D3">
            <w:pPr>
              <w:pStyle w:val="libPoem"/>
            </w:pPr>
            <w:r w:rsidRPr="00A350C2">
              <w:rPr>
                <w:rtl/>
              </w:rPr>
              <w:t>بنعماه وقد كفر الموال</w:t>
            </w:r>
            <w:r>
              <w:rPr>
                <w:rtl/>
              </w:rPr>
              <w:t xml:space="preserve">ي </w:t>
            </w:r>
            <w:r w:rsidRPr="006474D5">
              <w:rPr>
                <w:rStyle w:val="libFootnotenumChar"/>
                <w:rtl/>
              </w:rPr>
              <w:t>(1)</w:t>
            </w:r>
            <w:r w:rsidRPr="00725071">
              <w:rPr>
                <w:rStyle w:val="libPoemTiniChar0"/>
                <w:rtl/>
              </w:rPr>
              <w:br/>
              <w:t> </w:t>
            </w:r>
          </w:p>
        </w:tc>
      </w:tr>
      <w:tr w:rsidR="00504FC2" w:rsidTr="00B811D3">
        <w:trPr>
          <w:trHeight w:val="350"/>
        </w:trPr>
        <w:tc>
          <w:tcPr>
            <w:tcW w:w="3920" w:type="dxa"/>
          </w:tcPr>
          <w:p w:rsidR="00504FC2" w:rsidRDefault="00504FC2" w:rsidP="00B811D3">
            <w:pPr>
              <w:pStyle w:val="libPoem"/>
            </w:pPr>
            <w:r w:rsidRPr="00A350C2">
              <w:rPr>
                <w:rtl/>
              </w:rPr>
              <w:t>ولم أكفر سحائبه اللّوات</w:t>
            </w:r>
            <w:r>
              <w:rPr>
                <w:rtl/>
              </w:rPr>
              <w:t>ي</w:t>
            </w:r>
            <w:r w:rsidRPr="00725071">
              <w:rPr>
                <w:rStyle w:val="libPoemTiniChar0"/>
                <w:rtl/>
              </w:rPr>
              <w:br/>
              <w:t> </w:t>
            </w:r>
          </w:p>
        </w:tc>
        <w:tc>
          <w:tcPr>
            <w:tcW w:w="279" w:type="dxa"/>
          </w:tcPr>
          <w:p w:rsidR="00504FC2" w:rsidRDefault="00504FC2" w:rsidP="00B811D3">
            <w:pPr>
              <w:pStyle w:val="libPoem"/>
              <w:rPr>
                <w:rtl/>
              </w:rPr>
            </w:pPr>
          </w:p>
        </w:tc>
        <w:tc>
          <w:tcPr>
            <w:tcW w:w="3881" w:type="dxa"/>
          </w:tcPr>
          <w:p w:rsidR="00504FC2" w:rsidRDefault="00504FC2" w:rsidP="00B811D3">
            <w:pPr>
              <w:pStyle w:val="libPoem"/>
            </w:pPr>
            <w:r w:rsidRPr="00A350C2">
              <w:rPr>
                <w:rtl/>
              </w:rPr>
              <w:t>مطرن عليّ واهية العزال</w:t>
            </w:r>
            <w:r>
              <w:rPr>
                <w:rtl/>
              </w:rPr>
              <w:t xml:space="preserve">ي </w:t>
            </w:r>
            <w:r w:rsidRPr="006474D5">
              <w:rPr>
                <w:rStyle w:val="libFootnotenumChar"/>
                <w:rtl/>
              </w:rPr>
              <w:t>(2)</w:t>
            </w:r>
            <w:r w:rsidRPr="00725071">
              <w:rPr>
                <w:rStyle w:val="libPoemTiniChar0"/>
                <w:rtl/>
              </w:rPr>
              <w:br/>
              <w:t> </w:t>
            </w:r>
          </w:p>
        </w:tc>
      </w:tr>
      <w:tr w:rsidR="00504FC2" w:rsidTr="00B811D3">
        <w:trPr>
          <w:trHeight w:val="350"/>
        </w:trPr>
        <w:tc>
          <w:tcPr>
            <w:tcW w:w="3920" w:type="dxa"/>
          </w:tcPr>
          <w:p w:rsidR="00504FC2" w:rsidRDefault="00504FC2" w:rsidP="00B811D3">
            <w:pPr>
              <w:pStyle w:val="libPoem"/>
            </w:pPr>
            <w:r w:rsidRPr="00A350C2">
              <w:rPr>
                <w:rtl/>
              </w:rPr>
              <w:t>فمن يك كافرا نعماه يوما</w:t>
            </w:r>
            <w:r w:rsidRPr="00725071">
              <w:rPr>
                <w:rStyle w:val="libPoemTiniChar0"/>
                <w:rtl/>
              </w:rPr>
              <w:br/>
              <w:t> </w:t>
            </w:r>
          </w:p>
        </w:tc>
        <w:tc>
          <w:tcPr>
            <w:tcW w:w="279" w:type="dxa"/>
          </w:tcPr>
          <w:p w:rsidR="00504FC2" w:rsidRDefault="00504FC2" w:rsidP="00B811D3">
            <w:pPr>
              <w:pStyle w:val="libPoem"/>
              <w:rPr>
                <w:rtl/>
              </w:rPr>
            </w:pPr>
          </w:p>
        </w:tc>
        <w:tc>
          <w:tcPr>
            <w:tcW w:w="3881" w:type="dxa"/>
          </w:tcPr>
          <w:p w:rsidR="00504FC2" w:rsidRDefault="00504FC2" w:rsidP="00B811D3">
            <w:pPr>
              <w:pStyle w:val="libPoem"/>
            </w:pPr>
            <w:r w:rsidRPr="00A350C2">
              <w:rPr>
                <w:rtl/>
              </w:rPr>
              <w:t>فإن</w:t>
            </w:r>
            <w:r>
              <w:rPr>
                <w:rtl/>
              </w:rPr>
              <w:t>ي</w:t>
            </w:r>
            <w:r w:rsidRPr="00A350C2">
              <w:rPr>
                <w:rtl/>
              </w:rPr>
              <w:t xml:space="preserve"> شاكر أخرى اللّيال</w:t>
            </w:r>
            <w:r>
              <w:rPr>
                <w:rtl/>
              </w:rPr>
              <w:t>ي</w:t>
            </w:r>
            <w:r w:rsidRPr="00725071">
              <w:rPr>
                <w:rStyle w:val="libPoemTiniChar0"/>
                <w:rtl/>
              </w:rPr>
              <w:br/>
              <w:t> </w:t>
            </w:r>
          </w:p>
        </w:tc>
      </w:tr>
      <w:tr w:rsidR="00504FC2" w:rsidTr="00B811D3">
        <w:trPr>
          <w:trHeight w:val="350"/>
        </w:trPr>
        <w:tc>
          <w:tcPr>
            <w:tcW w:w="3920" w:type="dxa"/>
          </w:tcPr>
          <w:p w:rsidR="00504FC2" w:rsidRDefault="00504FC2" w:rsidP="00B811D3">
            <w:pPr>
              <w:pStyle w:val="libPoem"/>
            </w:pPr>
            <w:r w:rsidRPr="00A350C2">
              <w:rPr>
                <w:rtl/>
              </w:rPr>
              <w:t>فتى لم تطلع الشّعرى من افق</w:t>
            </w:r>
            <w:r w:rsidRPr="00725071">
              <w:rPr>
                <w:rStyle w:val="libPoemTiniChar0"/>
                <w:rtl/>
              </w:rPr>
              <w:br/>
              <w:t> </w:t>
            </w:r>
          </w:p>
        </w:tc>
        <w:tc>
          <w:tcPr>
            <w:tcW w:w="279" w:type="dxa"/>
          </w:tcPr>
          <w:p w:rsidR="00504FC2" w:rsidRDefault="00504FC2" w:rsidP="00B811D3">
            <w:pPr>
              <w:pStyle w:val="libPoem"/>
              <w:rPr>
                <w:rtl/>
              </w:rPr>
            </w:pPr>
          </w:p>
        </w:tc>
        <w:tc>
          <w:tcPr>
            <w:tcW w:w="3881" w:type="dxa"/>
          </w:tcPr>
          <w:p w:rsidR="00504FC2" w:rsidRDefault="00504FC2" w:rsidP="00B811D3">
            <w:pPr>
              <w:pStyle w:val="libPoem"/>
            </w:pPr>
            <w:r w:rsidRPr="00A350C2">
              <w:rPr>
                <w:rtl/>
              </w:rPr>
              <w:t>ولم تعرض ليمن أو شمال</w:t>
            </w:r>
            <w:r>
              <w:rPr>
                <w:rtl/>
              </w:rPr>
              <w:t xml:space="preserve"> </w:t>
            </w:r>
            <w:r w:rsidRPr="006474D5">
              <w:rPr>
                <w:rStyle w:val="libFootnotenumChar"/>
                <w:rtl/>
              </w:rPr>
              <w:t>(3)</w:t>
            </w:r>
            <w:r w:rsidRPr="00725071">
              <w:rPr>
                <w:rStyle w:val="libPoemTiniChar0"/>
                <w:rtl/>
              </w:rPr>
              <w:br/>
              <w:t> </w:t>
            </w:r>
          </w:p>
        </w:tc>
      </w:tr>
      <w:tr w:rsidR="00504FC2" w:rsidTr="00B811D3">
        <w:trPr>
          <w:trHeight w:val="350"/>
        </w:trPr>
        <w:tc>
          <w:tcPr>
            <w:tcW w:w="3920" w:type="dxa"/>
          </w:tcPr>
          <w:p w:rsidR="00504FC2" w:rsidRDefault="00504FC2" w:rsidP="00B811D3">
            <w:pPr>
              <w:pStyle w:val="libPoem"/>
            </w:pPr>
            <w:r w:rsidRPr="00A350C2">
              <w:rPr>
                <w:rtl/>
              </w:rPr>
              <w:t>على ندّ له إن عدّ مجد</w:t>
            </w:r>
            <w:r w:rsidRPr="00725071">
              <w:rPr>
                <w:rStyle w:val="libPoemTiniChar0"/>
                <w:rtl/>
              </w:rPr>
              <w:br/>
              <w:t> </w:t>
            </w:r>
          </w:p>
        </w:tc>
        <w:tc>
          <w:tcPr>
            <w:tcW w:w="279" w:type="dxa"/>
          </w:tcPr>
          <w:p w:rsidR="00504FC2" w:rsidRDefault="00504FC2" w:rsidP="00B811D3">
            <w:pPr>
              <w:pStyle w:val="libPoem"/>
              <w:rPr>
                <w:rtl/>
              </w:rPr>
            </w:pPr>
          </w:p>
        </w:tc>
        <w:tc>
          <w:tcPr>
            <w:tcW w:w="3881" w:type="dxa"/>
          </w:tcPr>
          <w:p w:rsidR="00504FC2" w:rsidRDefault="00504FC2" w:rsidP="00B811D3">
            <w:pPr>
              <w:pStyle w:val="libPoem"/>
            </w:pPr>
            <w:r w:rsidRPr="00A350C2">
              <w:rPr>
                <w:rtl/>
              </w:rPr>
              <w:t>ومكرمة وإتلاف لمال</w:t>
            </w:r>
            <w:r w:rsidRPr="00725071">
              <w:rPr>
                <w:rStyle w:val="libPoemTiniChar0"/>
                <w:rtl/>
              </w:rPr>
              <w:br/>
              <w:t> </w:t>
            </w:r>
          </w:p>
        </w:tc>
      </w:tr>
      <w:tr w:rsidR="00504FC2" w:rsidTr="00B811D3">
        <w:tblPrEx>
          <w:tblLook w:val="04A0"/>
        </w:tblPrEx>
        <w:trPr>
          <w:trHeight w:val="350"/>
        </w:trPr>
        <w:tc>
          <w:tcPr>
            <w:tcW w:w="3920" w:type="dxa"/>
          </w:tcPr>
          <w:p w:rsidR="00504FC2" w:rsidRDefault="00504FC2" w:rsidP="00B811D3">
            <w:pPr>
              <w:pStyle w:val="libPoem"/>
            </w:pPr>
            <w:r w:rsidRPr="00A350C2">
              <w:rPr>
                <w:rtl/>
              </w:rPr>
              <w:t>وأصبر ف</w:t>
            </w:r>
            <w:r>
              <w:rPr>
                <w:rtl/>
              </w:rPr>
              <w:t>ي</w:t>
            </w:r>
            <w:r w:rsidRPr="00A350C2">
              <w:rPr>
                <w:rtl/>
              </w:rPr>
              <w:t xml:space="preserve"> الحوادث إن ألمّت</w:t>
            </w:r>
            <w:r w:rsidRPr="00725071">
              <w:rPr>
                <w:rStyle w:val="libPoemTiniChar0"/>
                <w:rtl/>
              </w:rPr>
              <w:br/>
              <w:t> </w:t>
            </w:r>
          </w:p>
        </w:tc>
        <w:tc>
          <w:tcPr>
            <w:tcW w:w="279" w:type="dxa"/>
          </w:tcPr>
          <w:p w:rsidR="00504FC2" w:rsidRDefault="00504FC2" w:rsidP="00B811D3">
            <w:pPr>
              <w:pStyle w:val="libPoem"/>
              <w:rPr>
                <w:rtl/>
              </w:rPr>
            </w:pPr>
          </w:p>
        </w:tc>
        <w:tc>
          <w:tcPr>
            <w:tcW w:w="3881" w:type="dxa"/>
          </w:tcPr>
          <w:p w:rsidR="00504FC2" w:rsidRDefault="00504FC2" w:rsidP="00B811D3">
            <w:pPr>
              <w:pStyle w:val="libPoem"/>
            </w:pPr>
            <w:r w:rsidRPr="00A350C2">
              <w:rPr>
                <w:rtl/>
              </w:rPr>
              <w:t>وأسعى للمحامد والمعال</w:t>
            </w:r>
            <w:r>
              <w:rPr>
                <w:rtl/>
              </w:rPr>
              <w:t>ي</w:t>
            </w:r>
            <w:r w:rsidRPr="00725071">
              <w:rPr>
                <w:rStyle w:val="libPoemTiniChar0"/>
                <w:rtl/>
              </w:rPr>
              <w:br/>
              <w:t> </w:t>
            </w:r>
          </w:p>
        </w:tc>
      </w:tr>
      <w:tr w:rsidR="00504FC2" w:rsidTr="00B811D3">
        <w:tblPrEx>
          <w:tblLook w:val="04A0"/>
        </w:tblPrEx>
        <w:trPr>
          <w:trHeight w:val="350"/>
        </w:trPr>
        <w:tc>
          <w:tcPr>
            <w:tcW w:w="3920" w:type="dxa"/>
          </w:tcPr>
          <w:p w:rsidR="00504FC2" w:rsidRDefault="00504FC2" w:rsidP="00B811D3">
            <w:pPr>
              <w:pStyle w:val="libPoem"/>
            </w:pPr>
            <w:r w:rsidRPr="00A350C2">
              <w:rPr>
                <w:rtl/>
              </w:rPr>
              <w:t>فتى عمّ البريّة بالعطايا</w:t>
            </w:r>
            <w:r w:rsidRPr="00725071">
              <w:rPr>
                <w:rStyle w:val="libPoemTiniChar0"/>
                <w:rtl/>
              </w:rPr>
              <w:br/>
              <w:t> </w:t>
            </w:r>
          </w:p>
        </w:tc>
        <w:tc>
          <w:tcPr>
            <w:tcW w:w="279" w:type="dxa"/>
          </w:tcPr>
          <w:p w:rsidR="00504FC2" w:rsidRDefault="00504FC2" w:rsidP="00B811D3">
            <w:pPr>
              <w:pStyle w:val="libPoem"/>
              <w:rPr>
                <w:rtl/>
              </w:rPr>
            </w:pPr>
          </w:p>
        </w:tc>
        <w:tc>
          <w:tcPr>
            <w:tcW w:w="3881" w:type="dxa"/>
          </w:tcPr>
          <w:p w:rsidR="00504FC2" w:rsidRDefault="00504FC2" w:rsidP="00B811D3">
            <w:pPr>
              <w:pStyle w:val="libPoem"/>
            </w:pPr>
            <w:r w:rsidRPr="00A350C2">
              <w:rPr>
                <w:rtl/>
              </w:rPr>
              <w:t>فقد صاروا له أدنى العيال</w:t>
            </w:r>
            <w:r w:rsidRPr="00725071">
              <w:rPr>
                <w:rStyle w:val="libPoemTiniChar0"/>
                <w:rtl/>
              </w:rPr>
              <w:br/>
              <w:t> </w:t>
            </w:r>
          </w:p>
        </w:tc>
      </w:tr>
    </w:tbl>
    <w:p w:rsidR="006474D5" w:rsidRDefault="006474D5" w:rsidP="006474D5">
      <w:pPr>
        <w:pStyle w:val="libNormal"/>
        <w:rPr>
          <w:rtl/>
        </w:rPr>
      </w:pPr>
      <w:r w:rsidRPr="00A350C2">
        <w:rPr>
          <w:rtl/>
        </w:rPr>
        <w:t>قال: ولآخر</w:t>
      </w:r>
      <w:r>
        <w:rPr>
          <w:rtl/>
        </w:rPr>
        <w:t xml:space="preserve"> </w:t>
      </w:r>
      <w:r w:rsidRPr="006474D5">
        <w:rPr>
          <w:rStyle w:val="libFootnotenumChar"/>
          <w:rtl/>
        </w:rPr>
        <w:t>(4)</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504FC2" w:rsidTr="00504FC2">
        <w:trPr>
          <w:trHeight w:val="350"/>
        </w:trPr>
        <w:tc>
          <w:tcPr>
            <w:tcW w:w="3864" w:type="dxa"/>
            <w:shd w:val="clear" w:color="auto" w:fill="auto"/>
          </w:tcPr>
          <w:p w:rsidR="00504FC2" w:rsidRDefault="00F70B3B" w:rsidP="00B811D3">
            <w:pPr>
              <w:pStyle w:val="libPoem"/>
            </w:pPr>
            <w:r w:rsidRPr="00A350C2">
              <w:rPr>
                <w:rtl/>
              </w:rPr>
              <w:t>لم أقض من صحبة زيد أرب</w:t>
            </w:r>
            <w:r>
              <w:rPr>
                <w:rtl/>
              </w:rPr>
              <w:t>ي</w:t>
            </w:r>
            <w:r w:rsidR="00504FC2" w:rsidRPr="00725071">
              <w:rPr>
                <w:rStyle w:val="libPoemTiniChar0"/>
                <w:rtl/>
              </w:rPr>
              <w:br/>
              <w:t> </w:t>
            </w:r>
          </w:p>
        </w:tc>
        <w:tc>
          <w:tcPr>
            <w:tcW w:w="222" w:type="dxa"/>
            <w:shd w:val="clear" w:color="auto" w:fill="auto"/>
          </w:tcPr>
          <w:p w:rsidR="00504FC2" w:rsidRDefault="00504FC2" w:rsidP="00B811D3">
            <w:pPr>
              <w:pStyle w:val="libPoem"/>
              <w:rPr>
                <w:rtl/>
              </w:rPr>
            </w:pPr>
          </w:p>
        </w:tc>
        <w:tc>
          <w:tcPr>
            <w:tcW w:w="3864" w:type="dxa"/>
            <w:shd w:val="clear" w:color="auto" w:fill="auto"/>
          </w:tcPr>
          <w:p w:rsidR="00504FC2" w:rsidRDefault="00F70B3B" w:rsidP="00B811D3">
            <w:pPr>
              <w:pStyle w:val="libPoem"/>
            </w:pPr>
            <w:r w:rsidRPr="00A350C2">
              <w:rPr>
                <w:rtl/>
              </w:rPr>
              <w:t>فتى إذا أغضبته لم يغضب</w:t>
            </w:r>
            <w:r w:rsidR="00504FC2" w:rsidRPr="00725071">
              <w:rPr>
                <w:rStyle w:val="libPoemTiniChar0"/>
                <w:rtl/>
              </w:rPr>
              <w:br/>
              <w:t> </w:t>
            </w:r>
          </w:p>
        </w:tc>
      </w:tr>
      <w:tr w:rsidR="00504FC2" w:rsidTr="00504FC2">
        <w:tblPrEx>
          <w:tblLook w:val="04A0"/>
        </w:tblPrEx>
        <w:trPr>
          <w:trHeight w:val="350"/>
        </w:trPr>
        <w:tc>
          <w:tcPr>
            <w:tcW w:w="3864" w:type="dxa"/>
          </w:tcPr>
          <w:p w:rsidR="00504FC2" w:rsidRDefault="00F70B3B" w:rsidP="00B811D3">
            <w:pPr>
              <w:pStyle w:val="libPoem"/>
            </w:pPr>
            <w:r w:rsidRPr="00A350C2">
              <w:rPr>
                <w:rtl/>
              </w:rPr>
              <w:t>موكّل النّفس بحفظ الغيّب</w:t>
            </w:r>
            <w:r w:rsidR="00504FC2" w:rsidRPr="00725071">
              <w:rPr>
                <w:rStyle w:val="libPoemTiniChar0"/>
                <w:rtl/>
              </w:rPr>
              <w:br/>
              <w:t> </w:t>
            </w:r>
          </w:p>
        </w:tc>
        <w:tc>
          <w:tcPr>
            <w:tcW w:w="222" w:type="dxa"/>
          </w:tcPr>
          <w:p w:rsidR="00504FC2" w:rsidRDefault="00504FC2" w:rsidP="00B811D3">
            <w:pPr>
              <w:pStyle w:val="libPoem"/>
              <w:rPr>
                <w:rtl/>
              </w:rPr>
            </w:pPr>
          </w:p>
        </w:tc>
        <w:tc>
          <w:tcPr>
            <w:tcW w:w="3864" w:type="dxa"/>
          </w:tcPr>
          <w:p w:rsidR="00504FC2" w:rsidRDefault="00F70B3B" w:rsidP="00B811D3">
            <w:pPr>
              <w:pStyle w:val="libPoem"/>
            </w:pPr>
            <w:r w:rsidRPr="00A350C2">
              <w:rPr>
                <w:rtl/>
              </w:rPr>
              <w:t>أقصى الفريقين له كالأقرب</w:t>
            </w:r>
            <w:r w:rsidR="00504FC2" w:rsidRPr="00725071">
              <w:rPr>
                <w:rStyle w:val="libPoemTiniChar0"/>
                <w:rtl/>
              </w:rPr>
              <w:br/>
              <w:t> </w:t>
            </w:r>
          </w:p>
        </w:tc>
      </w:tr>
    </w:tbl>
    <w:p w:rsidR="006474D5" w:rsidRDefault="006474D5" w:rsidP="006474D5">
      <w:pPr>
        <w:pStyle w:val="libNormal"/>
        <w:rPr>
          <w:rtl/>
        </w:rPr>
      </w:pPr>
      <w:r w:rsidRPr="00A350C2">
        <w:rPr>
          <w:rtl/>
        </w:rPr>
        <w:t>فإنه لم يرد أن الضعيف السبب كالقو</w:t>
      </w:r>
      <w:r>
        <w:rPr>
          <w:rtl/>
        </w:rPr>
        <w:t>ي</w:t>
      </w:r>
      <w:r w:rsidRPr="00A350C2">
        <w:rPr>
          <w:rtl/>
        </w:rPr>
        <w:t xml:space="preserve"> السبب، وإنما أراد أنه يرعى من غيب الرفيق البعيد الغائب وحقّه ما يرعاه من حق الشاهد الحاضر، وأنه يستو</w:t>
      </w:r>
      <w:r>
        <w:rPr>
          <w:rtl/>
        </w:rPr>
        <w:t>ي</w:t>
      </w:r>
      <w:r w:rsidRPr="00A350C2">
        <w:rPr>
          <w:rtl/>
        </w:rPr>
        <w:t xml:space="preserve"> عنده لكرمه وحسن حفاظه من بعدت داره وقربت معا؛ وهذا بخلاف ما عليه أكثر الناس؛ من مراعاة أمر الحاضر القريب وإهمال حق البعيد</w:t>
      </w:r>
      <w:r>
        <w:rPr>
          <w:rtl/>
        </w:rPr>
        <w:t xml:space="preserve"> </w:t>
      </w:r>
      <w:r w:rsidRPr="006474D5">
        <w:rPr>
          <w:rStyle w:val="libFootnotenumChar"/>
          <w:rtl/>
        </w:rPr>
        <w:t>(5)</w:t>
      </w:r>
      <w:r w:rsidR="005104ED">
        <w:rPr>
          <w:rtl/>
        </w:rPr>
        <w:t>.</w:t>
      </w:r>
    </w:p>
    <w:p w:rsidR="006474D5" w:rsidRDefault="006474D5" w:rsidP="00504FC2">
      <w:pPr>
        <w:pStyle w:val="libCenter"/>
        <w:rPr>
          <w:rtl/>
        </w:rPr>
      </w:pPr>
      <w:r w:rsidRPr="00A350C2">
        <w:rPr>
          <w:rtl/>
        </w:rPr>
        <w:t>***</w:t>
      </w:r>
    </w:p>
    <w:p w:rsidR="006474D5" w:rsidRDefault="006474D5" w:rsidP="006474D5">
      <w:pPr>
        <w:pStyle w:val="libNormal"/>
        <w:rPr>
          <w:rtl/>
        </w:rPr>
      </w:pPr>
      <w:r w:rsidRPr="00A350C2">
        <w:rPr>
          <w:rtl/>
        </w:rPr>
        <w:t xml:space="preserve">هذا آخر مجلس أملاه سيدنا أدام </w:t>
      </w:r>
      <w:r>
        <w:rPr>
          <w:rtl/>
        </w:rPr>
        <w:t>الله</w:t>
      </w:r>
      <w:r w:rsidRPr="00A350C2">
        <w:rPr>
          <w:rtl/>
        </w:rPr>
        <w:t xml:space="preserve"> علوّه. ثم تشاغل بأمور الحج</w:t>
      </w:r>
      <w:r>
        <w:rPr>
          <w:rtl/>
        </w:rPr>
        <w:t xml:space="preserve"> </w:t>
      </w:r>
      <w:r w:rsidRPr="006474D5">
        <w:rPr>
          <w:rStyle w:val="libFootnotenumChar"/>
          <w:rtl/>
        </w:rPr>
        <w:t>(6)</w:t>
      </w:r>
      <w:r w:rsidR="005104ED">
        <w:rPr>
          <w:rtl/>
        </w:rPr>
        <w:t>.</w:t>
      </w:r>
    </w:p>
    <w:p w:rsidR="006474D5" w:rsidRDefault="006474D5" w:rsidP="006474D5">
      <w:pPr>
        <w:pStyle w:val="libNormal"/>
        <w:rPr>
          <w:rtl/>
        </w:rPr>
      </w:pPr>
      <w:r w:rsidRPr="00A350C2">
        <w:rPr>
          <w:rtl/>
        </w:rPr>
        <w:t>الحمد للّه رب العالمين وصلواته وسلامه على سيدنا نبيّه محمد وآله الطيبين الطاهرين وسلّم كثيرا.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الموال</w:t>
      </w:r>
      <w:r>
        <w:rPr>
          <w:rtl/>
        </w:rPr>
        <w:t>ي</w:t>
      </w:r>
      <w:r w:rsidRPr="00A350C2">
        <w:rPr>
          <w:rtl/>
        </w:rPr>
        <w:t>: الأقرباء.</w:t>
      </w:r>
    </w:p>
    <w:p w:rsidR="006474D5" w:rsidRDefault="006474D5" w:rsidP="006474D5">
      <w:pPr>
        <w:pStyle w:val="libFootnote0"/>
        <w:rPr>
          <w:rtl/>
        </w:rPr>
      </w:pPr>
      <w:r w:rsidRPr="00A350C2">
        <w:rPr>
          <w:rtl/>
        </w:rPr>
        <w:t>(2) العزال</w:t>
      </w:r>
      <w:r>
        <w:rPr>
          <w:rtl/>
        </w:rPr>
        <w:t>ي</w:t>
      </w:r>
      <w:r w:rsidRPr="00A350C2">
        <w:rPr>
          <w:rtl/>
        </w:rPr>
        <w:t>: جمع عزلاء؛ وه</w:t>
      </w:r>
      <w:r>
        <w:rPr>
          <w:rtl/>
        </w:rPr>
        <w:t>ي</w:t>
      </w:r>
      <w:r w:rsidRPr="00A350C2">
        <w:rPr>
          <w:rtl/>
        </w:rPr>
        <w:t xml:space="preserve"> ف</w:t>
      </w:r>
      <w:r>
        <w:rPr>
          <w:rtl/>
        </w:rPr>
        <w:t>ي</w:t>
      </w:r>
      <w:r w:rsidRPr="00A350C2">
        <w:rPr>
          <w:rtl/>
        </w:rPr>
        <w:t xml:space="preserve"> الأصل مصب الماء من الراوية ونحوها.</w:t>
      </w:r>
    </w:p>
    <w:p w:rsidR="006474D5" w:rsidRDefault="006474D5" w:rsidP="006474D5">
      <w:pPr>
        <w:pStyle w:val="libFootnote0"/>
        <w:rPr>
          <w:rtl/>
        </w:rPr>
      </w:pPr>
      <w:r w:rsidRPr="00A350C2">
        <w:rPr>
          <w:rtl/>
        </w:rPr>
        <w:t>(3) ف، ومن نسخة بحاشية الأصل:</w:t>
      </w:r>
    </w:p>
    <w:tbl>
      <w:tblPr>
        <w:tblStyle w:val="TableGrid"/>
        <w:bidiVisual/>
        <w:tblW w:w="4562" w:type="pct"/>
        <w:tblInd w:w="384" w:type="dxa"/>
        <w:tblLook w:val="01E0"/>
      </w:tblPr>
      <w:tblGrid>
        <w:gridCol w:w="3758"/>
        <w:gridCol w:w="276"/>
        <w:gridCol w:w="3717"/>
      </w:tblGrid>
      <w:tr w:rsidR="00CC299B" w:rsidTr="00B811D3">
        <w:trPr>
          <w:trHeight w:val="350"/>
        </w:trPr>
        <w:tc>
          <w:tcPr>
            <w:tcW w:w="3920" w:type="dxa"/>
            <w:shd w:val="clear" w:color="auto" w:fill="auto"/>
          </w:tcPr>
          <w:p w:rsidR="00CC299B" w:rsidRDefault="00CC299B" w:rsidP="00CC299B">
            <w:pPr>
              <w:pStyle w:val="libPoemFootnote"/>
            </w:pPr>
            <w:r w:rsidRPr="00A350C2">
              <w:rPr>
                <w:rtl/>
              </w:rPr>
              <w:t>فتى لم تطلع الشعرى بأفق</w:t>
            </w:r>
            <w:r w:rsidRPr="00725071">
              <w:rPr>
                <w:rStyle w:val="libPoemTiniChar0"/>
                <w:rtl/>
              </w:rPr>
              <w:br/>
              <w:t> </w:t>
            </w:r>
          </w:p>
        </w:tc>
        <w:tc>
          <w:tcPr>
            <w:tcW w:w="279" w:type="dxa"/>
            <w:shd w:val="clear" w:color="auto" w:fill="auto"/>
          </w:tcPr>
          <w:p w:rsidR="00CC299B" w:rsidRDefault="00CC299B" w:rsidP="00CC299B">
            <w:pPr>
              <w:pStyle w:val="libPoemFootnote"/>
              <w:rPr>
                <w:rtl/>
              </w:rPr>
            </w:pPr>
          </w:p>
        </w:tc>
        <w:tc>
          <w:tcPr>
            <w:tcW w:w="3881" w:type="dxa"/>
            <w:shd w:val="clear" w:color="auto" w:fill="auto"/>
          </w:tcPr>
          <w:p w:rsidR="00CC299B" w:rsidRDefault="00CC299B" w:rsidP="00CC299B">
            <w:pPr>
              <w:pStyle w:val="libPoemFootnote"/>
            </w:pPr>
            <w:r w:rsidRPr="00A350C2">
              <w:rPr>
                <w:rtl/>
              </w:rPr>
              <w:t>ولم تقرض ليمنى أو شمال</w:t>
            </w:r>
            <w:r w:rsidRPr="00725071">
              <w:rPr>
                <w:rStyle w:val="libPoemTiniChar0"/>
                <w:rtl/>
              </w:rPr>
              <w:br/>
              <w:t> </w:t>
            </w:r>
          </w:p>
        </w:tc>
      </w:tr>
    </w:tbl>
    <w:p w:rsidR="006474D5" w:rsidRDefault="006474D5" w:rsidP="006474D5">
      <w:pPr>
        <w:pStyle w:val="libFootnote0"/>
        <w:rPr>
          <w:rtl/>
        </w:rPr>
      </w:pPr>
      <w:r w:rsidRPr="00A350C2">
        <w:rPr>
          <w:rtl/>
        </w:rPr>
        <w:t>(4) من نسخة بحاشيت</w:t>
      </w:r>
      <w:r>
        <w:rPr>
          <w:rtl/>
        </w:rPr>
        <w:t>ي</w:t>
      </w:r>
      <w:r w:rsidRPr="00A350C2">
        <w:rPr>
          <w:rtl/>
        </w:rPr>
        <w:t xml:space="preserve"> الأصل، ف:</w:t>
      </w:r>
      <w:r>
        <w:rPr>
          <w:rtl/>
        </w:rPr>
        <w:t xml:space="preserve"> (</w:t>
      </w:r>
      <w:r w:rsidRPr="00A350C2">
        <w:rPr>
          <w:rtl/>
        </w:rPr>
        <w:t>وقال آخر</w:t>
      </w:r>
      <w:r>
        <w:rPr>
          <w:rtl/>
        </w:rPr>
        <w:t>)</w:t>
      </w:r>
      <w:r w:rsidR="005104ED">
        <w:rPr>
          <w:rtl/>
        </w:rPr>
        <w:t>.</w:t>
      </w:r>
    </w:p>
    <w:p w:rsidR="006474D5" w:rsidRDefault="006474D5" w:rsidP="006474D5">
      <w:pPr>
        <w:pStyle w:val="libFootnote0"/>
        <w:rPr>
          <w:rtl/>
        </w:rPr>
      </w:pPr>
      <w:r w:rsidRPr="00A350C2">
        <w:rPr>
          <w:rtl/>
        </w:rPr>
        <w:t>(5) إلى هنا تنته</w:t>
      </w:r>
      <w:r>
        <w:rPr>
          <w:rtl/>
        </w:rPr>
        <w:t>ي</w:t>
      </w:r>
      <w:r w:rsidRPr="00A350C2">
        <w:rPr>
          <w:rtl/>
        </w:rPr>
        <w:t xml:space="preserve"> النسخة المرموز لها بكلمة</w:t>
      </w:r>
      <w:r>
        <w:rPr>
          <w:rtl/>
        </w:rPr>
        <w:t xml:space="preserve"> (</w:t>
      </w:r>
      <w:r w:rsidRPr="00A350C2">
        <w:rPr>
          <w:rtl/>
        </w:rPr>
        <w:t>الأصل</w:t>
      </w:r>
      <w:r>
        <w:rPr>
          <w:rtl/>
        </w:rPr>
        <w:t>)</w:t>
      </w:r>
      <w:r w:rsidR="005104ED">
        <w:rPr>
          <w:rtl/>
        </w:rPr>
        <w:t>.</w:t>
      </w:r>
    </w:p>
    <w:p w:rsidR="006474D5" w:rsidRPr="00A350C2" w:rsidRDefault="006474D5" w:rsidP="006474D5">
      <w:pPr>
        <w:pStyle w:val="libFootnote0"/>
        <w:rPr>
          <w:rtl/>
        </w:rPr>
      </w:pPr>
      <w:r w:rsidRPr="00A350C2">
        <w:rPr>
          <w:rtl/>
        </w:rPr>
        <w:t>(6</w:t>
      </w:r>
      <w:r>
        <w:rPr>
          <w:rtl/>
        </w:rPr>
        <w:t xml:space="preserve"> - </w:t>
      </w:r>
      <w:r w:rsidRPr="00A350C2">
        <w:rPr>
          <w:rtl/>
        </w:rPr>
        <w:t>6) ف:</w:t>
      </w:r>
      <w:r>
        <w:rPr>
          <w:rtl/>
        </w:rPr>
        <w:t xml:space="preserve"> (</w:t>
      </w:r>
      <w:r w:rsidRPr="00A350C2">
        <w:rPr>
          <w:rtl/>
        </w:rPr>
        <w:t xml:space="preserve">هذا آخر مجلس أملاه السيد المرتضى ذو المجدين قدس </w:t>
      </w:r>
      <w:r>
        <w:rPr>
          <w:rtl/>
        </w:rPr>
        <w:t>الله</w:t>
      </w:r>
      <w:r w:rsidRPr="00A350C2">
        <w:rPr>
          <w:rtl/>
        </w:rPr>
        <w:t xml:space="preserve"> روحه ثم تشاغل بأمور الحج</w:t>
      </w:r>
      <w:r>
        <w:rPr>
          <w:rtl/>
        </w:rPr>
        <w:t>)</w:t>
      </w:r>
      <w:r w:rsidR="005104ED">
        <w:rPr>
          <w:rtl/>
        </w:rPr>
        <w:t>.</w:t>
      </w:r>
    </w:p>
    <w:p w:rsidR="006474D5" w:rsidRDefault="006474D5" w:rsidP="006474D5">
      <w:pPr>
        <w:pStyle w:val="libFootnote0"/>
      </w:pPr>
      <w:r>
        <w:rPr>
          <w:rFonts w:hint="cs"/>
          <w:rtl/>
        </w:rPr>
        <w:br w:type="page"/>
      </w:r>
    </w:p>
    <w:p w:rsidR="006474D5" w:rsidRPr="006474D5" w:rsidRDefault="006474D5" w:rsidP="00A440F3">
      <w:pPr>
        <w:pStyle w:val="libCenterBold1"/>
        <w:rPr>
          <w:rtl/>
        </w:rPr>
      </w:pPr>
      <w:r w:rsidRPr="00003173">
        <w:rPr>
          <w:rtl/>
        </w:rPr>
        <w:lastRenderedPageBreak/>
        <w:t>تكملة أمالي المرتضى</w:t>
      </w:r>
    </w:p>
    <w:p w:rsidR="006474D5" w:rsidRDefault="006474D5" w:rsidP="006474D5">
      <w:pPr>
        <w:pStyle w:val="libNormal"/>
      </w:pPr>
      <w:r>
        <w:rPr>
          <w:rFonts w:hint="cs"/>
          <w:rtl/>
        </w:rPr>
        <w:br w:type="page"/>
      </w:r>
    </w:p>
    <w:p w:rsidR="006474D5" w:rsidRPr="00003173" w:rsidRDefault="006474D5" w:rsidP="006474D5">
      <w:pPr>
        <w:pStyle w:val="libCenterBold1"/>
        <w:rPr>
          <w:rtl/>
        </w:rPr>
      </w:pPr>
      <w:r w:rsidRPr="00003173">
        <w:rPr>
          <w:rtl/>
        </w:rPr>
        <w:lastRenderedPageBreak/>
        <w:t>بسم الله الرحمن الرحيم</w:t>
      </w:r>
    </w:p>
    <w:p w:rsidR="006474D5" w:rsidRDefault="006474D5" w:rsidP="006474D5">
      <w:pPr>
        <w:pStyle w:val="libCenterBold1"/>
        <w:rPr>
          <w:rtl/>
        </w:rPr>
      </w:pPr>
      <w:r w:rsidRPr="00003173">
        <w:rPr>
          <w:rtl/>
        </w:rPr>
        <w:t>ربّ يسّر</w:t>
      </w:r>
      <w:r>
        <w:rPr>
          <w:rtl/>
        </w:rPr>
        <w:t xml:space="preserve"> </w:t>
      </w:r>
      <w:r w:rsidRPr="006474D5">
        <w:rPr>
          <w:rStyle w:val="libFootnotenumChar"/>
          <w:rtl/>
        </w:rPr>
        <w:t>(1)</w:t>
      </w:r>
      <w:r>
        <w:rPr>
          <w:rtl/>
        </w:rPr>
        <w:t xml:space="preserve"> </w:t>
      </w:r>
    </w:p>
    <w:p w:rsidR="006474D5" w:rsidRPr="00003173" w:rsidRDefault="006474D5" w:rsidP="00A440F3">
      <w:pPr>
        <w:pStyle w:val="libCenterBold1"/>
        <w:rPr>
          <w:rtl/>
        </w:rPr>
      </w:pPr>
      <w:r w:rsidRPr="00003173">
        <w:rPr>
          <w:rtl/>
        </w:rPr>
        <w:t>مسألة</w:t>
      </w:r>
    </w:p>
    <w:p w:rsidR="006474D5" w:rsidRDefault="006474D5" w:rsidP="006474D5">
      <w:pPr>
        <w:pStyle w:val="libNormal"/>
        <w:rPr>
          <w:rtl/>
        </w:rPr>
      </w:pPr>
      <w:r w:rsidRPr="00A350C2">
        <w:rPr>
          <w:rtl/>
        </w:rPr>
        <w:t>قال</w:t>
      </w:r>
      <w:r>
        <w:rPr>
          <w:rtl/>
        </w:rPr>
        <w:t xml:space="preserve"> (</w:t>
      </w:r>
      <w:r w:rsidRPr="00A350C2">
        <w:rPr>
          <w:rtl/>
        </w:rPr>
        <w:t>*</w:t>
      </w:r>
      <w:r>
        <w:rPr>
          <w:rtl/>
        </w:rPr>
        <w:t xml:space="preserve">) </w:t>
      </w:r>
      <w:r w:rsidRPr="00A350C2">
        <w:rPr>
          <w:rtl/>
        </w:rPr>
        <w:t>الشريف الأجلّ المرتضى، علم الهدى، ذو المجدين أبو القاسم عليّ بن الحسين الموسو</w:t>
      </w:r>
      <w:r>
        <w:rPr>
          <w:rtl/>
        </w:rPr>
        <w:t>ي</w:t>
      </w:r>
      <w:r w:rsidRPr="00A350C2">
        <w:rPr>
          <w:rtl/>
        </w:rPr>
        <w:t xml:space="preserve"> رض</w:t>
      </w:r>
      <w:r>
        <w:rPr>
          <w:rtl/>
        </w:rPr>
        <w:t>ي</w:t>
      </w:r>
      <w:r w:rsidRPr="00A350C2">
        <w:rPr>
          <w:rtl/>
        </w:rPr>
        <w:t xml:space="preserve"> </w:t>
      </w:r>
      <w:r>
        <w:rPr>
          <w:rtl/>
        </w:rPr>
        <w:t>الله</w:t>
      </w:r>
      <w:r w:rsidRPr="00A350C2">
        <w:rPr>
          <w:rtl/>
        </w:rPr>
        <w:t xml:space="preserve"> عنه:</w:t>
      </w:r>
    </w:p>
    <w:p w:rsidR="006474D5" w:rsidRDefault="006474D5" w:rsidP="006474D5">
      <w:pPr>
        <w:pStyle w:val="libNormal"/>
        <w:rPr>
          <w:rtl/>
        </w:rPr>
      </w:pPr>
      <w:r w:rsidRPr="00A350C2">
        <w:rPr>
          <w:rtl/>
        </w:rPr>
        <w:t>إنّه لا يزال المتكلّمون يخالفون النحويّين ف</w:t>
      </w:r>
      <w:r>
        <w:rPr>
          <w:rtl/>
        </w:rPr>
        <w:t>ي</w:t>
      </w:r>
      <w:r w:rsidRPr="00A350C2">
        <w:rPr>
          <w:rtl/>
        </w:rPr>
        <w:t xml:space="preserve"> أنّ للفعل ثلاثة أحوال: ماض، وحاضر، ومستقبل. ويقول المتكلّمون: للفعل حالان بغير ثالث؛ لأنّ كلّ معلوم من الأفعال لا يخلو من أن يكون موجودا أو معدوما؛ وبالوجود قد صار ماضيا، والمعدوم هو المنتظر، ولا حال ثالثة.</w:t>
      </w:r>
    </w:p>
    <w:p w:rsidR="006474D5" w:rsidRDefault="006474D5" w:rsidP="006474D5">
      <w:pPr>
        <w:pStyle w:val="libNormal"/>
        <w:rPr>
          <w:rtl/>
        </w:rPr>
      </w:pPr>
      <w:r w:rsidRPr="00A350C2">
        <w:rPr>
          <w:rtl/>
        </w:rPr>
        <w:t>فلا المتكلّمون يحسنون العبارة عما لحظوه وأرادوه، حتى يزول الخلاف ف</w:t>
      </w:r>
      <w:r>
        <w:rPr>
          <w:rtl/>
        </w:rPr>
        <w:t>ي</w:t>
      </w:r>
      <w:r w:rsidRPr="00A350C2">
        <w:rPr>
          <w:rtl/>
        </w:rPr>
        <w:t xml:space="preserve"> المعان</w:t>
      </w:r>
      <w:r>
        <w:rPr>
          <w:rtl/>
        </w:rPr>
        <w:t>ي</w:t>
      </w:r>
      <w:r w:rsidRPr="00A350C2">
        <w:rPr>
          <w:rtl/>
        </w:rPr>
        <w:t xml:space="preserve"> الت</w:t>
      </w:r>
      <w:r>
        <w:rPr>
          <w:rtl/>
        </w:rPr>
        <w:t>ي</w:t>
      </w:r>
      <w:r w:rsidRPr="00A350C2">
        <w:rPr>
          <w:rtl/>
        </w:rPr>
        <w:t xml:space="preserve"> ه</w:t>
      </w:r>
      <w:r>
        <w:rPr>
          <w:rtl/>
        </w:rPr>
        <w:t>ي</w:t>
      </w:r>
      <w:r w:rsidRPr="00A350C2">
        <w:rPr>
          <w:rtl/>
        </w:rPr>
        <w:t xml:space="preserve"> المهمّ</w:t>
      </w:r>
      <w:r>
        <w:rPr>
          <w:rtl/>
        </w:rPr>
        <w:t xml:space="preserve"> - </w:t>
      </w:r>
      <w:r w:rsidRPr="00A350C2">
        <w:rPr>
          <w:rtl/>
        </w:rPr>
        <w:t>ولا اعتبار بالعبارات</w:t>
      </w:r>
      <w:r>
        <w:rPr>
          <w:rtl/>
        </w:rPr>
        <w:t xml:space="preserve"> - </w:t>
      </w:r>
      <w:r w:rsidRPr="00A350C2">
        <w:rPr>
          <w:rtl/>
        </w:rPr>
        <w:t>ولا النحويون يفطنون لإفهام ما قصدوه بلفظ غير مشتبه ولا محتمل؛ فكم من معنى كاد يضيع بسوء العبارة عنه، وقصور الإشارة إليه!</w:t>
      </w:r>
    </w:p>
    <w:p w:rsidR="006474D5" w:rsidRDefault="006474D5" w:rsidP="006474D5">
      <w:pPr>
        <w:pStyle w:val="libNormal"/>
        <w:rPr>
          <w:rtl/>
        </w:rPr>
      </w:pPr>
      <w:r w:rsidRPr="00A350C2">
        <w:rPr>
          <w:rtl/>
        </w:rPr>
        <w:t>واعلم أن المواضعات مختلفة، والعرف يختلف باختلاف أهله بحسب عاداتهم. وقولنا:</w:t>
      </w:r>
      <w:r>
        <w:rPr>
          <w:rtl/>
        </w:rPr>
        <w:t xml:space="preserve"> (</w:t>
      </w:r>
      <w:r w:rsidRPr="00A350C2">
        <w:rPr>
          <w:rtl/>
        </w:rPr>
        <w:t>فعل</w:t>
      </w:r>
      <w:r>
        <w:rPr>
          <w:rtl/>
        </w:rPr>
        <w:t xml:space="preserve">) </w:t>
      </w:r>
      <w:r w:rsidRPr="00A350C2">
        <w:rPr>
          <w:rtl/>
        </w:rPr>
        <w:t>ف</w:t>
      </w:r>
      <w:r>
        <w:rPr>
          <w:rtl/>
        </w:rPr>
        <w:t>ي</w:t>
      </w:r>
      <w:r w:rsidRPr="00A350C2">
        <w:rPr>
          <w:rtl/>
        </w:rPr>
        <w:t xml:space="preserve"> عرف المتكلمين ليس هو الّذي يعرفه النحويون، لأنّ الفعل ف</w:t>
      </w:r>
      <w:r>
        <w:rPr>
          <w:rtl/>
        </w:rPr>
        <w:t>ي</w:t>
      </w:r>
      <w:r w:rsidRPr="00A350C2">
        <w:rPr>
          <w:rtl/>
        </w:rPr>
        <w:t xml:space="preserve"> عرف أهل الكلام هو الذات الحادثة بعد أن كانت معدومة بقادر، وهذا الحدّ يقتضي أن يكون كلّ موجود من الذوات غير </w:t>
      </w:r>
      <w:r>
        <w:rPr>
          <w:rtl/>
        </w:rPr>
        <w:t>الله</w:t>
      </w:r>
      <w:r w:rsidRPr="00A350C2">
        <w:rPr>
          <w:rtl/>
        </w:rPr>
        <w:t xml:space="preserve"> تعالى وحده فعلا؛ فزيد فعل، والسماء كذلك، والحرف أيضا</w:t>
      </w:r>
      <w:r>
        <w:rPr>
          <w:rtl/>
        </w:rPr>
        <w:t xml:space="preserve"> - </w:t>
      </w:r>
      <w:r w:rsidRPr="00A350C2">
        <w:rPr>
          <w:rtl/>
        </w:rPr>
        <w:t>الّذي فرق النحويون بينه وبين الاسم</w:t>
      </w:r>
      <w:r>
        <w:rPr>
          <w:rtl/>
        </w:rPr>
        <w:t xml:space="preserve"> - </w:t>
      </w:r>
      <w:r w:rsidRPr="00A350C2">
        <w:rPr>
          <w:rtl/>
        </w:rPr>
        <w:t>فعل أيضا، والفعل أيضا على هذا الحدّ فعل؛ لأنّ الحرف صوت يقطّع على وجه مخصوص، والأصوات كلّها أفعال.</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 هذه الزيادات لم ترد إلا ف</w:t>
      </w:r>
      <w:r>
        <w:rPr>
          <w:rtl/>
        </w:rPr>
        <w:t>ي</w:t>
      </w:r>
      <w:r w:rsidRPr="00A350C2">
        <w:rPr>
          <w:rtl/>
        </w:rPr>
        <w:t xml:space="preserve"> ف، ط من الأصول الت</w:t>
      </w:r>
      <w:r>
        <w:rPr>
          <w:rtl/>
        </w:rPr>
        <w:t>ي</w:t>
      </w:r>
      <w:r w:rsidRPr="00A350C2">
        <w:rPr>
          <w:rtl/>
        </w:rPr>
        <w:t xml:space="preserve"> اعتمدت عليها؛ والمثبت هنا نص ف، كما أثبت الفروق والحواش</w:t>
      </w:r>
      <w:r>
        <w:rPr>
          <w:rtl/>
        </w:rPr>
        <w:t>ي</w:t>
      </w:r>
      <w:r w:rsidRPr="00A350C2">
        <w:rPr>
          <w:rtl/>
        </w:rPr>
        <w:t>.</w:t>
      </w:r>
    </w:p>
    <w:p w:rsidR="006474D5" w:rsidRPr="00A350C2" w:rsidRDefault="006474D5" w:rsidP="006474D5">
      <w:pPr>
        <w:pStyle w:val="libFootnote0"/>
        <w:rPr>
          <w:rtl/>
        </w:rPr>
      </w:pPr>
      <w:r w:rsidRPr="00A350C2">
        <w:rPr>
          <w:rtl/>
        </w:rPr>
        <w:t>(1) ط:</w:t>
      </w:r>
      <w:r>
        <w:rPr>
          <w:rtl/>
        </w:rPr>
        <w:t xml:space="preserve"> (</w:t>
      </w:r>
      <w:r w:rsidRPr="00A350C2">
        <w:rPr>
          <w:rtl/>
        </w:rPr>
        <w:t>رب يسر ولا تعسر</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غير أنّ المحقّق من عرف القوم أنّ النحويين ما فصلوا بين الاسم والفعل والحرف؛ من حيث نف</w:t>
      </w:r>
      <w:r>
        <w:rPr>
          <w:rtl/>
        </w:rPr>
        <w:t>ي</w:t>
      </w:r>
      <w:r w:rsidRPr="00A350C2">
        <w:rPr>
          <w:rtl/>
        </w:rPr>
        <w:t xml:space="preserve"> الاشتراك ف</w:t>
      </w:r>
      <w:r>
        <w:rPr>
          <w:rtl/>
        </w:rPr>
        <w:t>ي</w:t>
      </w:r>
      <w:r w:rsidRPr="00A350C2">
        <w:rPr>
          <w:rtl/>
        </w:rPr>
        <w:t xml:space="preserve"> الحدوث والفعلية؛ بل فصلوا بينها مع اشتراكها ف</w:t>
      </w:r>
      <w:r>
        <w:rPr>
          <w:rtl/>
        </w:rPr>
        <w:t>ي</w:t>
      </w:r>
      <w:r w:rsidRPr="00A350C2">
        <w:rPr>
          <w:rtl/>
        </w:rPr>
        <w:t xml:space="preserve"> معنى الفعلية الت</w:t>
      </w:r>
      <w:r>
        <w:rPr>
          <w:rtl/>
        </w:rPr>
        <w:t>ي</w:t>
      </w:r>
      <w:r w:rsidRPr="00A350C2">
        <w:rPr>
          <w:rtl/>
        </w:rPr>
        <w:t xml:space="preserve"> يذهب إليها المتكلّمون؛ لما بينها من الفصل ف</w:t>
      </w:r>
      <w:r>
        <w:rPr>
          <w:rtl/>
        </w:rPr>
        <w:t>ي</w:t>
      </w:r>
      <w:r w:rsidRPr="00A350C2">
        <w:rPr>
          <w:rtl/>
        </w:rPr>
        <w:t xml:space="preserve"> أحكام أخر؛ يختصّ بها بعضها دون بعض؛ فقالوا: الاسم ما دلّ على معنى لا يقترن بزمان، والفعل ما اقتضى معنى مقترنا بزمان غير مخصوص، والحرف ما خلا من هاتين العلامتين؛ فكأنهم قصدوا إلى ما هو فعل حادث على حدّ المتكلمين؛ فصنّفوه ونوّعوه، وسمّوا بعضه اسما، وبعضه فعلا، وبعضه حرفا؛ لاختلاف الأحكام الت</w:t>
      </w:r>
      <w:r>
        <w:rPr>
          <w:rtl/>
        </w:rPr>
        <w:t>ي</w:t>
      </w:r>
      <w:r w:rsidRPr="00A350C2">
        <w:rPr>
          <w:rtl/>
        </w:rPr>
        <w:t xml:space="preserve"> عقلوها؛ فلا لوم ف</w:t>
      </w:r>
      <w:r>
        <w:rPr>
          <w:rtl/>
        </w:rPr>
        <w:t>ي</w:t>
      </w:r>
      <w:r w:rsidRPr="00A350C2">
        <w:rPr>
          <w:rtl/>
        </w:rPr>
        <w:t xml:space="preserve"> ذلك عليهم؛ ولا مناظرة فيه معهم، وبالمناظرة الصحيحة تزول الشّبهات، وتنحسم التّبعات.</w:t>
      </w:r>
    </w:p>
    <w:p w:rsidR="006474D5" w:rsidRDefault="006474D5" w:rsidP="006474D5">
      <w:pPr>
        <w:pStyle w:val="libNormal"/>
        <w:rPr>
          <w:rtl/>
        </w:rPr>
      </w:pPr>
      <w:r w:rsidRPr="00A350C2">
        <w:rPr>
          <w:rtl/>
        </w:rPr>
        <w:t>والّذي يجب تحصيله، والتعويل عليه أنّ الفعل الحادث ف</w:t>
      </w:r>
      <w:r>
        <w:rPr>
          <w:rtl/>
        </w:rPr>
        <w:t>ي</w:t>
      </w:r>
      <w:r w:rsidRPr="00A350C2">
        <w:rPr>
          <w:rtl/>
        </w:rPr>
        <w:t xml:space="preserve"> أوّل أحوال وجوده يسمّى فعل الحال؛ فإن تقضّى وعدم صار ماضيا، والفعل المستقبل هو المنتظر المتوقّع الّذي هو الآن معدوم. فإن فرضنا أنّ الفعل الحادث</w:t>
      </w:r>
      <w:r>
        <w:rPr>
          <w:rtl/>
        </w:rPr>
        <w:t xml:space="preserve"> - </w:t>
      </w:r>
      <w:r w:rsidRPr="00A350C2">
        <w:rPr>
          <w:rtl/>
        </w:rPr>
        <w:t>الّذي فرضنا أنّه متى تقضّى وعدم صار ماضيا</w:t>
      </w:r>
      <w:r>
        <w:rPr>
          <w:rtl/>
        </w:rPr>
        <w:t xml:space="preserve"> - </w:t>
      </w:r>
      <w:r w:rsidRPr="00A350C2">
        <w:rPr>
          <w:rtl/>
        </w:rPr>
        <w:t>بق</w:t>
      </w:r>
      <w:r>
        <w:rPr>
          <w:rtl/>
        </w:rPr>
        <w:t>ي</w:t>
      </w:r>
      <w:r w:rsidRPr="00A350C2">
        <w:rPr>
          <w:rtl/>
        </w:rPr>
        <w:t xml:space="preserve"> ولم يتقضّ؛ إما على مذهب من يقطع على بقاء الأعراض، أو على مذهب من يتوقّف عن القطع فيها على بقاء أو فناء؛ فالواجب أن يكون استمراره</w:t>
      </w:r>
      <w:r>
        <w:rPr>
          <w:rtl/>
        </w:rPr>
        <w:t xml:space="preserve"> </w:t>
      </w:r>
      <w:r w:rsidRPr="006474D5">
        <w:rPr>
          <w:rStyle w:val="libFootnotenumChar"/>
          <w:rtl/>
        </w:rPr>
        <w:t>(1)</w:t>
      </w:r>
      <w:r>
        <w:rPr>
          <w:rtl/>
        </w:rPr>
        <w:t xml:space="preserve"> </w:t>
      </w:r>
      <w:r w:rsidRPr="00A350C2">
        <w:rPr>
          <w:rtl/>
        </w:rPr>
        <w:t>لا يخرجه من استحقاق الوصف بأنه فعل الحال؛ لأنّ من هو عليه لم يتغير الحال الت</w:t>
      </w:r>
      <w:r>
        <w:rPr>
          <w:rtl/>
        </w:rPr>
        <w:t>ي</w:t>
      </w:r>
      <w:r w:rsidRPr="00A350C2">
        <w:rPr>
          <w:rtl/>
        </w:rPr>
        <w:t xml:space="preserve"> وجبت له عنه؛ ولا خرج عنها.</w:t>
      </w:r>
    </w:p>
    <w:p w:rsidR="006474D5" w:rsidRDefault="006474D5" w:rsidP="006474D5">
      <w:pPr>
        <w:pStyle w:val="libNormal"/>
        <w:rPr>
          <w:rtl/>
        </w:rPr>
      </w:pPr>
      <w:r w:rsidRPr="00A350C2">
        <w:rPr>
          <w:rtl/>
        </w:rPr>
        <w:t>ألا ترى أنّا لو فرضنا أنه تقضّى وعدم، وخلفه مثل له لكان ذلك الخالف له يستحقّ الوصف بأنه للحال؛ وكذلك ما قام مقامه؛ وأوجب مثل ما يوجبه، لأنه لا فرق ف</w:t>
      </w:r>
      <w:r>
        <w:rPr>
          <w:rtl/>
        </w:rPr>
        <w:t>ي</w:t>
      </w:r>
      <w:r w:rsidRPr="00A350C2">
        <w:rPr>
          <w:rtl/>
        </w:rPr>
        <w:t xml:space="preserve"> التّسمية للجلوس بأنه فعل حال؛ بين أن يكون المفتتح بالحدوث من أجزاء الجلوس بق</w:t>
      </w:r>
      <w:r>
        <w:rPr>
          <w:rtl/>
        </w:rPr>
        <w:t>ي</w:t>
      </w:r>
      <w:r w:rsidRPr="00A350C2">
        <w:rPr>
          <w:rtl/>
        </w:rPr>
        <w:t xml:space="preserve"> واستمرّ؛ وبين أن يكون تجدّد أمثاله؛ والأول باق أو معدوم بعد أن تكون الحالة المخصوصة ما تغيّرت ولا تبدّلت؛ ولا فرق أيضا بين أن يكون ذلك الفعل يوجب حالا مخصوصة كالألوان، أو حكما مخصوصا كالاعتمادات وما أشبهها؛ ف</w:t>
      </w:r>
      <w:r>
        <w:rPr>
          <w:rtl/>
        </w:rPr>
        <w:t>ي</w:t>
      </w:r>
      <w:r w:rsidRPr="00A350C2">
        <w:rPr>
          <w:rtl/>
        </w:rPr>
        <w:t xml:space="preserve"> أن الّذي أتت فيه ولم تخرج عنه هو المنعوت بأنه فعل الحال، وما خرجت عنه فهو الماض</w:t>
      </w:r>
      <w:r>
        <w:rPr>
          <w:rtl/>
        </w:rPr>
        <w:t>ي</w:t>
      </w:r>
      <w:r w:rsidRPr="00A350C2">
        <w:rPr>
          <w:rtl/>
        </w:rPr>
        <w:t>.</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ط:</w:t>
      </w:r>
      <w:r>
        <w:rPr>
          <w:rtl/>
        </w:rPr>
        <w:t xml:space="preserve"> (</w:t>
      </w:r>
      <w:r w:rsidRPr="00A350C2">
        <w:rPr>
          <w:rtl/>
        </w:rPr>
        <w:t>قوله: استمراره، أ</w:t>
      </w:r>
      <w:r>
        <w:rPr>
          <w:rtl/>
        </w:rPr>
        <w:t>ي</w:t>
      </w:r>
      <w:r w:rsidRPr="00A350C2">
        <w:rPr>
          <w:rtl/>
        </w:rPr>
        <w:t xml:space="preserve"> الحادث</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فإن قيل: كيف قولكم فيما مضى وتقضّى من الأفعال ووصفتموه بأنه ماض لتقضّيه وعدمه؛ أيجوز أن يكون مستقبلا على وجه من الوجوه، أو لا يكون من الأفعال مستقبلا إ</w:t>
      </w:r>
      <w:r>
        <w:rPr>
          <w:rtl/>
        </w:rPr>
        <w:t>لاّ</w:t>
      </w:r>
      <w:r w:rsidRPr="00A350C2">
        <w:rPr>
          <w:rtl/>
        </w:rPr>
        <w:t xml:space="preserve"> ما لم يدخل ف</w:t>
      </w:r>
      <w:r>
        <w:rPr>
          <w:rtl/>
        </w:rPr>
        <w:t>ي</w:t>
      </w:r>
      <w:r w:rsidRPr="00A350C2">
        <w:rPr>
          <w:rtl/>
        </w:rPr>
        <w:t xml:space="preserve"> الوجود قطّ؟</w:t>
      </w:r>
    </w:p>
    <w:p w:rsidR="006474D5" w:rsidRDefault="006474D5" w:rsidP="006474D5">
      <w:pPr>
        <w:pStyle w:val="libNormal"/>
        <w:rPr>
          <w:rtl/>
        </w:rPr>
      </w:pPr>
      <w:r w:rsidRPr="00A350C2">
        <w:rPr>
          <w:rtl/>
        </w:rPr>
        <w:t>قلنا: أمّا ما عدم وتقضّى من الأعراض المقطوع على أنها غير باقية ف</w:t>
      </w:r>
      <w:r>
        <w:rPr>
          <w:rtl/>
        </w:rPr>
        <w:t>ي</w:t>
      </w:r>
      <w:r w:rsidRPr="00A350C2">
        <w:rPr>
          <w:rtl/>
        </w:rPr>
        <w:t xml:space="preserve"> نفوسها، كالإرادات</w:t>
      </w:r>
      <w:r>
        <w:rPr>
          <w:rtl/>
        </w:rPr>
        <w:t xml:space="preserve"> </w:t>
      </w:r>
      <w:r w:rsidRPr="006474D5">
        <w:rPr>
          <w:rStyle w:val="libFootnotenumChar"/>
          <w:rtl/>
        </w:rPr>
        <w:t>(1)</w:t>
      </w:r>
      <w:r>
        <w:rPr>
          <w:rtl/>
        </w:rPr>
        <w:t xml:space="preserve"> </w:t>
      </w:r>
      <w:r w:rsidRPr="00A350C2">
        <w:rPr>
          <w:rtl/>
        </w:rPr>
        <w:t>والأصوات وما أشبه ذلك؛ فلا شبهة ف</w:t>
      </w:r>
      <w:r>
        <w:rPr>
          <w:rtl/>
        </w:rPr>
        <w:t>ي</w:t>
      </w:r>
      <w:r w:rsidRPr="00A350C2">
        <w:rPr>
          <w:rtl/>
        </w:rPr>
        <w:t xml:space="preserve"> أنّ الماض</w:t>
      </w:r>
      <w:r>
        <w:rPr>
          <w:rtl/>
        </w:rPr>
        <w:t>ي</w:t>
      </w:r>
      <w:r w:rsidRPr="00A350C2">
        <w:rPr>
          <w:rtl/>
        </w:rPr>
        <w:t xml:space="preserve"> منه لا يصحّ أن يكون مستقبلا من فعل قديم أو محدث.</w:t>
      </w:r>
    </w:p>
    <w:p w:rsidR="006474D5" w:rsidRDefault="006474D5" w:rsidP="006474D5">
      <w:pPr>
        <w:pStyle w:val="libNormal"/>
        <w:rPr>
          <w:rtl/>
        </w:rPr>
      </w:pPr>
      <w:r w:rsidRPr="00A350C2">
        <w:rPr>
          <w:rtl/>
        </w:rPr>
        <w:t>فأما</w:t>
      </w:r>
      <w:r>
        <w:rPr>
          <w:rtl/>
        </w:rPr>
        <w:t xml:space="preserve"> </w:t>
      </w:r>
      <w:r w:rsidRPr="006474D5">
        <w:rPr>
          <w:rStyle w:val="libFootnotenumChar"/>
          <w:rtl/>
        </w:rPr>
        <w:t>(2)</w:t>
      </w:r>
      <w:r>
        <w:rPr>
          <w:rtl/>
        </w:rPr>
        <w:t xml:space="preserve"> </w:t>
      </w:r>
      <w:r w:rsidRPr="00A350C2">
        <w:rPr>
          <w:rtl/>
        </w:rPr>
        <w:t>ما يبقى من أجناس الأعراض عند من قطع على بقائها، أو شكّ ف</w:t>
      </w:r>
      <w:r>
        <w:rPr>
          <w:rtl/>
        </w:rPr>
        <w:t>ي</w:t>
      </w:r>
      <w:r w:rsidRPr="00A350C2">
        <w:rPr>
          <w:rtl/>
        </w:rPr>
        <w:t xml:space="preserve"> حالها بين جواز البقاء عليها ونفيه فنحن لا نقدر على إعادته؛ والقديم تعالى قادر على إعادته إلى الوجود؛ فهذا الضّرب من فعله تعالى لا يمتنع تسميته بأنه مستقبل، لأنه متوقّع منتظر.</w:t>
      </w:r>
    </w:p>
    <w:p w:rsidR="006474D5" w:rsidRDefault="006474D5" w:rsidP="006474D5">
      <w:pPr>
        <w:pStyle w:val="libNormal"/>
        <w:rPr>
          <w:rtl/>
        </w:rPr>
      </w:pPr>
      <w:r w:rsidRPr="00A350C2">
        <w:rPr>
          <w:rtl/>
        </w:rPr>
        <w:t>فأما الجواهر المعدومة فلا شبهة ف</w:t>
      </w:r>
      <w:r>
        <w:rPr>
          <w:rtl/>
        </w:rPr>
        <w:t>ي</w:t>
      </w:r>
      <w:r w:rsidRPr="00A350C2">
        <w:rPr>
          <w:rtl/>
        </w:rPr>
        <w:t xml:space="preserve"> أنّها ماضية من حيث عدمت، ومستقبلة من حيث كان وجودها مستأنفا متوقّعا؛ لأنّ </w:t>
      </w:r>
      <w:r>
        <w:rPr>
          <w:rtl/>
        </w:rPr>
        <w:t>الله</w:t>
      </w:r>
      <w:r w:rsidRPr="00A350C2">
        <w:rPr>
          <w:rtl/>
        </w:rPr>
        <w:t xml:space="preserve"> تعالى لا بدّ من أن يعيد المكلّفين للثواب أو العقاب، والمكلّف إنما هو مؤلّف من الجواهر.</w:t>
      </w:r>
    </w:p>
    <w:p w:rsidR="006474D5" w:rsidRDefault="006474D5" w:rsidP="006474D5">
      <w:pPr>
        <w:pStyle w:val="libNormal"/>
        <w:rPr>
          <w:rtl/>
        </w:rPr>
      </w:pPr>
      <w:r w:rsidRPr="00A350C2">
        <w:rPr>
          <w:rtl/>
        </w:rPr>
        <w:t>فإن قيل: هذا يقتضي أن يجتمع ف</w:t>
      </w:r>
      <w:r>
        <w:rPr>
          <w:rtl/>
        </w:rPr>
        <w:t>ي</w:t>
      </w:r>
      <w:r w:rsidRPr="00A350C2">
        <w:rPr>
          <w:rtl/>
        </w:rPr>
        <w:t xml:space="preserve"> الشيء الواحد أن يكون ماضيا مستقبلا؛ وهذا كالمتناقض.</w:t>
      </w:r>
    </w:p>
    <w:p w:rsidR="006474D5" w:rsidRDefault="006474D5" w:rsidP="006474D5">
      <w:pPr>
        <w:pStyle w:val="libNormal"/>
        <w:rPr>
          <w:rtl/>
        </w:rPr>
      </w:pPr>
      <w:r w:rsidRPr="00A350C2">
        <w:rPr>
          <w:rtl/>
        </w:rPr>
        <w:t>قلنا: لا تناقض ف</w:t>
      </w:r>
      <w:r>
        <w:rPr>
          <w:rtl/>
        </w:rPr>
        <w:t>ي</w:t>
      </w:r>
      <w:r w:rsidRPr="00A350C2">
        <w:rPr>
          <w:rtl/>
        </w:rPr>
        <w:t xml:space="preserve"> ذلك؛ لأن الجوهر الماض</w:t>
      </w:r>
      <w:r>
        <w:rPr>
          <w:rtl/>
        </w:rPr>
        <w:t>ي</w:t>
      </w:r>
      <w:r w:rsidRPr="00A350C2">
        <w:rPr>
          <w:rtl/>
        </w:rPr>
        <w:t xml:space="preserve"> يستحق الوصف بأنه ماض إذا عدم، وكذلك العرض الماض</w:t>
      </w:r>
      <w:r>
        <w:rPr>
          <w:rtl/>
        </w:rPr>
        <w:t>ي</w:t>
      </w:r>
      <w:r w:rsidRPr="00A350C2">
        <w:rPr>
          <w:rtl/>
        </w:rPr>
        <w:t xml:space="preserve"> من أفعال </w:t>
      </w:r>
      <w:r>
        <w:rPr>
          <w:rtl/>
        </w:rPr>
        <w:t>الله</w:t>
      </w:r>
      <w:r w:rsidRPr="00A350C2">
        <w:rPr>
          <w:rtl/>
        </w:rPr>
        <w:t xml:space="preserve"> تعالى إذا عدم؛ وإن جاز من حيث صحّ وجود ذلك مستأنفا أن يوصف بأنه مستقبل، لأن معنى المستقبل هو المعدوم الّذي يصح وجوده، فلا تناف</w:t>
      </w:r>
      <w:r>
        <w:rPr>
          <w:rtl/>
        </w:rPr>
        <w:t>ي</w:t>
      </w:r>
      <w:r w:rsidRPr="00A350C2">
        <w:rPr>
          <w:rtl/>
        </w:rPr>
        <w:t xml:space="preserve"> بين الأمرين.</w:t>
      </w:r>
    </w:p>
    <w:p w:rsidR="006474D5" w:rsidRDefault="006474D5" w:rsidP="006474D5">
      <w:pPr>
        <w:pStyle w:val="libNormal"/>
        <w:rPr>
          <w:rtl/>
        </w:rPr>
      </w:pPr>
      <w:r w:rsidRPr="00A350C2">
        <w:rPr>
          <w:rtl/>
        </w:rPr>
        <w:t>ولو ثبت بينهما عرف ف</w:t>
      </w:r>
      <w:r>
        <w:rPr>
          <w:rtl/>
        </w:rPr>
        <w:t>ي</w:t>
      </w:r>
      <w:r w:rsidRPr="00A350C2">
        <w:rPr>
          <w:rtl/>
        </w:rPr>
        <w:t xml:space="preserve"> أنّهما لا يجتمعان</w:t>
      </w:r>
      <w:r>
        <w:rPr>
          <w:rtl/>
        </w:rPr>
        <w:t xml:space="preserve"> - </w:t>
      </w:r>
      <w:r w:rsidRPr="00A350C2">
        <w:rPr>
          <w:rtl/>
        </w:rPr>
        <w:t>وذلك ليس بثابت</w:t>
      </w:r>
      <w:r>
        <w:rPr>
          <w:rtl/>
        </w:rPr>
        <w:t xml:space="preserve"> - </w:t>
      </w:r>
      <w:r w:rsidRPr="00A350C2">
        <w:rPr>
          <w:rtl/>
        </w:rPr>
        <w:t>لجاز أن يجعل حدّ المستقبل هو المعدوم الّذي يصحّ وجوده مستقبلا؛ من غير أن يكون الوجود حصل</w:t>
      </w:r>
      <w:r>
        <w:rPr>
          <w:rtl/>
        </w:rPr>
        <w:t xml:space="preserve"> </w:t>
      </w:r>
      <w:r w:rsidRPr="006474D5">
        <w:rPr>
          <w:rStyle w:val="libFootnotenumChar"/>
          <w:rtl/>
        </w:rPr>
        <w:t>(3)</w:t>
      </w:r>
      <w:r>
        <w:rPr>
          <w:rtl/>
        </w:rPr>
        <w:t xml:space="preserve"> </w:t>
      </w:r>
      <w:r w:rsidRPr="00A350C2">
        <w:rPr>
          <w:rtl/>
        </w:rPr>
        <w:t>له ف</w:t>
      </w:r>
      <w:r>
        <w:rPr>
          <w:rtl/>
        </w:rPr>
        <w:t>ي</w:t>
      </w:r>
      <w:r w:rsidRPr="00A350C2">
        <w:rPr>
          <w:rtl/>
        </w:rPr>
        <w:t xml:space="preserve"> حالة من الأحوال؛ فلا يلزم على ذلك أن يجتمع الوصفان ف</w:t>
      </w:r>
      <w:r>
        <w:rPr>
          <w:rtl/>
        </w:rPr>
        <w:t>ي</w:t>
      </w:r>
      <w:r w:rsidRPr="00A350C2">
        <w:rPr>
          <w:rtl/>
        </w:rPr>
        <w:t xml:space="preserve"> فعل واحد.</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ط:</w:t>
      </w:r>
      <w:r>
        <w:rPr>
          <w:rtl/>
        </w:rPr>
        <w:t xml:space="preserve"> (</w:t>
      </w:r>
      <w:r w:rsidRPr="00A350C2">
        <w:rPr>
          <w:rtl/>
        </w:rPr>
        <w:t>كالإدراكات</w:t>
      </w:r>
      <w:r>
        <w:rPr>
          <w:rtl/>
        </w:rPr>
        <w:t>)</w:t>
      </w:r>
      <w:r w:rsidR="005104ED">
        <w:rPr>
          <w:rtl/>
        </w:rPr>
        <w:t>.</w:t>
      </w:r>
    </w:p>
    <w:p w:rsidR="006474D5" w:rsidRDefault="006474D5" w:rsidP="006474D5">
      <w:pPr>
        <w:pStyle w:val="libFootnote0"/>
        <w:rPr>
          <w:rtl/>
        </w:rPr>
      </w:pPr>
      <w:r w:rsidRPr="00A350C2">
        <w:rPr>
          <w:rtl/>
        </w:rPr>
        <w:t>(2) ط:</w:t>
      </w:r>
      <w:r>
        <w:rPr>
          <w:rtl/>
        </w:rPr>
        <w:t xml:space="preserve"> (</w:t>
      </w:r>
      <w:r w:rsidRPr="00A350C2">
        <w:rPr>
          <w:rtl/>
        </w:rPr>
        <w:t>وأما</w:t>
      </w:r>
      <w:r>
        <w:rPr>
          <w:rtl/>
        </w:rPr>
        <w:t>)</w:t>
      </w:r>
      <w:r w:rsidR="005104ED">
        <w:rPr>
          <w:rtl/>
        </w:rPr>
        <w:t>.</w:t>
      </w:r>
    </w:p>
    <w:p w:rsidR="006474D5" w:rsidRPr="00A350C2" w:rsidRDefault="006474D5" w:rsidP="006474D5">
      <w:pPr>
        <w:pStyle w:val="libFootnote0"/>
        <w:rPr>
          <w:rtl/>
        </w:rPr>
      </w:pPr>
      <w:r w:rsidRPr="00A350C2">
        <w:rPr>
          <w:rtl/>
        </w:rPr>
        <w:t>(3) ط.</w:t>
      </w:r>
      <w:r>
        <w:rPr>
          <w:rtl/>
        </w:rPr>
        <w:t xml:space="preserve"> (</w:t>
      </w:r>
      <w:r w:rsidRPr="00A350C2">
        <w:rPr>
          <w:rtl/>
        </w:rPr>
        <w:t>مستحصل له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وقد كنّا قديما أملينا مسألة ف</w:t>
      </w:r>
      <w:r>
        <w:rPr>
          <w:rtl/>
        </w:rPr>
        <w:t>ي</w:t>
      </w:r>
      <w:r w:rsidRPr="00A350C2">
        <w:rPr>
          <w:rtl/>
        </w:rPr>
        <w:t xml:space="preserve"> تحقيق الفرق بين الفعل الحال والماض</w:t>
      </w:r>
      <w:r>
        <w:rPr>
          <w:rtl/>
        </w:rPr>
        <w:t>ي</w:t>
      </w:r>
      <w:r w:rsidRPr="00A350C2">
        <w:rPr>
          <w:rtl/>
        </w:rPr>
        <w:t xml:space="preserve"> والمستقبل؛ وهذا التلخيص الّذي ذكرناه هاهنا أشرح وأسبغ منها، وتكلمنا هناك على ما كان أبو عليّ الفارس</w:t>
      </w:r>
      <w:r>
        <w:rPr>
          <w:rtl/>
        </w:rPr>
        <w:t>ي</w:t>
      </w:r>
      <w:r w:rsidRPr="00A350C2">
        <w:rPr>
          <w:rtl/>
        </w:rPr>
        <w:t xml:space="preserve"> اعتمده وعوّل عليه؛ من قوله تعالى: </w:t>
      </w:r>
      <w:r w:rsidR="0020095D" w:rsidRPr="005516DF">
        <w:rPr>
          <w:rStyle w:val="libAlaemChar"/>
          <w:rFonts w:hint="cs"/>
          <w:rtl/>
        </w:rPr>
        <w:t>(</w:t>
      </w:r>
      <w:r w:rsidRPr="0020095D">
        <w:rPr>
          <w:rStyle w:val="libAieChar"/>
          <w:rtl/>
        </w:rPr>
        <w:t>لَهُ ما بَيْنَ أَيْدِينا وَما خَلْفَنا وَما بَيْنَ ذلِكَ</w:t>
      </w:r>
      <w:r w:rsidR="0020095D" w:rsidRPr="005516DF">
        <w:rPr>
          <w:rStyle w:val="libAlaemChar"/>
          <w:rFonts w:hint="cs"/>
          <w:rtl/>
        </w:rPr>
        <w:t>)</w:t>
      </w:r>
      <w:r w:rsidRPr="00A350C2">
        <w:rPr>
          <w:rtl/>
        </w:rPr>
        <w:t xml:space="preserve"> [مريم: 64]، وقول الشاعر:</w:t>
      </w:r>
    </w:p>
    <w:tbl>
      <w:tblPr>
        <w:tblStyle w:val="TableGrid"/>
        <w:bidiVisual/>
        <w:tblW w:w="4562" w:type="pct"/>
        <w:tblInd w:w="384" w:type="dxa"/>
        <w:tblLook w:val="01E0"/>
      </w:tblPr>
      <w:tblGrid>
        <w:gridCol w:w="3758"/>
        <w:gridCol w:w="276"/>
        <w:gridCol w:w="3717"/>
      </w:tblGrid>
      <w:tr w:rsidR="0020095D" w:rsidTr="00B811D3">
        <w:trPr>
          <w:trHeight w:val="350"/>
        </w:trPr>
        <w:tc>
          <w:tcPr>
            <w:tcW w:w="3920" w:type="dxa"/>
            <w:shd w:val="clear" w:color="auto" w:fill="auto"/>
          </w:tcPr>
          <w:p w:rsidR="0020095D" w:rsidRDefault="0020095D" w:rsidP="00B811D3">
            <w:pPr>
              <w:pStyle w:val="libPoem"/>
            </w:pPr>
            <w:r w:rsidRPr="00A350C2">
              <w:rPr>
                <w:rtl/>
              </w:rPr>
              <w:t>وأعلم ما ف</w:t>
            </w:r>
            <w:r>
              <w:rPr>
                <w:rtl/>
              </w:rPr>
              <w:t>ي</w:t>
            </w:r>
            <w:r w:rsidRPr="00A350C2">
              <w:rPr>
                <w:rtl/>
              </w:rPr>
              <w:t xml:space="preserve"> اليوم والأمس قبله</w:t>
            </w:r>
            <w:r w:rsidRPr="00725071">
              <w:rPr>
                <w:rStyle w:val="libPoemTiniChar0"/>
                <w:rtl/>
              </w:rPr>
              <w:br/>
              <w:t> </w:t>
            </w:r>
          </w:p>
        </w:tc>
        <w:tc>
          <w:tcPr>
            <w:tcW w:w="279" w:type="dxa"/>
            <w:shd w:val="clear" w:color="auto" w:fill="auto"/>
          </w:tcPr>
          <w:p w:rsidR="0020095D" w:rsidRDefault="0020095D" w:rsidP="00B811D3">
            <w:pPr>
              <w:pStyle w:val="libPoem"/>
              <w:rPr>
                <w:rtl/>
              </w:rPr>
            </w:pPr>
          </w:p>
        </w:tc>
        <w:tc>
          <w:tcPr>
            <w:tcW w:w="3881" w:type="dxa"/>
            <w:shd w:val="clear" w:color="auto" w:fill="auto"/>
          </w:tcPr>
          <w:p w:rsidR="0020095D" w:rsidRDefault="0020095D" w:rsidP="00B811D3">
            <w:pPr>
              <w:pStyle w:val="libPoem"/>
            </w:pPr>
            <w:r w:rsidRPr="00A350C2">
              <w:rPr>
                <w:rtl/>
              </w:rPr>
              <w:t>ولكنّن</w:t>
            </w:r>
            <w:r>
              <w:rPr>
                <w:rtl/>
              </w:rPr>
              <w:t>ي</w:t>
            </w:r>
            <w:r w:rsidRPr="00A350C2">
              <w:rPr>
                <w:rtl/>
              </w:rPr>
              <w:t xml:space="preserve"> عن علم ما ف</w:t>
            </w:r>
            <w:r>
              <w:rPr>
                <w:rtl/>
              </w:rPr>
              <w:t>ي</w:t>
            </w:r>
            <w:r w:rsidRPr="00A350C2">
              <w:rPr>
                <w:rtl/>
              </w:rPr>
              <w:t xml:space="preserve"> غد عم</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ومن طريقة أخرى ف</w:t>
      </w:r>
      <w:r>
        <w:rPr>
          <w:rtl/>
        </w:rPr>
        <w:t>ي</w:t>
      </w:r>
      <w:r w:rsidRPr="00A350C2">
        <w:rPr>
          <w:rtl/>
        </w:rPr>
        <w:t xml:space="preserve"> اعتبار تأثير الحروف ف</w:t>
      </w:r>
      <w:r>
        <w:rPr>
          <w:rtl/>
        </w:rPr>
        <w:t>ي</w:t>
      </w:r>
      <w:r w:rsidRPr="00A350C2">
        <w:rPr>
          <w:rtl/>
        </w:rPr>
        <w:t xml:space="preserve"> الأحوال المختلفة، واستوفينا الكلام على هذه الشبهة؛ فلا طائل ف</w:t>
      </w:r>
      <w:r>
        <w:rPr>
          <w:rtl/>
        </w:rPr>
        <w:t>ي</w:t>
      </w:r>
      <w:r w:rsidRPr="00A350C2">
        <w:rPr>
          <w:rtl/>
        </w:rPr>
        <w:t xml:space="preserve"> إعادة ذلك هاهنا؛ والجمع بين المسألتين يغن</w:t>
      </w:r>
      <w:r>
        <w:rPr>
          <w:rtl/>
        </w:rPr>
        <w:t>ي</w:t>
      </w:r>
      <w:r w:rsidRPr="00A350C2">
        <w:rPr>
          <w:rtl/>
        </w:rPr>
        <w:t xml:space="preserve"> عنه، وما التوفيق إلا ب</w:t>
      </w:r>
      <w:r>
        <w:rPr>
          <w:rtl/>
        </w:rPr>
        <w:t>الله</w:t>
      </w:r>
      <w:r w:rsidRPr="00A350C2">
        <w:rPr>
          <w:rtl/>
        </w:rPr>
        <w:t xml:space="preserve"> تعالى.</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البيت لزهير بن اب</w:t>
      </w:r>
      <w:r>
        <w:rPr>
          <w:rtl/>
        </w:rPr>
        <w:t>ي</w:t>
      </w:r>
      <w:r w:rsidRPr="00A350C2">
        <w:rPr>
          <w:rtl/>
        </w:rPr>
        <w:t xml:space="preserve"> سلمى، ديوانه: 29.</w:t>
      </w:r>
    </w:p>
    <w:p w:rsidR="006474D5" w:rsidRDefault="006474D5" w:rsidP="006474D5">
      <w:pPr>
        <w:pStyle w:val="libFootnote0"/>
      </w:pPr>
      <w:r>
        <w:rPr>
          <w:rFonts w:hint="cs"/>
          <w:rtl/>
        </w:rPr>
        <w:br w:type="page"/>
      </w:r>
    </w:p>
    <w:p w:rsidR="006474D5" w:rsidRDefault="006474D5" w:rsidP="00A440F3">
      <w:pPr>
        <w:pStyle w:val="libCenterBold1"/>
        <w:rPr>
          <w:rtl/>
        </w:rPr>
      </w:pPr>
      <w:r w:rsidRPr="00684A38">
        <w:rPr>
          <w:rtl/>
        </w:rPr>
        <w:lastRenderedPageBreak/>
        <w:t>مسألة</w:t>
      </w:r>
    </w:p>
    <w:p w:rsidR="006474D5" w:rsidRDefault="006474D5" w:rsidP="006474D5">
      <w:pPr>
        <w:pStyle w:val="libNormal"/>
        <w:rPr>
          <w:rtl/>
        </w:rPr>
      </w:pPr>
      <w:r w:rsidRPr="00A350C2">
        <w:rPr>
          <w:rtl/>
        </w:rPr>
        <w:t>قال رض</w:t>
      </w:r>
      <w:r>
        <w:rPr>
          <w:rtl/>
        </w:rPr>
        <w:t>ي</w:t>
      </w:r>
      <w:r w:rsidRPr="00A350C2">
        <w:rPr>
          <w:rtl/>
        </w:rPr>
        <w:t xml:space="preserve"> </w:t>
      </w:r>
      <w:r>
        <w:rPr>
          <w:rtl/>
        </w:rPr>
        <w:t>الله</w:t>
      </w:r>
      <w:r w:rsidRPr="00A350C2">
        <w:rPr>
          <w:rtl/>
        </w:rPr>
        <w:t xml:space="preserve"> عنه: لا معنى لقوله تعالى: </w:t>
      </w:r>
      <w:r w:rsidR="0020095D" w:rsidRPr="005516DF">
        <w:rPr>
          <w:rStyle w:val="libAlaemChar"/>
          <w:rFonts w:hint="cs"/>
          <w:rtl/>
        </w:rPr>
        <w:t>(</w:t>
      </w:r>
      <w:r w:rsidRPr="0020095D">
        <w:rPr>
          <w:rStyle w:val="libAieChar"/>
          <w:rtl/>
        </w:rPr>
        <w:t>وَما تَتْلُوا مِنْهُ مِنْ قُرْآنٍ</w:t>
      </w:r>
      <w:r w:rsidR="0020095D" w:rsidRPr="005516DF">
        <w:rPr>
          <w:rStyle w:val="libAlaemChar"/>
          <w:rFonts w:hint="cs"/>
          <w:rtl/>
        </w:rPr>
        <w:t>)</w:t>
      </w:r>
      <w:r w:rsidRPr="00A350C2">
        <w:rPr>
          <w:rtl/>
        </w:rPr>
        <w:t>؛ [يونس: 61] على ما قاله النحويون: إنه للتأكيد؛ لما بيّنا أن التأكيد إذا لم يفد غير ما يفيده المؤكّد لم يصحّ، وقد علمنا بقوله تعالى: مِنْ قُرْآنٍ أنّه من جملة القرآن، فأ</w:t>
      </w:r>
      <w:r>
        <w:rPr>
          <w:rtl/>
        </w:rPr>
        <w:t>ي</w:t>
      </w:r>
      <w:r w:rsidRPr="00A350C2">
        <w:rPr>
          <w:rtl/>
        </w:rPr>
        <w:t xml:space="preserve"> معنى لقوله مِنْهُ وتكراره!</w:t>
      </w:r>
    </w:p>
    <w:p w:rsidR="006474D5" w:rsidRDefault="006474D5" w:rsidP="006474D5">
      <w:pPr>
        <w:pStyle w:val="libNormal"/>
        <w:rPr>
          <w:rtl/>
        </w:rPr>
      </w:pPr>
      <w:r w:rsidRPr="00A350C2">
        <w:rPr>
          <w:rtl/>
        </w:rPr>
        <w:t>قال رض</w:t>
      </w:r>
      <w:r>
        <w:rPr>
          <w:rtl/>
        </w:rPr>
        <w:t>ي</w:t>
      </w:r>
      <w:r w:rsidRPr="00A350C2">
        <w:rPr>
          <w:rtl/>
        </w:rPr>
        <w:t xml:space="preserve"> </w:t>
      </w:r>
      <w:r>
        <w:rPr>
          <w:rtl/>
        </w:rPr>
        <w:t>الله</w:t>
      </w:r>
      <w:r w:rsidRPr="00A350C2">
        <w:rPr>
          <w:rtl/>
        </w:rPr>
        <w:t xml:space="preserve"> عنه: والصحيح أن معنى مِنْهُ أ</w:t>
      </w:r>
      <w:r>
        <w:rPr>
          <w:rtl/>
        </w:rPr>
        <w:t>ي</w:t>
      </w:r>
      <w:r w:rsidRPr="00A350C2">
        <w:rPr>
          <w:rtl/>
        </w:rPr>
        <w:t xml:space="preserve"> من أجل الشّأن والقصة، مِنْ قُرْآنٍ؛ فيحمل على الشأن والقصّة ليفيد معنى آخر.</w:t>
      </w:r>
    </w:p>
    <w:p w:rsidR="006474D5" w:rsidRDefault="006474D5" w:rsidP="006474D5">
      <w:pPr>
        <w:pStyle w:val="libNormal"/>
        <w:rPr>
          <w:rtl/>
        </w:rPr>
      </w:pPr>
      <w:r w:rsidRPr="00A350C2">
        <w:rPr>
          <w:rtl/>
        </w:rPr>
        <w:t>وقال أيضا ف</w:t>
      </w:r>
      <w:r>
        <w:rPr>
          <w:rtl/>
        </w:rPr>
        <w:t>ي</w:t>
      </w:r>
      <w:r w:rsidRPr="00A350C2">
        <w:rPr>
          <w:rtl/>
        </w:rPr>
        <w:t xml:space="preserve"> قوله تعالى: </w:t>
      </w:r>
      <w:r w:rsidR="00540904" w:rsidRPr="005516DF">
        <w:rPr>
          <w:rStyle w:val="libAlaemChar"/>
          <w:rFonts w:hint="cs"/>
          <w:rtl/>
        </w:rPr>
        <w:t>(</w:t>
      </w:r>
      <w:r w:rsidRPr="00540904">
        <w:rPr>
          <w:rStyle w:val="libAieChar"/>
          <w:rtl/>
        </w:rPr>
        <w:t>قُلْ بِفَضْلِ الله وَبِرَحْمَتِهِ فَبِذلِكَ فَلْيَفْرَحُوا</w:t>
      </w:r>
      <w:r w:rsidR="00540904" w:rsidRPr="005516DF">
        <w:rPr>
          <w:rStyle w:val="libAlaemChar"/>
          <w:rFonts w:hint="cs"/>
          <w:rtl/>
        </w:rPr>
        <w:t>)</w:t>
      </w:r>
      <w:r w:rsidRPr="00A350C2">
        <w:rPr>
          <w:rtl/>
        </w:rPr>
        <w:t xml:space="preserve">؛ [يونس: 58]؛ قال: لا يجوز أن يحمل قوله: </w:t>
      </w:r>
      <w:r w:rsidR="00540904" w:rsidRPr="005516DF">
        <w:rPr>
          <w:rStyle w:val="libAlaemChar"/>
          <w:rFonts w:hint="cs"/>
          <w:rtl/>
        </w:rPr>
        <w:t>(</w:t>
      </w:r>
      <w:r w:rsidRPr="00540904">
        <w:rPr>
          <w:rStyle w:val="libAieChar"/>
          <w:rtl/>
        </w:rPr>
        <w:t>فَبِذلِكَ فَلْيَفْرَحُوا</w:t>
      </w:r>
      <w:r w:rsidR="00540904" w:rsidRPr="005516DF">
        <w:rPr>
          <w:rStyle w:val="libAlaemChar"/>
          <w:rFonts w:hint="cs"/>
          <w:rtl/>
        </w:rPr>
        <w:t>)</w:t>
      </w:r>
      <w:r w:rsidRPr="00A350C2">
        <w:rPr>
          <w:rtl/>
        </w:rPr>
        <w:t xml:space="preserve"> على ما تقدم من فضل </w:t>
      </w:r>
      <w:r>
        <w:rPr>
          <w:rtl/>
        </w:rPr>
        <w:t>الله</w:t>
      </w:r>
      <w:r w:rsidRPr="00A350C2">
        <w:rPr>
          <w:rtl/>
        </w:rPr>
        <w:t xml:space="preserve"> ورحمته؛ ولا معنى له على ما يقوله النحويون إنّه للتأكيد؛ كما لا معنى لقول قائل:</w:t>
      </w:r>
    </w:p>
    <w:p w:rsidR="006474D5" w:rsidRPr="00A350C2" w:rsidRDefault="006474D5" w:rsidP="006474D5">
      <w:pPr>
        <w:pStyle w:val="libNormal"/>
        <w:rPr>
          <w:rtl/>
        </w:rPr>
      </w:pPr>
      <w:r w:rsidRPr="00A350C2">
        <w:rPr>
          <w:rtl/>
        </w:rPr>
        <w:t>زيد وعمرو لهما؛ يريد زيدا وعمرا؛ فالصحيح أن نقول ف</w:t>
      </w:r>
      <w:r>
        <w:rPr>
          <w:rtl/>
        </w:rPr>
        <w:t>ي</w:t>
      </w:r>
      <w:r w:rsidRPr="00A350C2">
        <w:rPr>
          <w:rtl/>
        </w:rPr>
        <w:t xml:space="preserve"> هذا: إن معناه: قل بفضل </w:t>
      </w:r>
      <w:r>
        <w:rPr>
          <w:rtl/>
        </w:rPr>
        <w:t>الله</w:t>
      </w:r>
      <w:r w:rsidRPr="00A350C2">
        <w:rPr>
          <w:rtl/>
        </w:rPr>
        <w:t xml:space="preserve"> ومعونة </w:t>
      </w:r>
      <w:r>
        <w:rPr>
          <w:rtl/>
        </w:rPr>
        <w:t>الله</w:t>
      </w:r>
      <w:r w:rsidRPr="00A350C2">
        <w:rPr>
          <w:rtl/>
        </w:rPr>
        <w:t xml:space="preserve"> ورحمته؛ لأنّ معونة </w:t>
      </w:r>
      <w:r>
        <w:rPr>
          <w:rtl/>
        </w:rPr>
        <w:t>الله</w:t>
      </w:r>
      <w:r w:rsidRPr="00A350C2">
        <w:rPr>
          <w:rtl/>
        </w:rPr>
        <w:t xml:space="preserve"> وفضل </w:t>
      </w:r>
      <w:r>
        <w:rPr>
          <w:rtl/>
        </w:rPr>
        <w:t>الله</w:t>
      </w:r>
      <w:r w:rsidRPr="00A350C2">
        <w:rPr>
          <w:rtl/>
        </w:rPr>
        <w:t xml:space="preserve"> ورحمته تؤثر ف</w:t>
      </w:r>
      <w:r>
        <w:rPr>
          <w:rtl/>
        </w:rPr>
        <w:t>ي</w:t>
      </w:r>
      <w:r w:rsidRPr="00A350C2">
        <w:rPr>
          <w:rtl/>
        </w:rPr>
        <w:t xml:space="preserve"> القول، ويقول: بفضل </w:t>
      </w:r>
      <w:r>
        <w:rPr>
          <w:rtl/>
        </w:rPr>
        <w:t>الله</w:t>
      </w:r>
      <w:r w:rsidRPr="00A350C2">
        <w:rPr>
          <w:rtl/>
        </w:rPr>
        <w:t xml:space="preserve"> ومعونته يفرح، فيردّ قوله: بِفَضْلِ </w:t>
      </w:r>
      <w:r>
        <w:rPr>
          <w:rtl/>
        </w:rPr>
        <w:t>الله</w:t>
      </w:r>
      <w:r w:rsidRPr="00A350C2">
        <w:rPr>
          <w:rtl/>
        </w:rPr>
        <w:t xml:space="preserve"> إلى القول، أ</w:t>
      </w:r>
      <w:r>
        <w:rPr>
          <w:rtl/>
        </w:rPr>
        <w:t>ي</w:t>
      </w:r>
      <w:r w:rsidRPr="00A350C2">
        <w:rPr>
          <w:rtl/>
        </w:rPr>
        <w:t xml:space="preserve"> قل: بفضله ومعونته هذا القول؛ فإنّ بهذا القول ومعونته ورحمته يفرحون؛ فيكون قوله: فَبِذلِكَ راجعا إلى الفرح بالفضل والرحمة؛ حتى يكون قد أفاد كلّ واحد من اللفظين فائدة.</w:t>
      </w:r>
    </w:p>
    <w:p w:rsidR="006474D5" w:rsidRDefault="006474D5" w:rsidP="006474D5">
      <w:pPr>
        <w:pStyle w:val="libNormal"/>
      </w:pPr>
      <w:r>
        <w:rPr>
          <w:rFonts w:hint="cs"/>
          <w:rtl/>
        </w:rPr>
        <w:br w:type="page"/>
      </w:r>
    </w:p>
    <w:p w:rsidR="006474D5" w:rsidRDefault="006474D5" w:rsidP="00A440F3">
      <w:pPr>
        <w:pStyle w:val="libCenterBold1"/>
        <w:rPr>
          <w:rtl/>
        </w:rPr>
      </w:pPr>
      <w:r w:rsidRPr="00684A38">
        <w:rPr>
          <w:rtl/>
        </w:rPr>
        <w:lastRenderedPageBreak/>
        <w:t>مسألة</w:t>
      </w:r>
    </w:p>
    <w:p w:rsidR="006474D5" w:rsidRDefault="006474D5" w:rsidP="006474D5">
      <w:pPr>
        <w:pStyle w:val="libNormal"/>
        <w:rPr>
          <w:rtl/>
        </w:rPr>
      </w:pPr>
      <w:r w:rsidRPr="00A350C2">
        <w:rPr>
          <w:rtl/>
        </w:rPr>
        <w:t xml:space="preserve">رسمت الحضرة العالية الوزيرية؛ أدام </w:t>
      </w:r>
      <w:r>
        <w:rPr>
          <w:rtl/>
        </w:rPr>
        <w:t>الله</w:t>
      </w:r>
      <w:r w:rsidRPr="00A350C2">
        <w:rPr>
          <w:rtl/>
        </w:rPr>
        <w:t xml:space="preserve"> سلطانها، وأعلى أبدا شأنها ومكانها أن أذكر ما عند</w:t>
      </w:r>
      <w:r>
        <w:rPr>
          <w:rtl/>
        </w:rPr>
        <w:t>ي</w:t>
      </w:r>
      <w:r w:rsidRPr="00A350C2">
        <w:rPr>
          <w:rtl/>
        </w:rPr>
        <w:t xml:space="preserve"> ف</w:t>
      </w:r>
      <w:r>
        <w:rPr>
          <w:rtl/>
        </w:rPr>
        <w:t>ي</w:t>
      </w:r>
      <w:r w:rsidRPr="00A350C2">
        <w:rPr>
          <w:rtl/>
        </w:rPr>
        <w:t xml:space="preserve"> إدخال لفظة</w:t>
      </w:r>
      <w:r>
        <w:rPr>
          <w:rtl/>
        </w:rPr>
        <w:t xml:space="preserve"> (</w:t>
      </w:r>
      <w:r w:rsidRPr="00A350C2">
        <w:rPr>
          <w:rtl/>
        </w:rPr>
        <w:t>كان</w:t>
      </w:r>
      <w:r>
        <w:rPr>
          <w:rtl/>
        </w:rPr>
        <w:t xml:space="preserve">) </w:t>
      </w:r>
      <w:r w:rsidRPr="00A350C2">
        <w:rPr>
          <w:rtl/>
        </w:rPr>
        <w:t>ف</w:t>
      </w:r>
      <w:r>
        <w:rPr>
          <w:rtl/>
        </w:rPr>
        <w:t>ي</w:t>
      </w:r>
      <w:r w:rsidRPr="00A350C2">
        <w:rPr>
          <w:rtl/>
        </w:rPr>
        <w:t xml:space="preserve"> كونه تعالى عالما ف</w:t>
      </w:r>
      <w:r>
        <w:rPr>
          <w:rtl/>
        </w:rPr>
        <w:t>ي</w:t>
      </w:r>
      <w:r w:rsidRPr="00A350C2">
        <w:rPr>
          <w:rtl/>
        </w:rPr>
        <w:t xml:space="preserve"> مواضع كثيرة من القرآن.</w:t>
      </w:r>
    </w:p>
    <w:p w:rsidR="006474D5" w:rsidRDefault="006474D5" w:rsidP="006474D5">
      <w:pPr>
        <w:pStyle w:val="libNormal"/>
        <w:rPr>
          <w:rtl/>
        </w:rPr>
      </w:pPr>
      <w:r w:rsidRPr="00A350C2">
        <w:rPr>
          <w:rtl/>
        </w:rPr>
        <w:t xml:space="preserve">وقالت حرس </w:t>
      </w:r>
      <w:r>
        <w:rPr>
          <w:rtl/>
        </w:rPr>
        <w:t>الله</w:t>
      </w:r>
      <w:r w:rsidRPr="00A350C2">
        <w:rPr>
          <w:rtl/>
        </w:rPr>
        <w:t xml:space="preserve"> عزّها: لفظة</w:t>
      </w:r>
      <w:r>
        <w:rPr>
          <w:rtl/>
        </w:rPr>
        <w:t xml:space="preserve"> (</w:t>
      </w:r>
      <w:r w:rsidRPr="00A350C2">
        <w:rPr>
          <w:rtl/>
        </w:rPr>
        <w:t>كان</w:t>
      </w:r>
      <w:r>
        <w:rPr>
          <w:rtl/>
        </w:rPr>
        <w:t xml:space="preserve">) </w:t>
      </w:r>
      <w:r w:rsidRPr="00A350C2">
        <w:rPr>
          <w:rtl/>
        </w:rPr>
        <w:t>إذا كانت للماض</w:t>
      </w:r>
      <w:r>
        <w:rPr>
          <w:rtl/>
        </w:rPr>
        <w:t>ي</w:t>
      </w:r>
      <w:r w:rsidRPr="00A350C2">
        <w:rPr>
          <w:rtl/>
        </w:rPr>
        <w:t>؛ فكيف دخلت على ما هو ثابت ف</w:t>
      </w:r>
      <w:r>
        <w:rPr>
          <w:rtl/>
        </w:rPr>
        <w:t>ي</w:t>
      </w:r>
      <w:r w:rsidRPr="00A350C2">
        <w:rPr>
          <w:rtl/>
        </w:rPr>
        <w:t xml:space="preserve"> الحال ومستمرّ دائم! وما الوجه ف</w:t>
      </w:r>
      <w:r>
        <w:rPr>
          <w:rtl/>
        </w:rPr>
        <w:t>ي</w:t>
      </w:r>
      <w:r w:rsidRPr="00A350C2">
        <w:rPr>
          <w:rtl/>
        </w:rPr>
        <w:t xml:space="preserve"> حسن ذلك؟</w:t>
      </w:r>
    </w:p>
    <w:p w:rsidR="006474D5" w:rsidRDefault="006474D5" w:rsidP="006474D5">
      <w:pPr>
        <w:pStyle w:val="libNormal"/>
        <w:rPr>
          <w:rtl/>
        </w:rPr>
      </w:pPr>
      <w:r w:rsidRPr="00A350C2">
        <w:rPr>
          <w:rtl/>
        </w:rPr>
        <w:t>والجواب المزيل للشّبهة أنّ الكلام قد تدخله الحقيقة والمجاز؛ ويحذف بعضه وإن كان مرادا، ويختصر حتى يفسّر؛ ولو بسط لكان طويلا. وف</w:t>
      </w:r>
      <w:r>
        <w:rPr>
          <w:rtl/>
        </w:rPr>
        <w:t>ي</w:t>
      </w:r>
      <w:r w:rsidRPr="00A350C2">
        <w:rPr>
          <w:rtl/>
        </w:rPr>
        <w:t xml:space="preserve"> هذه الوجوه الت</w:t>
      </w:r>
      <w:r>
        <w:rPr>
          <w:rtl/>
        </w:rPr>
        <w:t>ي</w:t>
      </w:r>
      <w:r w:rsidRPr="00A350C2">
        <w:rPr>
          <w:rtl/>
        </w:rPr>
        <w:t xml:space="preserve"> ذكرناها تظهر فصاحته، وتقوى بلاغته؛ وكلّ كلام خلا من مجاز وحذف واختصار واقتصار بعد عن الفصاحة، وخرج عن قانون البلاغة. والأدلّة لا يجوز فيها مجاز، ولا ما يخالف الحقيقة؛ وه</w:t>
      </w:r>
      <w:r>
        <w:rPr>
          <w:rtl/>
        </w:rPr>
        <w:t>ي</w:t>
      </w:r>
      <w:r w:rsidRPr="00A350C2">
        <w:rPr>
          <w:rtl/>
        </w:rPr>
        <w:t xml:space="preserve"> القاضية على الكلام، والت</w:t>
      </w:r>
      <w:r>
        <w:rPr>
          <w:rtl/>
        </w:rPr>
        <w:t>ي</w:t>
      </w:r>
      <w:r w:rsidRPr="00A350C2">
        <w:rPr>
          <w:rtl/>
        </w:rPr>
        <w:t xml:space="preserve"> يجب بناؤه عليها؛ والفروع أبدا تبنى على الأصول.</w:t>
      </w:r>
    </w:p>
    <w:p w:rsidR="006474D5" w:rsidRDefault="006474D5" w:rsidP="006474D5">
      <w:pPr>
        <w:pStyle w:val="libNormal"/>
        <w:rPr>
          <w:rtl/>
        </w:rPr>
      </w:pPr>
      <w:r w:rsidRPr="00A350C2">
        <w:rPr>
          <w:rtl/>
        </w:rPr>
        <w:t xml:space="preserve">فإذا ورد عن </w:t>
      </w:r>
      <w:r>
        <w:rPr>
          <w:rtl/>
        </w:rPr>
        <w:t>الله</w:t>
      </w:r>
      <w:r w:rsidRPr="00A350C2">
        <w:rPr>
          <w:rtl/>
        </w:rPr>
        <w:t xml:space="preserve"> تعالى كلام ظاهره يخالف ما دلّت عليه أدلّة العقول وجب صرفه عن ظاهره</w:t>
      </w:r>
      <w:r>
        <w:rPr>
          <w:rtl/>
        </w:rPr>
        <w:t xml:space="preserve"> - </w:t>
      </w:r>
      <w:r w:rsidRPr="00A350C2">
        <w:rPr>
          <w:rtl/>
        </w:rPr>
        <w:t>إن كان له ظاهر</w:t>
      </w:r>
      <w:r>
        <w:rPr>
          <w:rtl/>
        </w:rPr>
        <w:t xml:space="preserve"> - </w:t>
      </w:r>
      <w:r w:rsidRPr="00A350C2">
        <w:rPr>
          <w:rtl/>
        </w:rPr>
        <w:t>وحمله على ما يوافق الأدلة العقلية ويطابقها؛ ولهذا رجعنا ف</w:t>
      </w:r>
      <w:r>
        <w:rPr>
          <w:rtl/>
        </w:rPr>
        <w:t>ي</w:t>
      </w:r>
      <w:r w:rsidRPr="00A350C2">
        <w:rPr>
          <w:rtl/>
        </w:rPr>
        <w:t xml:space="preserve"> ظواهر كثيرة من كتاب </w:t>
      </w:r>
      <w:r>
        <w:rPr>
          <w:rtl/>
        </w:rPr>
        <w:t>الله</w:t>
      </w:r>
      <w:r w:rsidRPr="00A350C2">
        <w:rPr>
          <w:rtl/>
        </w:rPr>
        <w:t xml:space="preserve"> تعالى اقتضى ظاهرها الإجبار أو التشبيه، أو ما لا يجوز عليه تعالى.</w:t>
      </w:r>
    </w:p>
    <w:p w:rsidR="006474D5" w:rsidRDefault="006474D5" w:rsidP="006474D5">
      <w:pPr>
        <w:pStyle w:val="libNormal"/>
        <w:rPr>
          <w:rtl/>
        </w:rPr>
      </w:pPr>
      <w:r w:rsidRPr="00A350C2">
        <w:rPr>
          <w:rtl/>
        </w:rPr>
        <w:t>ولو سلّمنا تبرّعا وتطوّعا أن دخول</w:t>
      </w:r>
      <w:r>
        <w:rPr>
          <w:rtl/>
        </w:rPr>
        <w:t xml:space="preserve"> (</w:t>
      </w:r>
      <w:r w:rsidRPr="00A350C2">
        <w:rPr>
          <w:rtl/>
        </w:rPr>
        <w:t>كان</w:t>
      </w:r>
      <w:r>
        <w:rPr>
          <w:rtl/>
        </w:rPr>
        <w:t xml:space="preserve">) </w:t>
      </w:r>
      <w:r w:rsidRPr="00A350C2">
        <w:rPr>
          <w:rtl/>
        </w:rPr>
        <w:t>على العلم أو القدرة يقتضي ظاهرها الماض</w:t>
      </w:r>
      <w:r>
        <w:rPr>
          <w:rtl/>
        </w:rPr>
        <w:t>ي</w:t>
      </w:r>
      <w:r w:rsidRPr="00A350C2">
        <w:rPr>
          <w:rtl/>
        </w:rPr>
        <w:t xml:space="preserve"> دون المستقبل لحملنا ذلك على أنّ المراد به الأحوال كلّها؛ لأنّ الأدلة العقلية تقض</w:t>
      </w:r>
      <w:r>
        <w:rPr>
          <w:rtl/>
        </w:rPr>
        <w:t>ي</w:t>
      </w:r>
      <w:r w:rsidRPr="00A350C2">
        <w:rPr>
          <w:rtl/>
        </w:rPr>
        <w:t xml:space="preserve"> على ما يطلق من الكلام، ولا يقض</w:t>
      </w:r>
      <w:r>
        <w:rPr>
          <w:rtl/>
        </w:rPr>
        <w:t>ي</w:t>
      </w:r>
      <w:r w:rsidRPr="00A350C2">
        <w:rPr>
          <w:rtl/>
        </w:rPr>
        <w:t xml:space="preserve"> الكلام على الأدلة.</w:t>
      </w:r>
    </w:p>
    <w:p w:rsidR="006474D5" w:rsidRPr="00A350C2" w:rsidRDefault="006474D5" w:rsidP="006474D5">
      <w:pPr>
        <w:pStyle w:val="libNormal"/>
        <w:rPr>
          <w:rtl/>
        </w:rPr>
      </w:pPr>
      <w:r w:rsidRPr="00A350C2">
        <w:rPr>
          <w:rtl/>
        </w:rPr>
        <w:t>غير أنّا نبيّن أنّ دخول</w:t>
      </w:r>
      <w:r>
        <w:rPr>
          <w:rtl/>
        </w:rPr>
        <w:t xml:space="preserve"> (</w:t>
      </w:r>
      <w:r w:rsidRPr="00A350C2">
        <w:rPr>
          <w:rtl/>
        </w:rPr>
        <w:t>كان</w:t>
      </w:r>
      <w:r>
        <w:rPr>
          <w:rtl/>
        </w:rPr>
        <w:t xml:space="preserve">) </w:t>
      </w:r>
      <w:r w:rsidRPr="00A350C2">
        <w:rPr>
          <w:rtl/>
        </w:rPr>
        <w:t>على العلم أو القدرة لا يقتضي ظاهرها الاختصاص بالماض</w:t>
      </w:r>
      <w:r>
        <w:rPr>
          <w:rtl/>
        </w:rPr>
        <w:t>ي</w:t>
      </w:r>
      <w:r w:rsidRPr="00A350C2">
        <w:rPr>
          <w:rtl/>
        </w:rPr>
        <w:t xml:space="preserve"> دون المستقبل؛ فإنّ لأهل العربية ف</w:t>
      </w:r>
      <w:r>
        <w:rPr>
          <w:rtl/>
        </w:rPr>
        <w:t>ي</w:t>
      </w:r>
      <w:r w:rsidRPr="00A350C2">
        <w:rPr>
          <w:rtl/>
        </w:rPr>
        <w:t xml:space="preserve"> ذلك مذهبا معروفا مشهورا؛ لأن أحدهم يقول: كنت العالم؛ وما كنت إلا عالما، وعليما خبيرا؛ وما كنت إلا الشجاع، وإلا الجواد؛ ويريدون بذلك كلّه الإخبار عن الأحوال كلّها؛ ماضيها وحاضرها ومستقبلها؛ ولا يفهم من كلامهم سوى</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ذلك؛ وإذا كانت هذه عبارة عما ذكرناه فصيحة بليغة</w:t>
      </w:r>
      <w:r>
        <w:rPr>
          <w:rtl/>
        </w:rPr>
        <w:t xml:space="preserve"> - </w:t>
      </w:r>
      <w:r w:rsidRPr="00A350C2">
        <w:rPr>
          <w:rtl/>
        </w:rPr>
        <w:t>والقرآن نزل بأفصح اللغات وأبلغها وأبرعها</w:t>
      </w:r>
      <w:r>
        <w:rPr>
          <w:rtl/>
        </w:rPr>
        <w:t xml:space="preserve"> - </w:t>
      </w:r>
      <w:r w:rsidRPr="00A350C2">
        <w:rPr>
          <w:rtl/>
        </w:rPr>
        <w:t>وجب حمل لفظة</w:t>
      </w:r>
      <w:r>
        <w:rPr>
          <w:rtl/>
        </w:rPr>
        <w:t xml:space="preserve"> (</w:t>
      </w:r>
      <w:r w:rsidRPr="00A350C2">
        <w:rPr>
          <w:rtl/>
        </w:rPr>
        <w:t>كان</w:t>
      </w:r>
      <w:r>
        <w:rPr>
          <w:rtl/>
        </w:rPr>
        <w:t xml:space="preserve">) </w:t>
      </w:r>
      <w:r w:rsidRPr="00A350C2">
        <w:rPr>
          <w:rtl/>
        </w:rPr>
        <w:t>إذا دخلت ف</w:t>
      </w:r>
      <w:r>
        <w:rPr>
          <w:rtl/>
        </w:rPr>
        <w:t>ي</w:t>
      </w:r>
      <w:r w:rsidRPr="00A350C2">
        <w:rPr>
          <w:rtl/>
        </w:rPr>
        <w:t xml:space="preserve"> كونه تعالى عالما وقادرا على ما ذكرنا.</w:t>
      </w:r>
    </w:p>
    <w:p w:rsidR="006474D5" w:rsidRDefault="006474D5" w:rsidP="006474D5">
      <w:pPr>
        <w:pStyle w:val="libNormal"/>
        <w:rPr>
          <w:rtl/>
        </w:rPr>
      </w:pPr>
      <w:r w:rsidRPr="00A350C2">
        <w:rPr>
          <w:rtl/>
        </w:rPr>
        <w:t>ومما يستشهد به على ذلك قول زياد الأعجم يرث</w:t>
      </w:r>
      <w:r>
        <w:rPr>
          <w:rtl/>
        </w:rPr>
        <w:t>ي</w:t>
      </w:r>
      <w:r w:rsidRPr="00A350C2">
        <w:rPr>
          <w:rtl/>
        </w:rPr>
        <w:t xml:space="preserve"> المغيرة بن المهلّب بن أب</w:t>
      </w:r>
      <w:r>
        <w:rPr>
          <w:rtl/>
        </w:rPr>
        <w:t>ي</w:t>
      </w:r>
      <w:r w:rsidRPr="00A350C2">
        <w:rPr>
          <w:rtl/>
        </w:rPr>
        <w:t xml:space="preserve"> صفرة:</w:t>
      </w:r>
    </w:p>
    <w:tbl>
      <w:tblPr>
        <w:tblStyle w:val="TableGrid"/>
        <w:bidiVisual/>
        <w:tblW w:w="4562" w:type="pct"/>
        <w:tblInd w:w="384" w:type="dxa"/>
        <w:tblLook w:val="01E0"/>
      </w:tblPr>
      <w:tblGrid>
        <w:gridCol w:w="3754"/>
        <w:gridCol w:w="276"/>
        <w:gridCol w:w="3721"/>
      </w:tblGrid>
      <w:tr w:rsidR="00540904" w:rsidTr="00B811D3">
        <w:trPr>
          <w:trHeight w:val="350"/>
        </w:trPr>
        <w:tc>
          <w:tcPr>
            <w:tcW w:w="3920" w:type="dxa"/>
            <w:shd w:val="clear" w:color="auto" w:fill="auto"/>
          </w:tcPr>
          <w:p w:rsidR="00540904" w:rsidRDefault="00540904" w:rsidP="00B811D3">
            <w:pPr>
              <w:pStyle w:val="libPoem"/>
            </w:pPr>
            <w:r w:rsidRPr="00A350C2">
              <w:rPr>
                <w:rtl/>
              </w:rPr>
              <w:t>مات المغيرة بعد طول تعرّض</w:t>
            </w:r>
            <w:r w:rsidRPr="00725071">
              <w:rPr>
                <w:rStyle w:val="libPoemTiniChar0"/>
                <w:rtl/>
              </w:rPr>
              <w:br/>
              <w:t> </w:t>
            </w:r>
          </w:p>
        </w:tc>
        <w:tc>
          <w:tcPr>
            <w:tcW w:w="279" w:type="dxa"/>
            <w:shd w:val="clear" w:color="auto" w:fill="auto"/>
          </w:tcPr>
          <w:p w:rsidR="00540904" w:rsidRDefault="00540904" w:rsidP="00B811D3">
            <w:pPr>
              <w:pStyle w:val="libPoem"/>
              <w:rPr>
                <w:rtl/>
              </w:rPr>
            </w:pPr>
          </w:p>
        </w:tc>
        <w:tc>
          <w:tcPr>
            <w:tcW w:w="3881" w:type="dxa"/>
            <w:shd w:val="clear" w:color="auto" w:fill="auto"/>
          </w:tcPr>
          <w:p w:rsidR="00540904" w:rsidRDefault="00540904" w:rsidP="00B811D3">
            <w:pPr>
              <w:pStyle w:val="libPoem"/>
            </w:pPr>
            <w:r w:rsidRPr="00A350C2">
              <w:rPr>
                <w:rtl/>
              </w:rPr>
              <w:t>للقتل بين أسنّة وصفائح</w:t>
            </w:r>
            <w:r>
              <w:rPr>
                <w:rtl/>
              </w:rPr>
              <w:t xml:space="preserve"> </w:t>
            </w:r>
            <w:r w:rsidRPr="006474D5">
              <w:rPr>
                <w:rStyle w:val="libFootnotenumChar"/>
                <w:rtl/>
              </w:rPr>
              <w:t>(1)</w:t>
            </w:r>
            <w:r w:rsidRPr="00725071">
              <w:rPr>
                <w:rStyle w:val="libPoemTiniChar0"/>
                <w:rtl/>
              </w:rPr>
              <w:br/>
              <w:t> </w:t>
            </w:r>
          </w:p>
        </w:tc>
      </w:tr>
      <w:tr w:rsidR="00540904" w:rsidTr="00B811D3">
        <w:trPr>
          <w:trHeight w:val="350"/>
        </w:trPr>
        <w:tc>
          <w:tcPr>
            <w:tcW w:w="3920" w:type="dxa"/>
          </w:tcPr>
          <w:p w:rsidR="00540904" w:rsidRDefault="00540904" w:rsidP="00B811D3">
            <w:pPr>
              <w:pStyle w:val="libPoem"/>
            </w:pPr>
            <w:r w:rsidRPr="00A350C2">
              <w:rPr>
                <w:rtl/>
              </w:rPr>
              <w:t>أ</w:t>
            </w:r>
            <w:r>
              <w:rPr>
                <w:rtl/>
              </w:rPr>
              <w:t>لاّ</w:t>
            </w:r>
            <w:r w:rsidRPr="00A350C2">
              <w:rPr>
                <w:rtl/>
              </w:rPr>
              <w:t xml:space="preserve"> ليال</w:t>
            </w:r>
            <w:r>
              <w:rPr>
                <w:rtl/>
              </w:rPr>
              <w:t>ي</w:t>
            </w:r>
            <w:r w:rsidRPr="00A350C2">
              <w:rPr>
                <w:rtl/>
              </w:rPr>
              <w:t xml:space="preserve"> فوقه بزّاته</w:t>
            </w:r>
            <w:r w:rsidRPr="00725071">
              <w:rPr>
                <w:rStyle w:val="libPoemTiniChar0"/>
                <w:rtl/>
              </w:rPr>
              <w:br/>
              <w:t> </w:t>
            </w:r>
          </w:p>
        </w:tc>
        <w:tc>
          <w:tcPr>
            <w:tcW w:w="279" w:type="dxa"/>
          </w:tcPr>
          <w:p w:rsidR="00540904" w:rsidRDefault="00540904" w:rsidP="00B811D3">
            <w:pPr>
              <w:pStyle w:val="libPoem"/>
              <w:rPr>
                <w:rtl/>
              </w:rPr>
            </w:pPr>
          </w:p>
        </w:tc>
        <w:tc>
          <w:tcPr>
            <w:tcW w:w="3881" w:type="dxa"/>
          </w:tcPr>
          <w:p w:rsidR="00540904" w:rsidRDefault="00540904" w:rsidP="00B811D3">
            <w:pPr>
              <w:pStyle w:val="libPoem"/>
            </w:pPr>
            <w:r w:rsidRPr="00A350C2">
              <w:rPr>
                <w:rtl/>
              </w:rPr>
              <w:t>يغش</w:t>
            </w:r>
            <w:r>
              <w:rPr>
                <w:rtl/>
              </w:rPr>
              <w:t>ي</w:t>
            </w:r>
            <w:r w:rsidRPr="00A350C2">
              <w:rPr>
                <w:rtl/>
              </w:rPr>
              <w:t xml:space="preserve"> الأسنة فوق نهد قارح!</w:t>
            </w:r>
            <w:r>
              <w:rPr>
                <w:rtl/>
              </w:rPr>
              <w:t xml:space="preserve"> </w:t>
            </w:r>
            <w:r w:rsidRPr="006474D5">
              <w:rPr>
                <w:rStyle w:val="libFootnotenumChar"/>
                <w:rtl/>
              </w:rPr>
              <w:t>(2)</w:t>
            </w:r>
            <w:r w:rsidRPr="00725071">
              <w:rPr>
                <w:rStyle w:val="libPoemTiniChar0"/>
                <w:rtl/>
              </w:rPr>
              <w:br/>
              <w:t> </w:t>
            </w:r>
          </w:p>
        </w:tc>
      </w:tr>
      <w:tr w:rsidR="00540904" w:rsidTr="00B811D3">
        <w:trPr>
          <w:trHeight w:val="350"/>
        </w:trPr>
        <w:tc>
          <w:tcPr>
            <w:tcW w:w="3920" w:type="dxa"/>
          </w:tcPr>
          <w:p w:rsidR="00540904" w:rsidRDefault="00540904" w:rsidP="00B811D3">
            <w:pPr>
              <w:pStyle w:val="libPoem"/>
            </w:pPr>
            <w:r w:rsidRPr="00A350C2">
              <w:rPr>
                <w:rtl/>
              </w:rPr>
              <w:t>فإذا مررت بقبره فاعقر به</w:t>
            </w:r>
            <w:r w:rsidRPr="00725071">
              <w:rPr>
                <w:rStyle w:val="libPoemTiniChar0"/>
                <w:rtl/>
              </w:rPr>
              <w:br/>
              <w:t> </w:t>
            </w:r>
          </w:p>
        </w:tc>
        <w:tc>
          <w:tcPr>
            <w:tcW w:w="279" w:type="dxa"/>
          </w:tcPr>
          <w:p w:rsidR="00540904" w:rsidRDefault="00540904" w:rsidP="00B811D3">
            <w:pPr>
              <w:pStyle w:val="libPoem"/>
              <w:rPr>
                <w:rtl/>
              </w:rPr>
            </w:pPr>
          </w:p>
        </w:tc>
        <w:tc>
          <w:tcPr>
            <w:tcW w:w="3881" w:type="dxa"/>
          </w:tcPr>
          <w:p w:rsidR="00540904" w:rsidRDefault="00540904" w:rsidP="00B811D3">
            <w:pPr>
              <w:pStyle w:val="libPoem"/>
            </w:pPr>
            <w:r w:rsidRPr="00A350C2">
              <w:rPr>
                <w:rtl/>
              </w:rPr>
              <w:t>كوم المط</w:t>
            </w:r>
            <w:r>
              <w:rPr>
                <w:rtl/>
              </w:rPr>
              <w:t>ي</w:t>
            </w:r>
            <w:r w:rsidRPr="00A350C2">
              <w:rPr>
                <w:rtl/>
              </w:rPr>
              <w:t xml:space="preserve"> وكلّ طرف سابح</w:t>
            </w:r>
            <w:r>
              <w:rPr>
                <w:rtl/>
              </w:rPr>
              <w:t xml:space="preserve"> </w:t>
            </w:r>
            <w:r w:rsidRPr="006474D5">
              <w:rPr>
                <w:rStyle w:val="libFootnotenumChar"/>
                <w:rtl/>
              </w:rPr>
              <w:t>(3)</w:t>
            </w:r>
            <w:r w:rsidRPr="00725071">
              <w:rPr>
                <w:rStyle w:val="libPoemTiniChar0"/>
                <w:rtl/>
              </w:rPr>
              <w:br/>
              <w:t> </w:t>
            </w:r>
          </w:p>
        </w:tc>
      </w:tr>
      <w:tr w:rsidR="00540904" w:rsidTr="00B811D3">
        <w:trPr>
          <w:trHeight w:val="350"/>
        </w:trPr>
        <w:tc>
          <w:tcPr>
            <w:tcW w:w="3920" w:type="dxa"/>
          </w:tcPr>
          <w:p w:rsidR="00540904" w:rsidRDefault="00540904" w:rsidP="00B811D3">
            <w:pPr>
              <w:pStyle w:val="libPoem"/>
            </w:pPr>
            <w:r w:rsidRPr="00A350C2">
              <w:rPr>
                <w:rtl/>
              </w:rPr>
              <w:t>وانضح جوانب قبره بدمائها</w:t>
            </w:r>
            <w:r w:rsidRPr="00725071">
              <w:rPr>
                <w:rStyle w:val="libPoemTiniChar0"/>
                <w:rtl/>
              </w:rPr>
              <w:br/>
              <w:t> </w:t>
            </w:r>
          </w:p>
        </w:tc>
        <w:tc>
          <w:tcPr>
            <w:tcW w:w="279" w:type="dxa"/>
          </w:tcPr>
          <w:p w:rsidR="00540904" w:rsidRDefault="00540904" w:rsidP="00B811D3">
            <w:pPr>
              <w:pStyle w:val="libPoem"/>
              <w:rPr>
                <w:rtl/>
              </w:rPr>
            </w:pPr>
          </w:p>
        </w:tc>
        <w:tc>
          <w:tcPr>
            <w:tcW w:w="3881" w:type="dxa"/>
          </w:tcPr>
          <w:p w:rsidR="00540904" w:rsidRDefault="00540904" w:rsidP="00B811D3">
            <w:pPr>
              <w:pStyle w:val="libPoem"/>
            </w:pPr>
            <w:r w:rsidRPr="00A350C2">
              <w:rPr>
                <w:rtl/>
              </w:rPr>
              <w:t>فلقد يكون أخا دم وذبائح</w:t>
            </w:r>
            <w:r w:rsidRPr="00725071">
              <w:rPr>
                <w:rStyle w:val="libPoemTiniChar0"/>
                <w:rtl/>
              </w:rPr>
              <w:br/>
              <w:t> </w:t>
            </w:r>
          </w:p>
        </w:tc>
      </w:tr>
    </w:tbl>
    <w:p w:rsidR="006474D5" w:rsidRDefault="006474D5" w:rsidP="006474D5">
      <w:pPr>
        <w:pStyle w:val="libNormal"/>
        <w:rPr>
          <w:rtl/>
        </w:rPr>
      </w:pPr>
      <w:r w:rsidRPr="00A350C2">
        <w:rPr>
          <w:rtl/>
        </w:rPr>
        <w:t>فقال ف</w:t>
      </w:r>
      <w:r>
        <w:rPr>
          <w:rtl/>
        </w:rPr>
        <w:t>ي</w:t>
      </w:r>
      <w:r w:rsidRPr="00A350C2">
        <w:rPr>
          <w:rtl/>
        </w:rPr>
        <w:t xml:space="preserve"> ميت قد مضى لسبيله:</w:t>
      </w:r>
      <w:r>
        <w:rPr>
          <w:rtl/>
        </w:rPr>
        <w:t xml:space="preserve"> (</w:t>
      </w:r>
      <w:r w:rsidRPr="00A350C2">
        <w:rPr>
          <w:rtl/>
        </w:rPr>
        <w:t>فلقد يكون</w:t>
      </w:r>
      <w:r>
        <w:rPr>
          <w:rtl/>
        </w:rPr>
        <w:t xml:space="preserve">)، </w:t>
      </w:r>
      <w:r w:rsidRPr="00A350C2">
        <w:rPr>
          <w:rtl/>
        </w:rPr>
        <w:t>وإنما أراد:</w:t>
      </w:r>
      <w:r>
        <w:rPr>
          <w:rtl/>
        </w:rPr>
        <w:t xml:space="preserve"> (</w:t>
      </w:r>
      <w:r w:rsidRPr="00A350C2">
        <w:rPr>
          <w:rtl/>
        </w:rPr>
        <w:t>فلقد كان</w:t>
      </w:r>
      <w:r>
        <w:rPr>
          <w:rtl/>
        </w:rPr>
        <w:t xml:space="preserve">)، </w:t>
      </w:r>
      <w:r w:rsidRPr="00A350C2">
        <w:rPr>
          <w:rtl/>
        </w:rPr>
        <w:t>فعبّر بيكون عن</w:t>
      </w:r>
      <w:r>
        <w:rPr>
          <w:rtl/>
        </w:rPr>
        <w:t xml:space="preserve"> (</w:t>
      </w:r>
      <w:r w:rsidRPr="00A350C2">
        <w:rPr>
          <w:rtl/>
        </w:rPr>
        <w:t>كان</w:t>
      </w:r>
      <w:r>
        <w:rPr>
          <w:rtl/>
        </w:rPr>
        <w:t xml:space="preserve">) </w:t>
      </w:r>
      <w:r w:rsidRPr="00A350C2">
        <w:rPr>
          <w:rtl/>
        </w:rPr>
        <w:t>؛ كذلك جاز أن يراد بلفظة</w:t>
      </w:r>
      <w:r>
        <w:rPr>
          <w:rtl/>
        </w:rPr>
        <w:t xml:space="preserve"> (</w:t>
      </w:r>
      <w:r w:rsidRPr="00A350C2">
        <w:rPr>
          <w:rtl/>
        </w:rPr>
        <w:t>كان</w:t>
      </w:r>
      <w:r>
        <w:rPr>
          <w:rtl/>
        </w:rPr>
        <w:t xml:space="preserve">) </w:t>
      </w:r>
      <w:r w:rsidRPr="00A350C2">
        <w:rPr>
          <w:rtl/>
        </w:rPr>
        <w:t>الأحوال المستقبلة.</w:t>
      </w:r>
    </w:p>
    <w:p w:rsidR="006474D5" w:rsidRDefault="006474D5" w:rsidP="006474D5">
      <w:pPr>
        <w:pStyle w:val="libNormal"/>
        <w:rPr>
          <w:rtl/>
        </w:rPr>
      </w:pPr>
      <w:r w:rsidRPr="00A350C2">
        <w:rPr>
          <w:rtl/>
        </w:rPr>
        <w:t>ووجه آخر وهو أنه تعالى لما أراد أن يخبر عن كونه عالما ف</w:t>
      </w:r>
      <w:r>
        <w:rPr>
          <w:rtl/>
        </w:rPr>
        <w:t>ي</w:t>
      </w:r>
      <w:r w:rsidRPr="00A350C2">
        <w:rPr>
          <w:rtl/>
        </w:rPr>
        <w:t xml:space="preserve"> الأحوال كلّها لم يجز أن يقول:</w:t>
      </w:r>
    </w:p>
    <w:p w:rsidR="006474D5" w:rsidRDefault="006474D5" w:rsidP="006474D5">
      <w:pPr>
        <w:pStyle w:val="libNormal"/>
        <w:rPr>
          <w:rtl/>
        </w:rPr>
      </w:pPr>
      <w:r w:rsidRPr="00A350C2">
        <w:rPr>
          <w:rtl/>
        </w:rPr>
        <w:t>هو عالم ف</w:t>
      </w:r>
      <w:r>
        <w:rPr>
          <w:rtl/>
        </w:rPr>
        <w:t>ي</w:t>
      </w:r>
      <w:r w:rsidRPr="00A350C2">
        <w:rPr>
          <w:rtl/>
        </w:rPr>
        <w:t xml:space="preserve"> الحال أو ف</w:t>
      </w:r>
      <w:r>
        <w:rPr>
          <w:rtl/>
        </w:rPr>
        <w:t>ي</w:t>
      </w:r>
      <w:r w:rsidRPr="00A350C2">
        <w:rPr>
          <w:rtl/>
        </w:rPr>
        <w:t xml:space="preserve"> المستقبل؛ لأن ذلك لا ينبئ عن كونه عالما فيما مضى؛ فعدل عن ذلك إلى إدخال لفظة:</w:t>
      </w:r>
      <w:r>
        <w:rPr>
          <w:rtl/>
        </w:rPr>
        <w:t xml:space="preserve"> (</w:t>
      </w:r>
      <w:r w:rsidRPr="00A350C2">
        <w:rPr>
          <w:rtl/>
        </w:rPr>
        <w:t>كان</w:t>
      </w:r>
      <w:r>
        <w:rPr>
          <w:rtl/>
        </w:rPr>
        <w:t xml:space="preserve">) </w:t>
      </w:r>
      <w:r w:rsidRPr="00A350C2">
        <w:rPr>
          <w:rtl/>
        </w:rPr>
        <w:t>الدالة على الأزمان الماضية كلها، ومن كان عالما فيما لم يزل من الأحوال فلا بدّ من كونه عالما لنفسه وذاته؛ لأن الصفات الواجبة فيما لم يزل لا تكون إ</w:t>
      </w:r>
      <w:r>
        <w:rPr>
          <w:rtl/>
        </w:rPr>
        <w:t>لاّ</w:t>
      </w:r>
      <w:r w:rsidRPr="00A350C2">
        <w:rPr>
          <w:rtl/>
        </w:rPr>
        <w:t xml:space="preserve"> نفسية، والصفات النفسية يجب ثبوتها ف</w:t>
      </w:r>
      <w:r>
        <w:rPr>
          <w:rtl/>
        </w:rPr>
        <w:t>ي</w:t>
      </w:r>
      <w:r w:rsidRPr="00A350C2">
        <w:rPr>
          <w:rtl/>
        </w:rPr>
        <w:t xml:space="preserve"> الأحوال كلّها: الماضية والحاضرة والمستقبلة؛ فصار دخول</w:t>
      </w:r>
      <w:r>
        <w:rPr>
          <w:rtl/>
        </w:rPr>
        <w:t xml:space="preserve"> (</w:t>
      </w:r>
      <w:r w:rsidRPr="00A350C2">
        <w:rPr>
          <w:rtl/>
        </w:rPr>
        <w:t>كان</w:t>
      </w:r>
      <w:r>
        <w:rPr>
          <w:rtl/>
        </w:rPr>
        <w:t xml:space="preserve">) </w:t>
      </w:r>
      <w:r w:rsidRPr="00A350C2">
        <w:rPr>
          <w:rtl/>
        </w:rPr>
        <w:t>ف</w:t>
      </w:r>
      <w:r>
        <w:rPr>
          <w:rtl/>
        </w:rPr>
        <w:t>ي</w:t>
      </w:r>
      <w:r w:rsidRPr="00A350C2">
        <w:rPr>
          <w:rtl/>
        </w:rPr>
        <w:t xml:space="preserve"> العلم أو القدرة مطابقا للغرض، وموجبا لثبوت هذه الصفة ف</w:t>
      </w:r>
      <w:r>
        <w:rPr>
          <w:rtl/>
        </w:rPr>
        <w:t>ي</w:t>
      </w:r>
      <w:r w:rsidRPr="00A350C2">
        <w:rPr>
          <w:rtl/>
        </w:rPr>
        <w:t xml:space="preserve"> جميع هذه الأحوال، وليس كذلك لو علّق العلم بالحال أو المستقبل؛ وهذا وجه جليل الموقع.</w:t>
      </w:r>
    </w:p>
    <w:p w:rsidR="006474D5" w:rsidRDefault="006474D5" w:rsidP="006474D5">
      <w:pPr>
        <w:pStyle w:val="libNormal"/>
        <w:rPr>
          <w:rtl/>
        </w:rPr>
      </w:pPr>
      <w:r w:rsidRPr="00A350C2">
        <w:rPr>
          <w:rtl/>
        </w:rPr>
        <w:t>ووجه آجر وهو أنا إذا سلّمنا أن لفظة</w:t>
      </w:r>
      <w:r>
        <w:rPr>
          <w:rtl/>
        </w:rPr>
        <w:t xml:space="preserve"> (</w:t>
      </w:r>
      <w:r w:rsidRPr="00A350C2">
        <w:rPr>
          <w:rtl/>
        </w:rPr>
        <w:t>كان</w:t>
      </w:r>
      <w:r>
        <w:rPr>
          <w:rtl/>
        </w:rPr>
        <w:t xml:space="preserve">) </w:t>
      </w:r>
      <w:r w:rsidRPr="00A350C2">
        <w:rPr>
          <w:rtl/>
        </w:rPr>
        <w:t>تختص الماض</w:t>
      </w:r>
      <w:r>
        <w:rPr>
          <w:rtl/>
        </w:rPr>
        <w:t>ي</w:t>
      </w:r>
      <w:r w:rsidRPr="00A350C2">
        <w:rPr>
          <w:rtl/>
        </w:rPr>
        <w:t xml:space="preserve"> ولا تتعدّاه لم يكن ف</w:t>
      </w:r>
      <w:r>
        <w:rPr>
          <w:rtl/>
        </w:rPr>
        <w:t>ي</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قصيدة عدتها 57 بيتا؛ وه</w:t>
      </w:r>
      <w:r>
        <w:rPr>
          <w:rtl/>
        </w:rPr>
        <w:t>ي</w:t>
      </w:r>
      <w:r w:rsidRPr="00A350C2">
        <w:rPr>
          <w:rtl/>
        </w:rPr>
        <w:t xml:space="preserve"> ف</w:t>
      </w:r>
      <w:r>
        <w:rPr>
          <w:rtl/>
        </w:rPr>
        <w:t>ي</w:t>
      </w:r>
      <w:r w:rsidRPr="00A350C2">
        <w:rPr>
          <w:rtl/>
        </w:rPr>
        <w:t xml:space="preserve"> </w:t>
      </w:r>
      <w:r>
        <w:rPr>
          <w:rtl/>
        </w:rPr>
        <w:t>أمالي</w:t>
      </w:r>
      <w:r w:rsidRPr="00A350C2">
        <w:rPr>
          <w:rtl/>
        </w:rPr>
        <w:t xml:space="preserve"> اليزيد</w:t>
      </w:r>
      <w:r>
        <w:rPr>
          <w:rtl/>
        </w:rPr>
        <w:t>ي</w:t>
      </w:r>
      <w:r w:rsidRPr="00A350C2">
        <w:rPr>
          <w:rtl/>
        </w:rPr>
        <w:t xml:space="preserve"> 1</w:t>
      </w:r>
      <w:r>
        <w:rPr>
          <w:rtl/>
        </w:rPr>
        <w:t xml:space="preserve"> - </w:t>
      </w:r>
      <w:r w:rsidRPr="00A350C2">
        <w:rPr>
          <w:rtl/>
        </w:rPr>
        <w:t>7، و</w:t>
      </w:r>
      <w:r>
        <w:rPr>
          <w:rtl/>
        </w:rPr>
        <w:t>أمالي</w:t>
      </w:r>
      <w:r w:rsidRPr="00A350C2">
        <w:rPr>
          <w:rtl/>
        </w:rPr>
        <w:t xml:space="preserve"> القال</w:t>
      </w:r>
      <w:r>
        <w:rPr>
          <w:rtl/>
        </w:rPr>
        <w:t>ي</w:t>
      </w:r>
      <w:r w:rsidRPr="00A350C2">
        <w:rPr>
          <w:rtl/>
        </w:rPr>
        <w:t xml:space="preserve"> 3: 8</w:t>
      </w:r>
      <w:r>
        <w:rPr>
          <w:rtl/>
        </w:rPr>
        <w:t xml:space="preserve"> - </w:t>
      </w:r>
      <w:r w:rsidRPr="00A350C2">
        <w:rPr>
          <w:rtl/>
        </w:rPr>
        <w:t>11؛ وأبيات منها ف</w:t>
      </w:r>
      <w:r>
        <w:rPr>
          <w:rtl/>
        </w:rPr>
        <w:t>ي</w:t>
      </w:r>
      <w:r w:rsidRPr="00A350C2">
        <w:rPr>
          <w:rtl/>
        </w:rPr>
        <w:t xml:space="preserve"> معجم الأدباء 11: 170</w:t>
      </w:r>
      <w:r>
        <w:rPr>
          <w:rtl/>
        </w:rPr>
        <w:t xml:space="preserve"> - </w:t>
      </w:r>
      <w:r w:rsidRPr="00A350C2">
        <w:rPr>
          <w:rtl/>
        </w:rPr>
        <w:t>171، والشعراء 397.</w:t>
      </w:r>
    </w:p>
    <w:p w:rsidR="006474D5" w:rsidRDefault="006474D5" w:rsidP="006474D5">
      <w:pPr>
        <w:pStyle w:val="libFootnote0"/>
        <w:rPr>
          <w:rtl/>
        </w:rPr>
      </w:pPr>
      <w:r w:rsidRPr="00A350C2">
        <w:rPr>
          <w:rtl/>
        </w:rPr>
        <w:t>(2) البزات: جمع بزة؛ وه</w:t>
      </w:r>
      <w:r>
        <w:rPr>
          <w:rtl/>
        </w:rPr>
        <w:t>ي</w:t>
      </w:r>
      <w:r w:rsidRPr="00A350C2">
        <w:rPr>
          <w:rtl/>
        </w:rPr>
        <w:t xml:space="preserve"> السلاح؛ والنهد من الخيل: الجسيم المشرف. والقارع: الفرس إذا استتم الخامسة ودخل ف</w:t>
      </w:r>
      <w:r>
        <w:rPr>
          <w:rtl/>
        </w:rPr>
        <w:t>ي</w:t>
      </w:r>
      <w:r w:rsidRPr="00A350C2">
        <w:rPr>
          <w:rtl/>
        </w:rPr>
        <w:t xml:space="preserve"> السادسة.</w:t>
      </w:r>
    </w:p>
    <w:p w:rsidR="006474D5" w:rsidRDefault="006474D5" w:rsidP="006474D5">
      <w:pPr>
        <w:pStyle w:val="libFootnote0"/>
        <w:rPr>
          <w:rtl/>
        </w:rPr>
      </w:pPr>
      <w:r w:rsidRPr="00A350C2">
        <w:rPr>
          <w:rtl/>
        </w:rPr>
        <w:t>(3) الكوم: جمع كوماء؛ وه</w:t>
      </w:r>
      <w:r>
        <w:rPr>
          <w:rtl/>
        </w:rPr>
        <w:t>ي</w:t>
      </w:r>
      <w:r w:rsidRPr="00A350C2">
        <w:rPr>
          <w:rtl/>
        </w:rPr>
        <w:t xml:space="preserve"> الناقة العظيمة السنام. والطرف: الكريم من الخيل والسابح:</w:t>
      </w:r>
    </w:p>
    <w:p w:rsidR="006474D5" w:rsidRPr="00A350C2" w:rsidRDefault="006474D5" w:rsidP="006474D5">
      <w:pPr>
        <w:pStyle w:val="libFootnote0"/>
        <w:rPr>
          <w:rtl/>
        </w:rPr>
      </w:pPr>
      <w:r w:rsidRPr="00A350C2">
        <w:rPr>
          <w:rtl/>
        </w:rPr>
        <w:t>الفرس الّذي يسبح بيديه ف</w:t>
      </w:r>
      <w:r>
        <w:rPr>
          <w:rtl/>
        </w:rPr>
        <w:t>ي</w:t>
      </w:r>
      <w:r w:rsidRPr="00A350C2">
        <w:rPr>
          <w:rtl/>
        </w:rPr>
        <w:t xml:space="preserve"> سيره.</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إدخالها ف</w:t>
      </w:r>
      <w:r>
        <w:rPr>
          <w:rtl/>
        </w:rPr>
        <w:t>ي</w:t>
      </w:r>
      <w:r w:rsidRPr="00A350C2">
        <w:rPr>
          <w:rtl/>
        </w:rPr>
        <w:t xml:space="preserve"> العلم إلا أنه تعالى عالم فيما مضى من الأحوال؛ وهو كذلك لا محالة؛ اللهم إلا أن يدّع</w:t>
      </w:r>
      <w:r>
        <w:rPr>
          <w:rtl/>
        </w:rPr>
        <w:t>ي</w:t>
      </w:r>
      <w:r w:rsidRPr="00A350C2">
        <w:rPr>
          <w:rtl/>
        </w:rPr>
        <w:t xml:space="preserve"> أن تعليقها بالماض</w:t>
      </w:r>
      <w:r>
        <w:rPr>
          <w:rtl/>
        </w:rPr>
        <w:t>ي</w:t>
      </w:r>
      <w:r w:rsidRPr="00A350C2">
        <w:rPr>
          <w:rtl/>
        </w:rPr>
        <w:t xml:space="preserve"> يقتضي نف</w:t>
      </w:r>
      <w:r>
        <w:rPr>
          <w:rtl/>
        </w:rPr>
        <w:t>ي</w:t>
      </w:r>
      <w:r w:rsidRPr="00A350C2">
        <w:rPr>
          <w:rtl/>
        </w:rPr>
        <w:t xml:space="preserve"> كونه تعالى عالما ف</w:t>
      </w:r>
      <w:r>
        <w:rPr>
          <w:rtl/>
        </w:rPr>
        <w:t>ي</w:t>
      </w:r>
      <w:r w:rsidRPr="00A350C2">
        <w:rPr>
          <w:rtl/>
        </w:rPr>
        <w:t xml:space="preserve"> المستقبل؛ وليس الأمر على ذلك؛ لأن هذا قول بدليل الخطاب؛ وهو غير صحيح على ما بيّنا ف</w:t>
      </w:r>
      <w:r>
        <w:rPr>
          <w:rtl/>
        </w:rPr>
        <w:t>ي</w:t>
      </w:r>
      <w:r w:rsidRPr="00A350C2">
        <w:rPr>
          <w:rtl/>
        </w:rPr>
        <w:t xml:space="preserve"> مواضع من كتبنا؛ لأن تعليق الحكم بصفة أو اسم لا يدل على انتفائه مع انتفاء تلك الصفة أو الاسم، وبيّنا أن قوله عليه السلام:</w:t>
      </w:r>
      <w:r>
        <w:rPr>
          <w:rtl/>
        </w:rPr>
        <w:t xml:space="preserve"> (</w:t>
      </w:r>
      <w:r w:rsidRPr="00A350C2">
        <w:rPr>
          <w:rtl/>
        </w:rPr>
        <w:t>ف</w:t>
      </w:r>
      <w:r>
        <w:rPr>
          <w:rtl/>
        </w:rPr>
        <w:t>ي</w:t>
      </w:r>
      <w:r w:rsidRPr="00A350C2">
        <w:rPr>
          <w:rtl/>
        </w:rPr>
        <w:t xml:space="preserve"> سائمة</w:t>
      </w:r>
      <w:r>
        <w:rPr>
          <w:rtl/>
        </w:rPr>
        <w:t xml:space="preserve"> </w:t>
      </w:r>
      <w:r w:rsidRPr="006474D5">
        <w:rPr>
          <w:rStyle w:val="libFootnotenumChar"/>
          <w:rtl/>
        </w:rPr>
        <w:t>(1)</w:t>
      </w:r>
      <w:r>
        <w:rPr>
          <w:rtl/>
        </w:rPr>
        <w:t xml:space="preserve"> </w:t>
      </w:r>
      <w:r w:rsidRPr="00A350C2">
        <w:rPr>
          <w:rtl/>
        </w:rPr>
        <w:t>الإبل الزكاة</w:t>
      </w:r>
      <w:r>
        <w:rPr>
          <w:rtl/>
        </w:rPr>
        <w:t xml:space="preserve">) </w:t>
      </w:r>
      <w:r w:rsidRPr="00A350C2">
        <w:rPr>
          <w:rtl/>
        </w:rPr>
        <w:t>لا يدل على أن العاملة</w:t>
      </w:r>
      <w:r>
        <w:rPr>
          <w:rtl/>
        </w:rPr>
        <w:t xml:space="preserve"> </w:t>
      </w:r>
      <w:r w:rsidRPr="006474D5">
        <w:rPr>
          <w:rStyle w:val="libFootnotenumChar"/>
          <w:rtl/>
        </w:rPr>
        <w:t>(2)</w:t>
      </w:r>
      <w:r>
        <w:rPr>
          <w:rtl/>
        </w:rPr>
        <w:t xml:space="preserve"> </w:t>
      </w:r>
      <w:r w:rsidRPr="00A350C2">
        <w:rPr>
          <w:rtl/>
        </w:rPr>
        <w:t>والمعلوفة</w:t>
      </w:r>
      <w:r>
        <w:rPr>
          <w:rtl/>
        </w:rPr>
        <w:t xml:space="preserve"> </w:t>
      </w:r>
      <w:r w:rsidRPr="006474D5">
        <w:rPr>
          <w:rStyle w:val="libFootnotenumChar"/>
          <w:rtl/>
        </w:rPr>
        <w:t>(3)</w:t>
      </w:r>
      <w:r>
        <w:rPr>
          <w:rtl/>
        </w:rPr>
        <w:t xml:space="preserve"> </w:t>
      </w:r>
      <w:r w:rsidRPr="00A350C2">
        <w:rPr>
          <w:rtl/>
        </w:rPr>
        <w:t>لا زكاة فيهما.</w:t>
      </w:r>
    </w:p>
    <w:p w:rsidR="006474D5" w:rsidRDefault="006474D5" w:rsidP="006474D5">
      <w:pPr>
        <w:pStyle w:val="libNormal"/>
        <w:rPr>
          <w:rtl/>
        </w:rPr>
      </w:pPr>
      <w:r w:rsidRPr="00A350C2">
        <w:rPr>
          <w:rtl/>
        </w:rPr>
        <w:t>وقد يقول القائل: كان زيد عند</w:t>
      </w:r>
      <w:r>
        <w:rPr>
          <w:rtl/>
        </w:rPr>
        <w:t>ي</w:t>
      </w:r>
      <w:r w:rsidRPr="00A350C2">
        <w:rPr>
          <w:rtl/>
        </w:rPr>
        <w:t xml:space="preserve"> بالأمس، وإن كان عنده ف</w:t>
      </w:r>
      <w:r>
        <w:rPr>
          <w:rtl/>
        </w:rPr>
        <w:t>ي</w:t>
      </w:r>
      <w:r w:rsidRPr="00A350C2">
        <w:rPr>
          <w:rtl/>
        </w:rPr>
        <w:t xml:space="preserve"> الحال؛ وضربت من غلمان</w:t>
      </w:r>
      <w:r>
        <w:rPr>
          <w:rtl/>
        </w:rPr>
        <w:t>ي</w:t>
      </w:r>
      <w:r w:rsidRPr="00A350C2">
        <w:rPr>
          <w:rtl/>
        </w:rPr>
        <w:t xml:space="preserve"> فلانا، وإن كان قد ضرب سواه، فكأنه تعالى</w:t>
      </w:r>
      <w:r>
        <w:rPr>
          <w:rtl/>
        </w:rPr>
        <w:t xml:space="preserve"> - </w:t>
      </w:r>
      <w:r w:rsidRPr="00A350C2">
        <w:rPr>
          <w:rtl/>
        </w:rPr>
        <w:t>إذا سلّمنا هذا الأصل الّذي قد بينا أنه غير صحيح</w:t>
      </w:r>
      <w:r>
        <w:rPr>
          <w:rtl/>
        </w:rPr>
        <w:t xml:space="preserve"> - </w:t>
      </w:r>
      <w:r w:rsidRPr="00A350C2">
        <w:rPr>
          <w:rtl/>
        </w:rPr>
        <w:t>أراد أن يثبت بهذا القول كونه تعالى عالما، فيما لم يزل؛ ووكلنا ف</w:t>
      </w:r>
      <w:r>
        <w:rPr>
          <w:rtl/>
        </w:rPr>
        <w:t>ي</w:t>
      </w:r>
      <w:r w:rsidRPr="00A350C2">
        <w:rPr>
          <w:rtl/>
        </w:rPr>
        <w:t xml:space="preserve"> أنه عز وجل عالم ف</w:t>
      </w:r>
      <w:r>
        <w:rPr>
          <w:rtl/>
        </w:rPr>
        <w:t>ي</w:t>
      </w:r>
      <w:r w:rsidRPr="00A350C2">
        <w:rPr>
          <w:rtl/>
        </w:rPr>
        <w:t xml:space="preserve"> جميع الأحوال إلى الأدلة العقلية الدالة على ذلك؛ وإلى إخباره تعالى عن كونه عالما ف</w:t>
      </w:r>
      <w:r>
        <w:rPr>
          <w:rtl/>
        </w:rPr>
        <w:t>ي</w:t>
      </w:r>
      <w:r w:rsidRPr="00A350C2">
        <w:rPr>
          <w:rtl/>
        </w:rPr>
        <w:t xml:space="preserve"> سائر الأوقات بقوله عز وجل: </w:t>
      </w:r>
      <w:r w:rsidR="00540904" w:rsidRPr="005516DF">
        <w:rPr>
          <w:rStyle w:val="libAlaemChar"/>
          <w:rFonts w:hint="cs"/>
          <w:rtl/>
        </w:rPr>
        <w:t>(</w:t>
      </w:r>
      <w:r w:rsidRPr="00540904">
        <w:rPr>
          <w:rStyle w:val="libAieChar"/>
          <w:rtl/>
        </w:rPr>
        <w:t>وَهُوَ بِكُلِّ شَيْءٍ عَلِيمٌ</w:t>
      </w:r>
      <w:r w:rsidR="00540904" w:rsidRPr="005516DF">
        <w:rPr>
          <w:rStyle w:val="libAlaemChar"/>
          <w:rFonts w:hint="cs"/>
          <w:rtl/>
        </w:rPr>
        <w:t>)</w:t>
      </w:r>
      <w:r w:rsidRPr="00A350C2">
        <w:rPr>
          <w:rtl/>
        </w:rPr>
        <w:t xml:space="preserve"> [الأنعام: 101]؛ وما شاكل ذلك من الألفاظ الدالة على الحال والاستقبال</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السائمة من الإبل: الراعية؛ يقال: سامت تسوم سوما، وأسمتها أنا.</w:t>
      </w:r>
    </w:p>
    <w:p w:rsidR="006474D5" w:rsidRDefault="006474D5" w:rsidP="006474D5">
      <w:pPr>
        <w:pStyle w:val="libFootnote0"/>
        <w:rPr>
          <w:rtl/>
        </w:rPr>
      </w:pPr>
      <w:r w:rsidRPr="00A350C2">
        <w:rPr>
          <w:rtl/>
        </w:rPr>
        <w:t>(2) العاملة: الت</w:t>
      </w:r>
      <w:r>
        <w:rPr>
          <w:rtl/>
        </w:rPr>
        <w:t>ي</w:t>
      </w:r>
      <w:r w:rsidRPr="00A350C2">
        <w:rPr>
          <w:rtl/>
        </w:rPr>
        <w:t xml:space="preserve"> تعمل ف</w:t>
      </w:r>
      <w:r>
        <w:rPr>
          <w:rtl/>
        </w:rPr>
        <w:t>ي</w:t>
      </w:r>
      <w:r w:rsidRPr="00A350C2">
        <w:rPr>
          <w:rtl/>
        </w:rPr>
        <w:t xml:space="preserve"> الحرث والدياسة.</w:t>
      </w:r>
    </w:p>
    <w:p w:rsidR="006474D5" w:rsidRPr="00A350C2" w:rsidRDefault="006474D5" w:rsidP="006474D5">
      <w:pPr>
        <w:pStyle w:val="libFootnote0"/>
        <w:rPr>
          <w:rtl/>
        </w:rPr>
      </w:pPr>
      <w:r w:rsidRPr="00A350C2">
        <w:rPr>
          <w:rtl/>
        </w:rPr>
        <w:t>(3) العلوفة والمعلوفة من الإبل: الناقة الت</w:t>
      </w:r>
      <w:r>
        <w:rPr>
          <w:rtl/>
        </w:rPr>
        <w:t>ي</w:t>
      </w:r>
      <w:r w:rsidRPr="00A350C2">
        <w:rPr>
          <w:rtl/>
        </w:rPr>
        <w:t xml:space="preserve"> تعلف للسمن ولا ترسل للرع</w:t>
      </w:r>
      <w:r>
        <w:rPr>
          <w:rtl/>
        </w:rPr>
        <w:t>ي</w:t>
      </w:r>
      <w:r w:rsidRPr="00A350C2">
        <w:rPr>
          <w:rtl/>
        </w:rPr>
        <w:t>.</w:t>
      </w:r>
    </w:p>
    <w:p w:rsidR="006474D5" w:rsidRDefault="006474D5" w:rsidP="006474D5">
      <w:pPr>
        <w:pStyle w:val="libFootnote0"/>
      </w:pPr>
      <w:r>
        <w:rPr>
          <w:rFonts w:hint="cs"/>
          <w:rtl/>
        </w:rPr>
        <w:br w:type="page"/>
      </w:r>
    </w:p>
    <w:p w:rsidR="006474D5" w:rsidRPr="00540904" w:rsidRDefault="006474D5" w:rsidP="00A440F3">
      <w:pPr>
        <w:pStyle w:val="libCenterBold1"/>
        <w:rPr>
          <w:rStyle w:val="libAieChar"/>
          <w:rtl/>
        </w:rPr>
      </w:pPr>
      <w:r w:rsidRPr="00A350C2">
        <w:rPr>
          <w:rtl/>
        </w:rPr>
        <w:lastRenderedPageBreak/>
        <w:t xml:space="preserve">تأويل آية </w:t>
      </w:r>
      <w:r w:rsidR="00540904" w:rsidRPr="005516DF">
        <w:rPr>
          <w:rStyle w:val="libAlaemChar"/>
          <w:rFonts w:hint="cs"/>
          <w:rtl/>
        </w:rPr>
        <w:t>(</w:t>
      </w:r>
      <w:r w:rsidRPr="00540904">
        <w:rPr>
          <w:rStyle w:val="libAieChar"/>
          <w:rtl/>
        </w:rPr>
        <w:t>أَ 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يُقَلِّبُ الله اللَّيْلَ وَالنَّهارَ إِنَّ فِي ذلِكَ لَعِبْرَةً لِأُولِي الأبْصارِ</w:t>
      </w:r>
      <w:r w:rsidR="00540904" w:rsidRPr="005516DF">
        <w:rPr>
          <w:rStyle w:val="libAlaemChar"/>
          <w:rFonts w:hint="cs"/>
          <w:rtl/>
        </w:rPr>
        <w:t>)</w:t>
      </w:r>
    </w:p>
    <w:p w:rsidR="006474D5" w:rsidRDefault="006474D5" w:rsidP="006474D5">
      <w:pPr>
        <w:pStyle w:val="libNormal"/>
        <w:rPr>
          <w:rtl/>
        </w:rPr>
      </w:pPr>
      <w:r w:rsidRPr="00A350C2">
        <w:rPr>
          <w:rtl/>
        </w:rPr>
        <w:t xml:space="preserve">قال رحمه </w:t>
      </w:r>
      <w:r>
        <w:rPr>
          <w:rtl/>
        </w:rPr>
        <w:t>الله</w:t>
      </w:r>
      <w:r w:rsidRPr="00A350C2">
        <w:rPr>
          <w:rtl/>
        </w:rPr>
        <w:t xml:space="preserve">: سئلت إملاء تفسير قوله تعالى: </w:t>
      </w:r>
      <w:r w:rsidR="00540904" w:rsidRPr="005516DF">
        <w:rPr>
          <w:rStyle w:val="libAlaemChar"/>
          <w:rFonts w:hint="cs"/>
          <w:rtl/>
        </w:rPr>
        <w:t>(</w:t>
      </w:r>
      <w:r w:rsidRPr="00540904">
        <w:rPr>
          <w:rStyle w:val="libAieChar"/>
          <w:rtl/>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يُقَلِّبُ الله اللَّيْلَ وَالنَّهارَ إِنَّ فِي ذلِكَ لَعِبْرَةً لِأُولِي الأبْصارِ</w:t>
      </w:r>
      <w:r w:rsidR="00540904" w:rsidRPr="005516DF">
        <w:rPr>
          <w:rStyle w:val="libAlaemChar"/>
          <w:rFonts w:hint="cs"/>
          <w:rtl/>
        </w:rPr>
        <w:t>)</w:t>
      </w:r>
      <w:r w:rsidRPr="00A350C2">
        <w:rPr>
          <w:rtl/>
        </w:rPr>
        <w:t>؛ [النور: 43، 44].</w:t>
      </w:r>
    </w:p>
    <w:p w:rsidR="006474D5" w:rsidRDefault="006474D5" w:rsidP="006474D5">
      <w:pPr>
        <w:pStyle w:val="libNormal"/>
        <w:rPr>
          <w:rtl/>
        </w:rPr>
      </w:pPr>
      <w:r w:rsidRPr="00A350C2">
        <w:rPr>
          <w:rtl/>
        </w:rPr>
        <w:t>فأجبت إلى ذلك.</w:t>
      </w:r>
    </w:p>
    <w:p w:rsidR="006474D5" w:rsidRDefault="006474D5" w:rsidP="006474D5">
      <w:pPr>
        <w:pStyle w:val="libNormal"/>
        <w:rPr>
          <w:rtl/>
        </w:rPr>
      </w:pPr>
      <w:r w:rsidRPr="00A350C2">
        <w:rPr>
          <w:rtl/>
        </w:rPr>
        <w:t>أما قوله تعالى: أَلَمْ تَرَ فالمراد: ألم تعلم؛ وإن كان هذا اللفظ مشتركا بين الإدراك والعلم؛ وإنما اختصّ هنا بالعلم دون الإدراك؛ لأن إضافة إزجاء السحاب وتأليفه وجميع ما ذكر ف</w:t>
      </w:r>
      <w:r>
        <w:rPr>
          <w:rtl/>
        </w:rPr>
        <w:t>ي</w:t>
      </w:r>
      <w:r w:rsidRPr="00A350C2">
        <w:rPr>
          <w:rtl/>
        </w:rPr>
        <w:t xml:space="preserve"> الآية إلى </w:t>
      </w:r>
      <w:r>
        <w:rPr>
          <w:rtl/>
        </w:rPr>
        <w:t>الله</w:t>
      </w:r>
      <w:r w:rsidRPr="00A350C2">
        <w:rPr>
          <w:rtl/>
        </w:rPr>
        <w:t xml:space="preserve"> تعالى مما لا يستفاد بالإدراك؛ وإنما يعلم بالأدلّة.</w:t>
      </w:r>
    </w:p>
    <w:p w:rsidR="006474D5" w:rsidRDefault="006474D5" w:rsidP="006474D5">
      <w:pPr>
        <w:pStyle w:val="libNormal"/>
        <w:rPr>
          <w:rtl/>
        </w:rPr>
      </w:pPr>
      <w:r w:rsidRPr="00A350C2">
        <w:rPr>
          <w:rtl/>
        </w:rPr>
        <w:t>فأما قوله تعالى: يُزْجِي سَحاباً فمعناه يسوق؛ ولا بدّ أن يلحظ ف</w:t>
      </w:r>
      <w:r>
        <w:rPr>
          <w:rtl/>
        </w:rPr>
        <w:t>ي</w:t>
      </w:r>
      <w:r w:rsidRPr="00A350C2">
        <w:rPr>
          <w:rtl/>
        </w:rPr>
        <w:t xml:space="preserve"> هذا الموضع السّوق الضعيف الرفيق؛ يقال منه: أزجى يزج</w:t>
      </w:r>
      <w:r>
        <w:rPr>
          <w:rtl/>
        </w:rPr>
        <w:t>ي</w:t>
      </w:r>
      <w:r w:rsidRPr="00A350C2">
        <w:rPr>
          <w:rtl/>
        </w:rPr>
        <w:t xml:space="preserve"> إزجاء، وزجّى يزجّ</w:t>
      </w:r>
      <w:r>
        <w:rPr>
          <w:rtl/>
        </w:rPr>
        <w:t>ي</w:t>
      </w:r>
      <w:r w:rsidRPr="00A350C2">
        <w:rPr>
          <w:rtl/>
        </w:rPr>
        <w:t xml:space="preserve"> تزجية، إذا ساق؛ ومنه إزجاء الكسير</w:t>
      </w:r>
      <w:r>
        <w:rPr>
          <w:rtl/>
        </w:rPr>
        <w:t xml:space="preserve"> </w:t>
      </w:r>
      <w:r w:rsidRPr="006474D5">
        <w:rPr>
          <w:rStyle w:val="libFootnotenumChar"/>
          <w:rtl/>
        </w:rPr>
        <w:t>(1)</w:t>
      </w:r>
      <w:r>
        <w:rPr>
          <w:rtl/>
        </w:rPr>
        <w:t xml:space="preserve"> </w:t>
      </w:r>
      <w:r w:rsidRPr="00A350C2">
        <w:rPr>
          <w:rtl/>
        </w:rPr>
        <w:t>من الإبل إذا سقته سوقا رفيقا حتى يسير؛ ومنه قوله تعالى:</w:t>
      </w:r>
    </w:p>
    <w:p w:rsidR="006474D5" w:rsidRDefault="00540904" w:rsidP="006474D5">
      <w:pPr>
        <w:pStyle w:val="libNormal"/>
        <w:rPr>
          <w:rtl/>
        </w:rPr>
      </w:pPr>
      <w:r w:rsidRPr="005516DF">
        <w:rPr>
          <w:rStyle w:val="libAlaemChar"/>
          <w:rFonts w:hint="cs"/>
          <w:rtl/>
        </w:rPr>
        <w:t>(</w:t>
      </w:r>
      <w:r w:rsidR="006474D5" w:rsidRPr="00540904">
        <w:rPr>
          <w:rStyle w:val="libAieChar"/>
          <w:rtl/>
        </w:rPr>
        <w:t>بِبِضاعَةٍ مُزْجاةٍ</w:t>
      </w:r>
      <w:r w:rsidRPr="005516DF">
        <w:rPr>
          <w:rStyle w:val="libAlaemChar"/>
          <w:rFonts w:hint="cs"/>
          <w:rtl/>
        </w:rPr>
        <w:t>)</w:t>
      </w:r>
      <w:r w:rsidR="006474D5" w:rsidRPr="00A350C2">
        <w:rPr>
          <w:rtl/>
        </w:rPr>
        <w:t>؛ [يوسف: 88] أ</w:t>
      </w:r>
      <w:r w:rsidR="006474D5">
        <w:rPr>
          <w:rtl/>
        </w:rPr>
        <w:t>ي</w:t>
      </w:r>
      <w:r w:rsidR="006474D5" w:rsidRPr="00A350C2">
        <w:rPr>
          <w:rtl/>
        </w:rPr>
        <w:t xml:space="preserve"> مسوقة شيئا بعد شيء على ضعف وقلّة، قال عد</w:t>
      </w:r>
      <w:r w:rsidR="006474D5">
        <w:rPr>
          <w:rtl/>
        </w:rPr>
        <w:t>ي</w:t>
      </w:r>
      <w:r w:rsidR="006474D5" w:rsidRPr="00A350C2">
        <w:rPr>
          <w:rtl/>
        </w:rPr>
        <w:t xml:space="preserve"> بن الرّقاع:</w:t>
      </w:r>
    </w:p>
    <w:tbl>
      <w:tblPr>
        <w:tblStyle w:val="TableGrid"/>
        <w:bidiVisual/>
        <w:tblW w:w="4562" w:type="pct"/>
        <w:tblInd w:w="384" w:type="dxa"/>
        <w:tblLook w:val="01E0"/>
      </w:tblPr>
      <w:tblGrid>
        <w:gridCol w:w="3753"/>
        <w:gridCol w:w="276"/>
        <w:gridCol w:w="3722"/>
      </w:tblGrid>
      <w:tr w:rsidR="00540904" w:rsidTr="00B811D3">
        <w:trPr>
          <w:trHeight w:val="350"/>
        </w:trPr>
        <w:tc>
          <w:tcPr>
            <w:tcW w:w="3920" w:type="dxa"/>
            <w:shd w:val="clear" w:color="auto" w:fill="auto"/>
          </w:tcPr>
          <w:p w:rsidR="00540904" w:rsidRDefault="00540904" w:rsidP="00B811D3">
            <w:pPr>
              <w:pStyle w:val="libPoem"/>
            </w:pPr>
            <w:r w:rsidRPr="00A350C2">
              <w:rPr>
                <w:rtl/>
              </w:rPr>
              <w:t>تزج</w:t>
            </w:r>
            <w:r>
              <w:rPr>
                <w:rtl/>
              </w:rPr>
              <w:t>ي</w:t>
            </w:r>
            <w:r w:rsidRPr="00A350C2">
              <w:rPr>
                <w:rtl/>
              </w:rPr>
              <w:t xml:space="preserve"> أغنّ كأنّ إبرة روقه</w:t>
            </w:r>
            <w:r w:rsidRPr="00725071">
              <w:rPr>
                <w:rStyle w:val="libPoemTiniChar0"/>
                <w:rtl/>
              </w:rPr>
              <w:br/>
              <w:t> </w:t>
            </w:r>
          </w:p>
        </w:tc>
        <w:tc>
          <w:tcPr>
            <w:tcW w:w="279" w:type="dxa"/>
            <w:shd w:val="clear" w:color="auto" w:fill="auto"/>
          </w:tcPr>
          <w:p w:rsidR="00540904" w:rsidRDefault="00540904" w:rsidP="00B811D3">
            <w:pPr>
              <w:pStyle w:val="libPoem"/>
              <w:rPr>
                <w:rtl/>
              </w:rPr>
            </w:pPr>
          </w:p>
        </w:tc>
        <w:tc>
          <w:tcPr>
            <w:tcW w:w="3881" w:type="dxa"/>
            <w:shd w:val="clear" w:color="auto" w:fill="auto"/>
          </w:tcPr>
          <w:p w:rsidR="00540904" w:rsidRDefault="00540904" w:rsidP="00B811D3">
            <w:pPr>
              <w:pStyle w:val="libPoem"/>
            </w:pPr>
            <w:r w:rsidRPr="00A350C2">
              <w:rPr>
                <w:rtl/>
              </w:rPr>
              <w:t>قلم أصاب من الدّواة مدادها</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وقال الأعشى:</w:t>
      </w:r>
    </w:p>
    <w:tbl>
      <w:tblPr>
        <w:tblStyle w:val="TableGrid"/>
        <w:bidiVisual/>
        <w:tblW w:w="4562" w:type="pct"/>
        <w:tblInd w:w="384" w:type="dxa"/>
        <w:tblLook w:val="01E0"/>
      </w:tblPr>
      <w:tblGrid>
        <w:gridCol w:w="3757"/>
        <w:gridCol w:w="276"/>
        <w:gridCol w:w="3718"/>
      </w:tblGrid>
      <w:tr w:rsidR="00540904" w:rsidTr="00B811D3">
        <w:trPr>
          <w:trHeight w:val="350"/>
        </w:trPr>
        <w:tc>
          <w:tcPr>
            <w:tcW w:w="3920" w:type="dxa"/>
            <w:shd w:val="clear" w:color="auto" w:fill="auto"/>
          </w:tcPr>
          <w:p w:rsidR="00540904" w:rsidRDefault="00540904" w:rsidP="00B811D3">
            <w:pPr>
              <w:pStyle w:val="libPoem"/>
            </w:pPr>
            <w:r w:rsidRPr="00A350C2">
              <w:rPr>
                <w:rtl/>
              </w:rPr>
              <w:t>الواهب المائة الهجان وعبدها</w:t>
            </w:r>
            <w:r w:rsidRPr="00725071">
              <w:rPr>
                <w:rStyle w:val="libPoemTiniChar0"/>
                <w:rtl/>
              </w:rPr>
              <w:br/>
              <w:t> </w:t>
            </w:r>
          </w:p>
        </w:tc>
        <w:tc>
          <w:tcPr>
            <w:tcW w:w="279" w:type="dxa"/>
            <w:shd w:val="clear" w:color="auto" w:fill="auto"/>
          </w:tcPr>
          <w:p w:rsidR="00540904" w:rsidRDefault="00540904" w:rsidP="00B811D3">
            <w:pPr>
              <w:pStyle w:val="libPoem"/>
              <w:rPr>
                <w:rtl/>
              </w:rPr>
            </w:pPr>
          </w:p>
        </w:tc>
        <w:tc>
          <w:tcPr>
            <w:tcW w:w="3881" w:type="dxa"/>
            <w:shd w:val="clear" w:color="auto" w:fill="auto"/>
          </w:tcPr>
          <w:p w:rsidR="00540904" w:rsidRDefault="00540904" w:rsidP="00B811D3">
            <w:pPr>
              <w:pStyle w:val="libPoem"/>
            </w:pPr>
            <w:r w:rsidRPr="00A350C2">
              <w:rPr>
                <w:rtl/>
              </w:rPr>
              <w:t>عوذا تزجّ</w:t>
            </w:r>
            <w:r>
              <w:rPr>
                <w:rtl/>
              </w:rPr>
              <w:t>ي</w:t>
            </w:r>
            <w:r w:rsidRPr="00A350C2">
              <w:rPr>
                <w:rtl/>
              </w:rPr>
              <w:t xml:space="preserve"> خلفها أطفالها</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ط:</w:t>
      </w:r>
      <w:r>
        <w:rPr>
          <w:rtl/>
        </w:rPr>
        <w:t xml:space="preserve"> (</w:t>
      </w:r>
      <w:r w:rsidRPr="00A350C2">
        <w:rPr>
          <w:rtl/>
        </w:rPr>
        <w:t>الكبير</w:t>
      </w:r>
      <w:r>
        <w:rPr>
          <w:rtl/>
        </w:rPr>
        <w:t>)</w:t>
      </w:r>
      <w:r w:rsidR="005104ED">
        <w:rPr>
          <w:rtl/>
        </w:rPr>
        <w:t>.</w:t>
      </w:r>
    </w:p>
    <w:p w:rsidR="006474D5" w:rsidRDefault="006474D5" w:rsidP="006474D5">
      <w:pPr>
        <w:pStyle w:val="libFootnote0"/>
        <w:rPr>
          <w:rtl/>
        </w:rPr>
      </w:pPr>
      <w:r w:rsidRPr="00A350C2">
        <w:rPr>
          <w:rtl/>
        </w:rPr>
        <w:t>(2) الطرائف الأدبية: 88؛ والضمير ف</w:t>
      </w:r>
      <w:r>
        <w:rPr>
          <w:rtl/>
        </w:rPr>
        <w:t>ي (</w:t>
      </w:r>
      <w:r w:rsidRPr="00A350C2">
        <w:rPr>
          <w:rtl/>
        </w:rPr>
        <w:t>تزج</w:t>
      </w:r>
      <w:r>
        <w:rPr>
          <w:rtl/>
        </w:rPr>
        <w:t xml:space="preserve">ي) </w:t>
      </w:r>
      <w:r w:rsidRPr="00A350C2">
        <w:rPr>
          <w:rtl/>
        </w:rPr>
        <w:t>يعود إلى ظبية ترتع</w:t>
      </w:r>
      <w:r>
        <w:rPr>
          <w:rtl/>
        </w:rPr>
        <w:t>ي</w:t>
      </w:r>
      <w:r w:rsidRPr="00A350C2">
        <w:rPr>
          <w:rtl/>
        </w:rPr>
        <w:t xml:space="preserve"> ومعها شادنها وأغنّ: ف</w:t>
      </w:r>
      <w:r>
        <w:rPr>
          <w:rtl/>
        </w:rPr>
        <w:t>ي</w:t>
      </w:r>
      <w:r w:rsidRPr="00A350C2">
        <w:rPr>
          <w:rtl/>
        </w:rPr>
        <w:t xml:space="preserve"> صوته غنة؛ وهو الصوت الرخيم يخرج من الخياشيم. والروق هنا:</w:t>
      </w:r>
    </w:p>
    <w:p w:rsidR="006474D5" w:rsidRDefault="006474D5" w:rsidP="006474D5">
      <w:pPr>
        <w:pStyle w:val="libFootnote0"/>
        <w:rPr>
          <w:rtl/>
        </w:rPr>
      </w:pPr>
      <w:r w:rsidRPr="00A350C2">
        <w:rPr>
          <w:rtl/>
        </w:rPr>
        <w:t>القرن؛ وإبرته: طرفه المحدد.</w:t>
      </w:r>
    </w:p>
    <w:p w:rsidR="006474D5" w:rsidRPr="00A350C2" w:rsidRDefault="006474D5" w:rsidP="006474D5">
      <w:pPr>
        <w:pStyle w:val="libFootnote0"/>
        <w:rPr>
          <w:rtl/>
        </w:rPr>
      </w:pPr>
      <w:r w:rsidRPr="00A350C2">
        <w:rPr>
          <w:rtl/>
        </w:rPr>
        <w:t>(3) ديوانه: 25.</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أراد بالعوذ الحديثة النّتاج؛ ومعنى</w:t>
      </w:r>
      <w:r>
        <w:rPr>
          <w:rtl/>
        </w:rPr>
        <w:t xml:space="preserve"> (</w:t>
      </w:r>
      <w:r w:rsidRPr="00A350C2">
        <w:rPr>
          <w:rtl/>
        </w:rPr>
        <w:t>تزجّ</w:t>
      </w:r>
      <w:r>
        <w:rPr>
          <w:rtl/>
        </w:rPr>
        <w:t xml:space="preserve">ي) </w:t>
      </w:r>
      <w:r w:rsidRPr="00A350C2">
        <w:rPr>
          <w:rtl/>
        </w:rPr>
        <w:t>أ</w:t>
      </w:r>
      <w:r>
        <w:rPr>
          <w:rtl/>
        </w:rPr>
        <w:t>ي</w:t>
      </w:r>
      <w:r w:rsidRPr="00A350C2">
        <w:rPr>
          <w:rtl/>
        </w:rPr>
        <w:t xml:space="preserve"> تسوق أطفالها وراءها سوقا رفيقا؛ لأنها تحنّ فتتبع أطفالها؛ وقال مالك بن الرّيب المازن</w:t>
      </w:r>
      <w:r>
        <w:rPr>
          <w:rtl/>
        </w:rPr>
        <w:t>ي</w:t>
      </w:r>
      <w:r w:rsidRPr="00A350C2">
        <w:rPr>
          <w:rtl/>
        </w:rPr>
        <w:t>:</w:t>
      </w:r>
    </w:p>
    <w:tbl>
      <w:tblPr>
        <w:tblStyle w:val="TableGrid"/>
        <w:bidiVisual/>
        <w:tblW w:w="4562" w:type="pct"/>
        <w:tblInd w:w="384" w:type="dxa"/>
        <w:tblLook w:val="01E0"/>
      </w:tblPr>
      <w:tblGrid>
        <w:gridCol w:w="3753"/>
        <w:gridCol w:w="276"/>
        <w:gridCol w:w="3722"/>
      </w:tblGrid>
      <w:tr w:rsidR="000E0A91" w:rsidTr="00B811D3">
        <w:trPr>
          <w:trHeight w:val="350"/>
        </w:trPr>
        <w:tc>
          <w:tcPr>
            <w:tcW w:w="3920" w:type="dxa"/>
            <w:shd w:val="clear" w:color="auto" w:fill="auto"/>
          </w:tcPr>
          <w:p w:rsidR="000E0A91" w:rsidRDefault="000E0A91" w:rsidP="00B811D3">
            <w:pPr>
              <w:pStyle w:val="libPoem"/>
            </w:pPr>
            <w:r w:rsidRPr="00A350C2">
              <w:rPr>
                <w:rtl/>
              </w:rPr>
              <w:t>ألا ليت شعر</w:t>
            </w:r>
            <w:r>
              <w:rPr>
                <w:rtl/>
              </w:rPr>
              <w:t>ي</w:t>
            </w:r>
            <w:r w:rsidRPr="00A350C2">
              <w:rPr>
                <w:rtl/>
              </w:rPr>
              <w:t xml:space="preserve"> هل أبيتنّ ليلة</w:t>
            </w:r>
            <w:r w:rsidRPr="00725071">
              <w:rPr>
                <w:rStyle w:val="libPoemTiniChar0"/>
                <w:rtl/>
              </w:rPr>
              <w:br/>
              <w:t> </w:t>
            </w:r>
          </w:p>
        </w:tc>
        <w:tc>
          <w:tcPr>
            <w:tcW w:w="279" w:type="dxa"/>
            <w:shd w:val="clear" w:color="auto" w:fill="auto"/>
          </w:tcPr>
          <w:p w:rsidR="000E0A91" w:rsidRDefault="000E0A91" w:rsidP="00B811D3">
            <w:pPr>
              <w:pStyle w:val="libPoem"/>
              <w:rPr>
                <w:rtl/>
              </w:rPr>
            </w:pPr>
          </w:p>
        </w:tc>
        <w:tc>
          <w:tcPr>
            <w:tcW w:w="3881" w:type="dxa"/>
            <w:shd w:val="clear" w:color="auto" w:fill="auto"/>
          </w:tcPr>
          <w:p w:rsidR="000E0A91" w:rsidRDefault="000E0A91" w:rsidP="00B811D3">
            <w:pPr>
              <w:pStyle w:val="libPoem"/>
            </w:pPr>
            <w:r w:rsidRPr="00A350C2">
              <w:rPr>
                <w:rtl/>
              </w:rPr>
              <w:t>بواد</w:t>
            </w:r>
            <w:r>
              <w:rPr>
                <w:rtl/>
              </w:rPr>
              <w:t>ي</w:t>
            </w:r>
            <w:r w:rsidRPr="00A350C2">
              <w:rPr>
                <w:rtl/>
              </w:rPr>
              <w:t xml:space="preserve"> الغضى أزج</w:t>
            </w:r>
            <w:r>
              <w:rPr>
                <w:rtl/>
              </w:rPr>
              <w:t>ي</w:t>
            </w:r>
            <w:r w:rsidRPr="00A350C2">
              <w:rPr>
                <w:rtl/>
              </w:rPr>
              <w:t xml:space="preserve"> القلاص النّواجيا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 xml:space="preserve">والسحاب: جمع سحابة؛ ولهذا قال: </w:t>
      </w:r>
      <w:r w:rsidR="000E0A91" w:rsidRPr="005516DF">
        <w:rPr>
          <w:rStyle w:val="libAlaemChar"/>
          <w:rFonts w:hint="cs"/>
          <w:rtl/>
        </w:rPr>
        <w:t>(</w:t>
      </w:r>
      <w:r w:rsidRPr="000E0A91">
        <w:rPr>
          <w:rStyle w:val="libAieChar"/>
          <w:rtl/>
        </w:rPr>
        <w:t>يُؤَلِّفُ بَيْنَهُ</w:t>
      </w:r>
      <w:r w:rsidR="000E0A91" w:rsidRPr="005516DF">
        <w:rPr>
          <w:rStyle w:val="libAlaemChar"/>
          <w:rFonts w:hint="cs"/>
          <w:rtl/>
        </w:rPr>
        <w:t>)</w:t>
      </w:r>
      <w:r w:rsidRPr="00A350C2">
        <w:rPr>
          <w:rtl/>
        </w:rPr>
        <w:t>، أ</w:t>
      </w:r>
      <w:r>
        <w:rPr>
          <w:rtl/>
        </w:rPr>
        <w:t>ي</w:t>
      </w:r>
      <w:r w:rsidRPr="00A350C2">
        <w:rPr>
          <w:rtl/>
        </w:rPr>
        <w:t xml:space="preserve"> بين كل سحابة وأخرى، ولو كان هاهنا أيضا اسما للجنس لجاز؛ لأنّ الجنس يوصل بعضه ببعض، ويؤلّف بعضه ببعض؛ وإنما لا يصحّ ذلك ف</w:t>
      </w:r>
      <w:r>
        <w:rPr>
          <w:rtl/>
        </w:rPr>
        <w:t>ي</w:t>
      </w:r>
      <w:r w:rsidRPr="00A350C2">
        <w:rPr>
          <w:rtl/>
        </w:rPr>
        <w:t xml:space="preserve"> العين الواحدة.</w:t>
      </w:r>
    </w:p>
    <w:p w:rsidR="006474D5" w:rsidRDefault="006474D5" w:rsidP="006474D5">
      <w:pPr>
        <w:pStyle w:val="libNormal"/>
        <w:rPr>
          <w:rtl/>
        </w:rPr>
      </w:pPr>
      <w:r w:rsidRPr="00A350C2">
        <w:rPr>
          <w:rtl/>
        </w:rPr>
        <w:t xml:space="preserve">فأما الرّكام فهو الّذي جعل بعضه فوق بعض؛ ومنه قوله تعالى: </w:t>
      </w:r>
      <w:r w:rsidR="000E0A91" w:rsidRPr="005516DF">
        <w:rPr>
          <w:rStyle w:val="libAlaemChar"/>
          <w:rFonts w:hint="cs"/>
          <w:rtl/>
        </w:rPr>
        <w:t>(</w:t>
      </w:r>
      <w:r w:rsidRPr="000E0A91">
        <w:rPr>
          <w:rStyle w:val="libAieChar"/>
          <w:rtl/>
        </w:rPr>
        <w:t>سَحابٌ مَرْكُومٌ</w:t>
      </w:r>
      <w:r w:rsidR="000E0A91" w:rsidRPr="005516DF">
        <w:rPr>
          <w:rStyle w:val="libAlaemChar"/>
          <w:rFonts w:hint="cs"/>
          <w:rtl/>
        </w:rPr>
        <w:t>)</w:t>
      </w:r>
      <w:r w:rsidRPr="00A350C2">
        <w:rPr>
          <w:rtl/>
        </w:rPr>
        <w:t xml:space="preserve">؛ [الطور: 44]، وقوله تعالى: </w:t>
      </w:r>
      <w:r w:rsidR="000E0A91" w:rsidRPr="005516DF">
        <w:rPr>
          <w:rStyle w:val="libAlaemChar"/>
          <w:rFonts w:hint="cs"/>
          <w:rtl/>
        </w:rPr>
        <w:t>(</w:t>
      </w:r>
      <w:r w:rsidRPr="000E0A91">
        <w:rPr>
          <w:rStyle w:val="libAieChar"/>
          <w:rtl/>
        </w:rPr>
        <w:t>فَيَرْكُمَهُ جَمِيعاً</w:t>
      </w:r>
      <w:r w:rsidR="000E0A91" w:rsidRPr="005516DF">
        <w:rPr>
          <w:rStyle w:val="libAlaemChar"/>
          <w:rFonts w:hint="cs"/>
          <w:rtl/>
        </w:rPr>
        <w:t>)</w:t>
      </w:r>
      <w:r w:rsidRPr="00A350C2">
        <w:rPr>
          <w:rtl/>
        </w:rPr>
        <w:t>؛ [الأنفال: 37].</w:t>
      </w:r>
    </w:p>
    <w:p w:rsidR="006474D5" w:rsidRDefault="006474D5" w:rsidP="006474D5">
      <w:pPr>
        <w:pStyle w:val="libNormal"/>
        <w:rPr>
          <w:rtl/>
        </w:rPr>
      </w:pPr>
      <w:r w:rsidRPr="00A350C2">
        <w:rPr>
          <w:rtl/>
        </w:rPr>
        <w:t>فأما الودق فهو المطر؛ يقال ودق يدق ودقا؛ وكلّ ما قطر منه ماء أو رشح فهو وادق؛ ويقال: استودقت الفرس والأتان إذا حنّت إلى الفحل واستدعت ماءه؛ ويقال أيضا: أو دقت؛ وأتان وديق وودوق؛ إذا أرادت إنزال الفحل الماء فيها.</w:t>
      </w:r>
    </w:p>
    <w:p w:rsidR="006474D5" w:rsidRDefault="006474D5" w:rsidP="006474D5">
      <w:pPr>
        <w:pStyle w:val="libNormal"/>
        <w:rPr>
          <w:rtl/>
        </w:rPr>
      </w:pPr>
      <w:r w:rsidRPr="00A350C2">
        <w:rPr>
          <w:rtl/>
        </w:rPr>
        <w:t>وخلال الشيء: خروقه وفروجه؛ وقد قرئ: من خلله بغير ألف.</w:t>
      </w:r>
    </w:p>
    <w:p w:rsidR="006474D5" w:rsidRDefault="006474D5" w:rsidP="006474D5">
      <w:pPr>
        <w:pStyle w:val="libNormal"/>
        <w:rPr>
          <w:rtl/>
        </w:rPr>
      </w:pPr>
      <w:r w:rsidRPr="00A350C2">
        <w:rPr>
          <w:rtl/>
        </w:rPr>
        <w:t xml:space="preserve">فأما قوله تعالى: </w:t>
      </w:r>
      <w:r w:rsidR="000E0A91" w:rsidRPr="005516DF">
        <w:rPr>
          <w:rStyle w:val="libAlaemChar"/>
          <w:rFonts w:hint="cs"/>
          <w:rtl/>
        </w:rPr>
        <w:t>(</w:t>
      </w:r>
      <w:r w:rsidRPr="000E0A91">
        <w:rPr>
          <w:rStyle w:val="libAieChar"/>
          <w:rtl/>
        </w:rPr>
        <w:t>وَيُنَزِّلُ مِنَ السَّماءِ مِنْ جِبالٍ فِيها مِنْ بَرَدٍ فإنّني</w:t>
      </w:r>
      <w:r w:rsidR="000E0A91" w:rsidRPr="005516DF">
        <w:rPr>
          <w:rStyle w:val="libAlaemChar"/>
          <w:rFonts w:hint="cs"/>
          <w:rtl/>
        </w:rPr>
        <w:t>)</w:t>
      </w:r>
      <w:r w:rsidRPr="00A350C2">
        <w:rPr>
          <w:rtl/>
        </w:rPr>
        <w:t xml:space="preserve"> وجدت جميع المفسّرين على اختلاف عباراتهم يذهبون إلى أنّه أراد أنّ ف</w:t>
      </w:r>
      <w:r>
        <w:rPr>
          <w:rtl/>
        </w:rPr>
        <w:t>ي</w:t>
      </w:r>
      <w:r w:rsidRPr="00A350C2">
        <w:rPr>
          <w:rtl/>
        </w:rPr>
        <w:t xml:space="preserve"> السماء جبالا من برد؛ وفيهم من قال: ما قدره قدر جبال؛ قال: يراد به مقدار جبال من كثرته.</w:t>
      </w:r>
    </w:p>
    <w:p w:rsidR="006474D5" w:rsidRDefault="006474D5" w:rsidP="006474D5">
      <w:pPr>
        <w:pStyle w:val="libNormal"/>
        <w:rPr>
          <w:rtl/>
        </w:rPr>
      </w:pPr>
      <w:r w:rsidRPr="00A350C2">
        <w:rPr>
          <w:rtl/>
        </w:rPr>
        <w:t>وأبو مسلم بن بحر الأصبهان</w:t>
      </w:r>
      <w:r>
        <w:rPr>
          <w:rtl/>
        </w:rPr>
        <w:t>ي</w:t>
      </w:r>
      <w:r w:rsidRPr="00A350C2">
        <w:rPr>
          <w:rtl/>
        </w:rPr>
        <w:t xml:space="preserve"> خاصة انفرد ف</w:t>
      </w:r>
      <w:r>
        <w:rPr>
          <w:rtl/>
        </w:rPr>
        <w:t>ي</w:t>
      </w:r>
      <w:r w:rsidRPr="00A350C2">
        <w:rPr>
          <w:rtl/>
        </w:rPr>
        <w:t xml:space="preserve"> هذا الموضع بتأويل طريف؛ وهو أن قال:</w:t>
      </w:r>
    </w:p>
    <w:p w:rsidR="006474D5" w:rsidRDefault="006474D5" w:rsidP="006474D5">
      <w:pPr>
        <w:pStyle w:val="libNormal"/>
        <w:rPr>
          <w:rtl/>
        </w:rPr>
      </w:pPr>
      <w:r w:rsidRPr="00A350C2">
        <w:rPr>
          <w:rtl/>
        </w:rPr>
        <w:t xml:space="preserve">" الجبال ما جبل </w:t>
      </w:r>
      <w:r>
        <w:rPr>
          <w:rtl/>
        </w:rPr>
        <w:t>الله</w:t>
      </w:r>
      <w:r w:rsidRPr="00A350C2">
        <w:rPr>
          <w:rtl/>
        </w:rPr>
        <w:t xml:space="preserve"> من برد، وكلّ جسم شديد مستحجر فهو من الجبال؛ ألم تر إلى قوله تعالى ف</w:t>
      </w:r>
      <w:r>
        <w:rPr>
          <w:rtl/>
        </w:rPr>
        <w:t>ي</w:t>
      </w:r>
      <w:r w:rsidRPr="00A350C2">
        <w:rPr>
          <w:rtl/>
        </w:rPr>
        <w:t xml:space="preserve"> خلق الأمم: </w:t>
      </w:r>
      <w:r w:rsidR="000E0A91" w:rsidRPr="005516DF">
        <w:rPr>
          <w:rStyle w:val="libAlaemChar"/>
          <w:rFonts w:hint="cs"/>
          <w:rtl/>
        </w:rPr>
        <w:t>(</w:t>
      </w:r>
      <w:r w:rsidRPr="000E0A91">
        <w:rPr>
          <w:rStyle w:val="libAieChar"/>
          <w:rtl/>
        </w:rPr>
        <w:t>وَاتَّقُوا الَّذِي خَلَقَكُمْ وَالْجِبِلَّةَ الأوَّلِينَ</w:t>
      </w:r>
      <w:r w:rsidR="000E0A91" w:rsidRPr="005516DF">
        <w:rPr>
          <w:rStyle w:val="libAlaemChar"/>
          <w:rFonts w:hint="cs"/>
          <w:rtl/>
        </w:rPr>
        <w:t>)</w:t>
      </w:r>
      <w:r w:rsidRPr="00A350C2">
        <w:rPr>
          <w:rtl/>
        </w:rPr>
        <w:t>؛ [الشعراء: 184] والناس يقولون: فلان مجبول على كذا".</w:t>
      </w:r>
    </w:p>
    <w:p w:rsidR="006474D5" w:rsidRDefault="006474D5" w:rsidP="006474D5">
      <w:pPr>
        <w:pStyle w:val="libNormal"/>
        <w:rPr>
          <w:rtl/>
        </w:rPr>
      </w:pPr>
      <w:r w:rsidRPr="00A350C2">
        <w:rPr>
          <w:rtl/>
        </w:rPr>
        <w:t>ووجدت أبا بكر محمد بن الحسن بن مقسم النحو</w:t>
      </w:r>
      <w:r>
        <w:rPr>
          <w:rtl/>
        </w:rPr>
        <w:t>ي</w:t>
      </w:r>
      <w:r w:rsidRPr="00A350C2">
        <w:rPr>
          <w:rtl/>
        </w:rPr>
        <w:t xml:space="preserve"> يقول ف</w:t>
      </w:r>
      <w:r>
        <w:rPr>
          <w:rtl/>
        </w:rPr>
        <w:t>ي</w:t>
      </w:r>
      <w:r w:rsidRPr="00A350C2">
        <w:rPr>
          <w:rtl/>
        </w:rPr>
        <w:t xml:space="preserve"> كتابه المعروف بالأنوار:</w:t>
      </w:r>
    </w:p>
    <w:p w:rsidR="006474D5" w:rsidRDefault="006474D5" w:rsidP="006474D5">
      <w:pPr>
        <w:pStyle w:val="libNormal"/>
        <w:rPr>
          <w:rtl/>
        </w:rPr>
      </w:pPr>
      <w:r w:rsidRPr="00A350C2">
        <w:rPr>
          <w:rtl/>
        </w:rPr>
        <w:t>" وأمّا مِنْ الأولى؛ والثانية فبمعنى حدّ التنزيل؛ ونسبته إلى الموضع الّذي نزّل منه؛ كما</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جمهرة الأشعار: 296.</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يقال: جئتك بكذا، ومن بلد كذا؛ وأما الثالثة فبمعنى التفسير والتمييز، لأن الجبال تكون أنواعا ف</w:t>
      </w:r>
      <w:r>
        <w:rPr>
          <w:rtl/>
        </w:rPr>
        <w:t>ي</w:t>
      </w:r>
      <w:r w:rsidRPr="00A350C2">
        <w:rPr>
          <w:rtl/>
        </w:rPr>
        <w:t xml:space="preserve"> ملك </w:t>
      </w:r>
      <w:r>
        <w:rPr>
          <w:rtl/>
        </w:rPr>
        <w:t>الله</w:t>
      </w:r>
      <w:r w:rsidRPr="00A350C2">
        <w:rPr>
          <w:rtl/>
        </w:rPr>
        <w:t xml:space="preserve"> تعالى؛ فجاءت مِنْ لتمييز البرد من غيره؛ وتفسير معنى الجبال الت</w:t>
      </w:r>
      <w:r>
        <w:rPr>
          <w:rtl/>
        </w:rPr>
        <w:t>ي</w:t>
      </w:r>
      <w:r w:rsidRPr="00A350C2">
        <w:rPr>
          <w:rtl/>
        </w:rPr>
        <w:t xml:space="preserve"> أنزل منها. وقد يصلح ف</w:t>
      </w:r>
      <w:r>
        <w:rPr>
          <w:rtl/>
        </w:rPr>
        <w:t>ي</w:t>
      </w:r>
      <w:r w:rsidRPr="00A350C2">
        <w:rPr>
          <w:rtl/>
        </w:rPr>
        <w:t xml:space="preserve"> مثل هذا الموضع من الكلام أن يقال:</w:t>
      </w:r>
      <w:r>
        <w:rPr>
          <w:rtl/>
        </w:rPr>
        <w:t xml:space="preserve"> (</w:t>
      </w:r>
      <w:r w:rsidRPr="00A350C2">
        <w:rPr>
          <w:rtl/>
        </w:rPr>
        <w:t>من جبال فيها برد</w:t>
      </w:r>
      <w:r>
        <w:rPr>
          <w:rtl/>
        </w:rPr>
        <w:t xml:space="preserve">) </w:t>
      </w:r>
      <w:r w:rsidRPr="00A350C2">
        <w:rPr>
          <w:rtl/>
        </w:rPr>
        <w:t>بغير</w:t>
      </w:r>
      <w:r>
        <w:rPr>
          <w:rtl/>
        </w:rPr>
        <w:t xml:space="preserve"> (</w:t>
      </w:r>
      <w:r w:rsidRPr="00A350C2">
        <w:rPr>
          <w:rtl/>
        </w:rPr>
        <w:t>من</w:t>
      </w:r>
      <w:r>
        <w:rPr>
          <w:rtl/>
        </w:rPr>
        <w:t xml:space="preserve">)، </w:t>
      </w:r>
      <w:r w:rsidRPr="00A350C2">
        <w:rPr>
          <w:rtl/>
        </w:rPr>
        <w:t>يترجم برد عن جبال؛ لأنها مخلوقة من برد، كما يقال: الحيوان من لحم ودم، والحيوان لحم ودم؛ ب</w:t>
      </w:r>
      <w:r>
        <w:rPr>
          <w:rtl/>
        </w:rPr>
        <w:t xml:space="preserve"> (</w:t>
      </w:r>
      <w:r w:rsidRPr="00A350C2">
        <w:rPr>
          <w:rtl/>
        </w:rPr>
        <w:t>من</w:t>
      </w:r>
      <w:r>
        <w:rPr>
          <w:rtl/>
        </w:rPr>
        <w:t xml:space="preserve">) </w:t>
      </w:r>
      <w:r w:rsidRPr="00A350C2">
        <w:rPr>
          <w:rtl/>
        </w:rPr>
        <w:t>وبغير</w:t>
      </w:r>
      <w:r>
        <w:rPr>
          <w:rtl/>
        </w:rPr>
        <w:t xml:space="preserve"> (</w:t>
      </w:r>
      <w:r w:rsidRPr="00A350C2">
        <w:rPr>
          <w:rtl/>
        </w:rPr>
        <w:t>من</w:t>
      </w:r>
      <w:r>
        <w:rPr>
          <w:rtl/>
        </w:rPr>
        <w:t xml:space="preserve">) </w:t>
      </w:r>
      <w:r w:rsidRPr="00A350C2">
        <w:rPr>
          <w:rtl/>
        </w:rPr>
        <w:t>".</w:t>
      </w:r>
    </w:p>
    <w:p w:rsidR="006474D5" w:rsidRDefault="006474D5" w:rsidP="006474D5">
      <w:pPr>
        <w:pStyle w:val="libNormal"/>
        <w:rPr>
          <w:rtl/>
        </w:rPr>
      </w:pPr>
      <w:r w:rsidRPr="00A350C2">
        <w:rPr>
          <w:rtl/>
        </w:rPr>
        <w:t>ووجدت على بن عيسى الرّمان</w:t>
      </w:r>
      <w:r>
        <w:rPr>
          <w:rtl/>
        </w:rPr>
        <w:t>ي</w:t>
      </w:r>
      <w:r w:rsidRPr="00A350C2">
        <w:rPr>
          <w:rtl/>
        </w:rPr>
        <w:t xml:space="preserve"> يقول ف</w:t>
      </w:r>
      <w:r>
        <w:rPr>
          <w:rtl/>
        </w:rPr>
        <w:t>ي</w:t>
      </w:r>
      <w:r w:rsidRPr="00A350C2">
        <w:rPr>
          <w:rtl/>
        </w:rPr>
        <w:t xml:space="preserve"> تفسيره:" إن معنى مِنْ الأولى ابتداء الغاية؛ لأن السماء ابتداء الإنزال، والثانية للتبعيض؛ لأن البرد بعض الجبال الت</w:t>
      </w:r>
      <w:r>
        <w:rPr>
          <w:rtl/>
        </w:rPr>
        <w:t>ي</w:t>
      </w:r>
      <w:r w:rsidRPr="00A350C2">
        <w:rPr>
          <w:rtl/>
        </w:rPr>
        <w:t xml:space="preserve"> ف</w:t>
      </w:r>
      <w:r>
        <w:rPr>
          <w:rtl/>
        </w:rPr>
        <w:t>ي</w:t>
      </w:r>
      <w:r w:rsidRPr="00A350C2">
        <w:rPr>
          <w:rtl/>
        </w:rPr>
        <w:t xml:space="preserve"> السماء، والثالثة لتبيين الجنس؛ لأنّ جنس الجبال جنس البرد".</w:t>
      </w:r>
    </w:p>
    <w:p w:rsidR="006474D5" w:rsidRDefault="006474D5" w:rsidP="006474D5">
      <w:pPr>
        <w:pStyle w:val="libNormal"/>
        <w:rPr>
          <w:rtl/>
        </w:rPr>
      </w:pPr>
      <w:r w:rsidRPr="00A350C2">
        <w:rPr>
          <w:rtl/>
        </w:rPr>
        <w:t>وهذه التفاسير على اختلافها غير شافية ولا كافية؛ وأنا أبيّن ما فيها من خلل، ثم أذكر ما عند</w:t>
      </w:r>
      <w:r>
        <w:rPr>
          <w:rtl/>
        </w:rPr>
        <w:t>ي</w:t>
      </w:r>
      <w:r w:rsidRPr="00A350C2">
        <w:rPr>
          <w:rtl/>
        </w:rPr>
        <w:t xml:space="preserve"> أنّه الصحيح:</w:t>
      </w:r>
    </w:p>
    <w:p w:rsidR="006474D5" w:rsidRDefault="006474D5" w:rsidP="006474D5">
      <w:pPr>
        <w:pStyle w:val="libNormal"/>
        <w:rPr>
          <w:rtl/>
        </w:rPr>
      </w:pPr>
      <w:r w:rsidRPr="00A350C2">
        <w:rPr>
          <w:rtl/>
        </w:rPr>
        <w:t>أمّا من جعل ف</w:t>
      </w:r>
      <w:r>
        <w:rPr>
          <w:rtl/>
        </w:rPr>
        <w:t>ي</w:t>
      </w:r>
      <w:r w:rsidRPr="00A350C2">
        <w:rPr>
          <w:rtl/>
        </w:rPr>
        <w:t xml:space="preserve"> السماء جبال برد، أو ما مقداره مقدار الجبال</w:t>
      </w:r>
      <w:r>
        <w:rPr>
          <w:rtl/>
        </w:rPr>
        <w:t xml:space="preserve"> - </w:t>
      </w:r>
      <w:r w:rsidRPr="00A350C2">
        <w:rPr>
          <w:rtl/>
        </w:rPr>
        <w:t>على اختلاف عباراتهم</w:t>
      </w:r>
      <w:r>
        <w:rPr>
          <w:rtl/>
        </w:rPr>
        <w:t xml:space="preserve"> - </w:t>
      </w:r>
      <w:r w:rsidRPr="00A350C2">
        <w:rPr>
          <w:rtl/>
        </w:rPr>
        <w:t>فيدخل عليه أن يبقى عليه قوله تعالى: وَيُنَزِّلُ بغير مفعول؛ ولا ما يتعلق به؛ لأنّ تقدير الكلام على هذه التفاسير: وينزّل من جبال برد ف</w:t>
      </w:r>
      <w:r>
        <w:rPr>
          <w:rtl/>
        </w:rPr>
        <w:t>ي</w:t>
      </w:r>
      <w:r w:rsidRPr="00A350C2">
        <w:rPr>
          <w:rtl/>
        </w:rPr>
        <w:t xml:space="preserve"> السماء؛ فما الشيء الّذي أنزل به! فما تراه مذكورا ف</w:t>
      </w:r>
      <w:r>
        <w:rPr>
          <w:rtl/>
        </w:rPr>
        <w:t>ي</w:t>
      </w:r>
      <w:r w:rsidRPr="00A350C2">
        <w:rPr>
          <w:rtl/>
        </w:rPr>
        <w:t xml:space="preserve"> الآية؛ والكلام كلّه خال منه على هذا التأويل.</w:t>
      </w:r>
    </w:p>
    <w:p w:rsidR="006474D5" w:rsidRDefault="006474D5" w:rsidP="006474D5">
      <w:pPr>
        <w:pStyle w:val="libNormal"/>
        <w:rPr>
          <w:rtl/>
        </w:rPr>
      </w:pPr>
      <w:r w:rsidRPr="00A350C2">
        <w:rPr>
          <w:rtl/>
        </w:rPr>
        <w:t>فأما أبو مسلم فيلزمه هذا الكلام بعينه، ويلزمه زائدا عليه أنه جعل الجبال اسما للبرد نفسه؛ من حيث كان مجبولا مستحجرا.</w:t>
      </w:r>
    </w:p>
    <w:p w:rsidR="006474D5" w:rsidRDefault="006474D5" w:rsidP="006474D5">
      <w:pPr>
        <w:pStyle w:val="libNormal"/>
        <w:rPr>
          <w:rtl/>
        </w:rPr>
      </w:pPr>
      <w:r w:rsidRPr="00A350C2">
        <w:rPr>
          <w:rtl/>
        </w:rPr>
        <w:t>وهذا غلط؛ لأن الجبال وإن كانت ف</w:t>
      </w:r>
      <w:r>
        <w:rPr>
          <w:rtl/>
        </w:rPr>
        <w:t>ي</w:t>
      </w:r>
      <w:r w:rsidRPr="00A350C2">
        <w:rPr>
          <w:rtl/>
        </w:rPr>
        <w:t xml:space="preserve"> الأصل مشتقة من الجبل والجمع فقد صارت اسما لذ</w:t>
      </w:r>
      <w:r>
        <w:rPr>
          <w:rtl/>
        </w:rPr>
        <w:t>ي</w:t>
      </w:r>
      <w:r w:rsidRPr="00A350C2">
        <w:rPr>
          <w:rtl/>
        </w:rPr>
        <w:t xml:space="preserve"> هيئة مخصوصة.</w:t>
      </w:r>
    </w:p>
    <w:p w:rsidR="006474D5" w:rsidRDefault="006474D5" w:rsidP="006474D5">
      <w:pPr>
        <w:pStyle w:val="libNormal"/>
        <w:rPr>
          <w:rtl/>
        </w:rPr>
      </w:pPr>
      <w:r w:rsidRPr="00A350C2">
        <w:rPr>
          <w:rtl/>
        </w:rPr>
        <w:t>ولهذا لا يسمّ</w:t>
      </w:r>
      <w:r>
        <w:rPr>
          <w:rtl/>
        </w:rPr>
        <w:t>ي</w:t>
      </w:r>
      <w:r w:rsidRPr="00A350C2">
        <w:rPr>
          <w:rtl/>
        </w:rPr>
        <w:t xml:space="preserve"> أحد من أهل اللغة كلّ جسم ضمّ بعضه إلى بعض</w:t>
      </w:r>
      <w:r>
        <w:rPr>
          <w:rtl/>
        </w:rPr>
        <w:t xml:space="preserve"> - </w:t>
      </w:r>
      <w:r w:rsidRPr="00A350C2">
        <w:rPr>
          <w:rtl/>
        </w:rPr>
        <w:t>مع استحجار أو غير استحجار</w:t>
      </w:r>
      <w:r>
        <w:rPr>
          <w:rtl/>
        </w:rPr>
        <w:t xml:space="preserve"> - </w:t>
      </w:r>
      <w:r w:rsidRPr="00A350C2">
        <w:rPr>
          <w:rtl/>
        </w:rPr>
        <w:t>بأنه جبل، ولا يخصّون بهذا اللفظ إلا أجساما مخصوصة.</w:t>
      </w:r>
    </w:p>
    <w:p w:rsidR="006474D5" w:rsidRPr="00A350C2" w:rsidRDefault="006474D5" w:rsidP="006474D5">
      <w:pPr>
        <w:pStyle w:val="libNormal"/>
        <w:rPr>
          <w:rtl/>
        </w:rPr>
      </w:pPr>
      <w:r w:rsidRPr="00A350C2">
        <w:rPr>
          <w:rtl/>
        </w:rPr>
        <w:t>وليس يمتنع ف</w:t>
      </w:r>
      <w:r>
        <w:rPr>
          <w:rtl/>
        </w:rPr>
        <w:t>ي</w:t>
      </w:r>
      <w:r w:rsidRPr="00A350C2">
        <w:rPr>
          <w:rtl/>
        </w:rPr>
        <w:t xml:space="preserve"> اللغة هذا؛ لأنّ اسم الدابة وإن كان مشتقا ف</w:t>
      </w:r>
      <w:r>
        <w:rPr>
          <w:rtl/>
        </w:rPr>
        <w:t>ي</w:t>
      </w:r>
      <w:r w:rsidRPr="00A350C2">
        <w:rPr>
          <w:rtl/>
        </w:rPr>
        <w:t xml:space="preserve"> الأصل من الدبيب؛ فقد صار اسما لبعض ما دبّ، ولا يعم كلّ ما وقع منه الدبيب.</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وليس يعترض على هذه التأويلات الت</w:t>
      </w:r>
      <w:r>
        <w:rPr>
          <w:rtl/>
        </w:rPr>
        <w:t>ي</w:t>
      </w:r>
      <w:r w:rsidRPr="00A350C2">
        <w:rPr>
          <w:rtl/>
        </w:rPr>
        <w:t xml:space="preserve"> ذكرناها ما يظنّه بعض الناس من أنه لا يجوز أن يكون ف</w:t>
      </w:r>
      <w:r>
        <w:rPr>
          <w:rtl/>
        </w:rPr>
        <w:t>ي</w:t>
      </w:r>
      <w:r w:rsidRPr="00A350C2">
        <w:rPr>
          <w:rtl/>
        </w:rPr>
        <w:t xml:space="preserve"> السماء جبال برد، أو ما قدره قدر الجبال من البرد؛ لأن ذلك غير ممتنع ولا مستحيل.</w:t>
      </w:r>
    </w:p>
    <w:p w:rsidR="006474D5" w:rsidRDefault="006474D5" w:rsidP="006474D5">
      <w:pPr>
        <w:pStyle w:val="libNormal"/>
        <w:rPr>
          <w:rtl/>
        </w:rPr>
      </w:pPr>
      <w:r w:rsidRPr="00A350C2">
        <w:rPr>
          <w:rtl/>
        </w:rPr>
        <w:t>فإن قالوا: كيف لا تهو</w:t>
      </w:r>
      <w:r>
        <w:rPr>
          <w:rtl/>
        </w:rPr>
        <w:t>ي</w:t>
      </w:r>
      <w:r w:rsidRPr="00A350C2">
        <w:rPr>
          <w:rtl/>
        </w:rPr>
        <w:t xml:space="preserve"> تلك الجبال من البرد؟</w:t>
      </w:r>
    </w:p>
    <w:p w:rsidR="006474D5" w:rsidRDefault="006474D5" w:rsidP="006474D5">
      <w:pPr>
        <w:pStyle w:val="libNormal"/>
        <w:rPr>
          <w:rtl/>
        </w:rPr>
      </w:pPr>
      <w:r w:rsidRPr="00A350C2">
        <w:rPr>
          <w:rtl/>
        </w:rPr>
        <w:t xml:space="preserve">قلنا: يمسكها </w:t>
      </w:r>
      <w:r>
        <w:rPr>
          <w:rtl/>
        </w:rPr>
        <w:t>الله</w:t>
      </w:r>
      <w:r w:rsidRPr="00A350C2">
        <w:rPr>
          <w:rtl/>
        </w:rPr>
        <w:t xml:space="preserve"> تعالى، ويسكّنها كما يمسك الأرض والفلك.</w:t>
      </w:r>
    </w:p>
    <w:p w:rsidR="006474D5" w:rsidRDefault="006474D5" w:rsidP="006474D5">
      <w:pPr>
        <w:pStyle w:val="libNormal"/>
        <w:rPr>
          <w:rtl/>
        </w:rPr>
      </w:pPr>
      <w:r w:rsidRPr="00A350C2">
        <w:rPr>
          <w:rtl/>
        </w:rPr>
        <w:t>وإنما ينكر هذا أصحاب الطبائع، الذين لا يقرّون بالخالق جلّت عظمته، فيذكرون ف</w:t>
      </w:r>
      <w:r>
        <w:rPr>
          <w:rtl/>
        </w:rPr>
        <w:t>ي</w:t>
      </w:r>
      <w:r w:rsidRPr="00A350C2">
        <w:rPr>
          <w:rtl/>
        </w:rPr>
        <w:t xml:space="preserve"> سبب وقوف الأرض المركز وهو لا يعقل؛ ولو أثبتوا الصانع جلّت عظمته نسبوا سكون الأرض إليه، واستغنوا عن تكلّف ما لا يعقل ولا يفهم.</w:t>
      </w:r>
    </w:p>
    <w:p w:rsidR="006474D5" w:rsidRDefault="006474D5" w:rsidP="006474D5">
      <w:pPr>
        <w:pStyle w:val="libNormal"/>
        <w:rPr>
          <w:rtl/>
        </w:rPr>
      </w:pPr>
      <w:r w:rsidRPr="00A350C2">
        <w:rPr>
          <w:rtl/>
        </w:rPr>
        <w:t>والأولى ف</w:t>
      </w:r>
      <w:r>
        <w:rPr>
          <w:rtl/>
        </w:rPr>
        <w:t>ي</w:t>
      </w:r>
      <w:r w:rsidRPr="00A350C2">
        <w:rPr>
          <w:rtl/>
        </w:rPr>
        <w:t xml:space="preserve"> تفسير هذا الموضع أن تكون</w:t>
      </w:r>
      <w:r>
        <w:rPr>
          <w:rtl/>
        </w:rPr>
        <w:t xml:space="preserve"> (</w:t>
      </w:r>
      <w:r w:rsidRPr="00A350C2">
        <w:rPr>
          <w:rtl/>
        </w:rPr>
        <w:t>من</w:t>
      </w:r>
      <w:r>
        <w:rPr>
          <w:rtl/>
        </w:rPr>
        <w:t xml:space="preserve">) </w:t>
      </w:r>
      <w:r w:rsidRPr="00A350C2">
        <w:rPr>
          <w:rtl/>
        </w:rPr>
        <w:t>الأولى والثانية لابتداء الغاية، والثالثة زائدة لا حكم لها؛ ويكون تقدير الكلام: وينزّل من جبال ف</w:t>
      </w:r>
      <w:r>
        <w:rPr>
          <w:rtl/>
        </w:rPr>
        <w:t>ي</w:t>
      </w:r>
      <w:r w:rsidRPr="00A350C2">
        <w:rPr>
          <w:rtl/>
        </w:rPr>
        <w:t xml:space="preserve"> السماء بردا، فزاد</w:t>
      </w:r>
      <w:r>
        <w:rPr>
          <w:rtl/>
        </w:rPr>
        <w:t xml:space="preserve"> (</w:t>
      </w:r>
      <w:r w:rsidRPr="00A350C2">
        <w:rPr>
          <w:rtl/>
        </w:rPr>
        <w:t>من</w:t>
      </w:r>
      <w:r>
        <w:rPr>
          <w:rtl/>
        </w:rPr>
        <w:t xml:space="preserve">) </w:t>
      </w:r>
      <w:r w:rsidRPr="00A350C2">
        <w:rPr>
          <w:rtl/>
        </w:rPr>
        <w:t>كما يزاد ف</w:t>
      </w:r>
      <w:r>
        <w:rPr>
          <w:rtl/>
        </w:rPr>
        <w:t>ي</w:t>
      </w:r>
      <w:r w:rsidRPr="00A350C2">
        <w:rPr>
          <w:rtl/>
        </w:rPr>
        <w:t xml:space="preserve"> قولهم: ما ف</w:t>
      </w:r>
      <w:r>
        <w:rPr>
          <w:rtl/>
        </w:rPr>
        <w:t>ي</w:t>
      </w:r>
      <w:r w:rsidRPr="00A350C2">
        <w:rPr>
          <w:rtl/>
        </w:rPr>
        <w:t xml:space="preserve"> الدار من أحد، وكم أعطيتك من درهم! وما لك عند</w:t>
      </w:r>
      <w:r>
        <w:rPr>
          <w:rtl/>
        </w:rPr>
        <w:t>ي</w:t>
      </w:r>
      <w:r w:rsidRPr="00A350C2">
        <w:rPr>
          <w:rtl/>
        </w:rPr>
        <w:t xml:space="preserve"> من حق؛ وما أشبه ذلك.</w:t>
      </w:r>
    </w:p>
    <w:p w:rsidR="006474D5" w:rsidRDefault="006474D5" w:rsidP="006474D5">
      <w:pPr>
        <w:pStyle w:val="libNormal"/>
        <w:rPr>
          <w:rtl/>
        </w:rPr>
      </w:pPr>
      <w:r w:rsidRPr="00A350C2">
        <w:rPr>
          <w:rtl/>
        </w:rPr>
        <w:t>وعلامة زيادتها ف</w:t>
      </w:r>
      <w:r>
        <w:rPr>
          <w:rtl/>
        </w:rPr>
        <w:t>ي</w:t>
      </w:r>
      <w:r w:rsidRPr="00A350C2">
        <w:rPr>
          <w:rtl/>
        </w:rPr>
        <w:t xml:space="preserve"> هذه المواضع أنك إذا أخرجتها أو ألغيتها كان الكلام مستق</w:t>
      </w:r>
      <w:r>
        <w:rPr>
          <w:rtl/>
        </w:rPr>
        <w:t>لاّ</w:t>
      </w:r>
      <w:r w:rsidRPr="00A350C2">
        <w:rPr>
          <w:rtl/>
        </w:rPr>
        <w:t xml:space="preserve"> لا يتغيّر معناه، وجرى قوله تعالى: </w:t>
      </w:r>
      <w:r w:rsidR="000E0A91" w:rsidRPr="005516DF">
        <w:rPr>
          <w:rStyle w:val="libAlaemChar"/>
          <w:rFonts w:hint="cs"/>
          <w:rtl/>
        </w:rPr>
        <w:t>(</w:t>
      </w:r>
      <w:r w:rsidRPr="000E0A91">
        <w:rPr>
          <w:rStyle w:val="libAieChar"/>
          <w:rtl/>
        </w:rPr>
        <w:t>وَيُنَزِّلُ مِنَ السَّماءِ مِنْ جِبالٍ فِيها مِنْ بَرَدٍ</w:t>
      </w:r>
      <w:r w:rsidR="000E0A91" w:rsidRPr="005516DF">
        <w:rPr>
          <w:rStyle w:val="libAlaemChar"/>
          <w:rFonts w:hint="cs"/>
          <w:rtl/>
        </w:rPr>
        <w:t>)</w:t>
      </w:r>
      <w:r w:rsidRPr="00A350C2">
        <w:rPr>
          <w:rtl/>
        </w:rPr>
        <w:t xml:space="preserve"> مجرى قول القائل: كم حملت لك من الكوفة من سوقها من ثوب! والمعنى: كم حملت لك من سوق الكوفة ثوبا!</w:t>
      </w:r>
    </w:p>
    <w:p w:rsidR="006474D5" w:rsidRPr="00A350C2" w:rsidRDefault="006474D5" w:rsidP="006474D5">
      <w:pPr>
        <w:pStyle w:val="libNormal"/>
        <w:rPr>
          <w:rtl/>
        </w:rPr>
      </w:pPr>
      <w:r w:rsidRPr="00A350C2">
        <w:rPr>
          <w:rtl/>
        </w:rPr>
        <w:t>والأولى أن يريد بلفظة السَّماءِ هنا ما علا من الغيم وارتفع فصار سماء لنا؛ لأنّ سماء البيت وسماوته ما ارتفع منه؛ ولأن السحاب لا يكون ف</w:t>
      </w:r>
      <w:r>
        <w:rPr>
          <w:rtl/>
        </w:rPr>
        <w:t>ي</w:t>
      </w:r>
      <w:r w:rsidRPr="00A350C2">
        <w:rPr>
          <w:rtl/>
        </w:rPr>
        <w:t xml:space="preserve"> السماء الت</w:t>
      </w:r>
      <w:r>
        <w:rPr>
          <w:rtl/>
        </w:rPr>
        <w:t>ي</w:t>
      </w:r>
      <w:r w:rsidRPr="00A350C2">
        <w:rPr>
          <w:rtl/>
        </w:rPr>
        <w:t xml:space="preserve"> ه</w:t>
      </w:r>
      <w:r>
        <w:rPr>
          <w:rtl/>
        </w:rPr>
        <w:t>ي</w:t>
      </w:r>
      <w:r w:rsidRPr="00A350C2">
        <w:rPr>
          <w:rtl/>
        </w:rPr>
        <w:t xml:space="preserve"> الفلك للكواكب؛ وإنما هو تحته، وأراد بالجبال التشبيه، لأنّ السحاب المتراكب المتراكم تشبّهه العرب بالجبال والجمال؛ وهذا شائع ف</w:t>
      </w:r>
      <w:r>
        <w:rPr>
          <w:rtl/>
        </w:rPr>
        <w:t>ي</w:t>
      </w:r>
      <w:r w:rsidRPr="00A350C2">
        <w:rPr>
          <w:rtl/>
        </w:rPr>
        <w:t xml:space="preserve"> كلامها، كأنّه تعالى قال: وينزّل من السحاب الّذي يشبه الجبال ف</w:t>
      </w:r>
      <w:r>
        <w:rPr>
          <w:rtl/>
        </w:rPr>
        <w:t>ي</w:t>
      </w:r>
      <w:r w:rsidRPr="00A350C2">
        <w:rPr>
          <w:rtl/>
        </w:rPr>
        <w:t xml:space="preserve"> تراكمه بردا؛ فقد ظهر على هذا التأويل مفعول صحيح ل ننزل؛ ولا مفعول لهذا الفعل على التأويلات المتقدمة.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فإن قيل: إذا جاز أن تجعلوا مِنْ الأخيرة زائدة حتى يكون المنزّل هو البرد، فأ</w:t>
      </w:r>
      <w:r>
        <w:rPr>
          <w:rtl/>
        </w:rPr>
        <w:t>لاّ</w:t>
      </w:r>
      <w:r w:rsidRPr="00A350C2">
        <w:rPr>
          <w:rtl/>
        </w:rPr>
        <w:t xml:space="preserve"> جعلتم مِنْ الثانية ه</w:t>
      </w:r>
      <w:r>
        <w:rPr>
          <w:rtl/>
        </w:rPr>
        <w:t>ي</w:t>
      </w:r>
      <w:r w:rsidRPr="00A350C2">
        <w:rPr>
          <w:rtl/>
        </w:rPr>
        <w:t xml:space="preserve"> الزائدة، ويكون تقدير الكلام: وننزّل من السماء جبالا من برد!</w:t>
      </w:r>
    </w:p>
    <w:p w:rsidR="006474D5" w:rsidRDefault="006474D5" w:rsidP="006474D5">
      <w:pPr>
        <w:pStyle w:val="libNormal"/>
        <w:rPr>
          <w:rtl/>
        </w:rPr>
      </w:pPr>
      <w:r w:rsidRPr="00A350C2">
        <w:rPr>
          <w:rtl/>
        </w:rPr>
        <w:t>قلنا: ليس يشبه البرد ف</w:t>
      </w:r>
      <w:r>
        <w:rPr>
          <w:rtl/>
        </w:rPr>
        <w:t>ي</w:t>
      </w:r>
      <w:r w:rsidRPr="00A350C2">
        <w:rPr>
          <w:rtl/>
        </w:rPr>
        <w:t xml:space="preserve"> نزوله الجبال على وجه ولا سبب؛ والسّحاب المتراكم يشبه الجبال، وقد جرت عادة العرب بتشبيهه بها، فيجب أن تكون الثانية غير زائدة لما ذكرناه، وتكون الأخيرة زائدة؛ وإ</w:t>
      </w:r>
      <w:r>
        <w:rPr>
          <w:rtl/>
        </w:rPr>
        <w:t>لاّ</w:t>
      </w:r>
      <w:r w:rsidRPr="00A350C2">
        <w:rPr>
          <w:rtl/>
        </w:rPr>
        <w:t xml:space="preserve"> بقيتا بلا مفعول؛ ولأنه تعالى قال: </w:t>
      </w:r>
      <w:r w:rsidR="000E0A91" w:rsidRPr="005516DF">
        <w:rPr>
          <w:rStyle w:val="libAlaemChar"/>
          <w:rFonts w:hint="cs"/>
          <w:rtl/>
        </w:rPr>
        <w:t>(</w:t>
      </w:r>
      <w:r w:rsidRPr="000E0A91">
        <w:rPr>
          <w:rStyle w:val="libAieChar"/>
          <w:rtl/>
        </w:rPr>
        <w:t>فَيُصِيبُ بِهِ مَنْ يَشاءُ وَيَصْرِفُهُ عَنْ مَنْ يَشاءُ</w:t>
      </w:r>
      <w:r w:rsidR="000E0A91" w:rsidRPr="005516DF">
        <w:rPr>
          <w:rStyle w:val="libAlaemChar"/>
          <w:rFonts w:hint="cs"/>
          <w:rtl/>
        </w:rPr>
        <w:t>)</w:t>
      </w:r>
      <w:r w:rsidRPr="00A350C2">
        <w:rPr>
          <w:rtl/>
        </w:rPr>
        <w:t>؛ وهذه كناية عن البرد لا الجبال؛ لأنه لو كنّى عنها لقال: فيصيب بها؛ ولأنّ الجبال على التأويلات الت</w:t>
      </w:r>
      <w:r>
        <w:rPr>
          <w:rtl/>
        </w:rPr>
        <w:t>ي</w:t>
      </w:r>
      <w:r w:rsidRPr="00A350C2">
        <w:rPr>
          <w:rtl/>
        </w:rPr>
        <w:t xml:space="preserve"> حكيناها كلّها منزّل منها، لا منزّلة.</w:t>
      </w:r>
    </w:p>
    <w:p w:rsidR="006474D5" w:rsidRDefault="006474D5" w:rsidP="006474D5">
      <w:pPr>
        <w:pStyle w:val="libNormal"/>
        <w:rPr>
          <w:rtl/>
        </w:rPr>
      </w:pPr>
      <w:r w:rsidRPr="00A350C2">
        <w:rPr>
          <w:rtl/>
        </w:rPr>
        <w:t>فإن قيل: أ</w:t>
      </w:r>
      <w:r>
        <w:rPr>
          <w:rtl/>
        </w:rPr>
        <w:t>لاّ</w:t>
      </w:r>
      <w:r w:rsidRPr="00A350C2">
        <w:rPr>
          <w:rtl/>
        </w:rPr>
        <w:t xml:space="preserve"> كان المفعول محذوفا مقدّرا؛ وكأنه قال: وننزّل من جبال برد ف</w:t>
      </w:r>
      <w:r>
        <w:rPr>
          <w:rtl/>
        </w:rPr>
        <w:t>ي</w:t>
      </w:r>
      <w:r w:rsidRPr="00A350C2">
        <w:rPr>
          <w:rtl/>
        </w:rPr>
        <w:t xml:space="preserve"> السماء بردا؛ والكلام يقتضيه؟</w:t>
      </w:r>
    </w:p>
    <w:p w:rsidR="006474D5" w:rsidRDefault="006474D5" w:rsidP="006474D5">
      <w:pPr>
        <w:pStyle w:val="libNormal"/>
        <w:rPr>
          <w:rtl/>
        </w:rPr>
      </w:pPr>
      <w:r w:rsidRPr="00A350C2">
        <w:rPr>
          <w:rtl/>
        </w:rPr>
        <w:t>قلنا: إنما نقدّر مفعولا محذوفا ف</w:t>
      </w:r>
      <w:r>
        <w:rPr>
          <w:rtl/>
        </w:rPr>
        <w:t>ي</w:t>
      </w:r>
      <w:r w:rsidRPr="00A350C2">
        <w:rPr>
          <w:rtl/>
        </w:rPr>
        <w:t xml:space="preserve"> الموضع الّذي لا نجد فيه مفعولا ظاهر، وقد بيّنّا أنّ ف</w:t>
      </w:r>
      <w:r>
        <w:rPr>
          <w:rtl/>
        </w:rPr>
        <w:t>ي</w:t>
      </w:r>
      <w:r w:rsidRPr="00A350C2">
        <w:rPr>
          <w:rtl/>
        </w:rPr>
        <w:t xml:space="preserve"> الآية مفعولا ظاهرا، فيجب صرف الكلام إليه. على أنّه لا بدّ من مفعول؛ إما ظاهرا وهو الّذي أشرنا إليه، أو محذوفا على ما تضمّنه السؤال؛ لا سيّما وف</w:t>
      </w:r>
      <w:r>
        <w:rPr>
          <w:rtl/>
        </w:rPr>
        <w:t>ي</w:t>
      </w:r>
      <w:r w:rsidRPr="00A350C2">
        <w:rPr>
          <w:rtl/>
        </w:rPr>
        <w:t xml:space="preserve"> الكلام كناية عنه ف</w:t>
      </w:r>
      <w:r>
        <w:rPr>
          <w:rtl/>
        </w:rPr>
        <w:t>ي</w:t>
      </w:r>
      <w:r w:rsidRPr="00A350C2">
        <w:rPr>
          <w:rtl/>
        </w:rPr>
        <w:t xml:space="preserve"> قوله: </w:t>
      </w:r>
      <w:r w:rsidR="000E0A91" w:rsidRPr="005516DF">
        <w:rPr>
          <w:rStyle w:val="libAlaemChar"/>
          <w:rFonts w:hint="cs"/>
          <w:rtl/>
        </w:rPr>
        <w:t>(</w:t>
      </w:r>
      <w:r w:rsidRPr="000E0A91">
        <w:rPr>
          <w:rStyle w:val="libAieChar"/>
          <w:rtl/>
        </w:rPr>
        <w:t>فَيُصِيبُ بِهِ مَنْ يَشاءُ وَيَصْرِفُهُ عَنْ مَنْ يَشاءُ</w:t>
      </w:r>
      <w:r w:rsidR="000E0A91" w:rsidRPr="005516DF">
        <w:rPr>
          <w:rStyle w:val="libAlaemChar"/>
          <w:rFonts w:hint="cs"/>
          <w:rtl/>
        </w:rPr>
        <w:t>)</w:t>
      </w:r>
      <w:r w:rsidRPr="00A350C2">
        <w:rPr>
          <w:rtl/>
        </w:rPr>
        <w:t>، وما رأينا أحدا من المفسّرين لهذه الآية</w:t>
      </w:r>
      <w:r>
        <w:rPr>
          <w:rtl/>
        </w:rPr>
        <w:t xml:space="preserve"> - </w:t>
      </w:r>
      <w:r w:rsidRPr="00A350C2">
        <w:rPr>
          <w:rtl/>
        </w:rPr>
        <w:t>على اختلافهم وذكر أكثرهم كلّ ما تقتضيه وجوه الإعراب ف</w:t>
      </w:r>
      <w:r>
        <w:rPr>
          <w:rtl/>
        </w:rPr>
        <w:t>ي</w:t>
      </w:r>
      <w:r w:rsidRPr="00A350C2">
        <w:rPr>
          <w:rtl/>
        </w:rPr>
        <w:t xml:space="preserve"> آيات القرآن</w:t>
      </w:r>
      <w:r>
        <w:rPr>
          <w:rtl/>
        </w:rPr>
        <w:t xml:space="preserve"> - </w:t>
      </w:r>
      <w:r w:rsidRPr="00A350C2">
        <w:rPr>
          <w:rtl/>
        </w:rPr>
        <w:t>تعرّض لذكر المفعول، ولا قال: إنه ظاهر ولا مقدّر محذوف يدلّ الكلام عليه. وهذا على كل حال تقصير ظاهر.</w:t>
      </w:r>
    </w:p>
    <w:p w:rsidR="006474D5" w:rsidRPr="00A350C2" w:rsidRDefault="006474D5" w:rsidP="006474D5">
      <w:pPr>
        <w:pStyle w:val="libNormal"/>
        <w:rPr>
          <w:rtl/>
        </w:rPr>
      </w:pPr>
      <w:r w:rsidRPr="00A350C2">
        <w:rPr>
          <w:rtl/>
        </w:rPr>
        <w:t xml:space="preserve">فأما قوله تعالى: </w:t>
      </w:r>
      <w:r w:rsidR="000E0A91" w:rsidRPr="005516DF">
        <w:rPr>
          <w:rStyle w:val="libAlaemChar"/>
          <w:rFonts w:hint="cs"/>
          <w:rtl/>
        </w:rPr>
        <w:t>(</w:t>
      </w:r>
      <w:r w:rsidRPr="000E0A91">
        <w:rPr>
          <w:rStyle w:val="libAieChar"/>
          <w:rtl/>
        </w:rPr>
        <w:t>فَيُصِيبُ بِهِ مَنْ يَشاءُ وَيَصْرِفُهُ عَنْ مَنْ يَشاءُ</w:t>
      </w:r>
      <w:r w:rsidR="000E0A91" w:rsidRPr="005516DF">
        <w:rPr>
          <w:rStyle w:val="libAlaemChar"/>
          <w:rFonts w:hint="cs"/>
          <w:rtl/>
        </w:rPr>
        <w:t>)</w:t>
      </w:r>
      <w:r w:rsidRPr="00A350C2">
        <w:rPr>
          <w:rtl/>
        </w:rPr>
        <w:t xml:space="preserve"> فالمراد به: فيصيب بضرره من يشاء، ويصرف ضرره عمّن يشاء؛ فإنّ العادة جارية بأنّ البرد يصيب أرضا ويتعدّى ما يجاورها ويلاصقها.</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فأما قوله تعالى: </w:t>
      </w:r>
      <w:r w:rsidR="000E0A91" w:rsidRPr="005516DF">
        <w:rPr>
          <w:rStyle w:val="libAlaemChar"/>
          <w:rFonts w:hint="cs"/>
          <w:rtl/>
        </w:rPr>
        <w:t>(</w:t>
      </w:r>
      <w:r w:rsidRPr="000E0A91">
        <w:rPr>
          <w:rStyle w:val="libAieChar"/>
          <w:rtl/>
        </w:rPr>
        <w:t>يَكادُ سَنا بَرْقِهِ يَذْهَبُ بِالأبْصارِ</w:t>
      </w:r>
      <w:r w:rsidR="000E0A91" w:rsidRPr="005516DF">
        <w:rPr>
          <w:rStyle w:val="libAlaemChar"/>
          <w:rFonts w:hint="cs"/>
          <w:rtl/>
        </w:rPr>
        <w:t>)</w:t>
      </w:r>
      <w:r w:rsidRPr="00A350C2">
        <w:rPr>
          <w:rtl/>
        </w:rPr>
        <w:t xml:space="preserve"> فسنا البرق ضوءه، وهو مقصور، وسناء المجد والشرف ممدود، والهاء ف</w:t>
      </w:r>
      <w:r>
        <w:rPr>
          <w:rtl/>
        </w:rPr>
        <w:t>ي</w:t>
      </w:r>
      <w:r w:rsidRPr="00A350C2">
        <w:rPr>
          <w:rtl/>
        </w:rPr>
        <w:t xml:space="preserve"> بَرْقِهِ راجعة إلى البرد أو السحاب؛ فقد جرى ذكر كلّ واحد منهما؛ ويجوز إضافة البرق إليهما.</w:t>
      </w:r>
    </w:p>
    <w:p w:rsidR="006474D5" w:rsidRDefault="006474D5" w:rsidP="006474D5">
      <w:pPr>
        <w:pStyle w:val="libNormal"/>
        <w:rPr>
          <w:rtl/>
        </w:rPr>
      </w:pPr>
      <w:r w:rsidRPr="00A350C2">
        <w:rPr>
          <w:rtl/>
        </w:rPr>
        <w:t>فأما قوله: يَذْهَبُ بِ</w:t>
      </w:r>
      <w:r>
        <w:rPr>
          <w:rtl/>
        </w:rPr>
        <w:t>الأ</w:t>
      </w:r>
      <w:r w:rsidRPr="00A350C2">
        <w:rPr>
          <w:rtl/>
        </w:rPr>
        <w:t>بْصارِ وقد قرئ يَذْهَبُ بضم الياء؛ فالمراد به أنّ البرق من شدة ضوئه يكاد يذهب بالعيون؛ لأنّ النظر إلى ماله شعاع شديد يضرّ بالعين؛ كعين الشمس وما أشبهها؛ والقراءة بفتح الهاء أجود مع دخول الباء؛ تقول العرب: ذهبت بالشيء؛ فإذا أدخلوا الألف أسقطوا الباء فقالوا: أذهبت الشيء؛ بغير باء.</w:t>
      </w:r>
    </w:p>
    <w:p w:rsidR="006474D5" w:rsidRDefault="006474D5" w:rsidP="006474D5">
      <w:pPr>
        <w:pStyle w:val="libNormal"/>
        <w:rPr>
          <w:rtl/>
        </w:rPr>
      </w:pPr>
      <w:r w:rsidRPr="00A350C2">
        <w:rPr>
          <w:rtl/>
        </w:rPr>
        <w:t xml:space="preserve">فأما قوله: </w:t>
      </w:r>
      <w:r w:rsidR="000E0A91" w:rsidRPr="005516DF">
        <w:rPr>
          <w:rStyle w:val="libAlaemChar"/>
          <w:rFonts w:hint="cs"/>
          <w:rtl/>
        </w:rPr>
        <w:t>(</w:t>
      </w:r>
      <w:r w:rsidRPr="000E0A91">
        <w:rPr>
          <w:rStyle w:val="libAieChar"/>
          <w:rtl/>
        </w:rPr>
        <w:t>يُقَلِّبُ الله اللَّيْلَ وَالنَّهارَ</w:t>
      </w:r>
      <w:r w:rsidR="000E0A91" w:rsidRPr="005516DF">
        <w:rPr>
          <w:rStyle w:val="libAlaemChar"/>
          <w:rFonts w:hint="cs"/>
          <w:rtl/>
        </w:rPr>
        <w:t>)</w:t>
      </w:r>
      <w:r w:rsidRPr="00A350C2">
        <w:rPr>
          <w:rtl/>
        </w:rPr>
        <w:t xml:space="preserve"> فإنما أراد أنه يأت</w:t>
      </w:r>
      <w:r>
        <w:rPr>
          <w:rtl/>
        </w:rPr>
        <w:t>ي</w:t>
      </w:r>
      <w:r w:rsidRPr="00A350C2">
        <w:rPr>
          <w:rtl/>
        </w:rPr>
        <w:t xml:space="preserve"> بكلّ واحد منهما بدلا من صاحبه، ومعاقبا له؛ لما ف</w:t>
      </w:r>
      <w:r>
        <w:rPr>
          <w:rtl/>
        </w:rPr>
        <w:t>ي</w:t>
      </w:r>
      <w:r w:rsidRPr="00A350C2">
        <w:rPr>
          <w:rtl/>
        </w:rPr>
        <w:t xml:space="preserve"> ذلك من المصلحة والمنفعة.</w:t>
      </w:r>
    </w:p>
    <w:p w:rsidR="006474D5" w:rsidRDefault="006474D5" w:rsidP="006474D5">
      <w:pPr>
        <w:pStyle w:val="libNormal"/>
        <w:rPr>
          <w:rtl/>
        </w:rPr>
      </w:pPr>
      <w:r w:rsidRPr="00A350C2">
        <w:rPr>
          <w:rtl/>
        </w:rPr>
        <w:t xml:space="preserve">فأما قوله تعالى: </w:t>
      </w:r>
      <w:r w:rsidR="000E0A91" w:rsidRPr="005516DF">
        <w:rPr>
          <w:rStyle w:val="libAlaemChar"/>
          <w:rFonts w:hint="cs"/>
          <w:rtl/>
        </w:rPr>
        <w:t>(</w:t>
      </w:r>
      <w:r w:rsidRPr="000E0A91">
        <w:rPr>
          <w:rStyle w:val="libAieChar"/>
          <w:rtl/>
        </w:rPr>
        <w:t>إِنَّ فِي ذلِكَ لَعِبْرَةً لِأُولِي الأبْصارِ</w:t>
      </w:r>
      <w:r w:rsidR="000E0A91" w:rsidRPr="005516DF">
        <w:rPr>
          <w:rStyle w:val="libAlaemChar"/>
          <w:rFonts w:hint="cs"/>
          <w:rtl/>
        </w:rPr>
        <w:t>)</w:t>
      </w:r>
      <w:r w:rsidRPr="00A350C2">
        <w:rPr>
          <w:rtl/>
        </w:rPr>
        <w:t xml:space="preserve"> فإنما أراد بالعبرة العظة والاعتبار، ورو</w:t>
      </w:r>
      <w:r>
        <w:rPr>
          <w:rtl/>
        </w:rPr>
        <w:t>ي</w:t>
      </w:r>
      <w:r w:rsidRPr="00A350C2">
        <w:rPr>
          <w:rtl/>
        </w:rPr>
        <w:t xml:space="preserve"> عن الحسن أنه قال: إنما أراد ذو</w:t>
      </w:r>
      <w:r>
        <w:rPr>
          <w:rtl/>
        </w:rPr>
        <w:t>ي</w:t>
      </w:r>
      <w:r w:rsidRPr="00A350C2">
        <w:rPr>
          <w:rtl/>
        </w:rPr>
        <w:t xml:space="preserve"> أبصار القلوب لا العيون؛ لأنّ العين لا تضاف إليها العبرة والعظة.</w:t>
      </w:r>
    </w:p>
    <w:p w:rsidR="006474D5" w:rsidRDefault="006474D5" w:rsidP="006474D5">
      <w:pPr>
        <w:pStyle w:val="libNormal"/>
        <w:rPr>
          <w:rtl/>
        </w:rPr>
      </w:pPr>
      <w:r w:rsidRPr="00A350C2">
        <w:rPr>
          <w:rtl/>
        </w:rPr>
        <w:t>وقال الكلب</w:t>
      </w:r>
      <w:r>
        <w:rPr>
          <w:rtl/>
        </w:rPr>
        <w:t>ي</w:t>
      </w:r>
      <w:r w:rsidRPr="00A350C2">
        <w:rPr>
          <w:rtl/>
        </w:rPr>
        <w:t>: لأول</w:t>
      </w:r>
      <w:r>
        <w:rPr>
          <w:rtl/>
        </w:rPr>
        <w:t>ي</w:t>
      </w:r>
      <w:r w:rsidRPr="00A350C2">
        <w:rPr>
          <w:rtl/>
        </w:rPr>
        <w:t xml:space="preserve"> الأبصار ف</w:t>
      </w:r>
      <w:r>
        <w:rPr>
          <w:rtl/>
        </w:rPr>
        <w:t>ي</w:t>
      </w:r>
      <w:r w:rsidRPr="00A350C2">
        <w:rPr>
          <w:rtl/>
        </w:rPr>
        <w:t xml:space="preserve"> الدين. وردّ قوم على الكلب</w:t>
      </w:r>
      <w:r>
        <w:rPr>
          <w:rtl/>
        </w:rPr>
        <w:t>ي</w:t>
      </w:r>
      <w:r w:rsidRPr="00A350C2">
        <w:rPr>
          <w:rtl/>
        </w:rPr>
        <w:t xml:space="preserve"> بأن قالوا: لو أراد ذلك لقال: لأول</w:t>
      </w:r>
      <w:r>
        <w:rPr>
          <w:rtl/>
        </w:rPr>
        <w:t>ي</w:t>
      </w:r>
      <w:r w:rsidRPr="00A350C2">
        <w:rPr>
          <w:rtl/>
        </w:rPr>
        <w:t xml:space="preserve"> البصائر، لأنّ الدين يقال: فيه بصيرة لا بصر.</w:t>
      </w:r>
    </w:p>
    <w:p w:rsidR="006474D5" w:rsidRPr="00A350C2" w:rsidRDefault="006474D5" w:rsidP="006474D5">
      <w:pPr>
        <w:pStyle w:val="libNormal"/>
        <w:rPr>
          <w:rtl/>
        </w:rPr>
      </w:pPr>
      <w:r w:rsidRPr="00A350C2">
        <w:rPr>
          <w:rtl/>
        </w:rPr>
        <w:t>والأولى أن يكون المراد بالأبصار هاهنا العيون، لأن بالعيون ترى هذه العجائب الت</w:t>
      </w:r>
      <w:r>
        <w:rPr>
          <w:rtl/>
        </w:rPr>
        <w:t>ي</w:t>
      </w:r>
      <w:r w:rsidRPr="00A350C2">
        <w:rPr>
          <w:rtl/>
        </w:rPr>
        <w:t xml:space="preserve"> عدّدها </w:t>
      </w:r>
      <w:r>
        <w:rPr>
          <w:rtl/>
        </w:rPr>
        <w:t>الله</w:t>
      </w:r>
      <w:r w:rsidRPr="00A350C2">
        <w:rPr>
          <w:rtl/>
        </w:rPr>
        <w:t xml:space="preserve"> تعالى، ثم يكون الاعتبار والعظة ف</w:t>
      </w:r>
      <w:r>
        <w:rPr>
          <w:rtl/>
        </w:rPr>
        <w:t>ي</w:t>
      </w:r>
      <w:r w:rsidRPr="00A350C2">
        <w:rPr>
          <w:rtl/>
        </w:rPr>
        <w:t xml:space="preserve"> القلب بها، ويكون من لا موعظة له ولا اعتبار كأنه لا بصر له؛ من حيث لم ينتفع ببصره، فجعل أول</w:t>
      </w:r>
      <w:r>
        <w:rPr>
          <w:rtl/>
        </w:rPr>
        <w:t>ي</w:t>
      </w:r>
      <w:r w:rsidRPr="00A350C2">
        <w:rPr>
          <w:rtl/>
        </w:rPr>
        <w:t xml:space="preserve"> الأبصار هم أول</w:t>
      </w:r>
      <w:r>
        <w:rPr>
          <w:rtl/>
        </w:rPr>
        <w:t>ي</w:t>
      </w:r>
      <w:r w:rsidRPr="00A350C2">
        <w:rPr>
          <w:rtl/>
        </w:rPr>
        <w:t xml:space="preserve"> الاعتبار من حيث انتفع أولو الاعتبار بأبصارهم، وإن لم ينتفع بها من لا اعتبار عنده؛ وهذا كثير ف</w:t>
      </w:r>
      <w:r>
        <w:rPr>
          <w:rtl/>
        </w:rPr>
        <w:t>ي</w:t>
      </w:r>
      <w:r w:rsidRPr="00A350C2">
        <w:rPr>
          <w:rtl/>
        </w:rPr>
        <w:t xml:space="preserve"> القرآن؛ فإنه تعالى جعل الكفار ف</w:t>
      </w:r>
      <w:r>
        <w:rPr>
          <w:rtl/>
        </w:rPr>
        <w:t>ي</w:t>
      </w:r>
      <w:r w:rsidRPr="00A350C2">
        <w:rPr>
          <w:rtl/>
        </w:rPr>
        <w:t xml:space="preserve"> مواضع كثيرة صما وبكما وعميا؛ من حيث أشبهوا بإعراضهم عن الفكر والتأمل والاعتبار من لا جوارح له. وهذا بيّن لمن تأمله.</w:t>
      </w:r>
    </w:p>
    <w:p w:rsidR="006474D5" w:rsidRDefault="006474D5" w:rsidP="006474D5">
      <w:pPr>
        <w:pStyle w:val="libNormal"/>
      </w:pPr>
      <w:r>
        <w:rPr>
          <w:rFonts w:hint="cs"/>
          <w:rtl/>
        </w:rPr>
        <w:br w:type="page"/>
      </w:r>
    </w:p>
    <w:p w:rsidR="006474D5" w:rsidRDefault="006474D5" w:rsidP="00A440F3">
      <w:pPr>
        <w:pStyle w:val="libCenterBold1"/>
        <w:rPr>
          <w:rtl/>
        </w:rPr>
      </w:pPr>
      <w:r w:rsidRPr="005E2A3B">
        <w:rPr>
          <w:rtl/>
        </w:rPr>
        <w:lastRenderedPageBreak/>
        <w:t>مسألة</w:t>
      </w:r>
    </w:p>
    <w:p w:rsidR="006474D5" w:rsidRDefault="006474D5" w:rsidP="006474D5">
      <w:pPr>
        <w:pStyle w:val="libNormal"/>
        <w:rPr>
          <w:rtl/>
        </w:rPr>
      </w:pPr>
      <w:r w:rsidRPr="00A350C2">
        <w:rPr>
          <w:rtl/>
        </w:rPr>
        <w:t>اعلم أنّ من عادة العرب الإيجاز والاختصار والحذف طلبا لتقصير الكلام واطّراح فضوله، والاستغناء بقليله عن كثيره؛ ويعدّون ذلك فصاحة وبلاغة. وف</w:t>
      </w:r>
      <w:r>
        <w:rPr>
          <w:rtl/>
        </w:rPr>
        <w:t>ي</w:t>
      </w:r>
      <w:r w:rsidRPr="00A350C2">
        <w:rPr>
          <w:rtl/>
        </w:rPr>
        <w:t xml:space="preserve"> القرآن؛ من هذه الحذوف، والاستغناء بالقليل من الكلام عن الكثير مواضع كثيرة نزلت من الحسن ف</w:t>
      </w:r>
      <w:r>
        <w:rPr>
          <w:rtl/>
        </w:rPr>
        <w:t>ي</w:t>
      </w:r>
      <w:r w:rsidRPr="00A350C2">
        <w:rPr>
          <w:rtl/>
        </w:rPr>
        <w:t xml:space="preserve"> أعلى منازله؛ ولو أفردنا لما ف</w:t>
      </w:r>
      <w:r>
        <w:rPr>
          <w:rtl/>
        </w:rPr>
        <w:t>ي</w:t>
      </w:r>
      <w:r w:rsidRPr="00A350C2">
        <w:rPr>
          <w:rtl/>
        </w:rPr>
        <w:t xml:space="preserve"> القرآن من الحذوف الغريبة، والاختصارات العجيبة كتابا لكان واجبا.</w:t>
      </w:r>
    </w:p>
    <w:p w:rsidR="006474D5" w:rsidRDefault="006474D5" w:rsidP="006474D5">
      <w:pPr>
        <w:pStyle w:val="libNormal"/>
        <w:rPr>
          <w:rtl/>
        </w:rPr>
      </w:pPr>
      <w:r w:rsidRPr="00A350C2">
        <w:rPr>
          <w:rtl/>
        </w:rPr>
        <w:t xml:space="preserve">فمن ظاهر ذلك قوله تعالى: </w:t>
      </w:r>
      <w:r w:rsidR="000E0A91" w:rsidRPr="005516DF">
        <w:rPr>
          <w:rStyle w:val="libAlaemChar"/>
          <w:rFonts w:hint="cs"/>
          <w:rtl/>
        </w:rPr>
        <w:t>(</w:t>
      </w:r>
      <w:r w:rsidRPr="000E0A91">
        <w:rPr>
          <w:rStyle w:val="libAieChar"/>
          <w:rtl/>
        </w:rPr>
        <w:t>وَلَوْ أَنَّ قُرْآناً سُيِّرَتْ بِهِ الْجِبالُ أَوْ قُطِّعَتْ بِهِ الأرْضُ أَوْ كُلِّمَ بِهِ الْمَوْتى</w:t>
      </w:r>
      <w:r w:rsidR="000E0A91" w:rsidRPr="005516DF">
        <w:rPr>
          <w:rStyle w:val="libAlaemChar"/>
          <w:rFonts w:hint="cs"/>
          <w:rtl/>
        </w:rPr>
        <w:t>)</w:t>
      </w:r>
      <w:r w:rsidRPr="00A350C2">
        <w:rPr>
          <w:rtl/>
        </w:rPr>
        <w:t>؛ [الرعد: 31] ولم يأت ل لَوْ جواب ف</w:t>
      </w:r>
      <w:r>
        <w:rPr>
          <w:rtl/>
        </w:rPr>
        <w:t>ي</w:t>
      </w:r>
      <w:r w:rsidRPr="00A350C2">
        <w:rPr>
          <w:rtl/>
        </w:rPr>
        <w:t xml:space="preserve"> صريح الكتاب؛ وإنما أراد: لو أن قرآنا سيرت به الجبال لكان هذا. ومثل هذا الحذف ما رو</w:t>
      </w:r>
      <w:r>
        <w:rPr>
          <w:rtl/>
        </w:rPr>
        <w:t>ي</w:t>
      </w:r>
      <w:r w:rsidRPr="00A350C2">
        <w:rPr>
          <w:rtl/>
        </w:rPr>
        <w:t xml:space="preserve"> عن النب</w:t>
      </w:r>
      <w:r>
        <w:rPr>
          <w:rtl/>
        </w:rPr>
        <w:t>ي</w:t>
      </w:r>
      <w:r w:rsidRPr="00A350C2">
        <w:rPr>
          <w:rtl/>
        </w:rPr>
        <w:t xml:space="preserve"> صلى </w:t>
      </w:r>
      <w:r>
        <w:rPr>
          <w:rtl/>
        </w:rPr>
        <w:t>الله</w:t>
      </w:r>
      <w:r w:rsidRPr="00A350C2">
        <w:rPr>
          <w:rtl/>
        </w:rPr>
        <w:t xml:space="preserve"> عليه وآله من قوله:</w:t>
      </w:r>
      <w:r>
        <w:rPr>
          <w:rtl/>
        </w:rPr>
        <w:t xml:space="preserve"> (</w:t>
      </w:r>
      <w:r w:rsidRPr="00A350C2">
        <w:rPr>
          <w:rtl/>
        </w:rPr>
        <w:t>لو كتب هذا القرآن ف</w:t>
      </w:r>
      <w:r>
        <w:rPr>
          <w:rtl/>
        </w:rPr>
        <w:t>ي</w:t>
      </w:r>
      <w:r w:rsidRPr="00A350C2">
        <w:rPr>
          <w:rtl/>
        </w:rPr>
        <w:t xml:space="preserve"> إهاب وطرح ف</w:t>
      </w:r>
      <w:r>
        <w:rPr>
          <w:rtl/>
        </w:rPr>
        <w:t>ي</w:t>
      </w:r>
      <w:r w:rsidRPr="00A350C2">
        <w:rPr>
          <w:rtl/>
        </w:rPr>
        <w:t xml:space="preserve"> النار ما أحرقته النار</w:t>
      </w:r>
      <w:r>
        <w:rPr>
          <w:rtl/>
        </w:rPr>
        <w:t xml:space="preserve">) </w:t>
      </w:r>
      <w:r w:rsidRPr="00A350C2">
        <w:rPr>
          <w:rtl/>
        </w:rPr>
        <w:t xml:space="preserve">؛ والمراد: وكانت النار مما لا يحرق جسما لجلالة قدره ما أحرقته؛ فحذف ذلك اختصارا لدلالة الكلام عليه، ومثل هذا قوله تعالى: </w:t>
      </w:r>
      <w:r w:rsidR="005806A2" w:rsidRPr="005516DF">
        <w:rPr>
          <w:rStyle w:val="libAlaemChar"/>
          <w:rFonts w:hint="cs"/>
          <w:rtl/>
        </w:rPr>
        <w:t>(</w:t>
      </w:r>
      <w:r w:rsidRPr="005806A2">
        <w:rPr>
          <w:rStyle w:val="libAieChar"/>
          <w:rtl/>
        </w:rPr>
        <w:t>إِنَّا عَرَضْنَا الأمانَةَ عَلَى السَّماواتِ وَالأرْضِ وَالْجِبالِ فَأَبَيْنَ أَنْ يَحْمِلْنَها وَأَشْفَقْنَ مِنْها وَحَمَلَهَا الآنْسانُ إِنَّهُ كانَ ظَلُوماً جَهُولاً</w:t>
      </w:r>
      <w:r w:rsidR="005806A2" w:rsidRPr="005516DF">
        <w:rPr>
          <w:rStyle w:val="libAlaemChar"/>
          <w:rFonts w:hint="cs"/>
          <w:rtl/>
        </w:rPr>
        <w:t>)</w:t>
      </w:r>
      <w:r w:rsidRPr="00A350C2">
        <w:rPr>
          <w:rtl/>
        </w:rPr>
        <w:t>؛ [الأحزاب: 72] وتقديره: إن السموات والأرض والجبال لو كنّ مما يأبى ويشفق، وعرضنا عليهنّ الأمانة لأبين وأشفقن. وجعل المعلوم بمنزلة الواقع فقال: عَرَضْنَا من حيث علم أن ذلك المشروط لو وقع شرطه لحصل هو.</w:t>
      </w:r>
    </w:p>
    <w:p w:rsidR="006474D5" w:rsidRDefault="006474D5" w:rsidP="006474D5">
      <w:pPr>
        <w:pStyle w:val="libNormal"/>
        <w:rPr>
          <w:rtl/>
        </w:rPr>
      </w:pPr>
      <w:r w:rsidRPr="00A350C2">
        <w:rPr>
          <w:rtl/>
        </w:rPr>
        <w:t>وهذا التأويل الّذي استخرجناه أولى مما ذكره المفسّرون من أنه تعالى أراد: عرضنا الأمانة على أهل السموات والأرض؛ لأن أهل السموات والأرض هم الناس والملائكة، فأ</w:t>
      </w:r>
      <w:r>
        <w:rPr>
          <w:rtl/>
        </w:rPr>
        <w:t>ي</w:t>
      </w:r>
      <w:r w:rsidRPr="00A350C2">
        <w:rPr>
          <w:rtl/>
        </w:rPr>
        <w:t xml:space="preserve"> معنى لقوله وَحَمَلَهَا </w:t>
      </w:r>
      <w:r>
        <w:rPr>
          <w:rtl/>
        </w:rPr>
        <w:t>الآ</w:t>
      </w:r>
      <w:r w:rsidRPr="00A350C2">
        <w:rPr>
          <w:rtl/>
        </w:rPr>
        <w:t>نْسانُ وهو يريد الجنس! ومثله قول الشاعر:</w:t>
      </w:r>
    </w:p>
    <w:p w:rsidR="006474D5" w:rsidRDefault="006474D5" w:rsidP="006474D5">
      <w:pPr>
        <w:pStyle w:val="libNormal"/>
        <w:rPr>
          <w:rtl/>
        </w:rPr>
      </w:pPr>
      <w:r w:rsidRPr="00A350C2">
        <w:rPr>
          <w:rtl/>
        </w:rPr>
        <w:t>* امتلأ الحوض وقال قطن</w:t>
      </w:r>
      <w:r>
        <w:rPr>
          <w:rtl/>
        </w:rPr>
        <w:t xml:space="preserve">ي </w:t>
      </w:r>
      <w:r w:rsidRPr="006474D5">
        <w:rPr>
          <w:rStyle w:val="libFootnotenumChar"/>
          <w:rtl/>
        </w:rPr>
        <w:t>(1)</w:t>
      </w:r>
      <w:r>
        <w:rPr>
          <w:rtl/>
        </w:rPr>
        <w:t xml:space="preserve"> </w:t>
      </w:r>
      <w:r w:rsidRPr="00A350C2">
        <w:rPr>
          <w:rtl/>
        </w:rPr>
        <w:t>*</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بعده:</w:t>
      </w:r>
    </w:p>
    <w:p w:rsidR="006474D5" w:rsidRDefault="006474D5" w:rsidP="006474D5">
      <w:pPr>
        <w:pStyle w:val="libFootnote0"/>
        <w:rPr>
          <w:rtl/>
        </w:rPr>
      </w:pPr>
      <w:r w:rsidRPr="00A350C2">
        <w:rPr>
          <w:rtl/>
        </w:rPr>
        <w:t>* حسب</w:t>
      </w:r>
      <w:r>
        <w:rPr>
          <w:rtl/>
        </w:rPr>
        <w:t>ي</w:t>
      </w:r>
      <w:r w:rsidRPr="00A350C2">
        <w:rPr>
          <w:rtl/>
        </w:rPr>
        <w:t xml:space="preserve"> رويدا قد ملأت بطن</w:t>
      </w:r>
      <w:r>
        <w:rPr>
          <w:rtl/>
        </w:rPr>
        <w:t>ي</w:t>
      </w:r>
      <w:r w:rsidRPr="00A350C2">
        <w:rPr>
          <w:rtl/>
        </w:rPr>
        <w:t>*</w:t>
      </w:r>
    </w:p>
    <w:p w:rsidR="006474D5" w:rsidRPr="00A350C2" w:rsidRDefault="006474D5" w:rsidP="006474D5">
      <w:pPr>
        <w:pStyle w:val="libFootnote0"/>
        <w:rPr>
          <w:rtl/>
        </w:rPr>
      </w:pPr>
      <w:r w:rsidRPr="00A350C2">
        <w:rPr>
          <w:rtl/>
        </w:rPr>
        <w:t>والبيت ف</w:t>
      </w:r>
      <w:r>
        <w:rPr>
          <w:rtl/>
        </w:rPr>
        <w:t>ي</w:t>
      </w:r>
      <w:r w:rsidRPr="00A350C2">
        <w:rPr>
          <w:rtl/>
        </w:rPr>
        <w:t xml:space="preserve"> مقاييس اللغة 5: 14.</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والمعنى امتلأ حتى لو كان ممن يقول لقال ذلك، وهذا أولى ف</w:t>
      </w:r>
      <w:r>
        <w:rPr>
          <w:rtl/>
        </w:rPr>
        <w:t>ي</w:t>
      </w:r>
      <w:r w:rsidRPr="00A350C2">
        <w:rPr>
          <w:rtl/>
        </w:rPr>
        <w:t xml:space="preserve"> نفس</w:t>
      </w:r>
      <w:r>
        <w:rPr>
          <w:rtl/>
        </w:rPr>
        <w:t>ي</w:t>
      </w:r>
      <w:r w:rsidRPr="00A350C2">
        <w:rPr>
          <w:rtl/>
        </w:rPr>
        <w:t xml:space="preserve"> من تفسيرهم هذا البيت بأنه ظهرت منه أمارات القول والنطق.</w:t>
      </w:r>
    </w:p>
    <w:p w:rsidR="006474D5" w:rsidRDefault="006474D5" w:rsidP="006474D5">
      <w:pPr>
        <w:pStyle w:val="libNormal"/>
        <w:rPr>
          <w:rtl/>
        </w:rPr>
      </w:pPr>
      <w:r w:rsidRPr="00A350C2">
        <w:rPr>
          <w:rtl/>
        </w:rPr>
        <w:t>وهذا الّذي أشرنا إليه هو معنى كلّ ما جرى مجرى هذا البيت؛ من قول الشاعر</w:t>
      </w:r>
      <w:r>
        <w:rPr>
          <w:rtl/>
        </w:rPr>
        <w:t xml:space="preserve"> </w:t>
      </w:r>
      <w:r w:rsidRPr="006474D5">
        <w:rPr>
          <w:rStyle w:val="libFootnotenumChar"/>
          <w:rtl/>
        </w:rPr>
        <w:t>(1)</w:t>
      </w:r>
      <w:r>
        <w:rPr>
          <w:rtl/>
        </w:rPr>
        <w:t xml:space="preserve"> </w:t>
      </w:r>
      <w:r w:rsidRPr="00A350C2">
        <w:rPr>
          <w:rtl/>
        </w:rPr>
        <w:t>:</w:t>
      </w:r>
    </w:p>
    <w:tbl>
      <w:tblPr>
        <w:tblStyle w:val="TableGrid"/>
        <w:bidiVisual/>
        <w:tblW w:w="4679" w:type="pct"/>
        <w:tblInd w:w="384" w:type="dxa"/>
        <w:tblLook w:val="01E0"/>
      </w:tblPr>
      <w:tblGrid>
        <w:gridCol w:w="3864"/>
        <w:gridCol w:w="222"/>
        <w:gridCol w:w="3864"/>
      </w:tblGrid>
      <w:tr w:rsidR="005806A2" w:rsidTr="005806A2">
        <w:trPr>
          <w:trHeight w:val="350"/>
        </w:trPr>
        <w:tc>
          <w:tcPr>
            <w:tcW w:w="3864" w:type="dxa"/>
            <w:shd w:val="clear" w:color="auto" w:fill="auto"/>
          </w:tcPr>
          <w:p w:rsidR="005806A2" w:rsidRDefault="005806A2" w:rsidP="00B811D3">
            <w:pPr>
              <w:pStyle w:val="libPoem"/>
            </w:pPr>
            <w:r w:rsidRPr="00A350C2">
              <w:rPr>
                <w:rtl/>
              </w:rPr>
              <w:t>وأجهشت للتّوباذ حين رأيته</w:t>
            </w:r>
            <w:r w:rsidRPr="00725071">
              <w:rPr>
                <w:rStyle w:val="libPoemTiniChar0"/>
                <w:rtl/>
              </w:rPr>
              <w:br/>
              <w:t> </w:t>
            </w:r>
          </w:p>
        </w:tc>
        <w:tc>
          <w:tcPr>
            <w:tcW w:w="222" w:type="dxa"/>
            <w:shd w:val="clear" w:color="auto" w:fill="auto"/>
          </w:tcPr>
          <w:p w:rsidR="005806A2" w:rsidRDefault="005806A2" w:rsidP="00B811D3">
            <w:pPr>
              <w:pStyle w:val="libPoem"/>
              <w:rPr>
                <w:rtl/>
              </w:rPr>
            </w:pPr>
          </w:p>
        </w:tc>
        <w:tc>
          <w:tcPr>
            <w:tcW w:w="3864" w:type="dxa"/>
            <w:shd w:val="clear" w:color="auto" w:fill="auto"/>
          </w:tcPr>
          <w:p w:rsidR="005806A2" w:rsidRDefault="005806A2" w:rsidP="00B811D3">
            <w:pPr>
              <w:pStyle w:val="libPoem"/>
            </w:pPr>
            <w:r w:rsidRPr="00A350C2">
              <w:rPr>
                <w:rtl/>
              </w:rPr>
              <w:t>وكبّر للرّحمن حين رآن</w:t>
            </w:r>
            <w:r>
              <w:rPr>
                <w:rtl/>
              </w:rPr>
              <w:t xml:space="preserve">ي </w:t>
            </w:r>
            <w:r w:rsidRPr="006474D5">
              <w:rPr>
                <w:rStyle w:val="libFootnotenumChar"/>
                <w:rtl/>
              </w:rPr>
              <w:t>(2)</w:t>
            </w:r>
            <w:r w:rsidRPr="00725071">
              <w:rPr>
                <w:rStyle w:val="libPoemTiniChar0"/>
                <w:rtl/>
              </w:rPr>
              <w:br/>
              <w:t> </w:t>
            </w:r>
          </w:p>
        </w:tc>
      </w:tr>
      <w:tr w:rsidR="005806A2" w:rsidTr="005806A2">
        <w:tblPrEx>
          <w:tblLook w:val="04A0"/>
        </w:tblPrEx>
        <w:trPr>
          <w:trHeight w:val="350"/>
        </w:trPr>
        <w:tc>
          <w:tcPr>
            <w:tcW w:w="3864" w:type="dxa"/>
          </w:tcPr>
          <w:p w:rsidR="005806A2" w:rsidRDefault="005806A2" w:rsidP="00B811D3">
            <w:pPr>
              <w:pStyle w:val="libPoem"/>
            </w:pPr>
            <w:r w:rsidRPr="00A350C2">
              <w:rPr>
                <w:rtl/>
              </w:rPr>
              <w:t>فقلت له: أين الذين عهدتهم</w:t>
            </w:r>
            <w:r w:rsidRPr="00725071">
              <w:rPr>
                <w:rStyle w:val="libPoemTiniChar0"/>
                <w:rtl/>
              </w:rPr>
              <w:br/>
              <w:t> </w:t>
            </w:r>
          </w:p>
        </w:tc>
        <w:tc>
          <w:tcPr>
            <w:tcW w:w="222" w:type="dxa"/>
          </w:tcPr>
          <w:p w:rsidR="005806A2" w:rsidRDefault="005806A2" w:rsidP="00B811D3">
            <w:pPr>
              <w:pStyle w:val="libPoem"/>
              <w:rPr>
                <w:rtl/>
              </w:rPr>
            </w:pPr>
          </w:p>
        </w:tc>
        <w:tc>
          <w:tcPr>
            <w:tcW w:w="3864" w:type="dxa"/>
          </w:tcPr>
          <w:p w:rsidR="005806A2" w:rsidRDefault="005806A2" w:rsidP="00B811D3">
            <w:pPr>
              <w:pStyle w:val="libPoem"/>
            </w:pPr>
            <w:r w:rsidRPr="00A350C2">
              <w:rPr>
                <w:rtl/>
              </w:rPr>
              <w:t>بجنبك ف</w:t>
            </w:r>
            <w:r>
              <w:rPr>
                <w:rtl/>
              </w:rPr>
              <w:t>ي</w:t>
            </w:r>
            <w:r w:rsidRPr="00A350C2">
              <w:rPr>
                <w:rtl/>
              </w:rPr>
              <w:t xml:space="preserve"> خفض وطيب زمان!</w:t>
            </w:r>
            <w:r w:rsidRPr="00725071">
              <w:rPr>
                <w:rStyle w:val="libPoemTiniChar0"/>
                <w:rtl/>
              </w:rPr>
              <w:br/>
              <w:t> </w:t>
            </w:r>
          </w:p>
        </w:tc>
      </w:tr>
      <w:tr w:rsidR="005806A2" w:rsidTr="005806A2">
        <w:tblPrEx>
          <w:tblLook w:val="04A0"/>
        </w:tblPrEx>
        <w:trPr>
          <w:trHeight w:val="350"/>
        </w:trPr>
        <w:tc>
          <w:tcPr>
            <w:tcW w:w="3864" w:type="dxa"/>
          </w:tcPr>
          <w:p w:rsidR="005806A2" w:rsidRDefault="005806A2" w:rsidP="00B811D3">
            <w:pPr>
              <w:pStyle w:val="libPoem"/>
            </w:pPr>
            <w:r w:rsidRPr="00A350C2">
              <w:rPr>
                <w:rtl/>
              </w:rPr>
              <w:t>فقال: مضوا، واستودعون</w:t>
            </w:r>
            <w:r>
              <w:rPr>
                <w:rtl/>
              </w:rPr>
              <w:t>ي</w:t>
            </w:r>
            <w:r w:rsidRPr="00A350C2">
              <w:rPr>
                <w:rtl/>
              </w:rPr>
              <w:t xml:space="preserve"> بلادهم</w:t>
            </w:r>
            <w:r w:rsidRPr="00725071">
              <w:rPr>
                <w:rStyle w:val="libPoemTiniChar0"/>
                <w:rtl/>
              </w:rPr>
              <w:br/>
              <w:t> </w:t>
            </w:r>
          </w:p>
        </w:tc>
        <w:tc>
          <w:tcPr>
            <w:tcW w:w="222" w:type="dxa"/>
          </w:tcPr>
          <w:p w:rsidR="005806A2" w:rsidRDefault="005806A2" w:rsidP="00B811D3">
            <w:pPr>
              <w:pStyle w:val="libPoem"/>
              <w:rPr>
                <w:rtl/>
              </w:rPr>
            </w:pPr>
          </w:p>
        </w:tc>
        <w:tc>
          <w:tcPr>
            <w:tcW w:w="3864" w:type="dxa"/>
          </w:tcPr>
          <w:p w:rsidR="005806A2" w:rsidRDefault="005806A2" w:rsidP="00B811D3">
            <w:pPr>
              <w:pStyle w:val="libPoem"/>
            </w:pPr>
            <w:r w:rsidRPr="00A350C2">
              <w:rPr>
                <w:rtl/>
              </w:rPr>
              <w:t>ومن ذا الّذي يبقى على الحدثان!</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 xml:space="preserve">ومن المحذوف أيضا قوله تعالى: </w:t>
      </w:r>
      <w:r w:rsidR="005806A2" w:rsidRPr="005516DF">
        <w:rPr>
          <w:rStyle w:val="libAlaemChar"/>
          <w:rFonts w:hint="cs"/>
          <w:rtl/>
        </w:rPr>
        <w:t>(</w:t>
      </w:r>
      <w:r w:rsidRPr="005806A2">
        <w:rPr>
          <w:rStyle w:val="libAieChar"/>
          <w:rtl/>
        </w:rPr>
        <w:t>حَتَّى إِذا جاؤُها وَفُتِحَتْ أَبْوابُها وَقالَ لَهُمْ خَزَنَتُها سَلامٌ عَلَيْكُمْ طِبْتُمْ فَادْخُلُوها خالِدِينَ</w:t>
      </w:r>
      <w:r w:rsidR="005806A2" w:rsidRPr="005516DF">
        <w:rPr>
          <w:rStyle w:val="libAlaemChar"/>
          <w:rFonts w:hint="cs"/>
          <w:rtl/>
        </w:rPr>
        <w:t>)</w:t>
      </w:r>
      <w:r w:rsidRPr="00A350C2">
        <w:rPr>
          <w:rtl/>
        </w:rPr>
        <w:t>؛ [الزمر: 73]؛ ولم يأت لإذا جواب ف</w:t>
      </w:r>
      <w:r>
        <w:rPr>
          <w:rtl/>
        </w:rPr>
        <w:t>ي</w:t>
      </w:r>
      <w:r w:rsidRPr="00A350C2">
        <w:rPr>
          <w:rtl/>
        </w:rPr>
        <w:t xml:space="preserve"> طول الكلام، وإنما حسن حذف الجواب الّذي هو:</w:t>
      </w:r>
      <w:r>
        <w:rPr>
          <w:rtl/>
        </w:rPr>
        <w:t xml:space="preserve"> (</w:t>
      </w:r>
      <w:r w:rsidRPr="00A350C2">
        <w:rPr>
          <w:rtl/>
        </w:rPr>
        <w:t>فدخلوها</w:t>
      </w:r>
      <w:r>
        <w:rPr>
          <w:rtl/>
        </w:rPr>
        <w:t xml:space="preserve">) </w:t>
      </w:r>
      <w:r w:rsidRPr="00A350C2">
        <w:rPr>
          <w:rtl/>
        </w:rPr>
        <w:t xml:space="preserve">لورود ما يقوم مقامه؛ ويدل عليه من قوله تعالى: </w:t>
      </w:r>
      <w:r w:rsidR="005806A2" w:rsidRPr="005516DF">
        <w:rPr>
          <w:rStyle w:val="libAlaemChar"/>
          <w:rFonts w:hint="cs"/>
          <w:rtl/>
        </w:rPr>
        <w:t>(</w:t>
      </w:r>
      <w:r w:rsidRPr="005806A2">
        <w:rPr>
          <w:rStyle w:val="libAieChar"/>
          <w:rtl/>
        </w:rPr>
        <w:t>وَقالُوا الْحَمْدُ لِلَّهِ الَّذِي صَدَقَنا وَعْدَهُ</w:t>
      </w:r>
      <w:r w:rsidR="005806A2" w:rsidRPr="005516DF">
        <w:rPr>
          <w:rStyle w:val="libAlaemChar"/>
          <w:rFonts w:hint="cs"/>
          <w:rtl/>
        </w:rPr>
        <w:t>)</w:t>
      </w:r>
      <w:r w:rsidRPr="00A350C2">
        <w:rPr>
          <w:rtl/>
        </w:rPr>
        <w:t>؛ [الزمر: 74] وذلك لا يكون إلا بعد الدخول؛ ومثل ذلك قول امرئ القيس:</w:t>
      </w:r>
    </w:p>
    <w:tbl>
      <w:tblPr>
        <w:tblStyle w:val="TableGrid"/>
        <w:bidiVisual/>
        <w:tblW w:w="4562" w:type="pct"/>
        <w:tblInd w:w="384" w:type="dxa"/>
        <w:tblLook w:val="01E0"/>
      </w:tblPr>
      <w:tblGrid>
        <w:gridCol w:w="3753"/>
        <w:gridCol w:w="276"/>
        <w:gridCol w:w="3722"/>
      </w:tblGrid>
      <w:tr w:rsidR="005806A2" w:rsidTr="00B811D3">
        <w:trPr>
          <w:trHeight w:val="350"/>
        </w:trPr>
        <w:tc>
          <w:tcPr>
            <w:tcW w:w="3920" w:type="dxa"/>
            <w:shd w:val="clear" w:color="auto" w:fill="auto"/>
          </w:tcPr>
          <w:p w:rsidR="005806A2" w:rsidRDefault="005806A2" w:rsidP="00B811D3">
            <w:pPr>
              <w:pStyle w:val="libPoem"/>
            </w:pPr>
            <w:r w:rsidRPr="00A350C2">
              <w:rPr>
                <w:rtl/>
              </w:rPr>
              <w:t>فلو أنها نفس تموت سويّة</w:t>
            </w:r>
            <w:r w:rsidRPr="00725071">
              <w:rPr>
                <w:rStyle w:val="libPoemTiniChar0"/>
                <w:rtl/>
              </w:rPr>
              <w:br/>
              <w:t> </w:t>
            </w:r>
          </w:p>
        </w:tc>
        <w:tc>
          <w:tcPr>
            <w:tcW w:w="279" w:type="dxa"/>
            <w:shd w:val="clear" w:color="auto" w:fill="auto"/>
          </w:tcPr>
          <w:p w:rsidR="005806A2" w:rsidRDefault="005806A2" w:rsidP="00B811D3">
            <w:pPr>
              <w:pStyle w:val="libPoem"/>
              <w:rPr>
                <w:rtl/>
              </w:rPr>
            </w:pPr>
          </w:p>
        </w:tc>
        <w:tc>
          <w:tcPr>
            <w:tcW w:w="3881" w:type="dxa"/>
            <w:shd w:val="clear" w:color="auto" w:fill="auto"/>
          </w:tcPr>
          <w:p w:rsidR="005806A2" w:rsidRDefault="005806A2" w:rsidP="00B811D3">
            <w:pPr>
              <w:pStyle w:val="libPoem"/>
            </w:pPr>
            <w:r w:rsidRPr="00A350C2">
              <w:rPr>
                <w:rtl/>
              </w:rPr>
              <w:t>ولكنّها نفس تساقط أنفسا</w:t>
            </w:r>
            <w:r>
              <w:rPr>
                <w:rtl/>
              </w:rPr>
              <w:t xml:space="preserve"> </w:t>
            </w:r>
            <w:r w:rsidRPr="006474D5">
              <w:rPr>
                <w:rStyle w:val="libFootnotenumChar"/>
                <w:rtl/>
              </w:rPr>
              <w:t>(4)</w:t>
            </w:r>
            <w:r w:rsidRPr="00725071">
              <w:rPr>
                <w:rStyle w:val="libPoemTiniChar0"/>
                <w:rtl/>
              </w:rPr>
              <w:br/>
              <w:t> </w:t>
            </w:r>
          </w:p>
        </w:tc>
      </w:tr>
    </w:tbl>
    <w:p w:rsidR="006474D5" w:rsidRDefault="006474D5" w:rsidP="006474D5">
      <w:pPr>
        <w:pStyle w:val="libNormal"/>
        <w:rPr>
          <w:rtl/>
        </w:rPr>
      </w:pPr>
      <w:r w:rsidRPr="00A350C2">
        <w:rPr>
          <w:rtl/>
        </w:rPr>
        <w:t>فحذف جواب،</w:t>
      </w:r>
      <w:r>
        <w:rPr>
          <w:rtl/>
        </w:rPr>
        <w:t xml:space="preserve"> (</w:t>
      </w:r>
      <w:r w:rsidRPr="00A350C2">
        <w:rPr>
          <w:rtl/>
        </w:rPr>
        <w:t>لو</w:t>
      </w:r>
      <w:r>
        <w:rPr>
          <w:rtl/>
        </w:rPr>
        <w:t xml:space="preserve">) </w:t>
      </w:r>
      <w:r w:rsidRPr="00A350C2">
        <w:rPr>
          <w:rtl/>
        </w:rPr>
        <w:t>والجواب هو:</w:t>
      </w:r>
      <w:r>
        <w:rPr>
          <w:rtl/>
        </w:rPr>
        <w:t xml:space="preserve"> (</w:t>
      </w:r>
      <w:r w:rsidRPr="00A350C2">
        <w:rPr>
          <w:rtl/>
        </w:rPr>
        <w:t>لكان ذلك أروح لها وأخفّ عليها</w:t>
      </w:r>
      <w:r>
        <w:rPr>
          <w:rtl/>
        </w:rPr>
        <w:t xml:space="preserve">) </w:t>
      </w:r>
      <w:r w:rsidRPr="00A350C2">
        <w:rPr>
          <w:rtl/>
        </w:rPr>
        <w:t>؛ ومثله قول الهذل</w:t>
      </w:r>
      <w:r>
        <w:rPr>
          <w:rtl/>
        </w:rPr>
        <w:t xml:space="preserve">ي </w:t>
      </w:r>
      <w:r w:rsidRPr="006474D5">
        <w:rPr>
          <w:rStyle w:val="libFootnotenumChar"/>
          <w:rtl/>
        </w:rPr>
        <w:t>(5)</w:t>
      </w:r>
      <w:r w:rsidR="005104ED">
        <w:rPr>
          <w:rtl/>
        </w:rPr>
        <w:t>.</w:t>
      </w:r>
    </w:p>
    <w:tbl>
      <w:tblPr>
        <w:tblStyle w:val="TableGrid"/>
        <w:bidiVisual/>
        <w:tblW w:w="4562" w:type="pct"/>
        <w:tblInd w:w="384" w:type="dxa"/>
        <w:tblLook w:val="01E0"/>
      </w:tblPr>
      <w:tblGrid>
        <w:gridCol w:w="3762"/>
        <w:gridCol w:w="276"/>
        <w:gridCol w:w="3713"/>
      </w:tblGrid>
      <w:tr w:rsidR="005806A2" w:rsidTr="00B811D3">
        <w:trPr>
          <w:trHeight w:val="350"/>
        </w:trPr>
        <w:tc>
          <w:tcPr>
            <w:tcW w:w="3920" w:type="dxa"/>
            <w:shd w:val="clear" w:color="auto" w:fill="auto"/>
          </w:tcPr>
          <w:p w:rsidR="005806A2" w:rsidRDefault="005806A2" w:rsidP="00B811D3">
            <w:pPr>
              <w:pStyle w:val="libPoem"/>
            </w:pPr>
            <w:r w:rsidRPr="00A350C2">
              <w:rPr>
                <w:rtl/>
              </w:rPr>
              <w:t>حتى إذا أسلكوهم ف</w:t>
            </w:r>
            <w:r>
              <w:rPr>
                <w:rtl/>
              </w:rPr>
              <w:t>ي</w:t>
            </w:r>
            <w:r w:rsidRPr="00A350C2">
              <w:rPr>
                <w:rtl/>
              </w:rPr>
              <w:t xml:space="preserve"> قتائدة</w:t>
            </w:r>
            <w:r w:rsidRPr="00725071">
              <w:rPr>
                <w:rStyle w:val="libPoemTiniChar0"/>
                <w:rtl/>
              </w:rPr>
              <w:br/>
              <w:t> </w:t>
            </w:r>
          </w:p>
        </w:tc>
        <w:tc>
          <w:tcPr>
            <w:tcW w:w="279" w:type="dxa"/>
            <w:shd w:val="clear" w:color="auto" w:fill="auto"/>
          </w:tcPr>
          <w:p w:rsidR="005806A2" w:rsidRDefault="005806A2" w:rsidP="00B811D3">
            <w:pPr>
              <w:pStyle w:val="libPoem"/>
              <w:rPr>
                <w:rtl/>
              </w:rPr>
            </w:pPr>
          </w:p>
        </w:tc>
        <w:tc>
          <w:tcPr>
            <w:tcW w:w="3881" w:type="dxa"/>
            <w:shd w:val="clear" w:color="auto" w:fill="auto"/>
          </w:tcPr>
          <w:p w:rsidR="005806A2" w:rsidRDefault="005806A2" w:rsidP="00B811D3">
            <w:pPr>
              <w:pStyle w:val="libPoem"/>
            </w:pPr>
            <w:r w:rsidRPr="00A350C2">
              <w:rPr>
                <w:rtl/>
              </w:rPr>
              <w:t>ش</w:t>
            </w:r>
            <w:r>
              <w:rPr>
                <w:rtl/>
              </w:rPr>
              <w:t>لاّ</w:t>
            </w:r>
            <w:r w:rsidRPr="00A350C2">
              <w:rPr>
                <w:rtl/>
              </w:rPr>
              <w:t xml:space="preserve"> كما تطرد الجمّالة الشّردا</w:t>
            </w:r>
            <w:r>
              <w:rPr>
                <w:rtl/>
              </w:rPr>
              <w:t xml:space="preserve"> </w:t>
            </w:r>
            <w:r w:rsidRPr="006474D5">
              <w:rPr>
                <w:rStyle w:val="libFootnotenumChar"/>
                <w:rtl/>
              </w:rPr>
              <w:t>(6)</w:t>
            </w:r>
            <w:r w:rsidRPr="00725071">
              <w:rPr>
                <w:rStyle w:val="libPoemTiniChar0"/>
                <w:rtl/>
              </w:rPr>
              <w:br/>
              <w:t> </w:t>
            </w:r>
          </w:p>
        </w:tc>
      </w:tr>
    </w:tbl>
    <w:p w:rsidR="006474D5" w:rsidRDefault="006474D5" w:rsidP="006474D5">
      <w:pPr>
        <w:pStyle w:val="libNormal"/>
        <w:rPr>
          <w:rtl/>
        </w:rPr>
      </w:pPr>
      <w:r w:rsidRPr="00A350C2">
        <w:rPr>
          <w:rtl/>
        </w:rPr>
        <w:t>ومثل هذا كله ف</w:t>
      </w:r>
      <w:r>
        <w:rPr>
          <w:rtl/>
        </w:rPr>
        <w:t>ي</w:t>
      </w:r>
      <w:r w:rsidRPr="00A350C2">
        <w:rPr>
          <w:rtl/>
        </w:rPr>
        <w:t xml:space="preserve"> الحذف: إنما أتمنى كذا لو أعطيته؛ وظاهر هذا الكلام كأنه مشروط وكأنه قال: إنن</w:t>
      </w:r>
      <w:r>
        <w:rPr>
          <w:rtl/>
        </w:rPr>
        <w:t>ي</w:t>
      </w:r>
      <w:r w:rsidRPr="00A350C2">
        <w:rPr>
          <w:rtl/>
        </w:rPr>
        <w:t xml:space="preserve"> أتمناه إذا أعطيته؛ والأمر بالضّد من ذلك؛ والمعنى: لو أعطيته لبلغت منا</w:t>
      </w:r>
      <w:r>
        <w:rPr>
          <w:rtl/>
        </w:rPr>
        <w:t>ي</w:t>
      </w:r>
      <w:r w:rsidRPr="00A350C2">
        <w:rPr>
          <w:rtl/>
        </w:rPr>
        <w:t>، ولنفعن</w:t>
      </w:r>
      <w:r>
        <w:rPr>
          <w:rtl/>
        </w:rPr>
        <w:t>ي</w:t>
      </w:r>
      <w:r w:rsidRPr="00A350C2">
        <w:rPr>
          <w:rtl/>
        </w:rPr>
        <w:t>؛ وما أشبه ذلك المعنى.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هو المجنون. الأغان</w:t>
      </w:r>
      <w:r>
        <w:rPr>
          <w:rtl/>
        </w:rPr>
        <w:t>ي</w:t>
      </w:r>
      <w:r w:rsidRPr="00A350C2">
        <w:rPr>
          <w:rtl/>
        </w:rPr>
        <w:t xml:space="preserve"> 1: 179.</w:t>
      </w:r>
    </w:p>
    <w:p w:rsidR="006474D5" w:rsidRDefault="006474D5" w:rsidP="006474D5">
      <w:pPr>
        <w:pStyle w:val="libFootnote0"/>
        <w:rPr>
          <w:rtl/>
        </w:rPr>
      </w:pPr>
      <w:r w:rsidRPr="00A350C2">
        <w:rPr>
          <w:rtl/>
        </w:rPr>
        <w:t>(2) التوباذ: جبل ف</w:t>
      </w:r>
      <w:r>
        <w:rPr>
          <w:rtl/>
        </w:rPr>
        <w:t>ي</w:t>
      </w:r>
      <w:r w:rsidRPr="00A350C2">
        <w:rPr>
          <w:rtl/>
        </w:rPr>
        <w:t xml:space="preserve"> نجد؛ والأبيات أيضا ف</w:t>
      </w:r>
      <w:r>
        <w:rPr>
          <w:rtl/>
        </w:rPr>
        <w:t>ي</w:t>
      </w:r>
      <w:r w:rsidRPr="00A350C2">
        <w:rPr>
          <w:rtl/>
        </w:rPr>
        <w:t xml:space="preserve"> معجم البلدان (2: 424) من غير عزو.</w:t>
      </w:r>
    </w:p>
    <w:p w:rsidR="006474D5" w:rsidRDefault="006474D5" w:rsidP="006474D5">
      <w:pPr>
        <w:pStyle w:val="libFootnote0"/>
        <w:rPr>
          <w:rtl/>
        </w:rPr>
      </w:pPr>
      <w:r w:rsidRPr="00A350C2">
        <w:rPr>
          <w:rtl/>
        </w:rPr>
        <w:t>(3) بعدها ف</w:t>
      </w:r>
      <w:r>
        <w:rPr>
          <w:rtl/>
        </w:rPr>
        <w:t>ي</w:t>
      </w:r>
      <w:r w:rsidRPr="00A350C2">
        <w:rPr>
          <w:rtl/>
        </w:rPr>
        <w:t xml:space="preserve"> معجم البلدان والأغان</w:t>
      </w:r>
      <w:r>
        <w:rPr>
          <w:rtl/>
        </w:rPr>
        <w:t>ي</w:t>
      </w:r>
      <w:r w:rsidRPr="00A350C2">
        <w:rPr>
          <w:rtl/>
        </w:rPr>
        <w:t>:</w:t>
      </w:r>
    </w:p>
    <w:tbl>
      <w:tblPr>
        <w:tblStyle w:val="TableGrid"/>
        <w:bidiVisual/>
        <w:tblW w:w="4562" w:type="pct"/>
        <w:tblInd w:w="384" w:type="dxa"/>
        <w:tblLook w:val="01E0"/>
      </w:tblPr>
      <w:tblGrid>
        <w:gridCol w:w="3755"/>
        <w:gridCol w:w="276"/>
        <w:gridCol w:w="3720"/>
      </w:tblGrid>
      <w:tr w:rsidR="001E77D0" w:rsidTr="00B811D3">
        <w:trPr>
          <w:trHeight w:val="350"/>
        </w:trPr>
        <w:tc>
          <w:tcPr>
            <w:tcW w:w="3920" w:type="dxa"/>
            <w:shd w:val="clear" w:color="auto" w:fill="auto"/>
          </w:tcPr>
          <w:p w:rsidR="001E77D0" w:rsidRDefault="001E77D0" w:rsidP="001E77D0">
            <w:pPr>
              <w:pStyle w:val="libPoemFootnote"/>
            </w:pPr>
            <w:r w:rsidRPr="00A350C2">
              <w:rPr>
                <w:rtl/>
              </w:rPr>
              <w:t>وإنّ</w:t>
            </w:r>
            <w:r>
              <w:rPr>
                <w:rtl/>
              </w:rPr>
              <w:t>ي</w:t>
            </w:r>
            <w:r w:rsidRPr="00A350C2">
              <w:rPr>
                <w:rtl/>
              </w:rPr>
              <w:t xml:space="preserve"> لأبك</w:t>
            </w:r>
            <w:r>
              <w:rPr>
                <w:rtl/>
              </w:rPr>
              <w:t>ي</w:t>
            </w:r>
            <w:r w:rsidRPr="00A350C2">
              <w:rPr>
                <w:rtl/>
              </w:rPr>
              <w:t xml:space="preserve"> اليوم من حذر</w:t>
            </w:r>
            <w:r>
              <w:rPr>
                <w:rtl/>
              </w:rPr>
              <w:t>ي</w:t>
            </w:r>
            <w:r w:rsidRPr="00A350C2">
              <w:rPr>
                <w:rtl/>
              </w:rPr>
              <w:t xml:space="preserve"> غدا</w:t>
            </w:r>
            <w:r w:rsidRPr="00725071">
              <w:rPr>
                <w:rStyle w:val="libPoemTiniChar0"/>
                <w:rtl/>
              </w:rPr>
              <w:br/>
              <w:t> </w:t>
            </w:r>
          </w:p>
        </w:tc>
        <w:tc>
          <w:tcPr>
            <w:tcW w:w="279" w:type="dxa"/>
            <w:shd w:val="clear" w:color="auto" w:fill="auto"/>
          </w:tcPr>
          <w:p w:rsidR="001E77D0" w:rsidRDefault="001E77D0" w:rsidP="001E77D0">
            <w:pPr>
              <w:pStyle w:val="libPoemFootnote"/>
              <w:rPr>
                <w:rtl/>
              </w:rPr>
            </w:pPr>
          </w:p>
        </w:tc>
        <w:tc>
          <w:tcPr>
            <w:tcW w:w="3881" w:type="dxa"/>
            <w:shd w:val="clear" w:color="auto" w:fill="auto"/>
          </w:tcPr>
          <w:p w:rsidR="001E77D0" w:rsidRDefault="001E77D0" w:rsidP="001E77D0">
            <w:pPr>
              <w:pStyle w:val="libPoemFootnote"/>
            </w:pPr>
            <w:r w:rsidRPr="00A350C2">
              <w:rPr>
                <w:rtl/>
              </w:rPr>
              <w:t>فراقك والحيان مختلفان</w:t>
            </w:r>
            <w:r w:rsidRPr="00725071">
              <w:rPr>
                <w:rStyle w:val="libPoemTiniChar0"/>
                <w:rtl/>
              </w:rPr>
              <w:br/>
              <w:t> </w:t>
            </w:r>
          </w:p>
        </w:tc>
      </w:tr>
    </w:tbl>
    <w:p w:rsidR="006474D5" w:rsidRDefault="006474D5" w:rsidP="006474D5">
      <w:pPr>
        <w:pStyle w:val="libFootnote0"/>
        <w:rPr>
          <w:rtl/>
        </w:rPr>
      </w:pPr>
      <w:r w:rsidRPr="00A350C2">
        <w:rPr>
          <w:rtl/>
        </w:rPr>
        <w:t>(4) ديوانه: 142؛ وقوله:</w:t>
      </w:r>
      <w:r>
        <w:rPr>
          <w:rtl/>
        </w:rPr>
        <w:t xml:space="preserve"> (</w:t>
      </w:r>
      <w:r w:rsidRPr="00A350C2">
        <w:rPr>
          <w:rtl/>
        </w:rPr>
        <w:t>تساقط، أ</w:t>
      </w:r>
      <w:r>
        <w:rPr>
          <w:rtl/>
        </w:rPr>
        <w:t>ي</w:t>
      </w:r>
      <w:r w:rsidRPr="00A350C2">
        <w:rPr>
          <w:rtl/>
        </w:rPr>
        <w:t xml:space="preserve"> يموت بموتها بشر كثير.</w:t>
      </w:r>
    </w:p>
    <w:p w:rsidR="006474D5" w:rsidRDefault="006474D5" w:rsidP="006474D5">
      <w:pPr>
        <w:pStyle w:val="libFootnote0"/>
        <w:rPr>
          <w:rtl/>
        </w:rPr>
      </w:pPr>
      <w:r w:rsidRPr="00A350C2">
        <w:rPr>
          <w:rtl/>
        </w:rPr>
        <w:t>(5) هو عبد مناف بن ربع الهذل</w:t>
      </w:r>
      <w:r>
        <w:rPr>
          <w:rtl/>
        </w:rPr>
        <w:t>ي</w:t>
      </w:r>
      <w:r w:rsidRPr="00A350C2">
        <w:rPr>
          <w:rtl/>
        </w:rPr>
        <w:t>؛ ديوان الهذليين 2: 42.</w:t>
      </w:r>
    </w:p>
    <w:p w:rsidR="006474D5" w:rsidRPr="00A350C2" w:rsidRDefault="006474D5" w:rsidP="006474D5">
      <w:pPr>
        <w:pStyle w:val="libFootnote0"/>
        <w:rPr>
          <w:rtl/>
        </w:rPr>
      </w:pPr>
      <w:r w:rsidRPr="00A350C2">
        <w:rPr>
          <w:rtl/>
        </w:rPr>
        <w:t>(6) قتائدة: موضع، والجمالة: أصحاب الجمال. وانظر الجزء الأول ص 3.</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والشعر القديم والمحدث مملوء من ذلك، قال البحتر</w:t>
      </w:r>
      <w:r>
        <w:rPr>
          <w:rtl/>
        </w:rPr>
        <w:t>ي</w:t>
      </w:r>
      <w:r w:rsidRPr="00A350C2">
        <w:rPr>
          <w:rtl/>
        </w:rPr>
        <w:t>:</w:t>
      </w:r>
    </w:p>
    <w:tbl>
      <w:tblPr>
        <w:tblStyle w:val="TableGrid"/>
        <w:bidiVisual/>
        <w:tblW w:w="4562" w:type="pct"/>
        <w:tblInd w:w="384" w:type="dxa"/>
        <w:tblLook w:val="01E0"/>
      </w:tblPr>
      <w:tblGrid>
        <w:gridCol w:w="3754"/>
        <w:gridCol w:w="276"/>
        <w:gridCol w:w="3721"/>
      </w:tblGrid>
      <w:tr w:rsidR="000D7ED3" w:rsidTr="00B811D3">
        <w:trPr>
          <w:trHeight w:val="350"/>
        </w:trPr>
        <w:tc>
          <w:tcPr>
            <w:tcW w:w="3920" w:type="dxa"/>
            <w:shd w:val="clear" w:color="auto" w:fill="auto"/>
          </w:tcPr>
          <w:p w:rsidR="000D7ED3" w:rsidRDefault="000D7ED3" w:rsidP="00B811D3">
            <w:pPr>
              <w:pStyle w:val="libPoem"/>
            </w:pPr>
            <w:r w:rsidRPr="00A350C2">
              <w:rPr>
                <w:rtl/>
              </w:rPr>
              <w:t>ولو شئت يوم الجزع بلّ غليله</w:t>
            </w:r>
            <w:r w:rsidRPr="00725071">
              <w:rPr>
                <w:rStyle w:val="libPoemTiniChar0"/>
                <w:rtl/>
              </w:rPr>
              <w:br/>
              <w:t> </w:t>
            </w:r>
          </w:p>
        </w:tc>
        <w:tc>
          <w:tcPr>
            <w:tcW w:w="279" w:type="dxa"/>
            <w:shd w:val="clear" w:color="auto" w:fill="auto"/>
          </w:tcPr>
          <w:p w:rsidR="000D7ED3" w:rsidRDefault="000D7ED3" w:rsidP="00B811D3">
            <w:pPr>
              <w:pStyle w:val="libPoem"/>
              <w:rPr>
                <w:rtl/>
              </w:rPr>
            </w:pPr>
          </w:p>
        </w:tc>
        <w:tc>
          <w:tcPr>
            <w:tcW w:w="3881" w:type="dxa"/>
            <w:shd w:val="clear" w:color="auto" w:fill="auto"/>
          </w:tcPr>
          <w:p w:rsidR="000D7ED3" w:rsidRDefault="000D7ED3" w:rsidP="00B811D3">
            <w:pPr>
              <w:pStyle w:val="libPoem"/>
            </w:pPr>
            <w:r w:rsidRPr="00A350C2">
              <w:rPr>
                <w:rtl/>
              </w:rPr>
              <w:t>محبّ بوصل منك لو ينفع الوصل</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وإنما أراد: لو ينفع الوصل لنفعن</w:t>
      </w:r>
      <w:r>
        <w:rPr>
          <w:rtl/>
        </w:rPr>
        <w:t>ي</w:t>
      </w:r>
      <w:r w:rsidRPr="00A350C2">
        <w:rPr>
          <w:rtl/>
        </w:rPr>
        <w:t xml:space="preserve"> وبلغن</w:t>
      </w:r>
      <w:r>
        <w:rPr>
          <w:rtl/>
        </w:rPr>
        <w:t>ي</w:t>
      </w:r>
      <w:r w:rsidRPr="00A350C2">
        <w:rPr>
          <w:rtl/>
        </w:rPr>
        <w:t xml:space="preserve"> منيت</w:t>
      </w:r>
      <w:r>
        <w:rPr>
          <w:rtl/>
        </w:rPr>
        <w:t>ي</w:t>
      </w:r>
      <w:r w:rsidRPr="00A350C2">
        <w:rPr>
          <w:rtl/>
        </w:rPr>
        <w:t>؛ وما أشبه ذلك؛ ومثله قوله:</w:t>
      </w:r>
    </w:p>
    <w:tbl>
      <w:tblPr>
        <w:tblStyle w:val="TableGrid"/>
        <w:bidiVisual/>
        <w:tblW w:w="4562" w:type="pct"/>
        <w:tblInd w:w="384" w:type="dxa"/>
        <w:tblLook w:val="01E0"/>
      </w:tblPr>
      <w:tblGrid>
        <w:gridCol w:w="3754"/>
        <w:gridCol w:w="276"/>
        <w:gridCol w:w="3721"/>
      </w:tblGrid>
      <w:tr w:rsidR="000D7ED3" w:rsidTr="00B811D3">
        <w:trPr>
          <w:trHeight w:val="350"/>
        </w:trPr>
        <w:tc>
          <w:tcPr>
            <w:tcW w:w="3920" w:type="dxa"/>
            <w:shd w:val="clear" w:color="auto" w:fill="auto"/>
          </w:tcPr>
          <w:p w:rsidR="000D7ED3" w:rsidRDefault="000D7ED3" w:rsidP="00B811D3">
            <w:pPr>
              <w:pStyle w:val="libPoem"/>
            </w:pPr>
            <w:r w:rsidRPr="00A350C2">
              <w:rPr>
                <w:rtl/>
              </w:rPr>
              <w:t>وتعجبت من لوعت</w:t>
            </w:r>
            <w:r>
              <w:rPr>
                <w:rtl/>
              </w:rPr>
              <w:t>ي</w:t>
            </w:r>
            <w:r w:rsidRPr="00A350C2">
              <w:rPr>
                <w:rtl/>
              </w:rPr>
              <w:t xml:space="preserve"> فتبسمت</w:t>
            </w:r>
            <w:r w:rsidRPr="00725071">
              <w:rPr>
                <w:rStyle w:val="libPoemTiniChar0"/>
                <w:rtl/>
              </w:rPr>
              <w:br/>
              <w:t> </w:t>
            </w:r>
          </w:p>
        </w:tc>
        <w:tc>
          <w:tcPr>
            <w:tcW w:w="279" w:type="dxa"/>
            <w:shd w:val="clear" w:color="auto" w:fill="auto"/>
          </w:tcPr>
          <w:p w:rsidR="000D7ED3" w:rsidRDefault="000D7ED3" w:rsidP="00B811D3">
            <w:pPr>
              <w:pStyle w:val="libPoem"/>
              <w:rPr>
                <w:rtl/>
              </w:rPr>
            </w:pPr>
          </w:p>
        </w:tc>
        <w:tc>
          <w:tcPr>
            <w:tcW w:w="3881" w:type="dxa"/>
            <w:shd w:val="clear" w:color="auto" w:fill="auto"/>
          </w:tcPr>
          <w:p w:rsidR="000D7ED3" w:rsidRDefault="000D7ED3" w:rsidP="00B811D3">
            <w:pPr>
              <w:pStyle w:val="libPoem"/>
            </w:pPr>
            <w:r w:rsidRPr="00A350C2">
              <w:rPr>
                <w:rtl/>
              </w:rPr>
              <w:t>عن واضحات لو لثمن عذاب</w:t>
            </w:r>
            <w:r w:rsidRPr="00725071">
              <w:rPr>
                <w:rStyle w:val="libPoemTiniChar0"/>
                <w:rtl/>
              </w:rPr>
              <w:br/>
              <w:t> </w:t>
            </w:r>
          </w:p>
        </w:tc>
      </w:tr>
    </w:tbl>
    <w:p w:rsidR="006474D5" w:rsidRDefault="006474D5" w:rsidP="006474D5">
      <w:pPr>
        <w:pStyle w:val="libNormal"/>
        <w:rPr>
          <w:rtl/>
        </w:rPr>
      </w:pPr>
      <w:r w:rsidRPr="00A350C2">
        <w:rPr>
          <w:rtl/>
        </w:rPr>
        <w:t>وأنت إذا تأملت ضروب المجازات الت</w:t>
      </w:r>
      <w:r>
        <w:rPr>
          <w:rtl/>
        </w:rPr>
        <w:t>ي</w:t>
      </w:r>
      <w:r w:rsidRPr="00A350C2">
        <w:rPr>
          <w:rtl/>
        </w:rPr>
        <w:t xml:space="preserve"> يتصرف فيها أهل اللسان ف</w:t>
      </w:r>
      <w:r>
        <w:rPr>
          <w:rtl/>
        </w:rPr>
        <w:t>ي</w:t>
      </w:r>
      <w:r w:rsidRPr="00A350C2">
        <w:rPr>
          <w:rtl/>
        </w:rPr>
        <w:t xml:space="preserve"> منظومهم ومنثورهم وجدتها كلّها مبنية على الحذف والاختصار؛ ولأن قوله تعالى: </w:t>
      </w:r>
      <w:r w:rsidR="000D7ED3" w:rsidRPr="005516DF">
        <w:rPr>
          <w:rStyle w:val="libAlaemChar"/>
          <w:rFonts w:hint="cs"/>
          <w:rtl/>
        </w:rPr>
        <w:t>(</w:t>
      </w:r>
      <w:r w:rsidRPr="000D7ED3">
        <w:rPr>
          <w:rStyle w:val="libAieChar"/>
          <w:rtl/>
        </w:rPr>
        <w:t>وَجاءَ رَبُّكَ</w:t>
      </w:r>
      <w:r w:rsidR="000D7ED3" w:rsidRPr="005516DF">
        <w:rPr>
          <w:rStyle w:val="libAlaemChar"/>
          <w:rFonts w:hint="cs"/>
          <w:rtl/>
        </w:rPr>
        <w:t>)</w:t>
      </w:r>
      <w:r w:rsidRPr="00A350C2">
        <w:rPr>
          <w:rtl/>
        </w:rPr>
        <w:t xml:space="preserve">؛ [الفجر: 22]؛ </w:t>
      </w:r>
      <w:r w:rsidR="000D7ED3" w:rsidRPr="005516DF">
        <w:rPr>
          <w:rStyle w:val="libAlaemChar"/>
          <w:rFonts w:hint="cs"/>
          <w:rtl/>
        </w:rPr>
        <w:t>(</w:t>
      </w:r>
      <w:r w:rsidRPr="000D7ED3">
        <w:rPr>
          <w:rStyle w:val="libAieChar"/>
          <w:rtl/>
        </w:rPr>
        <w:t>وَسْئَلِ الْقَرْيَةَ</w:t>
      </w:r>
      <w:r w:rsidR="000D7ED3" w:rsidRPr="005516DF">
        <w:rPr>
          <w:rStyle w:val="libAlaemChar"/>
          <w:rFonts w:hint="cs"/>
          <w:rtl/>
        </w:rPr>
        <w:t>)</w:t>
      </w:r>
      <w:r w:rsidRPr="00A350C2">
        <w:rPr>
          <w:rtl/>
        </w:rPr>
        <w:t>؛ [يوسف: 82] مما الحذف فيه ظاهر.</w:t>
      </w:r>
    </w:p>
    <w:p w:rsidR="006474D5" w:rsidRDefault="006474D5" w:rsidP="006474D5">
      <w:pPr>
        <w:pStyle w:val="libNormal"/>
        <w:rPr>
          <w:rtl/>
        </w:rPr>
      </w:pPr>
      <w:r w:rsidRPr="00A350C2">
        <w:rPr>
          <w:rtl/>
        </w:rPr>
        <w:t>وإنما كان الكلام أبلغ وأفصح؛ لأن كلامه قلّل بحذف بعضه ومعانيه بحالها؛ وكذلك قولهم ف</w:t>
      </w:r>
      <w:r>
        <w:rPr>
          <w:rtl/>
        </w:rPr>
        <w:t>ي</w:t>
      </w:r>
      <w:r w:rsidRPr="00A350C2">
        <w:rPr>
          <w:rtl/>
        </w:rPr>
        <w:t xml:space="preserve"> المدح: فلان البدر، والبحر، واللّيث؛ وف</w:t>
      </w:r>
      <w:r>
        <w:rPr>
          <w:rtl/>
        </w:rPr>
        <w:t>ي</w:t>
      </w:r>
      <w:r w:rsidRPr="00A350C2">
        <w:rPr>
          <w:rtl/>
        </w:rPr>
        <w:t xml:space="preserve"> الذم: هو الحمار، والحائط؛ إنما هو مبن</w:t>
      </w:r>
      <w:r>
        <w:rPr>
          <w:rtl/>
        </w:rPr>
        <w:t>ي</w:t>
      </w:r>
      <w:r w:rsidRPr="00A350C2">
        <w:rPr>
          <w:rtl/>
        </w:rPr>
        <w:t xml:space="preserve"> على الحذف، لأن المراد هو مشبه ومماثل لما ذكر؛ فأسقط من الكلام ما يقتضي التشبيه؛ لدلالة القول عليه.</w:t>
      </w:r>
    </w:p>
    <w:p w:rsidR="006474D5" w:rsidRDefault="006474D5" w:rsidP="006474D5">
      <w:pPr>
        <w:pStyle w:val="libNormal"/>
        <w:rPr>
          <w:rtl/>
        </w:rPr>
      </w:pPr>
      <w:r w:rsidRPr="00A350C2">
        <w:rPr>
          <w:rtl/>
        </w:rPr>
        <w:t>فإن قيل: فإذا كانت الفصاحة ه</w:t>
      </w:r>
      <w:r>
        <w:rPr>
          <w:rtl/>
        </w:rPr>
        <w:t>ي</w:t>
      </w:r>
      <w:r w:rsidRPr="00A350C2">
        <w:rPr>
          <w:rtl/>
        </w:rPr>
        <w:t xml:space="preserve"> الاختصار، فكيف قال تعالى: </w:t>
      </w:r>
      <w:r w:rsidR="000D7ED3" w:rsidRPr="005516DF">
        <w:rPr>
          <w:rStyle w:val="libAlaemChar"/>
          <w:rFonts w:hint="cs"/>
          <w:rtl/>
        </w:rPr>
        <w:t>(</w:t>
      </w:r>
      <w:r w:rsidRPr="000D7ED3">
        <w:rPr>
          <w:rStyle w:val="libAieChar"/>
          <w:rtl/>
        </w:rPr>
        <w:t>لَيْسَ كَمِثْلِهِ شَيْءٌ</w:t>
      </w:r>
      <w:r w:rsidR="000D7ED3" w:rsidRPr="005516DF">
        <w:rPr>
          <w:rStyle w:val="libAlaemChar"/>
          <w:rFonts w:hint="cs"/>
          <w:rtl/>
        </w:rPr>
        <w:t>)</w:t>
      </w:r>
      <w:r w:rsidRPr="00A350C2">
        <w:rPr>
          <w:rtl/>
        </w:rPr>
        <w:t xml:space="preserve"> [الشورى: 11]؛ فزاد الكاف؛ ولا معنى لها إلا الفصاحة؛ فقد صارت الفصاحة بالزيادة كما كانت بالنقصان!</w:t>
      </w:r>
    </w:p>
    <w:p w:rsidR="006474D5" w:rsidRDefault="006474D5" w:rsidP="006474D5">
      <w:pPr>
        <w:pStyle w:val="libNormal"/>
        <w:rPr>
          <w:rtl/>
        </w:rPr>
      </w:pPr>
      <w:r w:rsidRPr="00A350C2">
        <w:rPr>
          <w:rtl/>
        </w:rPr>
        <w:t>قلنا: دخول الكاف هاهنا ليست على سبيل الزيادة الت</w:t>
      </w:r>
      <w:r>
        <w:rPr>
          <w:rtl/>
        </w:rPr>
        <w:t>ي</w:t>
      </w:r>
      <w:r w:rsidRPr="00A350C2">
        <w:rPr>
          <w:rtl/>
        </w:rPr>
        <w:t xml:space="preserve"> لو طرحت لما تغيّر المعنى؛ بل تفيد بدخولها ما لا يستفاد مع خروجها؛ لأنه إذا قال:</w:t>
      </w:r>
      <w:r>
        <w:rPr>
          <w:rtl/>
        </w:rPr>
        <w:t xml:space="preserve"> (</w:t>
      </w:r>
      <w:r w:rsidRPr="00A350C2">
        <w:rPr>
          <w:rtl/>
        </w:rPr>
        <w:t>ليس مثله شيء</w:t>
      </w:r>
      <w:r>
        <w:rPr>
          <w:rtl/>
        </w:rPr>
        <w:t xml:space="preserve">) </w:t>
      </w:r>
      <w:r w:rsidRPr="00A350C2">
        <w:rPr>
          <w:rtl/>
        </w:rPr>
        <w:t>جاز أن يراد من بعض الوجوه، وعلى بعض الأحوال؛ فإذا دخلت الكاف فهم نف</w:t>
      </w:r>
      <w:r>
        <w:rPr>
          <w:rtl/>
        </w:rPr>
        <w:t>ي</w:t>
      </w:r>
      <w:r w:rsidRPr="00A350C2">
        <w:rPr>
          <w:rtl/>
        </w:rPr>
        <w:t xml:space="preserve"> المثل على كل وجه؛ ألا ترى أنه لا يحسن أن يقال: ليس كمثله أحد ف</w:t>
      </w:r>
      <w:r>
        <w:rPr>
          <w:rtl/>
        </w:rPr>
        <w:t>ي</w:t>
      </w:r>
      <w:r w:rsidRPr="00A350C2">
        <w:rPr>
          <w:rtl/>
        </w:rPr>
        <w:t xml:space="preserve"> كذا بل على الإطلاق والعموم.</w:t>
      </w:r>
    </w:p>
    <w:p w:rsidR="006474D5" w:rsidRDefault="006474D5" w:rsidP="006474D5">
      <w:pPr>
        <w:pStyle w:val="libNormal"/>
        <w:rPr>
          <w:rtl/>
        </w:rPr>
      </w:pPr>
      <w:r w:rsidRPr="00A350C2">
        <w:rPr>
          <w:rtl/>
        </w:rPr>
        <w:t>وبمثل هذا الجواب نجيب من يسأل عن قولهم: ما إن ف</w:t>
      </w:r>
      <w:r>
        <w:rPr>
          <w:rtl/>
        </w:rPr>
        <w:t>ي</w:t>
      </w:r>
      <w:r w:rsidRPr="00A350C2">
        <w:rPr>
          <w:rtl/>
        </w:rPr>
        <w:t xml:space="preserve"> الدار زيد؛ لأنه لو قال:</w:t>
      </w:r>
    </w:p>
    <w:p w:rsidR="006474D5" w:rsidRDefault="006474D5" w:rsidP="006474D5">
      <w:pPr>
        <w:pStyle w:val="libNormal"/>
        <w:rPr>
          <w:rtl/>
        </w:rPr>
      </w:pPr>
      <w:r w:rsidRPr="00A350C2">
        <w:rPr>
          <w:rtl/>
        </w:rPr>
        <w:t>ما ف</w:t>
      </w:r>
      <w:r>
        <w:rPr>
          <w:rtl/>
        </w:rPr>
        <w:t>ي</w:t>
      </w:r>
      <w:r w:rsidRPr="00A350C2">
        <w:rPr>
          <w:rtl/>
        </w:rPr>
        <w:t xml:space="preserve"> الدار زيد لجاز أن يكون نفيه لكونه فيها على وجه دون وجه؛ فإذا قال:</w:t>
      </w:r>
      <w:r>
        <w:rPr>
          <w:rtl/>
        </w:rPr>
        <w:t xml:space="preserve"> (</w:t>
      </w:r>
      <w:r w:rsidRPr="00A350C2">
        <w:rPr>
          <w:rtl/>
        </w:rPr>
        <w:t>ما إن</w:t>
      </w:r>
      <w:r>
        <w:rPr>
          <w:rtl/>
        </w:rPr>
        <w:t xml:space="preserve">) </w:t>
      </w:r>
      <w:r w:rsidRPr="00A350C2">
        <w:rPr>
          <w:rtl/>
        </w:rPr>
        <w:t>فهم نف</w:t>
      </w:r>
      <w:r>
        <w:rPr>
          <w:rtl/>
        </w:rPr>
        <w:t>ي</w:t>
      </w:r>
      <w:r w:rsidRPr="00A350C2">
        <w:rPr>
          <w:rtl/>
        </w:rPr>
        <w:t xml:space="preserve"> كونه على كل حال؛ وهذا يدلّ على أنها مفيدة غير زائدة.</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ديوانه: 2: 163.</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ومن قال: إنها دخلت للتوكيد يجب أن يكون مراده ما قصدناه وشرحناه؛ لأن التوكيد متى لم يكن تحته فائدة كان دخوله عبثا.</w:t>
      </w:r>
    </w:p>
    <w:p w:rsidR="006474D5" w:rsidRDefault="006474D5" w:rsidP="006474D5">
      <w:pPr>
        <w:pStyle w:val="libNormal"/>
        <w:rPr>
          <w:rtl/>
        </w:rPr>
      </w:pPr>
      <w:r w:rsidRPr="00A350C2">
        <w:rPr>
          <w:rtl/>
        </w:rPr>
        <w:t>وهذا الكلام الّذي بسطناه ف</w:t>
      </w:r>
      <w:r>
        <w:rPr>
          <w:rtl/>
        </w:rPr>
        <w:t>ي</w:t>
      </w:r>
      <w:r w:rsidRPr="00A350C2">
        <w:rPr>
          <w:rtl/>
        </w:rPr>
        <w:t xml:space="preserve"> تأمّله فوائد كثيرة؛ وكان السبب فيه أن بعض من قرئ عليه كلام حكايته ف</w:t>
      </w:r>
      <w:r>
        <w:rPr>
          <w:rtl/>
        </w:rPr>
        <w:t>ي</w:t>
      </w:r>
      <w:r w:rsidRPr="00A350C2">
        <w:rPr>
          <w:rtl/>
        </w:rPr>
        <w:t xml:space="preserve"> وصف كتابين:</w:t>
      </w:r>
      <w:r>
        <w:rPr>
          <w:rtl/>
        </w:rPr>
        <w:t xml:space="preserve"> (</w:t>
      </w:r>
      <w:r w:rsidRPr="00A350C2">
        <w:rPr>
          <w:rtl/>
        </w:rPr>
        <w:t>ووجدت فيهما من التغلغل والتوصّل إلى مكامن الارتجاف، ومغابن الإسعاف، لا تطرق فجاجها، ولا يفتح رتاجها، ولا يمرّ بشعابها، ولا يلمّ بأبوابها</w:t>
      </w:r>
      <w:r w:rsidR="005104ED">
        <w:rPr>
          <w:rtl/>
        </w:rPr>
        <w:t xml:space="preserve"> ...</w:t>
      </w:r>
      <w:r w:rsidRPr="00A350C2">
        <w:rPr>
          <w:rtl/>
        </w:rPr>
        <w:t xml:space="preserve"> </w:t>
      </w:r>
      <w:r>
        <w:rPr>
          <w:rtl/>
        </w:rPr>
        <w:t xml:space="preserve">) </w:t>
      </w:r>
      <w:r w:rsidRPr="00A350C2">
        <w:rPr>
          <w:rtl/>
        </w:rPr>
        <w:t>؛ وأطال الكلام، ولم يأت بما يرجع إلى قوله:</w:t>
      </w:r>
      <w:r>
        <w:rPr>
          <w:rtl/>
        </w:rPr>
        <w:t xml:space="preserve"> (</w:t>
      </w:r>
      <w:r w:rsidRPr="00A350C2">
        <w:rPr>
          <w:rtl/>
        </w:rPr>
        <w:t>من التغلغل</w:t>
      </w:r>
      <w:r>
        <w:rPr>
          <w:rtl/>
        </w:rPr>
        <w:t xml:space="preserve">) </w:t>
      </w:r>
      <w:r w:rsidRPr="006474D5">
        <w:rPr>
          <w:rStyle w:val="libFootnotenumChar"/>
          <w:rtl/>
        </w:rPr>
        <w:t>(1)</w:t>
      </w:r>
      <w:r w:rsidR="005104ED">
        <w:rPr>
          <w:rtl/>
        </w:rPr>
        <w:t>.</w:t>
      </w:r>
    </w:p>
    <w:p w:rsidR="006474D5" w:rsidRDefault="006474D5" w:rsidP="006474D5">
      <w:pPr>
        <w:pStyle w:val="libNormal"/>
        <w:rPr>
          <w:rtl/>
        </w:rPr>
      </w:pPr>
      <w:r w:rsidRPr="00A350C2">
        <w:rPr>
          <w:rtl/>
        </w:rPr>
        <w:t>وهذا من الحذف الّذي حسّنه طول الكلام، ودلالة ما فيه على المحذوف؛ لأنّ التقدير:</w:t>
      </w:r>
    </w:p>
    <w:p w:rsidR="006474D5" w:rsidRDefault="006474D5" w:rsidP="006474D5">
      <w:pPr>
        <w:pStyle w:val="libNormal"/>
        <w:rPr>
          <w:rtl/>
        </w:rPr>
      </w:pPr>
      <w:r w:rsidRPr="00A350C2">
        <w:rPr>
          <w:rtl/>
        </w:rPr>
        <w:t>ووجدت فيه من التغلغل الكثير؛ فاستغنى عن ذكره بالمفهوم من الكلام؛ كما استغنى بالمحذوف الت</w:t>
      </w:r>
      <w:r>
        <w:rPr>
          <w:rtl/>
        </w:rPr>
        <w:t>ي</w:t>
      </w:r>
      <w:r w:rsidRPr="00A350C2">
        <w:rPr>
          <w:rtl/>
        </w:rPr>
        <w:t xml:space="preserve"> ذكرناها ف</w:t>
      </w:r>
      <w:r>
        <w:rPr>
          <w:rtl/>
        </w:rPr>
        <w:t>ي</w:t>
      </w:r>
      <w:r w:rsidRPr="00A350C2">
        <w:rPr>
          <w:rtl/>
        </w:rPr>
        <w:t xml:space="preserve"> القرآن والشعر بما ف</w:t>
      </w:r>
      <w:r>
        <w:rPr>
          <w:rtl/>
        </w:rPr>
        <w:t>ي</w:t>
      </w:r>
      <w:r w:rsidRPr="00A350C2">
        <w:rPr>
          <w:rtl/>
        </w:rPr>
        <w:t xml:space="preserve"> معنى الكلام، وعدّ ذلك فصاحة وبلاغة. وكم بين أن يفهم المعنى ويلحظ من غير لفظ صريح، وبين أن يأت</w:t>
      </w:r>
      <w:r>
        <w:rPr>
          <w:rtl/>
        </w:rPr>
        <w:t>ي</w:t>
      </w:r>
      <w:r w:rsidRPr="00A350C2">
        <w:rPr>
          <w:rtl/>
        </w:rPr>
        <w:t xml:space="preserve"> فيه لفظ مصرّح فى البلاغة والفصاحة!</w:t>
      </w:r>
    </w:p>
    <w:p w:rsidR="006474D5" w:rsidRDefault="006474D5" w:rsidP="006474D5">
      <w:pPr>
        <w:pStyle w:val="libNormal"/>
        <w:rPr>
          <w:rtl/>
        </w:rPr>
      </w:pPr>
      <w:r w:rsidRPr="00A350C2">
        <w:rPr>
          <w:rtl/>
        </w:rPr>
        <w:t xml:space="preserve">وقد كنت أمليت قديما مسألة أوضحت فيها أنّ التأكيد لا بدّ فيه من فائدة، وخطّأت من ذهب إلى خلاف ذلك، وبيّنت أنّ كلّ موضع ادّعى فيه أنّه للتأكيد من غير فائدة مجددة فيه فائدة مفهومة؛ وأن قوله تعالى: </w:t>
      </w:r>
      <w:r w:rsidR="009D655A" w:rsidRPr="005516DF">
        <w:rPr>
          <w:rStyle w:val="libAlaemChar"/>
          <w:rFonts w:hint="cs"/>
          <w:rtl/>
        </w:rPr>
        <w:t>(</w:t>
      </w:r>
      <w:r w:rsidRPr="009D655A">
        <w:rPr>
          <w:rStyle w:val="libAieChar"/>
          <w:rtl/>
        </w:rPr>
        <w:t>فَإِنَّهُ يَتُوبُ إِلَى الله مَتاباً</w:t>
      </w:r>
      <w:r w:rsidR="009D655A" w:rsidRPr="005516DF">
        <w:rPr>
          <w:rStyle w:val="libAlaemChar"/>
          <w:rFonts w:hint="cs"/>
          <w:rtl/>
        </w:rPr>
        <w:t>)</w:t>
      </w:r>
      <w:r w:rsidRPr="00A350C2">
        <w:rPr>
          <w:rtl/>
        </w:rPr>
        <w:t>؛ [الفرقان: 71] ما ورد هذا المصدر للتأكيد على ما يقوله قوم؛ بل لفائدة مجدّدة؛ لأنه تعالى أراد متابا جميلا مقبولا واقعا ف</w:t>
      </w:r>
      <w:r>
        <w:rPr>
          <w:rtl/>
        </w:rPr>
        <w:t>ي</w:t>
      </w:r>
      <w:r w:rsidRPr="00A350C2">
        <w:rPr>
          <w:rtl/>
        </w:rPr>
        <w:t xml:space="preserve"> موقعه، فحذف ذلك اختصارا؛ كما يقول العرب</w:t>
      </w:r>
      <w:r>
        <w:rPr>
          <w:rtl/>
        </w:rPr>
        <w:t>ي</w:t>
      </w:r>
      <w:r w:rsidRPr="00A350C2">
        <w:rPr>
          <w:rtl/>
        </w:rPr>
        <w:t xml:space="preserve"> الفصيح ف</w:t>
      </w:r>
      <w:r>
        <w:rPr>
          <w:rtl/>
        </w:rPr>
        <w:t>ي</w:t>
      </w:r>
      <w:r w:rsidRPr="00A350C2">
        <w:rPr>
          <w:rtl/>
        </w:rPr>
        <w:t xml:space="preserve"> الشعر المستحسن:</w:t>
      </w:r>
    </w:p>
    <w:p w:rsidR="006474D5" w:rsidRDefault="006474D5" w:rsidP="006474D5">
      <w:pPr>
        <w:pStyle w:val="libNormal"/>
        <w:rPr>
          <w:rtl/>
        </w:rPr>
      </w:pPr>
      <w:r w:rsidRPr="00A350C2">
        <w:rPr>
          <w:rtl/>
        </w:rPr>
        <w:t xml:space="preserve">هذا هو الشعر، والفرس الممدوح: هذا هو الفرس؛ وإنما حذف الصفة اختصارا؛ والمراد هذا هو الشعر المستحسن، والفرس الكريم؛ ومثله قوله تعالى: </w:t>
      </w:r>
      <w:r w:rsidR="009D655A" w:rsidRPr="005516DF">
        <w:rPr>
          <w:rStyle w:val="libAlaemChar"/>
          <w:rFonts w:hint="cs"/>
          <w:rtl/>
        </w:rPr>
        <w:t>(</w:t>
      </w:r>
      <w:r w:rsidRPr="009D655A">
        <w:rPr>
          <w:rStyle w:val="libAieChar"/>
          <w:rtl/>
        </w:rPr>
        <w:t>وَكَلَّمَ الله مُوسى تَكْلِيماً</w:t>
      </w:r>
      <w:r w:rsidR="009D655A" w:rsidRPr="005516DF">
        <w:rPr>
          <w:rStyle w:val="libAlaemChar"/>
          <w:rFonts w:hint="cs"/>
          <w:rtl/>
        </w:rPr>
        <w:t>)</w:t>
      </w:r>
      <w:r w:rsidRPr="00A350C2">
        <w:rPr>
          <w:rtl/>
        </w:rPr>
        <w:t>؛ [النساء: 164] إنه أراد الفضل والمدح. وقال قوم: بل سمع كلامه من غير واسطة؛ ولا متحمّل له.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بعد هذه الكلمة ف</w:t>
      </w:r>
      <w:r>
        <w:rPr>
          <w:rtl/>
        </w:rPr>
        <w:t>ي</w:t>
      </w:r>
      <w:r w:rsidRPr="00A350C2">
        <w:rPr>
          <w:rtl/>
        </w:rPr>
        <w:t xml:space="preserve"> ف إشارة إلحاق، كتب إلى جانبها كلمة</w:t>
      </w:r>
      <w:r>
        <w:rPr>
          <w:rtl/>
        </w:rPr>
        <w:t xml:space="preserve"> (</w:t>
      </w:r>
      <w:r w:rsidRPr="00A350C2">
        <w:rPr>
          <w:rtl/>
        </w:rPr>
        <w:t>تبلد</w:t>
      </w:r>
      <w:r>
        <w:rPr>
          <w:rtl/>
        </w:rPr>
        <w:t xml:space="preserve">)، </w:t>
      </w:r>
      <w:r w:rsidRPr="00A350C2">
        <w:rPr>
          <w:rtl/>
        </w:rPr>
        <w:t>مقرونة برمز</w:t>
      </w:r>
      <w:r>
        <w:rPr>
          <w:rtl/>
        </w:rPr>
        <w:t xml:space="preserve"> (</w:t>
      </w:r>
      <w:r w:rsidRPr="00A350C2">
        <w:rPr>
          <w:rtl/>
        </w:rPr>
        <w:t>صح</w:t>
      </w:r>
      <w:r>
        <w:rPr>
          <w:rtl/>
        </w:rPr>
        <w:t xml:space="preserve">) </w:t>
      </w:r>
      <w:r w:rsidRPr="00A350C2">
        <w:rPr>
          <w:rtl/>
        </w:rPr>
        <w:t>؛ وليس هنا ما يقتضي إثباتها.</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فأما قول القائل: ضربته ضربا، وما أشبه ذلك من ذكر المصادر مع الأفعال وف</w:t>
      </w:r>
      <w:r>
        <w:rPr>
          <w:rtl/>
        </w:rPr>
        <w:t>ي</w:t>
      </w:r>
      <w:r w:rsidRPr="00A350C2">
        <w:rPr>
          <w:rtl/>
        </w:rPr>
        <w:t xml:space="preserve"> ذكر الأفعال من غير ذكر المصادر لدلالتها عليها فله وجهان: أحدهما أن يكون نف</w:t>
      </w:r>
      <w:r>
        <w:rPr>
          <w:rtl/>
        </w:rPr>
        <w:t>ي</w:t>
      </w:r>
      <w:r w:rsidRPr="00A350C2">
        <w:rPr>
          <w:rtl/>
        </w:rPr>
        <w:t xml:space="preserve"> صفة الضرب اختصارا؛ وأراد ضربا شديدا مبرّحا، فحذف؛ أو يكون أراد أنّه باشر الضّرب وتو</w:t>
      </w:r>
      <w:r>
        <w:rPr>
          <w:rtl/>
        </w:rPr>
        <w:t>لاّ</w:t>
      </w:r>
      <w:r w:rsidRPr="00A350C2">
        <w:rPr>
          <w:rtl/>
        </w:rPr>
        <w:t>ه؛ لا أنّه أمر به؛ فقد يقال: ضربه إذا أمر بضربه؛ ولا يكادون يقولون: ضربه ضربا إذا أمر بضربه، ولم يباشره.</w:t>
      </w:r>
    </w:p>
    <w:p w:rsidR="006474D5" w:rsidRDefault="006474D5" w:rsidP="006474D5">
      <w:pPr>
        <w:pStyle w:val="libNormal"/>
        <w:rPr>
          <w:rtl/>
        </w:rPr>
      </w:pPr>
      <w:r w:rsidRPr="00A350C2">
        <w:rPr>
          <w:rtl/>
        </w:rPr>
        <w:t>فأما قول العرب:</w:t>
      </w:r>
      <w:r>
        <w:rPr>
          <w:rtl/>
        </w:rPr>
        <w:t xml:space="preserve"> (</w:t>
      </w:r>
      <w:r w:rsidRPr="00A350C2">
        <w:rPr>
          <w:rtl/>
        </w:rPr>
        <w:t>لأمر ما جدع قصير أنفه</w:t>
      </w:r>
      <w:r>
        <w:rPr>
          <w:rtl/>
        </w:rPr>
        <w:t xml:space="preserve">)، </w:t>
      </w:r>
      <w:r w:rsidRPr="00A350C2">
        <w:rPr>
          <w:rtl/>
        </w:rPr>
        <w:t>وقولهم:</w:t>
      </w:r>
      <w:r>
        <w:rPr>
          <w:rtl/>
        </w:rPr>
        <w:t xml:space="preserve"> (</w:t>
      </w:r>
      <w:r w:rsidRPr="00A350C2">
        <w:rPr>
          <w:rtl/>
        </w:rPr>
        <w:t>لأمر ما يسوّد من يسود</w:t>
      </w:r>
      <w:r>
        <w:rPr>
          <w:rtl/>
        </w:rPr>
        <w:t xml:space="preserve">)، </w:t>
      </w:r>
      <w:r w:rsidRPr="00A350C2">
        <w:rPr>
          <w:rtl/>
        </w:rPr>
        <w:t>وادعاء من ادّعى أن</w:t>
      </w:r>
      <w:r>
        <w:rPr>
          <w:rtl/>
        </w:rPr>
        <w:t xml:space="preserve"> (</w:t>
      </w:r>
      <w:r w:rsidRPr="00A350C2">
        <w:rPr>
          <w:rtl/>
        </w:rPr>
        <w:t>ما</w:t>
      </w:r>
      <w:r>
        <w:rPr>
          <w:rtl/>
        </w:rPr>
        <w:t xml:space="preserve">) </w:t>
      </w:r>
      <w:r w:rsidRPr="00A350C2">
        <w:rPr>
          <w:rtl/>
        </w:rPr>
        <w:t>هنا زائدة لا معنى تحتها وإنما دخلت للتأكيد؛ فالأولى غير ما ذكره؛ ومعنى قولهم: لأمر ما كان كذا أنه لأمر لست به عارفا؛ لأنهم لا يكادون يقولون: لأمر ما كان كذا وكذا وأنا به عارف؛ وإن جاز أن يقولوا: لأمر كان كذا وأنا به عارف؛ وإنما قالت الزباء:</w:t>
      </w:r>
      <w:r>
        <w:rPr>
          <w:rtl/>
        </w:rPr>
        <w:t xml:space="preserve"> (</w:t>
      </w:r>
      <w:r w:rsidRPr="00A350C2">
        <w:rPr>
          <w:rtl/>
        </w:rPr>
        <w:t>لأمر ما جدع قصير أنفه</w:t>
      </w:r>
      <w:r>
        <w:rPr>
          <w:rtl/>
        </w:rPr>
        <w:t xml:space="preserve">) </w:t>
      </w:r>
      <w:r w:rsidRPr="00A350C2">
        <w:rPr>
          <w:rtl/>
        </w:rPr>
        <w:t>؛ لأنّها كانت جاهلة بسبب قطع أنفه، وغير عالمة به؛ وهذا يبطل قول من جعلها زائدة بغير فائدة.</w:t>
      </w:r>
    </w:p>
    <w:p w:rsidR="006474D5" w:rsidRDefault="006474D5" w:rsidP="006474D5">
      <w:pPr>
        <w:pStyle w:val="libNormal"/>
        <w:rPr>
          <w:rtl/>
        </w:rPr>
      </w:pPr>
      <w:r w:rsidRPr="00A350C2">
        <w:rPr>
          <w:rtl/>
        </w:rPr>
        <w:t xml:space="preserve">فأما قوله تعالى: </w:t>
      </w:r>
      <w:r w:rsidR="009D655A" w:rsidRPr="005516DF">
        <w:rPr>
          <w:rStyle w:val="libAlaemChar"/>
          <w:rFonts w:hint="cs"/>
          <w:rtl/>
        </w:rPr>
        <w:t>(</w:t>
      </w:r>
      <w:r w:rsidRPr="009D655A">
        <w:rPr>
          <w:rStyle w:val="libAieChar"/>
          <w:rtl/>
        </w:rPr>
        <w:t>فَبِما رَحْمَةٍ مِنَ الله لِنْتَ لَهُمْ</w:t>
      </w:r>
      <w:r w:rsidR="009D655A" w:rsidRPr="005516DF">
        <w:rPr>
          <w:rStyle w:val="libAlaemChar"/>
          <w:rFonts w:hint="cs"/>
          <w:rtl/>
        </w:rPr>
        <w:t>)</w:t>
      </w:r>
      <w:r w:rsidRPr="00A350C2">
        <w:rPr>
          <w:rtl/>
        </w:rPr>
        <w:t>؛ [آل عمران: 159] وتقدير قوم أن</w:t>
      </w:r>
      <w:r>
        <w:rPr>
          <w:rtl/>
        </w:rPr>
        <w:t xml:space="preserve"> (</w:t>
      </w:r>
      <w:r w:rsidRPr="00A350C2">
        <w:rPr>
          <w:rtl/>
        </w:rPr>
        <w:t>ما</w:t>
      </w:r>
      <w:r>
        <w:rPr>
          <w:rtl/>
        </w:rPr>
        <w:t xml:space="preserve">) </w:t>
      </w:r>
      <w:r w:rsidRPr="00A350C2">
        <w:rPr>
          <w:rtl/>
        </w:rPr>
        <w:t>هاهنا زائدة فليس الأمر على ما ظنّوه؛ لأن من شأنهم ألا يدخلوا</w:t>
      </w:r>
      <w:r>
        <w:rPr>
          <w:rtl/>
        </w:rPr>
        <w:t xml:space="preserve"> (</w:t>
      </w:r>
      <w:r w:rsidRPr="00A350C2">
        <w:rPr>
          <w:rtl/>
        </w:rPr>
        <w:t>ما</w:t>
      </w:r>
      <w:r>
        <w:rPr>
          <w:rtl/>
        </w:rPr>
        <w:t xml:space="preserve">) </w:t>
      </w:r>
      <w:r w:rsidRPr="00A350C2">
        <w:rPr>
          <w:rtl/>
        </w:rPr>
        <w:t xml:space="preserve">هاهنا إلا إذا أرادوا الاختصاص وزيادة فائدة على قولهم: فبرحمة من </w:t>
      </w:r>
      <w:r>
        <w:rPr>
          <w:rtl/>
        </w:rPr>
        <w:t>الله</w:t>
      </w:r>
      <w:r w:rsidRPr="00A350C2">
        <w:rPr>
          <w:rtl/>
        </w:rPr>
        <w:t xml:space="preserve"> لنت لهم؛ لأنّ مع إسقاط</w:t>
      </w:r>
      <w:r>
        <w:rPr>
          <w:rtl/>
        </w:rPr>
        <w:t xml:space="preserve"> (</w:t>
      </w:r>
      <w:r w:rsidRPr="00A350C2">
        <w:rPr>
          <w:rtl/>
        </w:rPr>
        <w:t>ما</w:t>
      </w:r>
      <w:r>
        <w:rPr>
          <w:rtl/>
        </w:rPr>
        <w:t xml:space="preserve">) </w:t>
      </w:r>
      <w:r w:rsidRPr="00A350C2">
        <w:rPr>
          <w:rtl/>
        </w:rPr>
        <w:t>يجوز أن تكون الرحمة سببا للّين وغيرها رقة، ولا يكادون يدخلونها مع</w:t>
      </w:r>
      <w:r>
        <w:rPr>
          <w:rtl/>
        </w:rPr>
        <w:t xml:space="preserve"> (</w:t>
      </w:r>
      <w:r w:rsidRPr="00A350C2">
        <w:rPr>
          <w:rtl/>
        </w:rPr>
        <w:t>ما</w:t>
      </w:r>
      <w:r>
        <w:rPr>
          <w:rtl/>
        </w:rPr>
        <w:t xml:space="preserve">) </w:t>
      </w:r>
      <w:r w:rsidRPr="00A350C2">
        <w:rPr>
          <w:rtl/>
        </w:rPr>
        <w:t>إلا والمراد أنها سببه دون غيرها، فقد أفادت اختصاصا لم يستفد قبل دخولها.</w:t>
      </w:r>
    </w:p>
    <w:p w:rsidR="006474D5" w:rsidRPr="00A350C2" w:rsidRDefault="006474D5" w:rsidP="006474D5">
      <w:pPr>
        <w:pStyle w:val="libNormal"/>
        <w:rPr>
          <w:rtl/>
        </w:rPr>
      </w:pPr>
      <w:r w:rsidRPr="00A350C2">
        <w:rPr>
          <w:rtl/>
        </w:rPr>
        <w:t>فأما قولهم:</w:t>
      </w:r>
      <w:r>
        <w:rPr>
          <w:rtl/>
        </w:rPr>
        <w:t xml:space="preserve"> (</w:t>
      </w:r>
      <w:r w:rsidRPr="00A350C2">
        <w:rPr>
          <w:rtl/>
        </w:rPr>
        <w:t>ما إن ف</w:t>
      </w:r>
      <w:r>
        <w:rPr>
          <w:rtl/>
        </w:rPr>
        <w:t>ي</w:t>
      </w:r>
      <w:r w:rsidRPr="00A350C2">
        <w:rPr>
          <w:rtl/>
        </w:rPr>
        <w:t xml:space="preserve"> الدار زيد</w:t>
      </w:r>
      <w:r>
        <w:rPr>
          <w:rtl/>
        </w:rPr>
        <w:t xml:space="preserve">)، </w:t>
      </w:r>
      <w:r w:rsidRPr="00A350C2">
        <w:rPr>
          <w:rtl/>
        </w:rPr>
        <w:t>فيشبه أن يكون دخولها لفائدة تزيد على قولهم:</w:t>
      </w:r>
      <w:r>
        <w:rPr>
          <w:rtl/>
        </w:rPr>
        <w:t xml:space="preserve"> (</w:t>
      </w:r>
      <w:r w:rsidRPr="00A350C2">
        <w:rPr>
          <w:rtl/>
        </w:rPr>
        <w:t>ما ف</w:t>
      </w:r>
      <w:r>
        <w:rPr>
          <w:rtl/>
        </w:rPr>
        <w:t>ي</w:t>
      </w:r>
      <w:r w:rsidRPr="00A350C2">
        <w:rPr>
          <w:rtl/>
        </w:rPr>
        <w:t xml:space="preserve"> الدار زيد</w:t>
      </w:r>
      <w:r>
        <w:rPr>
          <w:rtl/>
        </w:rPr>
        <w:t xml:space="preserve">) </w:t>
      </w:r>
      <w:r w:rsidRPr="00A350C2">
        <w:rPr>
          <w:rtl/>
        </w:rPr>
        <w:t>؛ لأنهم إذا قالوا:</w:t>
      </w:r>
      <w:r>
        <w:rPr>
          <w:rtl/>
        </w:rPr>
        <w:t xml:space="preserve"> (</w:t>
      </w:r>
      <w:r w:rsidRPr="00A350C2">
        <w:rPr>
          <w:rtl/>
        </w:rPr>
        <w:t>ما ف</w:t>
      </w:r>
      <w:r>
        <w:rPr>
          <w:rtl/>
        </w:rPr>
        <w:t>ي</w:t>
      </w:r>
      <w:r w:rsidRPr="00A350C2">
        <w:rPr>
          <w:rtl/>
        </w:rPr>
        <w:t xml:space="preserve"> الدار زيد</w:t>
      </w:r>
      <w:r>
        <w:rPr>
          <w:rtl/>
        </w:rPr>
        <w:t xml:space="preserve">) </w:t>
      </w:r>
      <w:r w:rsidRPr="00A350C2">
        <w:rPr>
          <w:rtl/>
        </w:rPr>
        <w:t>جاز أن يريدوا أنّه لا تصرّف له ف</w:t>
      </w:r>
      <w:r>
        <w:rPr>
          <w:rtl/>
        </w:rPr>
        <w:t>ي</w:t>
      </w:r>
      <w:r w:rsidRPr="00A350C2">
        <w:rPr>
          <w:rtl/>
        </w:rPr>
        <w:t xml:space="preserve"> الدار ولا تأثير لكونه فيها؛ فكأنه ليس حا</w:t>
      </w:r>
      <w:r>
        <w:rPr>
          <w:rtl/>
        </w:rPr>
        <w:t>لاّ</w:t>
      </w:r>
      <w:r w:rsidRPr="00A350C2">
        <w:rPr>
          <w:rtl/>
        </w:rPr>
        <w:t xml:space="preserve"> فيها؛ لأنهم أبدا يقولون: ما ف</w:t>
      </w:r>
      <w:r>
        <w:rPr>
          <w:rtl/>
        </w:rPr>
        <w:t>ي</w:t>
      </w:r>
      <w:r w:rsidRPr="00A350C2">
        <w:rPr>
          <w:rtl/>
        </w:rPr>
        <w:t xml:space="preserve"> هذه البلدة أمير؛ ولا لهذا الناس مدبّر؛ يريدون السياسة والتدبير. فإذا قالوا:</w:t>
      </w:r>
      <w:r>
        <w:rPr>
          <w:rtl/>
        </w:rPr>
        <w:t xml:space="preserve"> (</w:t>
      </w:r>
      <w:r w:rsidRPr="00A350C2">
        <w:rPr>
          <w:rtl/>
        </w:rPr>
        <w:t>ما إن ف</w:t>
      </w:r>
      <w:r>
        <w:rPr>
          <w:rtl/>
        </w:rPr>
        <w:t>ي</w:t>
      </w:r>
      <w:r w:rsidRPr="00A350C2">
        <w:rPr>
          <w:rtl/>
        </w:rPr>
        <w:t xml:space="preserve"> الدار زيد</w:t>
      </w:r>
      <w:r>
        <w:rPr>
          <w:rtl/>
        </w:rPr>
        <w:t xml:space="preserve">)، </w:t>
      </w:r>
      <w:r w:rsidRPr="00A350C2">
        <w:rPr>
          <w:rtl/>
        </w:rPr>
        <w:t>أو</w:t>
      </w:r>
      <w:r>
        <w:rPr>
          <w:rtl/>
        </w:rPr>
        <w:t xml:space="preserve"> (</w:t>
      </w:r>
      <w:r w:rsidRPr="00A350C2">
        <w:rPr>
          <w:rtl/>
        </w:rPr>
        <w:t>ما إن للبلد أمير</w:t>
      </w:r>
      <w:r>
        <w:rPr>
          <w:rtl/>
        </w:rPr>
        <w:t xml:space="preserve">) </w:t>
      </w:r>
      <w:r w:rsidRPr="00A350C2">
        <w:rPr>
          <w:rtl/>
        </w:rPr>
        <w:t>فلا بدّ أن يريدوا: أنه ليس فيها على الحقيقة من ذكروه؛ وهذا هو معنى قول أهل العربية: إن ذلك للتأكيد؛ ومعنى التأكيد هو الّذي أشرنا إليه؛ لأنّ التأكيد لا يجوز أن يكون لغير فائدة، وأن يكون دخوله كخروجه.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فليقس على ما ذكرناه أمثلته، وليتطلّب لكل شيء ادّعى أنه لمحض التأكيد فائدة قلّت أو كثرت؛ فإنها توجد؛ وليس جهل الطالب لها بها يقتضي فقدها؛ فإن الأدلّة الواضحة قد دلّت على أنّ العرب مع حكمتهم لا يتكلّمون بما لا يفيد؛ وأنّ الكلام الّذي ما وضع ف</w:t>
      </w:r>
      <w:r>
        <w:rPr>
          <w:rtl/>
        </w:rPr>
        <w:t>ي</w:t>
      </w:r>
      <w:r w:rsidRPr="00A350C2">
        <w:rPr>
          <w:rtl/>
        </w:rPr>
        <w:t xml:space="preserve"> الأصل إلا لفائدة قليله ف</w:t>
      </w:r>
      <w:r>
        <w:rPr>
          <w:rtl/>
        </w:rPr>
        <w:t>ي</w:t>
      </w:r>
      <w:r w:rsidRPr="00A350C2">
        <w:rPr>
          <w:rtl/>
        </w:rPr>
        <w:t xml:space="preserve"> وجوب الفائدة ككثيره؛ فربما ظهرت هذه الفائدة لكل متدبّر، وربما خفيت.</w:t>
      </w:r>
    </w:p>
    <w:p w:rsidR="006474D5" w:rsidRPr="00A350C2" w:rsidRDefault="006474D5" w:rsidP="006474D5">
      <w:pPr>
        <w:pStyle w:val="libNormal"/>
        <w:rPr>
          <w:rtl/>
        </w:rPr>
      </w:pPr>
      <w:r w:rsidRPr="00A350C2">
        <w:rPr>
          <w:rtl/>
        </w:rPr>
        <w:t>وأصول أهل العربية مملوءة من هذا؛ فإنّهم يتمحّلون ويتطلّبون العوامل الت</w:t>
      </w:r>
      <w:r>
        <w:rPr>
          <w:rtl/>
        </w:rPr>
        <w:t>ي</w:t>
      </w:r>
      <w:r w:rsidRPr="00A350C2">
        <w:rPr>
          <w:rtl/>
        </w:rPr>
        <w:t xml:space="preserve"> لا تظهر ف</w:t>
      </w:r>
      <w:r>
        <w:rPr>
          <w:rtl/>
        </w:rPr>
        <w:t>ي</w:t>
      </w:r>
      <w:r w:rsidRPr="00A350C2">
        <w:rPr>
          <w:rtl/>
        </w:rPr>
        <w:t xml:space="preserve"> تمام الكلام؛ ويقدّرون فيها التقديرات البعيدة حراسة للأصول، ونصرة لما دلّ عليه الدليل. ومن تصفّح تمحّلهم للعامل ف</w:t>
      </w:r>
      <w:r>
        <w:rPr>
          <w:rtl/>
        </w:rPr>
        <w:t>ي</w:t>
      </w:r>
      <w:r w:rsidRPr="00A350C2">
        <w:rPr>
          <w:rtl/>
        </w:rPr>
        <w:t xml:space="preserve"> الحال إذا عر</w:t>
      </w:r>
      <w:r>
        <w:rPr>
          <w:rtl/>
        </w:rPr>
        <w:t>ي</w:t>
      </w:r>
      <w:r w:rsidRPr="00A350C2">
        <w:rPr>
          <w:rtl/>
        </w:rPr>
        <w:t xml:space="preserve"> الكلام كلّه من تصريح به، وتغلغلهم إلى ضعيف وقو</w:t>
      </w:r>
      <w:r>
        <w:rPr>
          <w:rtl/>
        </w:rPr>
        <w:t>ي</w:t>
      </w:r>
      <w:r w:rsidRPr="00A350C2">
        <w:rPr>
          <w:rtl/>
        </w:rPr>
        <w:t xml:space="preserve"> وبعيد وقريب علم أنّ الّذي سلكناه ف</w:t>
      </w:r>
      <w:r>
        <w:rPr>
          <w:rtl/>
        </w:rPr>
        <w:t>ي</w:t>
      </w:r>
      <w:r w:rsidRPr="00A350C2">
        <w:rPr>
          <w:rtl/>
        </w:rPr>
        <w:t xml:space="preserve"> تخريج فوائد الحروف الزائدة الداخلة على الكلام، وظن قوم أنها للتأكيد من غير فائدة زائدة، طريق صحيح لا اعتراض عليه.</w:t>
      </w:r>
    </w:p>
    <w:p w:rsidR="006474D5" w:rsidRDefault="006474D5" w:rsidP="006474D5">
      <w:pPr>
        <w:pStyle w:val="libNormal"/>
      </w:pPr>
      <w:r>
        <w:rPr>
          <w:rFonts w:hint="cs"/>
          <w:rtl/>
        </w:rPr>
        <w:br w:type="page"/>
      </w:r>
    </w:p>
    <w:p w:rsidR="006474D5" w:rsidRDefault="006474D5" w:rsidP="00A440F3">
      <w:pPr>
        <w:pStyle w:val="libCenterBold1"/>
        <w:rPr>
          <w:rtl/>
        </w:rPr>
      </w:pPr>
      <w:r w:rsidRPr="005E2A3B">
        <w:rPr>
          <w:rtl/>
        </w:rPr>
        <w:lastRenderedPageBreak/>
        <w:t>مسألة</w:t>
      </w:r>
    </w:p>
    <w:p w:rsidR="006474D5" w:rsidRDefault="006474D5" w:rsidP="006474D5">
      <w:pPr>
        <w:pStyle w:val="libNormal"/>
        <w:rPr>
          <w:rtl/>
        </w:rPr>
      </w:pPr>
      <w:r w:rsidRPr="00A350C2">
        <w:rPr>
          <w:rtl/>
        </w:rPr>
        <w:t>جرى بالحضرة السامية الوزيرية العالية العادلية</w:t>
      </w:r>
      <w:r>
        <w:rPr>
          <w:rtl/>
        </w:rPr>
        <w:t xml:space="preserve"> </w:t>
      </w:r>
      <w:r w:rsidRPr="006474D5">
        <w:rPr>
          <w:rStyle w:val="libFootnotenumChar"/>
          <w:rtl/>
        </w:rPr>
        <w:t>(1)</w:t>
      </w:r>
      <w:r>
        <w:rPr>
          <w:rtl/>
        </w:rPr>
        <w:t xml:space="preserve"> </w:t>
      </w:r>
      <w:r w:rsidRPr="00A350C2">
        <w:rPr>
          <w:rtl/>
        </w:rPr>
        <w:t>المنصورة</w:t>
      </w:r>
      <w:r>
        <w:rPr>
          <w:rtl/>
        </w:rPr>
        <w:t xml:space="preserve"> - </w:t>
      </w:r>
      <w:r w:rsidRPr="00A350C2">
        <w:rPr>
          <w:rtl/>
        </w:rPr>
        <w:t xml:space="preserve">أدام </w:t>
      </w:r>
      <w:r>
        <w:rPr>
          <w:rtl/>
        </w:rPr>
        <w:t>الله</w:t>
      </w:r>
      <w:r w:rsidRPr="00A350C2">
        <w:rPr>
          <w:rtl/>
        </w:rPr>
        <w:t xml:space="preserve"> سلطانها، وأعلى أبدا شأنها ومكانها</w:t>
      </w:r>
      <w:r>
        <w:rPr>
          <w:rtl/>
        </w:rPr>
        <w:t xml:space="preserve"> - </w:t>
      </w:r>
      <w:r w:rsidRPr="00A350C2">
        <w:rPr>
          <w:rtl/>
        </w:rPr>
        <w:t>ف</w:t>
      </w:r>
      <w:r>
        <w:rPr>
          <w:rtl/>
        </w:rPr>
        <w:t>ي</w:t>
      </w:r>
      <w:r w:rsidRPr="00A350C2">
        <w:rPr>
          <w:rtl/>
        </w:rPr>
        <w:t xml:space="preserve"> بعض الكلام ما رو</w:t>
      </w:r>
      <w:r>
        <w:rPr>
          <w:rtl/>
        </w:rPr>
        <w:t>ي</w:t>
      </w:r>
      <w:r w:rsidRPr="00A350C2">
        <w:rPr>
          <w:rtl/>
        </w:rPr>
        <w:t xml:space="preserve"> عن النبي عليه السلام من قوله:</w:t>
      </w:r>
      <w:r>
        <w:rPr>
          <w:rtl/>
        </w:rPr>
        <w:t xml:space="preserve"> (</w:t>
      </w:r>
      <w:r w:rsidRPr="00A350C2">
        <w:rPr>
          <w:rtl/>
        </w:rPr>
        <w:t>نية المؤمن خير من عمله</w:t>
      </w:r>
      <w:r>
        <w:rPr>
          <w:rtl/>
        </w:rPr>
        <w:t>)</w:t>
      </w:r>
      <w:r w:rsidR="005104ED">
        <w:rPr>
          <w:rtl/>
        </w:rPr>
        <w:t>.</w:t>
      </w:r>
    </w:p>
    <w:p w:rsidR="006474D5" w:rsidRDefault="006474D5" w:rsidP="006474D5">
      <w:pPr>
        <w:pStyle w:val="libNormal"/>
        <w:rPr>
          <w:rtl/>
        </w:rPr>
      </w:pPr>
      <w:r w:rsidRPr="00A350C2">
        <w:rPr>
          <w:rtl/>
        </w:rPr>
        <w:t>فقلت: على هذا الخبر سؤال قو</w:t>
      </w:r>
      <w:r>
        <w:rPr>
          <w:rtl/>
        </w:rPr>
        <w:t>ي</w:t>
      </w:r>
      <w:r w:rsidRPr="00A350C2">
        <w:rPr>
          <w:rtl/>
        </w:rPr>
        <w:t>؛ وهو أن يقال: إذا كان الفعل إنما يوصف بأنه خير من غيره إذا كان ثوابه أكثر من ثوابه؛ فكيف يجوز أن تكون النية خيرا من العمل؟ ومعلوم أن النية أخفض ثوابا من العمل؛ وأنه لا يجوز إن يلحق ثواب النية بثواب العمل؛ ولهذا قال أبو هاشم: إن العزم لا بدّ أن يكون دون المعزوم عليه ف</w:t>
      </w:r>
      <w:r>
        <w:rPr>
          <w:rtl/>
        </w:rPr>
        <w:t>ي</w:t>
      </w:r>
      <w:r w:rsidRPr="00A350C2">
        <w:rPr>
          <w:rtl/>
        </w:rPr>
        <w:t xml:space="preserve"> ثواب وعقاب:</w:t>
      </w:r>
    </w:p>
    <w:p w:rsidR="006474D5" w:rsidRDefault="006474D5" w:rsidP="006474D5">
      <w:pPr>
        <w:pStyle w:val="libNormal"/>
        <w:rPr>
          <w:rtl/>
        </w:rPr>
      </w:pPr>
      <w:r w:rsidRPr="00A350C2">
        <w:rPr>
          <w:rtl/>
        </w:rPr>
        <w:t>وردّ على أب</w:t>
      </w:r>
      <w:r>
        <w:rPr>
          <w:rtl/>
        </w:rPr>
        <w:t>ي</w:t>
      </w:r>
      <w:r w:rsidRPr="00A350C2">
        <w:rPr>
          <w:rtl/>
        </w:rPr>
        <w:t xml:space="preserve"> عليّ قوله:</w:t>
      </w:r>
      <w:r>
        <w:rPr>
          <w:rtl/>
        </w:rPr>
        <w:t xml:space="preserve"> (</w:t>
      </w:r>
      <w:r w:rsidRPr="00A350C2">
        <w:rPr>
          <w:rtl/>
        </w:rPr>
        <w:t>إنّ العزم على الكفر لا بدّ أن يكون كفرا؛ والعزم على الكبير يجب أن يكون كبيرا</w:t>
      </w:r>
      <w:r>
        <w:rPr>
          <w:rtl/>
        </w:rPr>
        <w:t xml:space="preserve">) </w:t>
      </w:r>
      <w:r w:rsidRPr="00A350C2">
        <w:rPr>
          <w:rtl/>
        </w:rPr>
        <w:t>بأن قال له: لا يجب أن يساو</w:t>
      </w:r>
      <w:r>
        <w:rPr>
          <w:rtl/>
        </w:rPr>
        <w:t>ي</w:t>
      </w:r>
      <w:r w:rsidRPr="00A350C2">
        <w:rPr>
          <w:rtl/>
        </w:rPr>
        <w:t xml:space="preserve"> العزم المعزوم عليه ف</w:t>
      </w:r>
      <w:r>
        <w:rPr>
          <w:rtl/>
        </w:rPr>
        <w:t>ي</w:t>
      </w:r>
      <w:r w:rsidRPr="00A350C2">
        <w:rPr>
          <w:rtl/>
        </w:rPr>
        <w:t xml:space="preserve"> ثواب ولا عقاب؛ فإن كان هاهنا دليل سمع</w:t>
      </w:r>
      <w:r>
        <w:rPr>
          <w:rtl/>
        </w:rPr>
        <w:t>ي</w:t>
      </w:r>
      <w:r w:rsidRPr="00A350C2">
        <w:rPr>
          <w:rtl/>
        </w:rPr>
        <w:t xml:space="preserve"> يدلّ على أن العزم على الكفر كفر، والعزم على الكبير كبير صرنا إليه؛ إلا أنه لا بدّ مع ذلك من أن يكون عقاب العزم دون عقاب المعزوم عليه؛ وإن اجتمعا ف</w:t>
      </w:r>
      <w:r>
        <w:rPr>
          <w:rtl/>
        </w:rPr>
        <w:t>ي</w:t>
      </w:r>
      <w:r w:rsidRPr="00A350C2">
        <w:rPr>
          <w:rtl/>
        </w:rPr>
        <w:t xml:space="preserve"> الكفر والكبير.</w:t>
      </w:r>
    </w:p>
    <w:p w:rsidR="006474D5" w:rsidRDefault="006474D5" w:rsidP="006474D5">
      <w:pPr>
        <w:pStyle w:val="libNormal"/>
        <w:rPr>
          <w:rtl/>
        </w:rPr>
      </w:pPr>
      <w:r w:rsidRPr="00A350C2">
        <w:rPr>
          <w:rtl/>
        </w:rPr>
        <w:t>ووقع بالحضرة السامية العادلة المنصورة</w:t>
      </w:r>
      <w:r>
        <w:rPr>
          <w:rtl/>
        </w:rPr>
        <w:t xml:space="preserve"> - </w:t>
      </w:r>
      <w:r w:rsidRPr="00A350C2">
        <w:rPr>
          <w:rtl/>
        </w:rPr>
        <w:t xml:space="preserve">أدام </w:t>
      </w:r>
      <w:r>
        <w:rPr>
          <w:rtl/>
        </w:rPr>
        <w:t>الله</w:t>
      </w:r>
      <w:r w:rsidRPr="00A350C2">
        <w:rPr>
          <w:rtl/>
        </w:rPr>
        <w:t xml:space="preserve"> سلطانها</w:t>
      </w:r>
      <w:r>
        <w:rPr>
          <w:rtl/>
        </w:rPr>
        <w:t xml:space="preserve"> - </w:t>
      </w:r>
      <w:r w:rsidRPr="00A350C2">
        <w:rPr>
          <w:rtl/>
        </w:rPr>
        <w:t>من التقدير لذلك والخوض فيه كلّ دقيق</w:t>
      </w:r>
      <w:r>
        <w:rPr>
          <w:rtl/>
        </w:rPr>
        <w:t xml:space="preserve"> </w:t>
      </w:r>
      <w:r w:rsidRPr="006474D5">
        <w:rPr>
          <w:rStyle w:val="libFootnotenumChar"/>
          <w:rtl/>
        </w:rPr>
        <w:t>(2)</w:t>
      </w:r>
      <w:r>
        <w:rPr>
          <w:rtl/>
        </w:rPr>
        <w:t xml:space="preserve"> </w:t>
      </w:r>
      <w:r w:rsidRPr="00A350C2">
        <w:rPr>
          <w:rtl/>
        </w:rPr>
        <w:t>غريب مستفاد؛ وهذه عادتها</w:t>
      </w:r>
      <w:r>
        <w:rPr>
          <w:rtl/>
        </w:rPr>
        <w:t xml:space="preserve"> - </w:t>
      </w:r>
      <w:r w:rsidRPr="00A350C2">
        <w:rPr>
          <w:rtl/>
        </w:rPr>
        <w:t xml:space="preserve">حرس </w:t>
      </w:r>
      <w:r>
        <w:rPr>
          <w:rtl/>
        </w:rPr>
        <w:t>الله</w:t>
      </w:r>
      <w:r w:rsidRPr="00A350C2">
        <w:rPr>
          <w:rtl/>
        </w:rPr>
        <w:t xml:space="preserve"> نعمتها</w:t>
      </w:r>
      <w:r>
        <w:rPr>
          <w:rtl/>
        </w:rPr>
        <w:t xml:space="preserve"> - </w:t>
      </w:r>
      <w:r w:rsidRPr="00A350C2">
        <w:rPr>
          <w:rtl/>
        </w:rPr>
        <w:t>ف</w:t>
      </w:r>
      <w:r>
        <w:rPr>
          <w:rtl/>
        </w:rPr>
        <w:t>ي</w:t>
      </w:r>
      <w:r w:rsidRPr="00A350C2">
        <w:rPr>
          <w:rtl/>
        </w:rPr>
        <w:t xml:space="preserve"> كل فن من فنون العلم والأدب؛ لأنها تنته</w:t>
      </w:r>
      <w:r>
        <w:rPr>
          <w:rtl/>
        </w:rPr>
        <w:t>ي</w:t>
      </w:r>
      <w:r w:rsidRPr="00A350C2">
        <w:rPr>
          <w:rtl/>
        </w:rPr>
        <w:t xml:space="preserve"> من التحقيق والتدقيق إلى غاية من لا يحسن إلا ذلك الفن؛ ولا يعرف إلا بذلك النوع.</w:t>
      </w:r>
    </w:p>
    <w:p w:rsidR="006474D5" w:rsidRDefault="006474D5" w:rsidP="006474D5">
      <w:pPr>
        <w:pStyle w:val="libNormal"/>
        <w:rPr>
          <w:rtl/>
        </w:rPr>
      </w:pPr>
      <w:r w:rsidRPr="00A350C2">
        <w:rPr>
          <w:rtl/>
        </w:rPr>
        <w:t>وقال بعض من حضر: قد قيل ف</w:t>
      </w:r>
      <w:r>
        <w:rPr>
          <w:rtl/>
        </w:rPr>
        <w:t>ي</w:t>
      </w:r>
      <w:r w:rsidRPr="00A350C2">
        <w:rPr>
          <w:rtl/>
        </w:rPr>
        <w:t xml:space="preserve"> تأويل هذا الخبر وجهان حسنان، فقلت له:</w:t>
      </w:r>
    </w:p>
    <w:p w:rsidR="006474D5" w:rsidRDefault="006474D5" w:rsidP="006474D5">
      <w:pPr>
        <w:pStyle w:val="libNormal"/>
        <w:rPr>
          <w:rtl/>
        </w:rPr>
      </w:pPr>
      <w:r w:rsidRPr="00A350C2">
        <w:rPr>
          <w:rtl/>
        </w:rPr>
        <w:t>اذكرهما؛ فربما كان الّذي عند</w:t>
      </w:r>
      <w:r>
        <w:rPr>
          <w:rtl/>
        </w:rPr>
        <w:t>ي</w:t>
      </w:r>
      <w:r w:rsidRPr="00A350C2">
        <w:rPr>
          <w:rtl/>
        </w:rPr>
        <w:t xml:space="preserve"> فيه مما استخرجته أحدهما، فقال:</w:t>
      </w:r>
    </w:p>
    <w:p w:rsidR="006474D5" w:rsidRDefault="006474D5" w:rsidP="006474D5">
      <w:pPr>
        <w:pStyle w:val="libNormal"/>
        <w:rPr>
          <w:rtl/>
        </w:rPr>
      </w:pPr>
      <w:r w:rsidRPr="00A350C2">
        <w:rPr>
          <w:rtl/>
        </w:rPr>
        <w:t>يجوز أن يكون المعنى أن نية المؤمن خير من عمله العار</w:t>
      </w:r>
      <w:r>
        <w:rPr>
          <w:rtl/>
        </w:rPr>
        <w:t>ي</w:t>
      </w:r>
      <w:r w:rsidRPr="00A350C2">
        <w:rPr>
          <w:rtl/>
        </w:rPr>
        <w:t xml:space="preserve"> من نية. فقلت: لفظ</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ط، حاشية ف (من نسخة):</w:t>
      </w:r>
      <w:r>
        <w:rPr>
          <w:rtl/>
        </w:rPr>
        <w:t xml:space="preserve"> (</w:t>
      </w:r>
      <w:r w:rsidRPr="00A350C2">
        <w:rPr>
          <w:rtl/>
        </w:rPr>
        <w:t>العادلة</w:t>
      </w:r>
      <w:r>
        <w:rPr>
          <w:rtl/>
        </w:rPr>
        <w:t>)</w:t>
      </w:r>
      <w:r w:rsidR="005104ED">
        <w:rPr>
          <w:rtl/>
        </w:rPr>
        <w:t>.</w:t>
      </w:r>
    </w:p>
    <w:p w:rsidR="006474D5" w:rsidRPr="00A350C2" w:rsidRDefault="006474D5" w:rsidP="006474D5">
      <w:pPr>
        <w:pStyle w:val="libFootnote0"/>
        <w:rPr>
          <w:rtl/>
        </w:rPr>
      </w:pPr>
      <w:r w:rsidRPr="00A350C2">
        <w:rPr>
          <w:rtl/>
        </w:rPr>
        <w:t>(2) حاشية الأصل (من نسخة):</w:t>
      </w:r>
      <w:r>
        <w:rPr>
          <w:rtl/>
        </w:rPr>
        <w:t xml:space="preserve"> (</w:t>
      </w:r>
      <w:r w:rsidRPr="00A350C2">
        <w:rPr>
          <w:rtl/>
        </w:rPr>
        <w:t>كل دفين</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Pr>
          <w:rtl/>
        </w:rPr>
        <w:lastRenderedPageBreak/>
        <w:t>(</w:t>
      </w:r>
      <w:r w:rsidRPr="00A350C2">
        <w:rPr>
          <w:rtl/>
        </w:rPr>
        <w:t>أفعل</w:t>
      </w:r>
      <w:r>
        <w:rPr>
          <w:rtl/>
        </w:rPr>
        <w:t xml:space="preserve">) </w:t>
      </w:r>
      <w:r w:rsidRPr="00A350C2">
        <w:rPr>
          <w:rtl/>
        </w:rPr>
        <w:t>لا يدخل إلا بين شيئين قد اشتركا ف</w:t>
      </w:r>
      <w:r>
        <w:rPr>
          <w:rtl/>
        </w:rPr>
        <w:t>ي</w:t>
      </w:r>
      <w:r w:rsidRPr="00A350C2">
        <w:rPr>
          <w:rtl/>
        </w:rPr>
        <w:t xml:space="preserve"> الصفة، وزاد أحدهما فيها على الآخر؛ ولهذا لا يقول أحد: إن العسل أحلى من الخلّ؛ ولا إن النبي عليه السلام أفضل من إبليس؛ والعمل إذا عر</w:t>
      </w:r>
      <w:r>
        <w:rPr>
          <w:rtl/>
        </w:rPr>
        <w:t>ي</w:t>
      </w:r>
      <w:r w:rsidRPr="00A350C2">
        <w:rPr>
          <w:rtl/>
        </w:rPr>
        <w:t xml:space="preserve"> من نية لا خير فيه، ولا ثواب عليه؛ فكيف تفضّل النية الجميلة عليه؛ وفيها خير وثواب على كل حال.</w:t>
      </w:r>
    </w:p>
    <w:p w:rsidR="006474D5" w:rsidRDefault="006474D5" w:rsidP="006474D5">
      <w:pPr>
        <w:pStyle w:val="libNormal"/>
        <w:rPr>
          <w:rtl/>
        </w:rPr>
      </w:pPr>
      <w:r w:rsidRPr="00A350C2">
        <w:rPr>
          <w:rtl/>
        </w:rPr>
        <w:t>قال: والوجه الآخر أن تكون نية المؤمن ف</w:t>
      </w:r>
      <w:r>
        <w:rPr>
          <w:rtl/>
        </w:rPr>
        <w:t>ي</w:t>
      </w:r>
      <w:r w:rsidRPr="00A350C2">
        <w:rPr>
          <w:rtl/>
        </w:rPr>
        <w:t xml:space="preserve"> الجميل خير من عمله الّذي هو معصيته.</w:t>
      </w:r>
    </w:p>
    <w:p w:rsidR="006474D5" w:rsidRDefault="006474D5" w:rsidP="006474D5">
      <w:pPr>
        <w:pStyle w:val="libNormal"/>
        <w:rPr>
          <w:rtl/>
        </w:rPr>
      </w:pPr>
      <w:r w:rsidRPr="00A350C2">
        <w:rPr>
          <w:rtl/>
        </w:rPr>
        <w:t>فقلت: وهذا يبطل أيضا بما بطل به الوجه الأول، لأن المعصية لا خير فيها فيفضل غيرها عليها فيه.</w:t>
      </w:r>
    </w:p>
    <w:p w:rsidR="006474D5" w:rsidRDefault="006474D5" w:rsidP="006474D5">
      <w:pPr>
        <w:pStyle w:val="libNormal"/>
        <w:rPr>
          <w:rtl/>
        </w:rPr>
      </w:pPr>
      <w:r w:rsidRPr="00A350C2">
        <w:rPr>
          <w:rtl/>
        </w:rPr>
        <w:t>وقالت الحضرة السامية العادلة المنصورة</w:t>
      </w:r>
      <w:r>
        <w:rPr>
          <w:rtl/>
        </w:rPr>
        <w:t xml:space="preserve"> - </w:t>
      </w:r>
      <w:r w:rsidRPr="00A350C2">
        <w:rPr>
          <w:rtl/>
        </w:rPr>
        <w:t xml:space="preserve">أدام </w:t>
      </w:r>
      <w:r>
        <w:rPr>
          <w:rtl/>
        </w:rPr>
        <w:t>الله</w:t>
      </w:r>
      <w:r w:rsidRPr="00A350C2">
        <w:rPr>
          <w:rtl/>
        </w:rPr>
        <w:t xml:space="preserve"> دولتها</w:t>
      </w:r>
      <w:r>
        <w:rPr>
          <w:rtl/>
        </w:rPr>
        <w:t xml:space="preserve"> - </w:t>
      </w:r>
      <w:r w:rsidRPr="00A350C2">
        <w:rPr>
          <w:rtl/>
        </w:rPr>
        <w:t>تحقيقا لذلك وتصديقا: هذا هجو لنية المؤمن، والكلام موضوع على مدحها وإطرائها، وأ</w:t>
      </w:r>
      <w:r>
        <w:rPr>
          <w:rtl/>
        </w:rPr>
        <w:t>ي</w:t>
      </w:r>
      <w:r w:rsidRPr="00A350C2">
        <w:rPr>
          <w:rtl/>
        </w:rPr>
        <w:t xml:space="preserve"> فضل ف</w:t>
      </w:r>
      <w:r>
        <w:rPr>
          <w:rtl/>
        </w:rPr>
        <w:t>ي</w:t>
      </w:r>
      <w:r w:rsidRPr="00A350C2">
        <w:rPr>
          <w:rtl/>
        </w:rPr>
        <w:t xml:space="preserve"> أن تكون خيرا من المعاص</w:t>
      </w:r>
      <w:r>
        <w:rPr>
          <w:rtl/>
        </w:rPr>
        <w:t>ي</w:t>
      </w:r>
      <w:r w:rsidRPr="00A350C2">
        <w:rPr>
          <w:rtl/>
        </w:rPr>
        <w:t>، وإنما الفضل أن تكون خيرا مما فيه خير!</w:t>
      </w:r>
    </w:p>
    <w:p w:rsidR="006474D5" w:rsidRDefault="006474D5" w:rsidP="006474D5">
      <w:pPr>
        <w:pStyle w:val="libNormal"/>
        <w:rPr>
          <w:rtl/>
        </w:rPr>
      </w:pPr>
      <w:r w:rsidRPr="00A350C2">
        <w:rPr>
          <w:rtl/>
        </w:rPr>
        <w:t>فسئلت حينئذ ذكر الوجه الّذي عند</w:t>
      </w:r>
      <w:r>
        <w:rPr>
          <w:rtl/>
        </w:rPr>
        <w:t>ي</w:t>
      </w:r>
      <w:r w:rsidRPr="00A350C2">
        <w:rPr>
          <w:rtl/>
        </w:rPr>
        <w:t xml:space="preserve"> فقلت: لا تحمل لفظة</w:t>
      </w:r>
      <w:r>
        <w:rPr>
          <w:rtl/>
        </w:rPr>
        <w:t xml:space="preserve"> (</w:t>
      </w:r>
      <w:r w:rsidRPr="00A350C2">
        <w:rPr>
          <w:rtl/>
        </w:rPr>
        <w:t>خير</w:t>
      </w:r>
      <w:r>
        <w:rPr>
          <w:rtl/>
        </w:rPr>
        <w:t xml:space="preserve">) </w:t>
      </w:r>
      <w:r w:rsidRPr="00A350C2">
        <w:rPr>
          <w:rtl/>
        </w:rPr>
        <w:t>ف</w:t>
      </w:r>
      <w:r>
        <w:rPr>
          <w:rtl/>
        </w:rPr>
        <w:t>ي</w:t>
      </w:r>
      <w:r w:rsidRPr="00A350C2">
        <w:rPr>
          <w:rtl/>
        </w:rPr>
        <w:t xml:space="preserve"> الخبر على معنى</w:t>
      </w:r>
      <w:r>
        <w:rPr>
          <w:rtl/>
        </w:rPr>
        <w:t xml:space="preserve"> (</w:t>
      </w:r>
      <w:r w:rsidRPr="00A350C2">
        <w:rPr>
          <w:rtl/>
        </w:rPr>
        <w:t>أفعل</w:t>
      </w:r>
      <w:r>
        <w:rPr>
          <w:rtl/>
        </w:rPr>
        <w:t xml:space="preserve">) </w:t>
      </w:r>
      <w:r w:rsidRPr="00A350C2">
        <w:rPr>
          <w:rtl/>
        </w:rPr>
        <w:t>الّذي هو للتفضيل والترجيح وقد سقطت الشبهة، ويكون معنى الكلام: إن نية المؤمن من جملة الخير من أعماله؛ حتى لا يقدّر مقدّر أن النية لا يدخلها الخير والشر؛ كما يدخل ذلك ف</w:t>
      </w:r>
      <w:r>
        <w:rPr>
          <w:rtl/>
        </w:rPr>
        <w:t>ي</w:t>
      </w:r>
      <w:r w:rsidRPr="00A350C2">
        <w:rPr>
          <w:rtl/>
        </w:rPr>
        <w:t xml:space="preserve"> الأعمال. فاستحسن هذا الوجه الّذي لا يحوج إلى التعسّف والتكلّف اللذين يحتاج إليهما إذا جعلنا لفظة</w:t>
      </w:r>
      <w:r>
        <w:rPr>
          <w:rtl/>
        </w:rPr>
        <w:t xml:space="preserve"> (</w:t>
      </w:r>
      <w:r w:rsidRPr="00A350C2">
        <w:rPr>
          <w:rtl/>
        </w:rPr>
        <w:t>خير</w:t>
      </w:r>
      <w:r>
        <w:rPr>
          <w:rtl/>
        </w:rPr>
        <w:t xml:space="preserve">) </w:t>
      </w:r>
      <w:r w:rsidRPr="00A350C2">
        <w:rPr>
          <w:rtl/>
        </w:rPr>
        <w:t>معناها معنى</w:t>
      </w:r>
      <w:r>
        <w:rPr>
          <w:rtl/>
        </w:rPr>
        <w:t xml:space="preserve"> (</w:t>
      </w:r>
      <w:r w:rsidRPr="00A350C2">
        <w:rPr>
          <w:rtl/>
        </w:rPr>
        <w:t>أفعل</w:t>
      </w:r>
      <w:r>
        <w:rPr>
          <w:rtl/>
        </w:rPr>
        <w:t xml:space="preserve">) </w:t>
      </w:r>
      <w:r w:rsidRPr="00A350C2">
        <w:rPr>
          <w:rtl/>
        </w:rPr>
        <w:t>؛ وانقطع الكلام لدخول الوقت السّعيد المختار لدخول البلد ونهوض الحضرة السامية</w:t>
      </w:r>
      <w:r>
        <w:rPr>
          <w:rtl/>
        </w:rPr>
        <w:t xml:space="preserve"> - </w:t>
      </w:r>
      <w:r w:rsidRPr="00A350C2">
        <w:rPr>
          <w:rtl/>
        </w:rPr>
        <w:t xml:space="preserve">أدام </w:t>
      </w:r>
      <w:r>
        <w:rPr>
          <w:rtl/>
        </w:rPr>
        <w:t>الله</w:t>
      </w:r>
      <w:r w:rsidRPr="00A350C2">
        <w:rPr>
          <w:rtl/>
        </w:rPr>
        <w:t xml:space="preserve"> سلطانها</w:t>
      </w:r>
      <w:r>
        <w:rPr>
          <w:rtl/>
        </w:rPr>
        <w:t xml:space="preserve"> - </w:t>
      </w:r>
      <w:r w:rsidRPr="00A350C2">
        <w:rPr>
          <w:rtl/>
        </w:rPr>
        <w:t>للركوب.</w:t>
      </w:r>
    </w:p>
    <w:p w:rsidR="006474D5" w:rsidRDefault="006474D5" w:rsidP="006474D5">
      <w:pPr>
        <w:pStyle w:val="libNormal"/>
        <w:rPr>
          <w:rtl/>
        </w:rPr>
      </w:pPr>
      <w:r w:rsidRPr="00A350C2">
        <w:rPr>
          <w:rtl/>
        </w:rPr>
        <w:t>وكان ف</w:t>
      </w:r>
      <w:r>
        <w:rPr>
          <w:rtl/>
        </w:rPr>
        <w:t>ي</w:t>
      </w:r>
      <w:r w:rsidRPr="00A350C2">
        <w:rPr>
          <w:rtl/>
        </w:rPr>
        <w:t xml:space="preserve"> نفس</w:t>
      </w:r>
      <w:r>
        <w:rPr>
          <w:rtl/>
        </w:rPr>
        <w:t>ي</w:t>
      </w:r>
      <w:r w:rsidRPr="00A350C2">
        <w:rPr>
          <w:rtl/>
        </w:rPr>
        <w:t xml:space="preserve"> أن أذكر شواهد لهذا الوجه ولواحق يقتضيها الكلام، وخطر بعد ذلك ببال</w:t>
      </w:r>
      <w:r>
        <w:rPr>
          <w:rtl/>
        </w:rPr>
        <w:t>ي</w:t>
      </w:r>
      <w:r w:rsidRPr="00A350C2">
        <w:rPr>
          <w:rtl/>
        </w:rPr>
        <w:t xml:space="preserve"> وجهان سليمان من الطّعن إذا حملنا لفظة الخير ف</w:t>
      </w:r>
      <w:r>
        <w:rPr>
          <w:rtl/>
        </w:rPr>
        <w:t>ي</w:t>
      </w:r>
      <w:r w:rsidRPr="00A350C2">
        <w:rPr>
          <w:rtl/>
        </w:rPr>
        <w:t xml:space="preserve"> الخبر على الترجيح والتفضيل؛ وأنا أذكر ذلك:</w:t>
      </w:r>
    </w:p>
    <w:p w:rsidR="006474D5" w:rsidRPr="00A350C2" w:rsidRDefault="006474D5" w:rsidP="006474D5">
      <w:pPr>
        <w:pStyle w:val="libNormal"/>
        <w:rPr>
          <w:rtl/>
        </w:rPr>
      </w:pPr>
      <w:r w:rsidRPr="00A350C2">
        <w:rPr>
          <w:rtl/>
        </w:rPr>
        <w:t>أمّا شاهد ما استخرجته من التأويل من حمل لفظة</w:t>
      </w:r>
      <w:r>
        <w:rPr>
          <w:rtl/>
        </w:rPr>
        <w:t xml:space="preserve"> (</w:t>
      </w:r>
      <w:r w:rsidRPr="00A350C2">
        <w:rPr>
          <w:rtl/>
        </w:rPr>
        <w:t>خير</w:t>
      </w:r>
      <w:r>
        <w:rPr>
          <w:rtl/>
        </w:rPr>
        <w:t xml:space="preserve">) </w:t>
      </w:r>
      <w:r w:rsidRPr="00A350C2">
        <w:rPr>
          <w:rtl/>
        </w:rPr>
        <w:t>على غير معنى التفضيل والترجيح فكثير؛ وقد ذكرت ف</w:t>
      </w:r>
      <w:r>
        <w:rPr>
          <w:rtl/>
        </w:rPr>
        <w:t>ي</w:t>
      </w:r>
      <w:r w:rsidRPr="00A350C2">
        <w:rPr>
          <w:rtl/>
        </w:rPr>
        <w:t xml:space="preserve"> كتاب</w:t>
      </w:r>
      <w:r>
        <w:rPr>
          <w:rtl/>
        </w:rPr>
        <w:t>ي</w:t>
      </w:r>
      <w:r w:rsidRPr="00A350C2">
        <w:rPr>
          <w:rtl/>
        </w:rPr>
        <w:t xml:space="preserve"> المعروف</w:t>
      </w:r>
      <w:r>
        <w:rPr>
          <w:rtl/>
        </w:rPr>
        <w:t xml:space="preserve"> (</w:t>
      </w:r>
      <w:r w:rsidRPr="00A350C2">
        <w:rPr>
          <w:rtl/>
        </w:rPr>
        <w:t>بالغرر</w:t>
      </w:r>
      <w:r>
        <w:rPr>
          <w:rtl/>
        </w:rPr>
        <w:t xml:space="preserve">) </w:t>
      </w:r>
      <w:r w:rsidRPr="00A350C2">
        <w:rPr>
          <w:rtl/>
        </w:rPr>
        <w:t>عند كلام</w:t>
      </w:r>
      <w:r>
        <w:rPr>
          <w:rtl/>
        </w:rPr>
        <w:t>ي</w:t>
      </w:r>
      <w:r w:rsidRPr="00A350C2">
        <w:rPr>
          <w:rtl/>
        </w:rPr>
        <w:t xml:space="preserve"> ف</w:t>
      </w:r>
      <w:r>
        <w:rPr>
          <w:rtl/>
        </w:rPr>
        <w:t>ي</w:t>
      </w:r>
      <w:r w:rsidRPr="00A350C2">
        <w:rPr>
          <w:rtl/>
        </w:rPr>
        <w:t xml:space="preserve"> قوله تعالى:</w:t>
      </w:r>
    </w:p>
    <w:p w:rsidR="006474D5" w:rsidRDefault="006474D5" w:rsidP="006474D5">
      <w:pPr>
        <w:pStyle w:val="libNormal"/>
      </w:pPr>
      <w:r>
        <w:rPr>
          <w:rFonts w:hint="cs"/>
          <w:rtl/>
        </w:rPr>
        <w:br w:type="page"/>
      </w:r>
    </w:p>
    <w:p w:rsidR="006474D5" w:rsidRDefault="009D655A" w:rsidP="006474D5">
      <w:pPr>
        <w:pStyle w:val="libNormal"/>
        <w:rPr>
          <w:rtl/>
        </w:rPr>
      </w:pPr>
      <w:r w:rsidRPr="005516DF">
        <w:rPr>
          <w:rStyle w:val="libAlaemChar"/>
          <w:rFonts w:hint="cs"/>
          <w:rtl/>
        </w:rPr>
        <w:lastRenderedPageBreak/>
        <w:t>(</w:t>
      </w:r>
      <w:r w:rsidR="006474D5" w:rsidRPr="009D655A">
        <w:rPr>
          <w:rStyle w:val="libAieChar"/>
          <w:rtl/>
        </w:rPr>
        <w:t>وَمَنْ كانَ فِي هذِهِ أَعْمى فَهُوَ فِي الآخِرَةِ أَعْمى وَأَضَلُّ سَبِيلاً</w:t>
      </w:r>
      <w:r w:rsidRPr="005516DF">
        <w:rPr>
          <w:rStyle w:val="libAlaemChar"/>
          <w:rFonts w:hint="cs"/>
          <w:rtl/>
        </w:rPr>
        <w:t>)</w:t>
      </w:r>
      <w:r w:rsidR="006474D5" w:rsidRPr="00A350C2">
        <w:rPr>
          <w:rtl/>
        </w:rPr>
        <w:t>؛ [الإسراء: 72] من الكلام على هذا الوجه ما استوفيته</w:t>
      </w:r>
      <w:r w:rsidR="006474D5">
        <w:rPr>
          <w:rtl/>
        </w:rPr>
        <w:t xml:space="preserve"> </w:t>
      </w:r>
      <w:r w:rsidR="006474D5" w:rsidRPr="006474D5">
        <w:rPr>
          <w:rStyle w:val="libFootnotenumChar"/>
          <w:rtl/>
        </w:rPr>
        <w:t>(1)</w:t>
      </w:r>
      <w:r w:rsidR="006474D5">
        <w:rPr>
          <w:rtl/>
        </w:rPr>
        <w:t xml:space="preserve">، </w:t>
      </w:r>
      <w:r w:rsidR="006474D5" w:rsidRPr="00A350C2">
        <w:rPr>
          <w:rtl/>
        </w:rPr>
        <w:t>وذكرت قول المتنب</w:t>
      </w:r>
      <w:r w:rsidR="006474D5">
        <w:rPr>
          <w:rtl/>
        </w:rPr>
        <w:t>ي</w:t>
      </w:r>
      <w:r w:rsidR="006474D5" w:rsidRPr="00A350C2">
        <w:rPr>
          <w:rtl/>
        </w:rPr>
        <w:t>:</w:t>
      </w:r>
    </w:p>
    <w:tbl>
      <w:tblPr>
        <w:tblStyle w:val="TableGrid"/>
        <w:bidiVisual/>
        <w:tblW w:w="4562" w:type="pct"/>
        <w:tblInd w:w="384" w:type="dxa"/>
        <w:tblLook w:val="01E0"/>
      </w:tblPr>
      <w:tblGrid>
        <w:gridCol w:w="3758"/>
        <w:gridCol w:w="276"/>
        <w:gridCol w:w="3717"/>
      </w:tblGrid>
      <w:tr w:rsidR="009D655A" w:rsidTr="00B811D3">
        <w:trPr>
          <w:trHeight w:val="350"/>
        </w:trPr>
        <w:tc>
          <w:tcPr>
            <w:tcW w:w="3920" w:type="dxa"/>
            <w:shd w:val="clear" w:color="auto" w:fill="auto"/>
          </w:tcPr>
          <w:p w:rsidR="009D655A" w:rsidRDefault="009D655A" w:rsidP="00B811D3">
            <w:pPr>
              <w:pStyle w:val="libPoem"/>
            </w:pPr>
            <w:r w:rsidRPr="00A350C2">
              <w:rPr>
                <w:rtl/>
              </w:rPr>
              <w:t>ابعد بعدت بياضا لا بياض له</w:t>
            </w:r>
            <w:r w:rsidRPr="00725071">
              <w:rPr>
                <w:rStyle w:val="libPoemTiniChar0"/>
                <w:rtl/>
              </w:rPr>
              <w:br/>
              <w:t> </w:t>
            </w:r>
          </w:p>
        </w:tc>
        <w:tc>
          <w:tcPr>
            <w:tcW w:w="279" w:type="dxa"/>
            <w:shd w:val="clear" w:color="auto" w:fill="auto"/>
          </w:tcPr>
          <w:p w:rsidR="009D655A" w:rsidRDefault="009D655A" w:rsidP="00B811D3">
            <w:pPr>
              <w:pStyle w:val="libPoem"/>
              <w:rPr>
                <w:rtl/>
              </w:rPr>
            </w:pPr>
          </w:p>
        </w:tc>
        <w:tc>
          <w:tcPr>
            <w:tcW w:w="3881" w:type="dxa"/>
            <w:shd w:val="clear" w:color="auto" w:fill="auto"/>
          </w:tcPr>
          <w:p w:rsidR="009D655A" w:rsidRDefault="009D655A" w:rsidP="00B811D3">
            <w:pPr>
              <w:pStyle w:val="libPoem"/>
            </w:pPr>
            <w:r w:rsidRPr="00A350C2">
              <w:rPr>
                <w:rtl/>
              </w:rPr>
              <w:t>لأنت أسود ف</w:t>
            </w:r>
            <w:r>
              <w:rPr>
                <w:rtl/>
              </w:rPr>
              <w:t>ي</w:t>
            </w:r>
            <w:r w:rsidRPr="00A350C2">
              <w:rPr>
                <w:rtl/>
              </w:rPr>
              <w:t xml:space="preserve"> عين</w:t>
            </w:r>
            <w:r>
              <w:rPr>
                <w:rtl/>
              </w:rPr>
              <w:t>ي</w:t>
            </w:r>
            <w:r w:rsidRPr="00A350C2">
              <w:rPr>
                <w:rtl/>
              </w:rPr>
              <w:t xml:space="preserve"> من الظّلم</w:t>
            </w:r>
            <w:r>
              <w:rPr>
                <w:rtl/>
              </w:rPr>
              <w:t xml:space="preserve"> </w:t>
            </w:r>
            <w:r w:rsidRPr="006474D5">
              <w:rPr>
                <w:rStyle w:val="libFootnotenumChar"/>
                <w:rtl/>
              </w:rPr>
              <w:t>(2)</w:t>
            </w:r>
            <w:r w:rsidRPr="00725071">
              <w:rPr>
                <w:rStyle w:val="libPoemTiniChar0"/>
                <w:rtl/>
              </w:rPr>
              <w:br/>
              <w:t> </w:t>
            </w:r>
          </w:p>
        </w:tc>
      </w:tr>
    </w:tbl>
    <w:p w:rsidR="006474D5" w:rsidRDefault="006474D5" w:rsidP="006474D5">
      <w:pPr>
        <w:pStyle w:val="libNormal"/>
        <w:rPr>
          <w:rtl/>
        </w:rPr>
      </w:pPr>
      <w:r w:rsidRPr="00A350C2">
        <w:rPr>
          <w:rtl/>
        </w:rPr>
        <w:t>وأن الألوان لا يتعجب منها بلفظ</w:t>
      </w:r>
      <w:r>
        <w:rPr>
          <w:rtl/>
        </w:rPr>
        <w:t xml:space="preserve"> (</w:t>
      </w:r>
      <w:r w:rsidRPr="00A350C2">
        <w:rPr>
          <w:rtl/>
        </w:rPr>
        <w:t>أفعل</w:t>
      </w:r>
      <w:r>
        <w:rPr>
          <w:rtl/>
        </w:rPr>
        <w:t xml:space="preserve">) </w:t>
      </w:r>
      <w:r w:rsidRPr="00A350C2">
        <w:rPr>
          <w:rtl/>
        </w:rPr>
        <w:t>الموضوع للمبالغة، وكذلك الخلق كلها؛ وإنما يقال: ما أشدّ سواده! وأن معنى البيت ما ذكره أبو الفتح عثمان بن جنّ</w:t>
      </w:r>
      <w:r>
        <w:rPr>
          <w:rtl/>
        </w:rPr>
        <w:t>ي</w:t>
      </w:r>
      <w:r w:rsidRPr="00A350C2">
        <w:rPr>
          <w:rtl/>
        </w:rPr>
        <w:t xml:space="preserve"> من أنه أراد:</w:t>
      </w:r>
    </w:p>
    <w:p w:rsidR="006474D5" w:rsidRDefault="006474D5" w:rsidP="006474D5">
      <w:pPr>
        <w:pStyle w:val="libNormal"/>
        <w:rPr>
          <w:rtl/>
        </w:rPr>
      </w:pPr>
      <w:r w:rsidRPr="00A350C2">
        <w:rPr>
          <w:rtl/>
        </w:rPr>
        <w:t>أنّك أسود من جملة الظّلم؛ كما يقال: حرّ من أحرارا، ولئيم من لئام؛ فيكون الكلام قد تمّ عند قوله:</w:t>
      </w:r>
      <w:r>
        <w:rPr>
          <w:rtl/>
        </w:rPr>
        <w:t xml:space="preserve"> (</w:t>
      </w:r>
      <w:r w:rsidRPr="00A350C2">
        <w:rPr>
          <w:rtl/>
        </w:rPr>
        <w:t>لأنت أسود</w:t>
      </w:r>
      <w:r>
        <w:rPr>
          <w:rtl/>
        </w:rPr>
        <w:t>)</w:t>
      </w:r>
      <w:r w:rsidR="005104ED">
        <w:rPr>
          <w:rtl/>
        </w:rPr>
        <w:t>.</w:t>
      </w:r>
      <w:r w:rsidRPr="00A350C2">
        <w:rPr>
          <w:rtl/>
        </w:rPr>
        <w:t xml:space="preserve"> ولو أراد المبالغة لما كان تامّا إلا عند صلة الكلام بقوله:</w:t>
      </w:r>
      <w:r>
        <w:rPr>
          <w:rtl/>
        </w:rPr>
        <w:t xml:space="preserve"> (</w:t>
      </w:r>
      <w:r w:rsidRPr="00A350C2">
        <w:rPr>
          <w:rtl/>
        </w:rPr>
        <w:t>من الظّلم</w:t>
      </w:r>
      <w:r>
        <w:rPr>
          <w:rtl/>
        </w:rPr>
        <w:t xml:space="preserve">) </w:t>
      </w:r>
      <w:r w:rsidRPr="00A350C2">
        <w:rPr>
          <w:rtl/>
        </w:rPr>
        <w:t>؛ واستشهد ابن جنّ</w:t>
      </w:r>
      <w:r>
        <w:rPr>
          <w:rtl/>
        </w:rPr>
        <w:t>ي</w:t>
      </w:r>
      <w:r w:rsidRPr="00A350C2">
        <w:rPr>
          <w:rtl/>
        </w:rPr>
        <w:t xml:space="preserve"> أيضا على صحة هذا التأويل بقول الشاعر:</w:t>
      </w:r>
    </w:p>
    <w:tbl>
      <w:tblPr>
        <w:tblStyle w:val="TableGrid"/>
        <w:bidiVisual/>
        <w:tblW w:w="4562" w:type="pct"/>
        <w:tblInd w:w="384" w:type="dxa"/>
        <w:tblLook w:val="01E0"/>
      </w:tblPr>
      <w:tblGrid>
        <w:gridCol w:w="3754"/>
        <w:gridCol w:w="276"/>
        <w:gridCol w:w="3721"/>
      </w:tblGrid>
      <w:tr w:rsidR="009D655A" w:rsidTr="00B811D3">
        <w:trPr>
          <w:trHeight w:val="350"/>
        </w:trPr>
        <w:tc>
          <w:tcPr>
            <w:tcW w:w="3920" w:type="dxa"/>
            <w:shd w:val="clear" w:color="auto" w:fill="auto"/>
          </w:tcPr>
          <w:p w:rsidR="009D655A" w:rsidRDefault="009D655A" w:rsidP="00B811D3">
            <w:pPr>
              <w:pStyle w:val="libPoem"/>
            </w:pPr>
            <w:r w:rsidRPr="00A350C2">
              <w:rPr>
                <w:rtl/>
              </w:rPr>
              <w:t>وأبيض من ماء الحديد كأنّه</w:t>
            </w:r>
            <w:r w:rsidRPr="00725071">
              <w:rPr>
                <w:rStyle w:val="libPoemTiniChar0"/>
                <w:rtl/>
              </w:rPr>
              <w:br/>
              <w:t> </w:t>
            </w:r>
          </w:p>
        </w:tc>
        <w:tc>
          <w:tcPr>
            <w:tcW w:w="279" w:type="dxa"/>
            <w:shd w:val="clear" w:color="auto" w:fill="auto"/>
          </w:tcPr>
          <w:p w:rsidR="009D655A" w:rsidRDefault="009D655A" w:rsidP="00B811D3">
            <w:pPr>
              <w:pStyle w:val="libPoem"/>
              <w:rPr>
                <w:rtl/>
              </w:rPr>
            </w:pPr>
          </w:p>
        </w:tc>
        <w:tc>
          <w:tcPr>
            <w:tcW w:w="3881" w:type="dxa"/>
            <w:shd w:val="clear" w:color="auto" w:fill="auto"/>
          </w:tcPr>
          <w:p w:rsidR="009D655A" w:rsidRDefault="009D655A" w:rsidP="00B811D3">
            <w:pPr>
              <w:pStyle w:val="libPoem"/>
            </w:pPr>
            <w:r w:rsidRPr="00A350C2">
              <w:rPr>
                <w:rtl/>
              </w:rPr>
              <w:t>شهاب بدا واللّيل داج عساكره</w:t>
            </w:r>
            <w:r>
              <w:rPr>
                <w:rtl/>
              </w:rPr>
              <w:t xml:space="preserve"> </w:t>
            </w:r>
            <w:r w:rsidRPr="006474D5">
              <w:rPr>
                <w:rStyle w:val="libFootnotenumChar"/>
                <w:rtl/>
              </w:rPr>
              <w:t>(3)</w:t>
            </w:r>
            <w:r w:rsidRPr="00725071">
              <w:rPr>
                <w:rStyle w:val="libPoemTiniChar0"/>
                <w:rtl/>
              </w:rPr>
              <w:br/>
              <w:t> </w:t>
            </w:r>
          </w:p>
        </w:tc>
      </w:tr>
    </w:tbl>
    <w:p w:rsidR="006474D5" w:rsidRDefault="006474D5" w:rsidP="006474D5">
      <w:pPr>
        <w:pStyle w:val="libNormal"/>
        <w:rPr>
          <w:rtl/>
        </w:rPr>
      </w:pPr>
      <w:r w:rsidRPr="00A350C2">
        <w:rPr>
          <w:rtl/>
        </w:rPr>
        <w:t>كأنه قال: وأبيض كامن من ماء الحديد.</w:t>
      </w:r>
    </w:p>
    <w:p w:rsidR="006474D5" w:rsidRDefault="006474D5" w:rsidP="006474D5">
      <w:pPr>
        <w:pStyle w:val="libNormal"/>
        <w:rPr>
          <w:rtl/>
        </w:rPr>
      </w:pPr>
      <w:r w:rsidRPr="00A350C2">
        <w:rPr>
          <w:rtl/>
        </w:rPr>
        <w:t>وقلت أنا: قول الشاعر:</w:t>
      </w:r>
    </w:p>
    <w:tbl>
      <w:tblPr>
        <w:tblStyle w:val="TableGrid"/>
        <w:bidiVisual/>
        <w:tblW w:w="4562" w:type="pct"/>
        <w:tblInd w:w="384" w:type="dxa"/>
        <w:tblLook w:val="01E0"/>
      </w:tblPr>
      <w:tblGrid>
        <w:gridCol w:w="3759"/>
        <w:gridCol w:w="276"/>
        <w:gridCol w:w="3716"/>
      </w:tblGrid>
      <w:tr w:rsidR="009D655A" w:rsidTr="00B811D3">
        <w:trPr>
          <w:trHeight w:val="350"/>
        </w:trPr>
        <w:tc>
          <w:tcPr>
            <w:tcW w:w="3920" w:type="dxa"/>
            <w:shd w:val="clear" w:color="auto" w:fill="auto"/>
          </w:tcPr>
          <w:p w:rsidR="009D655A" w:rsidRDefault="009D655A" w:rsidP="00B811D3">
            <w:pPr>
              <w:pStyle w:val="libPoem"/>
            </w:pPr>
            <w:r w:rsidRPr="00A350C2">
              <w:rPr>
                <w:rtl/>
              </w:rPr>
              <w:t>ياليتن</w:t>
            </w:r>
            <w:r>
              <w:rPr>
                <w:rtl/>
              </w:rPr>
              <w:t>ي</w:t>
            </w:r>
            <w:r w:rsidRPr="00A350C2">
              <w:rPr>
                <w:rtl/>
              </w:rPr>
              <w:t xml:space="preserve"> مثلك ف</w:t>
            </w:r>
            <w:r>
              <w:rPr>
                <w:rtl/>
              </w:rPr>
              <w:t>ي</w:t>
            </w:r>
            <w:r w:rsidRPr="00A350C2">
              <w:rPr>
                <w:rtl/>
              </w:rPr>
              <w:t xml:space="preserve"> البياض</w:t>
            </w:r>
            <w:r>
              <w:rPr>
                <w:rtl/>
              </w:rPr>
              <w:t xml:space="preserve"> </w:t>
            </w:r>
            <w:r w:rsidRPr="006474D5">
              <w:rPr>
                <w:rStyle w:val="libFootnotenumChar"/>
                <w:rtl/>
              </w:rPr>
              <w:t>(4)</w:t>
            </w:r>
            <w:r w:rsidRPr="00725071">
              <w:rPr>
                <w:rStyle w:val="libPoemTiniChar0"/>
                <w:rtl/>
              </w:rPr>
              <w:br/>
              <w:t> </w:t>
            </w:r>
          </w:p>
        </w:tc>
        <w:tc>
          <w:tcPr>
            <w:tcW w:w="279" w:type="dxa"/>
            <w:shd w:val="clear" w:color="auto" w:fill="auto"/>
          </w:tcPr>
          <w:p w:rsidR="009D655A" w:rsidRDefault="009D655A" w:rsidP="00B811D3">
            <w:pPr>
              <w:pStyle w:val="libPoem"/>
              <w:rPr>
                <w:rtl/>
              </w:rPr>
            </w:pPr>
          </w:p>
        </w:tc>
        <w:tc>
          <w:tcPr>
            <w:tcW w:w="3881" w:type="dxa"/>
            <w:shd w:val="clear" w:color="auto" w:fill="auto"/>
          </w:tcPr>
          <w:p w:rsidR="009D655A" w:rsidRDefault="009D655A" w:rsidP="00B811D3">
            <w:pPr>
              <w:pStyle w:val="libPoem"/>
            </w:pPr>
            <w:r w:rsidRPr="00A350C2">
              <w:rPr>
                <w:rtl/>
              </w:rPr>
              <w:t>أبيض من أخت بن</w:t>
            </w:r>
            <w:r>
              <w:rPr>
                <w:rtl/>
              </w:rPr>
              <w:t>ي</w:t>
            </w:r>
            <w:r w:rsidRPr="00A350C2">
              <w:rPr>
                <w:rtl/>
              </w:rPr>
              <w:t xml:space="preserve"> إباض</w:t>
            </w:r>
            <w:r w:rsidRPr="00725071">
              <w:rPr>
                <w:rStyle w:val="libPoemTiniChar0"/>
                <w:rtl/>
              </w:rPr>
              <w:br/>
              <w:t> </w:t>
            </w:r>
          </w:p>
        </w:tc>
      </w:tr>
    </w:tbl>
    <w:p w:rsidR="006474D5" w:rsidRDefault="006474D5" w:rsidP="006474D5">
      <w:pPr>
        <w:pStyle w:val="libNormal"/>
        <w:rPr>
          <w:rtl/>
        </w:rPr>
      </w:pPr>
      <w:r w:rsidRPr="00A350C2">
        <w:rPr>
          <w:rtl/>
        </w:rPr>
        <w:t>يمكن حمله على ما حملناه عليه ببيت المتنب</w:t>
      </w:r>
      <w:r>
        <w:rPr>
          <w:rtl/>
        </w:rPr>
        <w:t>ي</w:t>
      </w:r>
      <w:r w:rsidRPr="00A350C2">
        <w:rPr>
          <w:rtl/>
        </w:rPr>
        <w:t>؛ كأنه قال: أبيض من جملة أخت بن</w:t>
      </w:r>
      <w:r>
        <w:rPr>
          <w:rtl/>
        </w:rPr>
        <w:t>ي</w:t>
      </w:r>
      <w:r w:rsidRPr="00A350C2">
        <w:rPr>
          <w:rtl/>
        </w:rPr>
        <w:t xml:space="preserve"> إباض ومن عشيرتها وقومها، ولم يرد المبالغة والتفضيل؛ وهو أحسن من قول أب</w:t>
      </w:r>
      <w:r>
        <w:rPr>
          <w:rtl/>
        </w:rPr>
        <w:t>ي</w:t>
      </w:r>
      <w:r w:rsidRPr="00A350C2">
        <w:rPr>
          <w:rtl/>
        </w:rPr>
        <w:t xml:space="preserve"> العباس المبرّد لما أنشد هذا البيت وضاق ذرعا بتأويله على ما يطابق الأصول الصحيحة أنّ ذلك محمول على الشّذوذ والنّدران.</w:t>
      </w:r>
    </w:p>
    <w:p w:rsidR="006474D5" w:rsidRDefault="006474D5" w:rsidP="006474D5">
      <w:pPr>
        <w:pStyle w:val="libNormal"/>
        <w:rPr>
          <w:rtl/>
        </w:rPr>
      </w:pPr>
      <w:r w:rsidRPr="00A350C2">
        <w:rPr>
          <w:rtl/>
        </w:rPr>
        <w:t>فإن قيل: كيف تكون نية المؤمن من جملة أعماله على هذا التأويل، والنية لا تسمى عملا ف</w:t>
      </w:r>
      <w:r>
        <w:rPr>
          <w:rtl/>
        </w:rPr>
        <w:t>ي</w:t>
      </w:r>
      <w:r w:rsidRPr="00A350C2">
        <w:rPr>
          <w:rtl/>
        </w:rPr>
        <w:t xml:space="preserve"> العرف، وإنما تسمى بالأعمال أفعال الجوارح؛ ولهذا لا يقولون: عملت بقلب</w:t>
      </w:r>
      <w:r>
        <w:rPr>
          <w:rtl/>
        </w:rPr>
        <w:t>ي</w:t>
      </w:r>
      <w:r w:rsidRPr="00A350C2">
        <w:rPr>
          <w:rtl/>
        </w:rPr>
        <w:t>، كما يقولون: عملت بيد</w:t>
      </w:r>
      <w:r>
        <w:rPr>
          <w:rtl/>
        </w:rPr>
        <w:t>ي</w:t>
      </w:r>
      <w:r w:rsidRPr="00A350C2">
        <w:rPr>
          <w:rtl/>
        </w:rPr>
        <w:t xml:space="preserve">، ولا يصفون أفعال </w:t>
      </w:r>
      <w:r>
        <w:rPr>
          <w:rtl/>
        </w:rPr>
        <w:t>الله</w:t>
      </w:r>
      <w:r w:rsidRPr="00A350C2">
        <w:rPr>
          <w:rtl/>
        </w:rPr>
        <w:t xml:space="preserve"> تعالى بأنها أعمال؟</w:t>
      </w:r>
    </w:p>
    <w:p w:rsidR="006474D5" w:rsidRDefault="006474D5" w:rsidP="006474D5">
      <w:pPr>
        <w:pStyle w:val="libNormal"/>
        <w:rPr>
          <w:rtl/>
        </w:rPr>
      </w:pPr>
      <w:r w:rsidRPr="00A350C2">
        <w:rPr>
          <w:rtl/>
        </w:rPr>
        <w:t>قلنا: ليس يمتنع أن تسمى أفعال القلوب بأنها أعمال، وإن قل استعمال ذلك فيها، ألا ترى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المجلس السابع؛ الجزء الأول: 87</w:t>
      </w:r>
      <w:r>
        <w:rPr>
          <w:rtl/>
        </w:rPr>
        <w:t xml:space="preserve"> - </w:t>
      </w:r>
      <w:r w:rsidRPr="00A350C2">
        <w:rPr>
          <w:rtl/>
        </w:rPr>
        <w:t>94.</w:t>
      </w:r>
    </w:p>
    <w:p w:rsidR="006474D5" w:rsidRDefault="006474D5" w:rsidP="006474D5">
      <w:pPr>
        <w:pStyle w:val="libFootnote0"/>
        <w:rPr>
          <w:rtl/>
        </w:rPr>
      </w:pPr>
      <w:r w:rsidRPr="00A350C2">
        <w:rPr>
          <w:rtl/>
        </w:rPr>
        <w:t>(2) ديوانه 4: 35.</w:t>
      </w:r>
    </w:p>
    <w:p w:rsidR="006474D5" w:rsidRDefault="006474D5" w:rsidP="006474D5">
      <w:pPr>
        <w:pStyle w:val="libFootnote0"/>
        <w:rPr>
          <w:rtl/>
        </w:rPr>
      </w:pPr>
      <w:r w:rsidRPr="00A350C2">
        <w:rPr>
          <w:rtl/>
        </w:rPr>
        <w:t>(3) البيتان 1: 35 من غير عزو.</w:t>
      </w:r>
    </w:p>
    <w:p w:rsidR="006474D5" w:rsidRPr="00A350C2" w:rsidRDefault="006474D5" w:rsidP="006474D5">
      <w:pPr>
        <w:pStyle w:val="libFootnote0"/>
        <w:rPr>
          <w:rtl/>
        </w:rPr>
      </w:pPr>
      <w:r w:rsidRPr="00A350C2">
        <w:rPr>
          <w:rtl/>
        </w:rPr>
        <w:t>(4) البيتان ف</w:t>
      </w:r>
      <w:r>
        <w:rPr>
          <w:rtl/>
        </w:rPr>
        <w:t>ي</w:t>
      </w:r>
      <w:r w:rsidRPr="00A350C2">
        <w:rPr>
          <w:rtl/>
        </w:rPr>
        <w:t xml:space="preserve"> اللسان (بيض).</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أنهم لا يكادون يقولون: فعلت بقلب</w:t>
      </w:r>
      <w:r>
        <w:rPr>
          <w:rtl/>
        </w:rPr>
        <w:t>ي</w:t>
      </w:r>
      <w:r w:rsidRPr="00A350C2">
        <w:rPr>
          <w:rtl/>
        </w:rPr>
        <w:t>؛ كما يقولون: فعلت بجوارح</w:t>
      </w:r>
      <w:r>
        <w:rPr>
          <w:rtl/>
        </w:rPr>
        <w:t>ي</w:t>
      </w:r>
      <w:r w:rsidRPr="00A350C2">
        <w:rPr>
          <w:rtl/>
        </w:rPr>
        <w:t xml:space="preserve">؛ وإن كانت أفعال القلوب تستحق التسمية بالفعل حقيقة بلا خلاف؛ ولكن لا تسمى أفعال </w:t>
      </w:r>
      <w:r>
        <w:rPr>
          <w:rtl/>
        </w:rPr>
        <w:t>الله</w:t>
      </w:r>
      <w:r w:rsidRPr="00A350C2">
        <w:rPr>
          <w:rtl/>
        </w:rPr>
        <w:t xml:space="preserve"> تعالى بأنها أعمال؛ لأن هذه اللفظة تختصّ بالفعل الواقع عن قدرة، والقديم تعالى قادر لنفسه؛ كما لا نصفه تعالى بأنه مكتسب لاختصاص هذه اللفظة بمن فعل لجرّ نفع، أو دفع ضرر.</w:t>
      </w:r>
    </w:p>
    <w:p w:rsidR="006474D5" w:rsidRDefault="006474D5" w:rsidP="006474D5">
      <w:pPr>
        <w:pStyle w:val="libNormal"/>
        <w:rPr>
          <w:rtl/>
        </w:rPr>
      </w:pPr>
      <w:r w:rsidRPr="00A350C2">
        <w:rPr>
          <w:rtl/>
        </w:rPr>
        <w:t>ولو سلّمنا أن اسم العمل يختص بأفعال الجوارح جاز أن يطلق ذلك على النية مجازا واستعارة؛ فباب التجوّز أوسع من ذلك.</w:t>
      </w:r>
    </w:p>
    <w:p w:rsidR="006474D5" w:rsidRDefault="006474D5" w:rsidP="006474D5">
      <w:pPr>
        <w:pStyle w:val="libNormal"/>
        <w:rPr>
          <w:rtl/>
        </w:rPr>
      </w:pPr>
      <w:r w:rsidRPr="00A350C2">
        <w:rPr>
          <w:rtl/>
        </w:rPr>
        <w:t>وأما الوجهان اللّذان خطرا ببال</w:t>
      </w:r>
      <w:r>
        <w:rPr>
          <w:rtl/>
        </w:rPr>
        <w:t>ي</w:t>
      </w:r>
      <w:r w:rsidRPr="00A350C2">
        <w:rPr>
          <w:rtl/>
        </w:rPr>
        <w:t xml:space="preserve"> إذا قدرنا أن لفظة</w:t>
      </w:r>
      <w:r>
        <w:rPr>
          <w:rtl/>
        </w:rPr>
        <w:t xml:space="preserve"> (</w:t>
      </w:r>
      <w:r w:rsidRPr="00A350C2">
        <w:rPr>
          <w:rtl/>
        </w:rPr>
        <w:t>خير</w:t>
      </w:r>
      <w:r>
        <w:rPr>
          <w:rtl/>
        </w:rPr>
        <w:t xml:space="preserve">) </w:t>
      </w:r>
      <w:r w:rsidRPr="00A350C2">
        <w:rPr>
          <w:rtl/>
        </w:rPr>
        <w:t>ف</w:t>
      </w:r>
      <w:r>
        <w:rPr>
          <w:rtl/>
        </w:rPr>
        <w:t>ي</w:t>
      </w:r>
      <w:r w:rsidRPr="00A350C2">
        <w:rPr>
          <w:rtl/>
        </w:rPr>
        <w:t xml:space="preserve"> الخبر محمولة على الفاضلة؛ فأحدهما أن يكون المراد: نية المؤمن مع عمله خير من عمله العار</w:t>
      </w:r>
      <w:r>
        <w:rPr>
          <w:rtl/>
        </w:rPr>
        <w:t>ي</w:t>
      </w:r>
      <w:r w:rsidRPr="00A350C2">
        <w:rPr>
          <w:rtl/>
        </w:rPr>
        <w:t xml:space="preserve"> من نيّة؛ وهذا مما لا شبهة أنه كذلك.</w:t>
      </w:r>
    </w:p>
    <w:p w:rsidR="006474D5" w:rsidRDefault="006474D5" w:rsidP="006474D5">
      <w:pPr>
        <w:pStyle w:val="libNormal"/>
        <w:rPr>
          <w:rtl/>
        </w:rPr>
      </w:pPr>
      <w:r w:rsidRPr="00A350C2">
        <w:rPr>
          <w:rtl/>
        </w:rPr>
        <w:t xml:space="preserve">والوجه </w:t>
      </w:r>
      <w:r>
        <w:rPr>
          <w:rtl/>
        </w:rPr>
        <w:t>الثاني</w:t>
      </w:r>
      <w:r w:rsidRPr="00A350C2">
        <w:rPr>
          <w:rtl/>
        </w:rPr>
        <w:t xml:space="preserve"> أن يريد: نيّة المؤمن لبعض أعماله قد تكون خيرا من عمل آخر له لا تتناوله هذه النية؛ وهذا صحيح لأن النية لا تجوز أن تكون خيرا من عملها نفسها. وغير منكر أن تكون نيّة بعض الأعمال الشاقة العظيمة الثواب أفضل من عمل آخر ثوابه دون ثوابها؛ حتى لا يظنّ ظان أن ثواب النية لا تجوز أن يساوى أو يزيد على ثواب بعض الأعمال.</w:t>
      </w:r>
    </w:p>
    <w:p w:rsidR="006474D5" w:rsidRPr="00A350C2" w:rsidRDefault="006474D5" w:rsidP="006474D5">
      <w:pPr>
        <w:pStyle w:val="libNormal"/>
        <w:rPr>
          <w:rtl/>
        </w:rPr>
      </w:pPr>
      <w:r w:rsidRPr="00A350C2">
        <w:rPr>
          <w:rtl/>
        </w:rPr>
        <w:t>وهذان الوجهان فيهما على كل حال ترك لظاهر الخبر لإدخال زيادة ليست ف</w:t>
      </w:r>
      <w:r>
        <w:rPr>
          <w:rtl/>
        </w:rPr>
        <w:t>ي</w:t>
      </w:r>
      <w:r w:rsidRPr="00A350C2">
        <w:rPr>
          <w:rtl/>
        </w:rPr>
        <w:t xml:space="preserve"> الظاهر؛ والتأويل الأول إذا حملنا لفظة</w:t>
      </w:r>
      <w:r>
        <w:rPr>
          <w:rtl/>
        </w:rPr>
        <w:t xml:space="preserve"> (</w:t>
      </w:r>
      <w:r w:rsidRPr="00A350C2">
        <w:rPr>
          <w:rtl/>
        </w:rPr>
        <w:t>خير</w:t>
      </w:r>
      <w:r>
        <w:rPr>
          <w:rtl/>
        </w:rPr>
        <w:t xml:space="preserve">) </w:t>
      </w:r>
      <w:r w:rsidRPr="00A350C2">
        <w:rPr>
          <w:rtl/>
        </w:rPr>
        <w:t>على خلاف المبالغة والتفضيل مطابق للظاهر؛ وغير مخالف له؛ وف</w:t>
      </w:r>
      <w:r>
        <w:rPr>
          <w:rtl/>
        </w:rPr>
        <w:t>ي</w:t>
      </w:r>
      <w:r w:rsidRPr="00A350C2">
        <w:rPr>
          <w:rtl/>
        </w:rPr>
        <w:t xml:space="preserve"> هذا كفاية بمشيئة </w:t>
      </w:r>
      <w:r>
        <w:rPr>
          <w:rtl/>
        </w:rPr>
        <w:t>الله</w:t>
      </w:r>
      <w:r w:rsidRPr="00A350C2">
        <w:rPr>
          <w:rtl/>
        </w:rPr>
        <w:t>.</w:t>
      </w:r>
    </w:p>
    <w:p w:rsidR="006474D5" w:rsidRDefault="006474D5" w:rsidP="006474D5">
      <w:pPr>
        <w:pStyle w:val="libNormal"/>
      </w:pPr>
      <w:r>
        <w:rPr>
          <w:rFonts w:hint="cs"/>
          <w:rtl/>
        </w:rPr>
        <w:br w:type="page"/>
      </w:r>
    </w:p>
    <w:p w:rsidR="006474D5" w:rsidRDefault="006474D5" w:rsidP="00A440F3">
      <w:pPr>
        <w:pStyle w:val="libCenterBold1"/>
        <w:rPr>
          <w:rtl/>
        </w:rPr>
      </w:pPr>
      <w:r w:rsidRPr="005E2A3B">
        <w:rPr>
          <w:rtl/>
        </w:rPr>
        <w:lastRenderedPageBreak/>
        <w:t>مسألة</w:t>
      </w:r>
    </w:p>
    <w:p w:rsidR="006474D5" w:rsidRDefault="006474D5" w:rsidP="006474D5">
      <w:pPr>
        <w:pStyle w:val="libNormal"/>
        <w:rPr>
          <w:rtl/>
        </w:rPr>
      </w:pPr>
      <w:r w:rsidRPr="00A350C2">
        <w:rPr>
          <w:rtl/>
        </w:rPr>
        <w:t xml:space="preserve">سأل بعض الإخوان وقد خطر بباله عند قراءة شيء من أخبار الأئمة وأدعية السادة عليهم السلام من ذكر اسم </w:t>
      </w:r>
      <w:r>
        <w:rPr>
          <w:rtl/>
        </w:rPr>
        <w:t>الله</w:t>
      </w:r>
      <w:r w:rsidRPr="00A350C2">
        <w:rPr>
          <w:rtl/>
        </w:rPr>
        <w:t xml:space="preserve"> تعالى الأعظم، وما خصّ به من الفضيلة دون سائر أسماء </w:t>
      </w:r>
      <w:r>
        <w:rPr>
          <w:rtl/>
        </w:rPr>
        <w:t>الله</w:t>
      </w:r>
      <w:r w:rsidRPr="00A350C2">
        <w:rPr>
          <w:rtl/>
        </w:rPr>
        <w:t xml:space="preserve"> تعالى، وما أعطى من دعا به من سرعة الإجابة؛ مثل آصف بن برخيا وص</w:t>
      </w:r>
      <w:r>
        <w:rPr>
          <w:rtl/>
        </w:rPr>
        <w:t>ي</w:t>
      </w:r>
      <w:r w:rsidRPr="00A350C2">
        <w:rPr>
          <w:rtl/>
        </w:rPr>
        <w:t xml:space="preserve"> سليمان عليه السلام ومجيئه بعرش بلقيس من سبأ اليمن إلى بيت المقدس ف</w:t>
      </w:r>
      <w:r>
        <w:rPr>
          <w:rtl/>
        </w:rPr>
        <w:t>ي</w:t>
      </w:r>
      <w:r w:rsidRPr="00A350C2">
        <w:rPr>
          <w:rtl/>
        </w:rPr>
        <w:t xml:space="preserve"> أقل من طرفة العين؛ وما نقله الأنبياء والأئمة والصالحون من المعجزات، وعن قول الأئمة عليهم السلام ف</w:t>
      </w:r>
      <w:r>
        <w:rPr>
          <w:rtl/>
        </w:rPr>
        <w:t>ي</w:t>
      </w:r>
      <w:r w:rsidRPr="00A350C2">
        <w:rPr>
          <w:rtl/>
        </w:rPr>
        <w:t xml:space="preserve"> أدعيتهم:</w:t>
      </w:r>
      <w:r>
        <w:rPr>
          <w:rtl/>
        </w:rPr>
        <w:t xml:space="preserve"> (</w:t>
      </w:r>
      <w:r w:rsidRPr="00A350C2">
        <w:rPr>
          <w:rtl/>
        </w:rPr>
        <w:t>اللهم إن</w:t>
      </w:r>
      <w:r>
        <w:rPr>
          <w:rtl/>
        </w:rPr>
        <w:t>ي</w:t>
      </w:r>
      <w:r w:rsidRPr="00A350C2">
        <w:rPr>
          <w:rtl/>
        </w:rPr>
        <w:t xml:space="preserve"> أسألك باسمك الأعظم</w:t>
      </w:r>
      <w:r>
        <w:rPr>
          <w:rtl/>
        </w:rPr>
        <w:t xml:space="preserve">)، </w:t>
      </w:r>
      <w:r w:rsidRPr="00A350C2">
        <w:rPr>
          <w:rtl/>
        </w:rPr>
        <w:t>وفيهم من قال:</w:t>
      </w:r>
      <w:r>
        <w:rPr>
          <w:rtl/>
        </w:rPr>
        <w:t xml:space="preserve"> (</w:t>
      </w:r>
      <w:r w:rsidRPr="00A350C2">
        <w:rPr>
          <w:rtl/>
        </w:rPr>
        <w:t>الأعظم الأعظم</w:t>
      </w:r>
      <w:r>
        <w:rPr>
          <w:rtl/>
        </w:rPr>
        <w:t xml:space="preserve">) </w:t>
      </w:r>
      <w:r w:rsidRPr="00A350C2">
        <w:rPr>
          <w:rtl/>
        </w:rPr>
        <w:t>متى زاد على ذلك، ومنهم من قال:</w:t>
      </w:r>
      <w:r>
        <w:rPr>
          <w:rtl/>
        </w:rPr>
        <w:t xml:space="preserve"> (</w:t>
      </w:r>
      <w:r w:rsidRPr="00A350C2">
        <w:rPr>
          <w:rtl/>
        </w:rPr>
        <w:t>الأكبر الأكبر</w:t>
      </w:r>
      <w:r>
        <w:rPr>
          <w:rtl/>
        </w:rPr>
        <w:t>)</w:t>
      </w:r>
      <w:r w:rsidR="005104ED">
        <w:rPr>
          <w:rtl/>
        </w:rPr>
        <w:t>.</w:t>
      </w:r>
      <w:r w:rsidRPr="00A350C2">
        <w:rPr>
          <w:rtl/>
        </w:rPr>
        <w:t xml:space="preserve"> قال: فهل ترى أن</w:t>
      </w:r>
      <w:r>
        <w:rPr>
          <w:rtl/>
        </w:rPr>
        <w:t xml:space="preserve"> (</w:t>
      </w:r>
      <w:r w:rsidRPr="00A350C2">
        <w:rPr>
          <w:rtl/>
        </w:rPr>
        <w:t>الأعظم</w:t>
      </w:r>
      <w:r>
        <w:rPr>
          <w:rtl/>
        </w:rPr>
        <w:t xml:space="preserve">) </w:t>
      </w:r>
      <w:r w:rsidRPr="00A350C2">
        <w:rPr>
          <w:rtl/>
        </w:rPr>
        <w:t>غير</w:t>
      </w:r>
      <w:r>
        <w:rPr>
          <w:rtl/>
        </w:rPr>
        <w:t xml:space="preserve"> (</w:t>
      </w:r>
      <w:r w:rsidRPr="00A350C2">
        <w:rPr>
          <w:rtl/>
        </w:rPr>
        <w:t>الأكبر</w:t>
      </w:r>
      <w:r>
        <w:rPr>
          <w:rtl/>
        </w:rPr>
        <w:t xml:space="preserve">)، </w:t>
      </w:r>
      <w:r w:rsidRPr="00A350C2">
        <w:rPr>
          <w:rtl/>
        </w:rPr>
        <w:t>أو</w:t>
      </w:r>
      <w:r>
        <w:rPr>
          <w:rtl/>
        </w:rPr>
        <w:t xml:space="preserve"> (</w:t>
      </w:r>
      <w:r w:rsidRPr="00A350C2">
        <w:rPr>
          <w:rtl/>
        </w:rPr>
        <w:t>الأعظم الأعظم</w:t>
      </w:r>
      <w:r>
        <w:rPr>
          <w:rtl/>
        </w:rPr>
        <w:t xml:space="preserve">) </w:t>
      </w:r>
      <w:r w:rsidRPr="00A350C2">
        <w:rPr>
          <w:rtl/>
        </w:rPr>
        <w:t>غير</w:t>
      </w:r>
      <w:r>
        <w:rPr>
          <w:rtl/>
        </w:rPr>
        <w:t xml:space="preserve"> (</w:t>
      </w:r>
      <w:r w:rsidRPr="00A350C2">
        <w:rPr>
          <w:rtl/>
        </w:rPr>
        <w:t>الأعظم</w:t>
      </w:r>
      <w:r>
        <w:rPr>
          <w:rtl/>
        </w:rPr>
        <w:t xml:space="preserve">) </w:t>
      </w:r>
      <w:r w:rsidRPr="00A350C2">
        <w:rPr>
          <w:rtl/>
        </w:rPr>
        <w:t>مرة واحدة؟. قال: وإذا قلنا</w:t>
      </w:r>
      <w:r>
        <w:rPr>
          <w:rtl/>
        </w:rPr>
        <w:t xml:space="preserve"> (</w:t>
      </w:r>
      <w:r w:rsidRPr="00A350C2">
        <w:rPr>
          <w:rtl/>
        </w:rPr>
        <w:t>أعظم</w:t>
      </w:r>
      <w:r>
        <w:rPr>
          <w:rtl/>
        </w:rPr>
        <w:t xml:space="preserve">) </w:t>
      </w:r>
      <w:r w:rsidRPr="00A350C2">
        <w:rPr>
          <w:rtl/>
        </w:rPr>
        <w:t>فيجب أن يكون ثمّ</w:t>
      </w:r>
      <w:r>
        <w:rPr>
          <w:rtl/>
        </w:rPr>
        <w:t xml:space="preserve"> (</w:t>
      </w:r>
      <w:r w:rsidRPr="00A350C2">
        <w:rPr>
          <w:rtl/>
        </w:rPr>
        <w:t>ألطف</w:t>
      </w:r>
      <w:r>
        <w:rPr>
          <w:rtl/>
        </w:rPr>
        <w:t xml:space="preserve">)، </w:t>
      </w:r>
      <w:r w:rsidRPr="00A350C2">
        <w:rPr>
          <w:rtl/>
        </w:rPr>
        <w:t>وإذا قلنا</w:t>
      </w:r>
      <w:r>
        <w:rPr>
          <w:rtl/>
        </w:rPr>
        <w:t xml:space="preserve"> (</w:t>
      </w:r>
      <w:r w:rsidRPr="00A350C2">
        <w:rPr>
          <w:rtl/>
        </w:rPr>
        <w:t>أكبر</w:t>
      </w:r>
      <w:r>
        <w:rPr>
          <w:rtl/>
        </w:rPr>
        <w:t xml:space="preserve">) </w:t>
      </w:r>
      <w:r w:rsidRPr="00A350C2">
        <w:rPr>
          <w:rtl/>
        </w:rPr>
        <w:t>يجب أن يكون ثمّ</w:t>
      </w:r>
      <w:r>
        <w:rPr>
          <w:rtl/>
        </w:rPr>
        <w:t xml:space="preserve"> (</w:t>
      </w:r>
      <w:r w:rsidRPr="00A350C2">
        <w:rPr>
          <w:rtl/>
        </w:rPr>
        <w:t>أصغر</w:t>
      </w:r>
      <w:r>
        <w:rPr>
          <w:rtl/>
        </w:rPr>
        <w:t xml:space="preserve">) </w:t>
      </w:r>
      <w:r w:rsidRPr="00A350C2">
        <w:rPr>
          <w:rtl/>
        </w:rPr>
        <w:t>؛ و</w:t>
      </w:r>
      <w:r>
        <w:rPr>
          <w:rtl/>
        </w:rPr>
        <w:t>الله</w:t>
      </w:r>
      <w:r w:rsidRPr="00A350C2">
        <w:rPr>
          <w:rtl/>
        </w:rPr>
        <w:t xml:space="preserve"> يتعالى من أن يكون له اسم ألطف من اسم أو أصغر، إذ كانت أسماؤه تعالى لا تذكر إ</w:t>
      </w:r>
      <w:r>
        <w:rPr>
          <w:rtl/>
        </w:rPr>
        <w:t>لاّ</w:t>
      </w:r>
      <w:r w:rsidRPr="00A350C2">
        <w:rPr>
          <w:rtl/>
        </w:rPr>
        <w:t xml:space="preserve"> على معنى واحد؛ ولا يشار بها إلا إليه؛ وقد نطق القرآن بتساويها ف</w:t>
      </w:r>
      <w:r>
        <w:rPr>
          <w:rtl/>
        </w:rPr>
        <w:t>ي</w:t>
      </w:r>
      <w:r w:rsidRPr="00A350C2">
        <w:rPr>
          <w:rtl/>
        </w:rPr>
        <w:t xml:space="preserve"> المنزلة، وه</w:t>
      </w:r>
      <w:r>
        <w:rPr>
          <w:rtl/>
        </w:rPr>
        <w:t>ي</w:t>
      </w:r>
      <w:r w:rsidRPr="00A350C2">
        <w:rPr>
          <w:rtl/>
        </w:rPr>
        <w:t xml:space="preserve"> قوله تعالى: </w:t>
      </w:r>
      <w:r w:rsidR="00172960" w:rsidRPr="005516DF">
        <w:rPr>
          <w:rStyle w:val="libAlaemChar"/>
          <w:rFonts w:hint="cs"/>
          <w:rtl/>
        </w:rPr>
        <w:t>(</w:t>
      </w:r>
      <w:r w:rsidRPr="00172960">
        <w:rPr>
          <w:rStyle w:val="libAieChar"/>
          <w:rtl/>
        </w:rPr>
        <w:t>قُلِ ادْعُوا الله أَوِ ادْعُوا الرَّحْمنَ أَيًّا ما تَدْعُوا فَلَهُ الأسْماءُ الْحُسْنى</w:t>
      </w:r>
      <w:r w:rsidR="00172960" w:rsidRPr="005516DF">
        <w:rPr>
          <w:rStyle w:val="libAlaemChar"/>
          <w:rFonts w:hint="cs"/>
          <w:rtl/>
        </w:rPr>
        <w:t>)</w:t>
      </w:r>
      <w:r w:rsidRPr="00A350C2">
        <w:rPr>
          <w:rtl/>
        </w:rPr>
        <w:t xml:space="preserve"> [الإسراء: 110]؛ وقال تعالى: </w:t>
      </w:r>
      <w:r w:rsidR="00172960" w:rsidRPr="005516DF">
        <w:rPr>
          <w:rStyle w:val="libAlaemChar"/>
          <w:rFonts w:hint="cs"/>
          <w:rtl/>
        </w:rPr>
        <w:t>(</w:t>
      </w:r>
      <w:r w:rsidRPr="00172960">
        <w:rPr>
          <w:rStyle w:val="libAieChar"/>
          <w:rtl/>
        </w:rPr>
        <w:t>وَلِلَّهِ الأسْماءُ الْحُسْنى فَادْعُوهُ بِها</w:t>
      </w:r>
      <w:r w:rsidR="00172960" w:rsidRPr="005516DF">
        <w:rPr>
          <w:rStyle w:val="libAlaemChar"/>
          <w:rFonts w:hint="cs"/>
          <w:rtl/>
        </w:rPr>
        <w:t>)</w:t>
      </w:r>
      <w:r w:rsidRPr="00A350C2">
        <w:rPr>
          <w:rtl/>
        </w:rPr>
        <w:t xml:space="preserve">؛ [الأعراف: 180]، وقد خير </w:t>
      </w:r>
      <w:r>
        <w:rPr>
          <w:rtl/>
        </w:rPr>
        <w:t>الله</w:t>
      </w:r>
      <w:r w:rsidRPr="00A350C2">
        <w:rPr>
          <w:rtl/>
        </w:rPr>
        <w:t xml:space="preserve"> تعالى نبيه عليه السلام ف</w:t>
      </w:r>
      <w:r>
        <w:rPr>
          <w:rtl/>
        </w:rPr>
        <w:t>ي</w:t>
      </w:r>
      <w:r w:rsidRPr="00A350C2">
        <w:rPr>
          <w:rtl/>
        </w:rPr>
        <w:t xml:space="preserve"> أن يدعوه بأيّها شاء؛ وذكر أنها كلّها حسنى، فلم خصّ الأئمة عليهم السلام أحدها بالتعظيم دون سائرها، والمقصود بها والمراد منها واحد تبارك وتعالى!</w:t>
      </w:r>
    </w:p>
    <w:p w:rsidR="006474D5" w:rsidRDefault="006474D5" w:rsidP="006474D5">
      <w:pPr>
        <w:pStyle w:val="libNormal"/>
        <w:rPr>
          <w:rtl/>
        </w:rPr>
      </w:pPr>
      <w:r w:rsidRPr="00A350C2">
        <w:rPr>
          <w:rtl/>
        </w:rPr>
        <w:t>فإن قيل له: لأن فيه ما يشاركه فيه المخلوقون: مثل كريم ورحيم وعالم وحاكم وغير ذلك؛ فلهذا كانت رتبة بعضها ف</w:t>
      </w:r>
      <w:r>
        <w:rPr>
          <w:rtl/>
        </w:rPr>
        <w:t>ي</w:t>
      </w:r>
      <w:r w:rsidRPr="00A350C2">
        <w:rPr>
          <w:rtl/>
        </w:rPr>
        <w:t xml:space="preserve"> التعظيم أقل من بعض.</w:t>
      </w:r>
    </w:p>
    <w:p w:rsidR="006474D5" w:rsidRDefault="006474D5" w:rsidP="006474D5">
      <w:pPr>
        <w:pStyle w:val="libNormal"/>
        <w:rPr>
          <w:rtl/>
        </w:rPr>
      </w:pPr>
      <w:r w:rsidRPr="00A350C2">
        <w:rPr>
          <w:rtl/>
        </w:rPr>
        <w:t>قال: والجواب عن ذلك أنه قد بق</w:t>
      </w:r>
      <w:r>
        <w:rPr>
          <w:rtl/>
        </w:rPr>
        <w:t>ي</w:t>
      </w:r>
      <w:r w:rsidRPr="00A350C2">
        <w:rPr>
          <w:rtl/>
        </w:rPr>
        <w:t xml:space="preserve"> منها عدة أسماء لا يشاركه فيها أحد من المخلوقين، ولا يستحقها سواه مثل </w:t>
      </w:r>
      <w:r>
        <w:rPr>
          <w:rtl/>
        </w:rPr>
        <w:t>الله</w:t>
      </w:r>
      <w:r w:rsidRPr="00A350C2">
        <w:rPr>
          <w:rtl/>
        </w:rPr>
        <w:t xml:space="preserve"> وإله وسبّوح وقدّوس وما أشبه ذلك؛ مما لا يوصف بها غيره، ولا تليق إلا به عزّ وجل، فلم اختص الاسم الأعظم بأحد هذه دون الأجرام؛ أم هل الاسم الأعظم أو الأكبر شيء غير هذه الأسماء المتعارفة بين العوام</w:t>
      </w:r>
      <w:r>
        <w:rPr>
          <w:rtl/>
        </w:rPr>
        <w:t xml:space="preserve"> </w:t>
      </w:r>
      <w:r w:rsidRPr="006474D5">
        <w:rPr>
          <w:rStyle w:val="libFootnotenumChar"/>
          <w:rtl/>
        </w:rPr>
        <w:t>(1)</w:t>
      </w:r>
      <w:r>
        <w:rPr>
          <w:rtl/>
        </w:rPr>
        <w:t xml:space="preserve"> </w:t>
      </w:r>
      <w:r w:rsidRPr="00A350C2">
        <w:rPr>
          <w:rtl/>
        </w:rPr>
        <w:t>!</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حاشيت</w:t>
      </w:r>
      <w:r>
        <w:rPr>
          <w:rtl/>
        </w:rPr>
        <w:t>ي</w:t>
      </w:r>
      <w:r w:rsidRPr="00A350C2">
        <w:rPr>
          <w:rtl/>
        </w:rPr>
        <w:t xml:space="preserve"> ف، ط:</w:t>
      </w:r>
      <w:r>
        <w:rPr>
          <w:rtl/>
        </w:rPr>
        <w:t xml:space="preserve"> (</w:t>
      </w:r>
      <w:r w:rsidRPr="00A350C2">
        <w:rPr>
          <w:rtl/>
        </w:rPr>
        <w:t>ف</w:t>
      </w:r>
      <w:r>
        <w:rPr>
          <w:rtl/>
        </w:rPr>
        <w:t>ي</w:t>
      </w:r>
      <w:r w:rsidRPr="00A350C2">
        <w:rPr>
          <w:rtl/>
        </w:rPr>
        <w:t xml:space="preserve"> هذا الكلام بعض التخليط كأنه ليس من تحرير السيد رحمه </w:t>
      </w:r>
      <w:r>
        <w:rPr>
          <w:rtl/>
        </w:rPr>
        <w:t>الله)</w:t>
      </w:r>
      <w:r w:rsidR="005104ED">
        <w:rPr>
          <w:rtl/>
        </w:rPr>
        <w:t>.</w:t>
      </w:r>
    </w:p>
    <w:p w:rsidR="006474D5" w:rsidRDefault="006474D5" w:rsidP="006474D5">
      <w:pPr>
        <w:pStyle w:val="libFootnote0"/>
      </w:pPr>
      <w:r>
        <w:rPr>
          <w:rFonts w:hint="cs"/>
          <w:rtl/>
        </w:rPr>
        <w:br w:type="page"/>
      </w:r>
    </w:p>
    <w:p w:rsidR="006474D5" w:rsidRDefault="006474D5" w:rsidP="00A440F3">
      <w:pPr>
        <w:pStyle w:val="libCenterBold1"/>
        <w:rPr>
          <w:rtl/>
        </w:rPr>
      </w:pPr>
      <w:r w:rsidRPr="00BC179D">
        <w:rPr>
          <w:rtl/>
        </w:rPr>
        <w:lastRenderedPageBreak/>
        <w:t>مسألة</w:t>
      </w:r>
    </w:p>
    <w:p w:rsidR="006474D5" w:rsidRDefault="006474D5" w:rsidP="006474D5">
      <w:pPr>
        <w:pStyle w:val="libNormal"/>
        <w:rPr>
          <w:rtl/>
        </w:rPr>
      </w:pPr>
      <w:r w:rsidRPr="00BC179D">
        <w:rPr>
          <w:rtl/>
        </w:rPr>
        <w:t>وسأل غير الأول من الإخوان عن قوله تعالى ف</w:t>
      </w:r>
      <w:r>
        <w:rPr>
          <w:rtl/>
        </w:rPr>
        <w:t>ي</w:t>
      </w:r>
      <w:r w:rsidRPr="00BC179D">
        <w:rPr>
          <w:rtl/>
        </w:rPr>
        <w:t xml:space="preserve"> سورة يس: </w:t>
      </w:r>
      <w:r w:rsidR="00172960" w:rsidRPr="005516DF">
        <w:rPr>
          <w:rStyle w:val="libAlaemChar"/>
          <w:rFonts w:hint="cs"/>
          <w:rtl/>
        </w:rPr>
        <w:t>(</w:t>
      </w:r>
      <w:r w:rsidRPr="00172960">
        <w:rPr>
          <w:rStyle w:val="libAieChar"/>
          <w:rtl/>
        </w:rPr>
        <w:t>لِتُنْذِرَ قَوْماً ما أُنْذِرَ آباؤُهُمْ فَهُمْ غافِلُونَ</w:t>
      </w:r>
      <w:r w:rsidR="00172960" w:rsidRPr="005516DF">
        <w:rPr>
          <w:rStyle w:val="libAlaemChar"/>
          <w:rFonts w:hint="cs"/>
          <w:rtl/>
        </w:rPr>
        <w:t>)</w:t>
      </w:r>
      <w:r w:rsidRPr="00BC179D">
        <w:rPr>
          <w:rtl/>
        </w:rPr>
        <w:t>؛ [يس: 6].</w:t>
      </w:r>
    </w:p>
    <w:p w:rsidR="006474D5" w:rsidRDefault="006474D5" w:rsidP="006474D5">
      <w:pPr>
        <w:pStyle w:val="libNormal"/>
        <w:rPr>
          <w:rtl/>
        </w:rPr>
      </w:pPr>
      <w:r w:rsidRPr="00BC179D">
        <w:rPr>
          <w:rtl/>
        </w:rPr>
        <w:t>قال:</w:t>
      </w:r>
    </w:p>
    <w:p w:rsidR="006474D5" w:rsidRDefault="006474D5" w:rsidP="006474D5">
      <w:pPr>
        <w:pStyle w:val="libNormal"/>
        <w:rPr>
          <w:rtl/>
        </w:rPr>
      </w:pPr>
      <w:r w:rsidRPr="00BC179D">
        <w:rPr>
          <w:rtl/>
        </w:rPr>
        <w:t xml:space="preserve">إذا كانت آباؤهم لم ينذروا فبأي شيء يحتجّ عليهم! وكيف يعاقبهم على عبادة الأصنام وقد قال تعالى: </w:t>
      </w:r>
      <w:r w:rsidR="00172960" w:rsidRPr="005516DF">
        <w:rPr>
          <w:rStyle w:val="libAlaemChar"/>
          <w:rFonts w:hint="cs"/>
          <w:rtl/>
        </w:rPr>
        <w:t>(</w:t>
      </w:r>
      <w:r w:rsidRPr="00172960">
        <w:rPr>
          <w:rStyle w:val="libAieChar"/>
          <w:rtl/>
        </w:rPr>
        <w:t>وَما كُنَّا مُعَذِّبِينَ حَتَّى نَبْعَثَ رَسُولاً</w:t>
      </w:r>
      <w:r w:rsidR="00172960" w:rsidRPr="005516DF">
        <w:rPr>
          <w:rStyle w:val="libAlaemChar"/>
          <w:rFonts w:hint="cs"/>
          <w:rtl/>
        </w:rPr>
        <w:t>)</w:t>
      </w:r>
      <w:r w:rsidRPr="00BC179D">
        <w:rPr>
          <w:rtl/>
        </w:rPr>
        <w:t xml:space="preserve">؛ [الإسراء: 15]! وكيف يصحّ أن تخلو أمة من الأمم من نذير، مع قوله تعالى: </w:t>
      </w:r>
      <w:r w:rsidR="00172960" w:rsidRPr="005516DF">
        <w:rPr>
          <w:rStyle w:val="libAlaemChar"/>
          <w:rFonts w:hint="cs"/>
          <w:rtl/>
        </w:rPr>
        <w:t>(</w:t>
      </w:r>
      <w:r w:rsidRPr="00172960">
        <w:rPr>
          <w:rStyle w:val="libAieChar"/>
          <w:rtl/>
        </w:rPr>
        <w:t>وَإِنْ مِنْ أُمَّةٍ إِلاّ خَلا فِيها نَذِيرٌ</w:t>
      </w:r>
      <w:r w:rsidR="00172960" w:rsidRPr="005516DF">
        <w:rPr>
          <w:rStyle w:val="libAlaemChar"/>
          <w:rFonts w:hint="cs"/>
          <w:rtl/>
        </w:rPr>
        <w:t>)</w:t>
      </w:r>
      <w:r w:rsidRPr="00BC179D">
        <w:rPr>
          <w:rtl/>
        </w:rPr>
        <w:t xml:space="preserve"> [فاطر: 24]؛ وقوله تعالى: </w:t>
      </w:r>
      <w:r w:rsidR="00172960" w:rsidRPr="005516DF">
        <w:rPr>
          <w:rStyle w:val="libAlaemChar"/>
          <w:rFonts w:hint="cs"/>
          <w:rtl/>
        </w:rPr>
        <w:t>(</w:t>
      </w:r>
      <w:r w:rsidRPr="00172960">
        <w:rPr>
          <w:rStyle w:val="libAieChar"/>
          <w:rtl/>
        </w:rPr>
        <w:t>وَما أَهْلَكْنا مِنْ قَرْيَةٍ إِلاّ لَها مُنْذِرُونَ</w:t>
      </w:r>
      <w:r w:rsidR="00172960" w:rsidRPr="005516DF">
        <w:rPr>
          <w:rStyle w:val="libAlaemChar"/>
          <w:rFonts w:hint="cs"/>
          <w:rtl/>
        </w:rPr>
        <w:t>)</w:t>
      </w:r>
      <w:r w:rsidRPr="00BC179D">
        <w:rPr>
          <w:rtl/>
        </w:rPr>
        <w:t xml:space="preserve"> [الشعراء: 208] وقد علم أنّهم كانوا أمما لا يحصيها كثرة غيره تعالى، وقرى كثيرة؛ فكيف هذا! وأي شيء المراد به ومعلوم أنّ كلامه تعالى لا يتناقض!</w:t>
      </w:r>
    </w:p>
    <w:p w:rsidR="006474D5" w:rsidRDefault="006474D5" w:rsidP="006474D5">
      <w:pPr>
        <w:pStyle w:val="libNormal"/>
        <w:rPr>
          <w:rtl/>
        </w:rPr>
      </w:pPr>
      <w:r w:rsidRPr="00BC179D">
        <w:rPr>
          <w:rtl/>
        </w:rPr>
        <w:t>قال: فإن قال: إن (ما) الت</w:t>
      </w:r>
      <w:r>
        <w:rPr>
          <w:rtl/>
        </w:rPr>
        <w:t>ي</w:t>
      </w:r>
      <w:r w:rsidRPr="00BC179D">
        <w:rPr>
          <w:rtl/>
        </w:rPr>
        <w:t xml:space="preserve"> ف</w:t>
      </w:r>
      <w:r>
        <w:rPr>
          <w:rtl/>
        </w:rPr>
        <w:t>ي</w:t>
      </w:r>
      <w:r w:rsidRPr="00BC179D">
        <w:rPr>
          <w:rtl/>
        </w:rPr>
        <w:t xml:space="preserve"> الأمة المتقدمة ليست للنف</w:t>
      </w:r>
      <w:r>
        <w:rPr>
          <w:rtl/>
        </w:rPr>
        <w:t>ي</w:t>
      </w:r>
      <w:r w:rsidRPr="00BC179D">
        <w:rPr>
          <w:rtl/>
        </w:rPr>
        <w:t xml:space="preserve"> بل ه</w:t>
      </w:r>
      <w:r>
        <w:rPr>
          <w:rtl/>
        </w:rPr>
        <w:t>ي</w:t>
      </w:r>
      <w:r w:rsidRPr="00BC179D">
        <w:rPr>
          <w:rtl/>
        </w:rPr>
        <w:t xml:space="preserve"> للإثبات، والمعنى فيها: مثل ما أنذر آباؤهم، أو بمعنى الّذي أنذر آباؤهم، أو زائدة؛ لأن الكلام يتم من دونها؛ لتنذر قوما أنذر آباؤهم.</w:t>
      </w:r>
    </w:p>
    <w:p w:rsidR="006474D5" w:rsidRDefault="006474D5" w:rsidP="006474D5">
      <w:pPr>
        <w:pStyle w:val="libNormal"/>
        <w:rPr>
          <w:rtl/>
        </w:rPr>
      </w:pPr>
      <w:r w:rsidRPr="00BC179D">
        <w:rPr>
          <w:rtl/>
        </w:rPr>
        <w:t>قال: والجواب عن ذلك أنّ هذا تأويل يفسد، من قبل أنّ المعلوم الّذي لا شك فيه ولا إشكال أنّ الله تعالى لم يبعث نبيّا بعد عيسى عليه السلام إلا المبعوث على فترة من الرسل صلى الله عليه؛ لأجل ذلك وصفهم بالغفلة لمّا لم ينذر آباؤهم؛ فثبت بهذا أن (ما) الت</w:t>
      </w:r>
      <w:r>
        <w:rPr>
          <w:rtl/>
        </w:rPr>
        <w:t>ي</w:t>
      </w:r>
      <w:r w:rsidRPr="00BC179D">
        <w:rPr>
          <w:rtl/>
        </w:rPr>
        <w:t xml:space="preserve"> ف</w:t>
      </w:r>
      <w:r>
        <w:rPr>
          <w:rtl/>
        </w:rPr>
        <w:t>ي</w:t>
      </w:r>
      <w:r w:rsidRPr="00BC179D">
        <w:rPr>
          <w:rtl/>
        </w:rPr>
        <w:t xml:space="preserve"> الآية المتقدمة للنف</w:t>
      </w:r>
      <w:r>
        <w:rPr>
          <w:rtl/>
        </w:rPr>
        <w:t>ي</w:t>
      </w:r>
      <w:r w:rsidRPr="00BC179D">
        <w:rPr>
          <w:rtl/>
        </w:rPr>
        <w:t xml:space="preserve"> دون الإثبات، وأن الأخذ بالمعلوم أولى من المظنون.</w:t>
      </w:r>
    </w:p>
    <w:p w:rsidR="006474D5" w:rsidRDefault="006474D5" w:rsidP="006474D5">
      <w:pPr>
        <w:pStyle w:val="libNormal"/>
        <w:rPr>
          <w:rtl/>
        </w:rPr>
      </w:pPr>
      <w:r w:rsidRPr="00BC179D">
        <w:rPr>
          <w:rtl/>
        </w:rPr>
        <w:t>قال: فإن قيل إن عيسى عليه السلام قد كان بعث إليهم، وشاعت شريعته فيهم، وانتشرت كلمته، وسار الحواريون بدعوته شرقا وغربا، سهلا وجبلا.</w:t>
      </w:r>
    </w:p>
    <w:p w:rsidR="006474D5" w:rsidRPr="00A350C2" w:rsidRDefault="006474D5" w:rsidP="006474D5">
      <w:pPr>
        <w:pStyle w:val="libNormal"/>
        <w:rPr>
          <w:rtl/>
        </w:rPr>
      </w:pPr>
      <w:r w:rsidRPr="00BC179D">
        <w:rPr>
          <w:rtl/>
        </w:rPr>
        <w:t>قال: فالجواب عن</w:t>
      </w:r>
      <w:r w:rsidRPr="00A350C2">
        <w:rPr>
          <w:rtl/>
        </w:rPr>
        <w:t xml:space="preserve"> ذلك إذا سلّمنا أن عيسى عليه السلام بعث إليهم فإنّ الفترة إنما كانت بينه وبين محمد صلى </w:t>
      </w:r>
      <w:r>
        <w:rPr>
          <w:rtl/>
        </w:rPr>
        <w:t>الله</w:t>
      </w:r>
      <w:r w:rsidRPr="00A350C2">
        <w:rPr>
          <w:rtl/>
        </w:rPr>
        <w:t xml:space="preserve"> عليه وآله، وأن الحواريين لم يمكثوا بعده إلا قليلا، وأنّ الآباء المذكورين بأنهم لم ينذروا هم الأدنون دون الأبعدين.</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ولقائل أن يقول: إن عيسى عليه السلام لم يبعث إلا إلى بن</w:t>
      </w:r>
      <w:r>
        <w:rPr>
          <w:rtl/>
        </w:rPr>
        <w:t>ي</w:t>
      </w:r>
      <w:r w:rsidRPr="00A350C2">
        <w:rPr>
          <w:rtl/>
        </w:rPr>
        <w:t xml:space="preserve"> إسرائيل خاصة دون العرب؛ وبذلك نطق القرآن. وله أن يقول: إن الآباء الأبعدين والأدنين ف</w:t>
      </w:r>
      <w:r>
        <w:rPr>
          <w:rtl/>
        </w:rPr>
        <w:t>ي</w:t>
      </w:r>
      <w:r w:rsidRPr="00A350C2">
        <w:rPr>
          <w:rtl/>
        </w:rPr>
        <w:t xml:space="preserve"> الآية سواء. والّذي يؤيد ذلك قوله تعالى: </w:t>
      </w:r>
      <w:r w:rsidR="00172960" w:rsidRPr="005516DF">
        <w:rPr>
          <w:rStyle w:val="libAlaemChar"/>
          <w:rFonts w:hint="cs"/>
          <w:rtl/>
        </w:rPr>
        <w:t>(</w:t>
      </w:r>
      <w:r w:rsidRPr="00172960">
        <w:rPr>
          <w:rStyle w:val="libAieChar"/>
          <w:rtl/>
        </w:rPr>
        <w:t>قَدْ جاءَكُمْ رَسُولُنا يُبَيِّنُ لَكُمْ عَلى فَتْرَةٍ مِنَ الرُّسُلِ</w:t>
      </w:r>
      <w:r w:rsidR="005104ED" w:rsidRPr="00172960">
        <w:rPr>
          <w:rStyle w:val="libAieChar"/>
          <w:rtl/>
        </w:rPr>
        <w:t xml:space="preserve"> ...</w:t>
      </w:r>
      <w:r w:rsidRPr="00172960">
        <w:rPr>
          <w:rStyle w:val="libAieChar"/>
          <w:rtl/>
        </w:rPr>
        <w:t xml:space="preserve"> </w:t>
      </w:r>
      <w:r w:rsidR="00172960" w:rsidRPr="005516DF">
        <w:rPr>
          <w:rStyle w:val="libAlaemChar"/>
          <w:rFonts w:hint="cs"/>
          <w:rtl/>
        </w:rPr>
        <w:t>)</w:t>
      </w:r>
      <w:r w:rsidRPr="00A350C2">
        <w:rPr>
          <w:rtl/>
        </w:rPr>
        <w:t>؛</w:t>
      </w:r>
    </w:p>
    <w:p w:rsidR="006474D5" w:rsidRDefault="006474D5" w:rsidP="006474D5">
      <w:pPr>
        <w:pStyle w:val="libNormal"/>
        <w:rPr>
          <w:rtl/>
        </w:rPr>
      </w:pPr>
      <w:r w:rsidRPr="00A350C2">
        <w:rPr>
          <w:rtl/>
        </w:rPr>
        <w:t>[المائدة: 19]؛ الآية</w:t>
      </w:r>
      <w:r>
        <w:rPr>
          <w:rtl/>
        </w:rPr>
        <w:t xml:space="preserve"> </w:t>
      </w:r>
      <w:r w:rsidRPr="006474D5">
        <w:rPr>
          <w:rStyle w:val="libFootnotenumChar"/>
          <w:rtl/>
        </w:rPr>
        <w:t>(1)</w:t>
      </w:r>
      <w:r>
        <w:rPr>
          <w:rtl/>
        </w:rPr>
        <w:t xml:space="preserve"> </w:t>
      </w:r>
      <w:r w:rsidRPr="00A350C2">
        <w:rPr>
          <w:rtl/>
        </w:rPr>
        <w:t>إلى آخرها، وقد صحّ بالجملة والتفصيل أنّ الآباء لم ينذروا، وأن</w:t>
      </w:r>
      <w:r>
        <w:rPr>
          <w:rtl/>
        </w:rPr>
        <w:t xml:space="preserve"> (</w:t>
      </w:r>
      <w:r w:rsidRPr="00A350C2">
        <w:rPr>
          <w:rtl/>
        </w:rPr>
        <w:t>ما</w:t>
      </w:r>
      <w:r>
        <w:rPr>
          <w:rtl/>
        </w:rPr>
        <w:t xml:space="preserve">) </w:t>
      </w:r>
      <w:r w:rsidRPr="00A350C2">
        <w:rPr>
          <w:rtl/>
        </w:rPr>
        <w:t>للنف</w:t>
      </w:r>
      <w:r>
        <w:rPr>
          <w:rtl/>
        </w:rPr>
        <w:t>ي</w:t>
      </w:r>
      <w:r w:rsidRPr="00A350C2">
        <w:rPr>
          <w:rtl/>
        </w:rPr>
        <w:t xml:space="preserve"> ف</w:t>
      </w:r>
      <w:r>
        <w:rPr>
          <w:rtl/>
        </w:rPr>
        <w:t>ي</w:t>
      </w:r>
      <w:r w:rsidRPr="00A350C2">
        <w:rPr>
          <w:rtl/>
        </w:rPr>
        <w:t xml:space="preserve"> موضعها من الآية دون الإثبات؛ فكيف القول ف</w:t>
      </w:r>
      <w:r>
        <w:rPr>
          <w:rtl/>
        </w:rPr>
        <w:t>ي</w:t>
      </w:r>
      <w:r w:rsidRPr="00A350C2">
        <w:rPr>
          <w:rtl/>
        </w:rPr>
        <w:t xml:space="preserve"> الحجة عليهم؟ ولا يحتج محتج بأن العقل هو الحجة عليهم دون الإنذار والرسل؛ لأن العقل حجّة على من أنذر وعلى من لم ينذر؛ وعليه معوّل الفلاسفة ف</w:t>
      </w:r>
      <w:r>
        <w:rPr>
          <w:rtl/>
        </w:rPr>
        <w:t>ي</w:t>
      </w:r>
      <w:r w:rsidRPr="00A350C2">
        <w:rPr>
          <w:rtl/>
        </w:rPr>
        <w:t xml:space="preserve"> الاستغناء عن الرسل والأنبياء عليهم السلام.</w:t>
      </w:r>
    </w:p>
    <w:p w:rsidR="006474D5" w:rsidRDefault="006474D5" w:rsidP="00172960">
      <w:pPr>
        <w:pStyle w:val="libCenter"/>
        <w:rPr>
          <w:rtl/>
        </w:rPr>
      </w:pPr>
      <w:r w:rsidRPr="00A350C2">
        <w:rPr>
          <w:rtl/>
        </w:rPr>
        <w:t>***</w:t>
      </w:r>
    </w:p>
    <w:p w:rsidR="006474D5" w:rsidRDefault="006474D5" w:rsidP="006474D5">
      <w:pPr>
        <w:pStyle w:val="libNormal"/>
        <w:rPr>
          <w:rtl/>
        </w:rPr>
      </w:pPr>
      <w:r w:rsidRPr="00A350C2">
        <w:rPr>
          <w:rtl/>
        </w:rPr>
        <w:t>الجواب عن المسألة أن الأولى</w:t>
      </w:r>
      <w:r>
        <w:rPr>
          <w:rtl/>
        </w:rPr>
        <w:t xml:space="preserve"> </w:t>
      </w:r>
      <w:r w:rsidRPr="006474D5">
        <w:rPr>
          <w:rStyle w:val="libFootnotenumChar"/>
          <w:rtl/>
        </w:rPr>
        <w:t>(2)</w:t>
      </w:r>
      <w:r>
        <w:rPr>
          <w:rtl/>
        </w:rPr>
        <w:t xml:space="preserve"> </w:t>
      </w:r>
      <w:r w:rsidRPr="00A350C2">
        <w:rPr>
          <w:rtl/>
        </w:rPr>
        <w:t xml:space="preserve">: أن يكون اسم </w:t>
      </w:r>
      <w:r>
        <w:rPr>
          <w:rtl/>
        </w:rPr>
        <w:t>الله</w:t>
      </w:r>
      <w:r w:rsidRPr="00A350C2">
        <w:rPr>
          <w:rtl/>
        </w:rPr>
        <w:t xml:space="preserve"> تعالى الأعظم خارجا عن هذه الأسماء والصفات الت</w:t>
      </w:r>
      <w:r>
        <w:rPr>
          <w:rtl/>
        </w:rPr>
        <w:t>ي</w:t>
      </w:r>
      <w:r w:rsidRPr="00A350C2">
        <w:rPr>
          <w:rtl/>
        </w:rPr>
        <w:t xml:space="preserve"> ف</w:t>
      </w:r>
      <w:r>
        <w:rPr>
          <w:rtl/>
        </w:rPr>
        <w:t>ي</w:t>
      </w:r>
      <w:r w:rsidRPr="00A350C2">
        <w:rPr>
          <w:rtl/>
        </w:rPr>
        <w:t xml:space="preserve"> أيد</w:t>
      </w:r>
      <w:r>
        <w:rPr>
          <w:rtl/>
        </w:rPr>
        <w:t>ي</w:t>
      </w:r>
      <w:r w:rsidRPr="00A350C2">
        <w:rPr>
          <w:rtl/>
        </w:rPr>
        <w:t xml:space="preserve"> الناس يناجون </w:t>
      </w:r>
      <w:r>
        <w:rPr>
          <w:rtl/>
        </w:rPr>
        <w:t>الله</w:t>
      </w:r>
      <w:r w:rsidRPr="00A350C2">
        <w:rPr>
          <w:rtl/>
        </w:rPr>
        <w:t xml:space="preserve"> تعالى بها، ويدعونه ويسألونه؛ لأنّ ذلك الاسم لو كان من جملتها</w:t>
      </w:r>
      <w:r>
        <w:rPr>
          <w:rtl/>
        </w:rPr>
        <w:t xml:space="preserve"> - </w:t>
      </w:r>
      <w:r w:rsidRPr="00A350C2">
        <w:rPr>
          <w:rtl/>
        </w:rPr>
        <w:t xml:space="preserve">وقد أجمعوا على أنّ </w:t>
      </w:r>
      <w:r>
        <w:rPr>
          <w:rtl/>
        </w:rPr>
        <w:t>الله</w:t>
      </w:r>
      <w:r w:rsidRPr="00A350C2">
        <w:rPr>
          <w:rtl/>
        </w:rPr>
        <w:t xml:space="preserve"> تعالى لم يسأل به شيئا إلا أعطاه</w:t>
      </w:r>
      <w:r>
        <w:rPr>
          <w:rtl/>
        </w:rPr>
        <w:t xml:space="preserve"> - </w:t>
      </w:r>
      <w:r w:rsidRPr="00A350C2">
        <w:rPr>
          <w:rtl/>
        </w:rPr>
        <w:t>لكان يجب ف</w:t>
      </w:r>
      <w:r>
        <w:rPr>
          <w:rtl/>
        </w:rPr>
        <w:t>ي</w:t>
      </w:r>
      <w:r w:rsidRPr="00A350C2">
        <w:rPr>
          <w:rtl/>
        </w:rPr>
        <w:t xml:space="preserve"> كل داع بهذه الأسماء والصفات إذا كان الاسم من جملتها أن تجاب دعوته، وتنجح مسألته، وقد علمنا خلاف ذلك، وأنّ أكثر الداعين بهذه الأسماء المسطورة غير مجابين؛ فعلمنا أنّ</w:t>
      </w:r>
      <w:r>
        <w:rPr>
          <w:rtl/>
        </w:rPr>
        <w:t xml:space="preserve"> (</w:t>
      </w:r>
      <w:r w:rsidRPr="00A350C2">
        <w:rPr>
          <w:rtl/>
        </w:rPr>
        <w:t>الأعظم</w:t>
      </w:r>
      <w:r>
        <w:rPr>
          <w:rtl/>
        </w:rPr>
        <w:t xml:space="preserve">) </w:t>
      </w:r>
      <w:r w:rsidRPr="00A350C2">
        <w:rPr>
          <w:rtl/>
        </w:rPr>
        <w:t>ليس من جملتها.</w:t>
      </w:r>
    </w:p>
    <w:p w:rsidR="006474D5" w:rsidRDefault="006474D5" w:rsidP="006474D5">
      <w:pPr>
        <w:pStyle w:val="libNormal"/>
        <w:rPr>
          <w:rtl/>
        </w:rPr>
      </w:pPr>
      <w:r w:rsidRPr="00A350C2">
        <w:rPr>
          <w:rtl/>
        </w:rPr>
        <w:t xml:space="preserve">فإذا قيل لنا: فلم خصّ </w:t>
      </w:r>
      <w:r>
        <w:rPr>
          <w:rtl/>
        </w:rPr>
        <w:t>الله</w:t>
      </w:r>
      <w:r w:rsidRPr="00A350C2">
        <w:rPr>
          <w:rtl/>
        </w:rPr>
        <w:t xml:space="preserve"> تعالى بهذا الاسم قوما دون قوم، ولم يجره مجرى سائر أسمائه؟</w:t>
      </w:r>
    </w:p>
    <w:p w:rsidR="006474D5" w:rsidRDefault="006474D5" w:rsidP="006474D5">
      <w:pPr>
        <w:pStyle w:val="libNormal"/>
        <w:rPr>
          <w:rtl/>
        </w:rPr>
      </w:pPr>
      <w:r w:rsidRPr="00A350C2">
        <w:rPr>
          <w:rtl/>
        </w:rPr>
        <w:t>فالجواب أنه تابع للمصلحة، وإذا كان المعلوم أن كلّ سائل بذلك الاسم مجاب لا محالة، فمن علم أنّ ف</w:t>
      </w:r>
      <w:r>
        <w:rPr>
          <w:rtl/>
        </w:rPr>
        <w:t>ي</w:t>
      </w:r>
      <w:r w:rsidRPr="00A350C2">
        <w:rPr>
          <w:rtl/>
        </w:rPr>
        <w:t xml:space="preserve"> إجابته مفسدة لا يجوز أن يمكّن من ذلك الاسم.</w:t>
      </w:r>
    </w:p>
    <w:p w:rsidR="006474D5" w:rsidRDefault="006474D5" w:rsidP="006474D5">
      <w:pPr>
        <w:pStyle w:val="libNormal"/>
        <w:rPr>
          <w:rtl/>
        </w:rPr>
      </w:pPr>
      <w:r w:rsidRPr="00A350C2">
        <w:rPr>
          <w:rtl/>
        </w:rPr>
        <w:t>فإذا قيل: فينبغ</w:t>
      </w:r>
      <w:r>
        <w:rPr>
          <w:rtl/>
        </w:rPr>
        <w:t>ي</w:t>
      </w:r>
      <w:r w:rsidRPr="00A350C2">
        <w:rPr>
          <w:rtl/>
        </w:rPr>
        <w:t xml:space="preserve"> لمن يسأله تعالى، وقال: بحقّ اسمك الأعظم، أعطن</w:t>
      </w:r>
      <w:r>
        <w:rPr>
          <w:rtl/>
        </w:rPr>
        <w:t>ي</w:t>
      </w:r>
      <w:r w:rsidRPr="00A350C2">
        <w:rPr>
          <w:rtl/>
        </w:rPr>
        <w:t xml:space="preserve"> كذا أن يجاب لا محالة؛ وقد علمنا خلاف ذلك؟ فالجواب أنه غير ممتنع أن تكون الإجابة إنما تكون واجبة عند التصريح والتلفّظ بهذا الاسم دون الكناية عنه.</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 xml:space="preserve">(1) بقية الآية: </w:t>
      </w:r>
      <w:r w:rsidR="00172960" w:rsidRPr="005516DF">
        <w:rPr>
          <w:rStyle w:val="libAlaemChar"/>
          <w:rFonts w:hint="cs"/>
          <w:rtl/>
        </w:rPr>
        <w:t>(</w:t>
      </w:r>
      <w:r w:rsidRPr="00172960">
        <w:rPr>
          <w:rStyle w:val="libFootnoteAieChar"/>
          <w:rtl/>
        </w:rPr>
        <w:t>أَنْ تَقُولُوا ما جاءَنا مِنْ بَشِيرٍ وَلا نَذِيرٍ فَقَدْ جاءَكُمْ بَشِيرٌ وَنَذِيرٌ وَالله عَلى كُلِّ شَيْءٍ قَدِيرٌ</w:t>
      </w:r>
      <w:r w:rsidR="00172960" w:rsidRPr="005516DF">
        <w:rPr>
          <w:rStyle w:val="libAlaemChar"/>
          <w:rFonts w:hint="cs"/>
          <w:rtl/>
        </w:rPr>
        <w:t>)</w:t>
      </w:r>
      <w:r w:rsidRPr="00A350C2">
        <w:rPr>
          <w:rtl/>
        </w:rPr>
        <w:t>.</w:t>
      </w:r>
    </w:p>
    <w:p w:rsidR="006474D5" w:rsidRPr="00A350C2" w:rsidRDefault="006474D5" w:rsidP="006474D5">
      <w:pPr>
        <w:pStyle w:val="libFootnote0"/>
        <w:rPr>
          <w:rtl/>
        </w:rPr>
      </w:pPr>
      <w:r w:rsidRPr="00A350C2">
        <w:rPr>
          <w:rtl/>
        </w:rPr>
        <w:t>(2) انظر ص 319 من هذا الجزء.</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فأما تسميته بأنّه أعظم، وأن ذلك يقتضي أن يكون من أسمائه ما ليس بأعظم؛ فالجواب عنه من وجهين:</w:t>
      </w:r>
    </w:p>
    <w:p w:rsidR="006474D5" w:rsidRDefault="006474D5" w:rsidP="006474D5">
      <w:pPr>
        <w:pStyle w:val="libNormal"/>
        <w:rPr>
          <w:rtl/>
        </w:rPr>
      </w:pPr>
      <w:r w:rsidRPr="00A350C2">
        <w:rPr>
          <w:rtl/>
        </w:rPr>
        <w:t>أحدهما أن تكون لفظة</w:t>
      </w:r>
      <w:r>
        <w:rPr>
          <w:rtl/>
        </w:rPr>
        <w:t xml:space="preserve"> (</w:t>
      </w:r>
      <w:r w:rsidRPr="00A350C2">
        <w:rPr>
          <w:rtl/>
        </w:rPr>
        <w:t>أفعل</w:t>
      </w:r>
      <w:r>
        <w:rPr>
          <w:rtl/>
        </w:rPr>
        <w:t xml:space="preserve">) </w:t>
      </w:r>
      <w:r w:rsidRPr="00A350C2">
        <w:rPr>
          <w:rtl/>
        </w:rPr>
        <w:t>هنا راجعة إلى باق</w:t>
      </w:r>
      <w:r>
        <w:rPr>
          <w:rtl/>
        </w:rPr>
        <w:t>ي</w:t>
      </w:r>
      <w:r w:rsidRPr="00A350C2">
        <w:rPr>
          <w:rtl/>
        </w:rPr>
        <w:t xml:space="preserve"> أسمائه؛ والوجه الآخر أن ترجع إلى أسماء وصفات غيره.</w:t>
      </w:r>
    </w:p>
    <w:p w:rsidR="006474D5" w:rsidRDefault="006474D5" w:rsidP="006474D5">
      <w:pPr>
        <w:pStyle w:val="libNormal"/>
        <w:rPr>
          <w:rtl/>
        </w:rPr>
      </w:pPr>
      <w:r w:rsidRPr="00A350C2">
        <w:rPr>
          <w:rtl/>
        </w:rPr>
        <w:t>وبيان الوجه الأول أن معنى</w:t>
      </w:r>
      <w:r>
        <w:rPr>
          <w:rtl/>
        </w:rPr>
        <w:t xml:space="preserve"> (</w:t>
      </w:r>
      <w:r w:rsidRPr="00A350C2">
        <w:rPr>
          <w:rtl/>
        </w:rPr>
        <w:t>أعظم</w:t>
      </w:r>
      <w:r>
        <w:rPr>
          <w:rtl/>
        </w:rPr>
        <w:t xml:space="preserve">) </w:t>
      </w:r>
      <w:r w:rsidRPr="00A350C2">
        <w:rPr>
          <w:rtl/>
        </w:rPr>
        <w:t>هو اختصاصه بفضيلة أن الدّعاء به مجاب، وهذه المزية ليست ف</w:t>
      </w:r>
      <w:r>
        <w:rPr>
          <w:rtl/>
        </w:rPr>
        <w:t>ي</w:t>
      </w:r>
      <w:r w:rsidRPr="00A350C2">
        <w:rPr>
          <w:rtl/>
        </w:rPr>
        <w:t xml:space="preserve"> باق</w:t>
      </w:r>
      <w:r>
        <w:rPr>
          <w:rtl/>
        </w:rPr>
        <w:t>ي</w:t>
      </w:r>
      <w:r w:rsidRPr="00A350C2">
        <w:rPr>
          <w:rtl/>
        </w:rPr>
        <w:t xml:space="preserve"> الأسماء؛ فكأنه أعظم منها لاختصاصه برتبة عالية ليست لباقيها.</w:t>
      </w:r>
    </w:p>
    <w:p w:rsidR="006474D5" w:rsidRDefault="006474D5" w:rsidP="006474D5">
      <w:pPr>
        <w:pStyle w:val="libNormal"/>
        <w:rPr>
          <w:rtl/>
        </w:rPr>
      </w:pPr>
      <w:r w:rsidRPr="00A350C2">
        <w:rPr>
          <w:rtl/>
        </w:rPr>
        <w:t xml:space="preserve">وأما الوجه </w:t>
      </w:r>
      <w:r>
        <w:rPr>
          <w:rtl/>
        </w:rPr>
        <w:t>الثاني</w:t>
      </w:r>
      <w:r w:rsidRPr="00A350C2">
        <w:rPr>
          <w:rtl/>
        </w:rPr>
        <w:t xml:space="preserve"> فيكون المعنى أنه أعظم بالإضافة إلى أسمائكم وصفاتكم؛ لأنه ليس لشيء من صفاتنا هذه المزية؛ ولم تجعل هذه المزية لأجل فقد المشاركة ف</w:t>
      </w:r>
      <w:r>
        <w:rPr>
          <w:rtl/>
        </w:rPr>
        <w:t>ي</w:t>
      </w:r>
      <w:r w:rsidRPr="00A350C2">
        <w:rPr>
          <w:rtl/>
        </w:rPr>
        <w:t xml:space="preserve"> المعنى؛ فيلزم عليه إله وقديم ورحمن؛ على ما مضى ف</w:t>
      </w:r>
      <w:r>
        <w:rPr>
          <w:rtl/>
        </w:rPr>
        <w:t>ي</w:t>
      </w:r>
      <w:r w:rsidRPr="00A350C2">
        <w:rPr>
          <w:rtl/>
        </w:rPr>
        <w:t xml:space="preserve"> السؤال؛ بل لأن </w:t>
      </w:r>
      <w:r>
        <w:rPr>
          <w:rtl/>
        </w:rPr>
        <w:t>الله</w:t>
      </w:r>
      <w:r w:rsidRPr="00A350C2">
        <w:rPr>
          <w:rtl/>
        </w:rPr>
        <w:t xml:space="preserve"> تعالى خصّ هذا الاسم بهذه المزية لما علم من المصلحة.</w:t>
      </w:r>
    </w:p>
    <w:p w:rsidR="006474D5" w:rsidRDefault="006474D5" w:rsidP="006474D5">
      <w:pPr>
        <w:pStyle w:val="libNormal"/>
        <w:rPr>
          <w:rtl/>
        </w:rPr>
      </w:pPr>
      <w:r w:rsidRPr="00A350C2">
        <w:rPr>
          <w:rtl/>
        </w:rPr>
        <w:t>فأما إلزامنا أن يكون ف</w:t>
      </w:r>
      <w:r>
        <w:rPr>
          <w:rtl/>
        </w:rPr>
        <w:t>ي</w:t>
      </w:r>
      <w:r w:rsidRPr="00A350C2">
        <w:rPr>
          <w:rtl/>
        </w:rPr>
        <w:t xml:space="preserve"> أسمائه تعالى ما هو أصغر فلا يلزم على الجواب </w:t>
      </w:r>
      <w:r>
        <w:rPr>
          <w:rtl/>
        </w:rPr>
        <w:t>الثاني</w:t>
      </w:r>
      <w:r w:rsidRPr="00A350C2">
        <w:rPr>
          <w:rtl/>
        </w:rPr>
        <w:t>؛ فإذا ألزمنا ذلك على الجواب الأول قلنا: إذا كان قولنا</w:t>
      </w:r>
      <w:r>
        <w:rPr>
          <w:rtl/>
        </w:rPr>
        <w:t xml:space="preserve"> (</w:t>
      </w:r>
      <w:r w:rsidRPr="00A350C2">
        <w:rPr>
          <w:rtl/>
        </w:rPr>
        <w:t>أعظم</w:t>
      </w:r>
      <w:r>
        <w:rPr>
          <w:rtl/>
        </w:rPr>
        <w:t xml:space="preserve">) </w:t>
      </w:r>
      <w:r w:rsidRPr="00A350C2">
        <w:rPr>
          <w:rtl/>
        </w:rPr>
        <w:t>بالإضافة إلى أسمائه تعالى معناه أن له هذه المزية والرتبة، فلا محالة أنه يجب فيما ليس له هذه المزية من أسمائه أ</w:t>
      </w:r>
      <w:r>
        <w:rPr>
          <w:rtl/>
        </w:rPr>
        <w:t>لاّ</w:t>
      </w:r>
      <w:r w:rsidRPr="00A350C2">
        <w:rPr>
          <w:rtl/>
        </w:rPr>
        <w:t xml:space="preserve"> يكون الأعظم.</w:t>
      </w:r>
    </w:p>
    <w:p w:rsidR="006474D5" w:rsidRDefault="006474D5" w:rsidP="006474D5">
      <w:pPr>
        <w:pStyle w:val="libNormal"/>
        <w:rPr>
          <w:rtl/>
        </w:rPr>
      </w:pPr>
      <w:r w:rsidRPr="00A350C2">
        <w:rPr>
          <w:rtl/>
        </w:rPr>
        <w:t>ولا يجوز أن نقول: أصغر وأحقر وما يجر</w:t>
      </w:r>
      <w:r>
        <w:rPr>
          <w:rtl/>
        </w:rPr>
        <w:t>ي</w:t>
      </w:r>
      <w:r w:rsidRPr="00A350C2">
        <w:rPr>
          <w:rtl/>
        </w:rPr>
        <w:t xml:space="preserve"> مجرى ذلك؛ لأنه يوهم المهانة؛ وما لا تجوز ف</w:t>
      </w:r>
      <w:r>
        <w:rPr>
          <w:rtl/>
        </w:rPr>
        <w:t>ي</w:t>
      </w:r>
      <w:r w:rsidRPr="00A350C2">
        <w:rPr>
          <w:rtl/>
        </w:rPr>
        <w:t xml:space="preserve"> شيء من أسمائه.</w:t>
      </w:r>
    </w:p>
    <w:p w:rsidR="006474D5" w:rsidRDefault="006474D5" w:rsidP="006474D5">
      <w:pPr>
        <w:pStyle w:val="libNormal"/>
        <w:rPr>
          <w:rtl/>
        </w:rPr>
      </w:pPr>
      <w:r w:rsidRPr="00A350C2">
        <w:rPr>
          <w:rtl/>
        </w:rPr>
        <w:t xml:space="preserve">وأما قوله تعالى: </w:t>
      </w:r>
      <w:r w:rsidR="00B811D3" w:rsidRPr="005516DF">
        <w:rPr>
          <w:rStyle w:val="libAlaemChar"/>
          <w:rFonts w:hint="cs"/>
          <w:rtl/>
        </w:rPr>
        <w:t>(</w:t>
      </w:r>
      <w:r w:rsidRPr="00B811D3">
        <w:rPr>
          <w:rStyle w:val="libAieChar"/>
          <w:rtl/>
        </w:rPr>
        <w:t>وَلِلَّهِ الأسْماءُ الْحُسْنى فَادْعُوهُ بِها</w:t>
      </w:r>
      <w:r w:rsidR="00B811D3" w:rsidRPr="005516DF">
        <w:rPr>
          <w:rStyle w:val="libAlaemChar"/>
          <w:rFonts w:hint="cs"/>
          <w:rtl/>
        </w:rPr>
        <w:t>)</w:t>
      </w:r>
      <w:r w:rsidRPr="00A350C2">
        <w:rPr>
          <w:rtl/>
        </w:rPr>
        <w:t xml:space="preserve"> فإنما سمّاها كلها الحسنى؛ وليس يمتنع أن يكون فيما هو حسن تفاضل وتزايد، وكذلك قوله تعالى: </w:t>
      </w:r>
      <w:r w:rsidR="00B811D3" w:rsidRPr="005516DF">
        <w:rPr>
          <w:rStyle w:val="libAlaemChar"/>
          <w:rFonts w:hint="cs"/>
          <w:rtl/>
        </w:rPr>
        <w:t>(</w:t>
      </w:r>
      <w:r w:rsidRPr="0035149B">
        <w:rPr>
          <w:rStyle w:val="libAieChar"/>
          <w:rtl/>
        </w:rPr>
        <w:t>قُلِ ادْعُوا الله أَوِ ادْعُوا الرَّحْمنَ أَيًّا ما تَدْعُوا</w:t>
      </w:r>
      <w:r w:rsidR="0035149B" w:rsidRPr="005516DF">
        <w:rPr>
          <w:rStyle w:val="libAlaemChar"/>
          <w:rFonts w:hint="cs"/>
          <w:rtl/>
        </w:rPr>
        <w:t>)</w:t>
      </w:r>
      <w:r w:rsidRPr="00A350C2">
        <w:rPr>
          <w:rtl/>
        </w:rPr>
        <w:t xml:space="preserve"> معناه التخيير لنا بين أن ندعوه بأ</w:t>
      </w:r>
      <w:r>
        <w:rPr>
          <w:rtl/>
        </w:rPr>
        <w:t>ي</w:t>
      </w:r>
      <w:r w:rsidRPr="00A350C2">
        <w:rPr>
          <w:rtl/>
        </w:rPr>
        <w:t xml:space="preserve"> الاسمين شئنا؛ وما يمض</w:t>
      </w:r>
      <w:r>
        <w:rPr>
          <w:rtl/>
        </w:rPr>
        <w:t>ي</w:t>
      </w:r>
      <w:r w:rsidRPr="00A350C2">
        <w:rPr>
          <w:rtl/>
        </w:rPr>
        <w:t xml:space="preserve"> ف</w:t>
      </w:r>
      <w:r>
        <w:rPr>
          <w:rtl/>
        </w:rPr>
        <w:t>ي</w:t>
      </w:r>
      <w:r w:rsidRPr="00A350C2">
        <w:rPr>
          <w:rtl/>
        </w:rPr>
        <w:t xml:space="preserve"> ألفاظ الدعاء من أن</w:t>
      </w:r>
      <w:r>
        <w:rPr>
          <w:rtl/>
        </w:rPr>
        <w:t>ي</w:t>
      </w:r>
      <w:r w:rsidRPr="00A350C2">
        <w:rPr>
          <w:rtl/>
        </w:rPr>
        <w:t xml:space="preserve"> أسألك باسمك الأكبر تارة؛ وأخرى بالأعظم، والأشبه أن يراد باللّفظتين معنى واحد.</w:t>
      </w:r>
    </w:p>
    <w:p w:rsidR="006474D5" w:rsidRDefault="006474D5" w:rsidP="006474D5">
      <w:pPr>
        <w:pStyle w:val="libNormal"/>
        <w:rPr>
          <w:rtl/>
        </w:rPr>
      </w:pPr>
      <w:r w:rsidRPr="00A350C2">
        <w:rPr>
          <w:rtl/>
        </w:rPr>
        <w:t>وأما تكرير لفظ</w:t>
      </w:r>
      <w:r>
        <w:rPr>
          <w:rtl/>
        </w:rPr>
        <w:t xml:space="preserve"> (</w:t>
      </w:r>
      <w:r w:rsidRPr="00A350C2">
        <w:rPr>
          <w:rtl/>
        </w:rPr>
        <w:t>الأعظم</w:t>
      </w:r>
      <w:r>
        <w:rPr>
          <w:rtl/>
        </w:rPr>
        <w:t xml:space="preserve">) </w:t>
      </w:r>
      <w:r w:rsidRPr="00A350C2">
        <w:rPr>
          <w:rtl/>
        </w:rPr>
        <w:t>فهو على سبيل التأكيد والتفخيم؛ لا لأن</w:t>
      </w:r>
      <w:r>
        <w:rPr>
          <w:rtl/>
        </w:rPr>
        <w:t xml:space="preserve"> (</w:t>
      </w:r>
      <w:r w:rsidRPr="00A350C2">
        <w:rPr>
          <w:rtl/>
        </w:rPr>
        <w:t>الأعظم</w:t>
      </w:r>
      <w:r>
        <w:rPr>
          <w:rtl/>
        </w:rPr>
        <w:t xml:space="preserve">) </w:t>
      </w:r>
      <w:r w:rsidRPr="00A350C2">
        <w:rPr>
          <w:rtl/>
        </w:rPr>
        <w:t>مرة واحدة غير</w:t>
      </w:r>
      <w:r>
        <w:rPr>
          <w:rtl/>
        </w:rPr>
        <w:t xml:space="preserve"> (</w:t>
      </w:r>
      <w:r w:rsidRPr="00A350C2">
        <w:rPr>
          <w:rtl/>
        </w:rPr>
        <w:t>الأعظم</w:t>
      </w:r>
      <w:r>
        <w:rPr>
          <w:rtl/>
        </w:rPr>
        <w:t xml:space="preserve">) </w:t>
      </w:r>
      <w:r w:rsidRPr="00A350C2">
        <w:rPr>
          <w:rtl/>
        </w:rPr>
        <w:t>مرتين، وب</w:t>
      </w:r>
      <w:r>
        <w:rPr>
          <w:rtl/>
        </w:rPr>
        <w:t>الله</w:t>
      </w:r>
      <w:r w:rsidRPr="00A350C2">
        <w:rPr>
          <w:rtl/>
        </w:rPr>
        <w:t xml:space="preserve"> التوفيق.</w:t>
      </w:r>
    </w:p>
    <w:p w:rsidR="006474D5" w:rsidRPr="00A350C2" w:rsidRDefault="006474D5" w:rsidP="0035149B">
      <w:pPr>
        <w:pStyle w:val="libCenter"/>
        <w:rPr>
          <w:rtl/>
        </w:rPr>
      </w:pPr>
      <w:r w:rsidRPr="00A350C2">
        <w:rPr>
          <w:rtl/>
        </w:rPr>
        <w:t>***</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والجواب عن المسألة الثانية</w:t>
      </w:r>
      <w:r>
        <w:rPr>
          <w:rtl/>
        </w:rPr>
        <w:t xml:space="preserve"> </w:t>
      </w:r>
      <w:r w:rsidRPr="006474D5">
        <w:rPr>
          <w:rStyle w:val="libFootnotenumChar"/>
          <w:rtl/>
        </w:rPr>
        <w:t>(1)</w:t>
      </w:r>
      <w:r>
        <w:rPr>
          <w:rtl/>
        </w:rPr>
        <w:t xml:space="preserve"> </w:t>
      </w:r>
      <w:r w:rsidRPr="00A350C2">
        <w:rPr>
          <w:rtl/>
        </w:rPr>
        <w:t>أنه غير ممتنع عندنا أن يخلو الزمان الطويل والقصير من رسول مبعوث بشريعة؛ وإن كان لا يخلو من إمام؛ ولهذا يقول أصحابنا: إن الإمامة واجبة ف</w:t>
      </w:r>
      <w:r>
        <w:rPr>
          <w:rtl/>
        </w:rPr>
        <w:t>ي</w:t>
      </w:r>
      <w:r w:rsidRPr="00A350C2">
        <w:rPr>
          <w:rtl/>
        </w:rPr>
        <w:t xml:space="preserve"> كلّ زمان؛ وليست كذلك النبوة.</w:t>
      </w:r>
    </w:p>
    <w:p w:rsidR="006474D5" w:rsidRDefault="006474D5" w:rsidP="0035149B">
      <w:pPr>
        <w:pStyle w:val="libNormal"/>
        <w:rPr>
          <w:rtl/>
        </w:rPr>
      </w:pPr>
      <w:r w:rsidRPr="00A350C2">
        <w:rPr>
          <w:rtl/>
        </w:rPr>
        <w:t xml:space="preserve">والوجه فيه أنّ إرسال الرسول تابع لما يعلمه </w:t>
      </w:r>
      <w:r>
        <w:rPr>
          <w:rtl/>
        </w:rPr>
        <w:t>الله</w:t>
      </w:r>
      <w:r w:rsidRPr="00A350C2">
        <w:rPr>
          <w:rtl/>
        </w:rPr>
        <w:t xml:space="preserve"> من المصالح للمكلّفين ف</w:t>
      </w:r>
      <w:r>
        <w:rPr>
          <w:rtl/>
        </w:rPr>
        <w:t>ي</w:t>
      </w:r>
      <w:r w:rsidRPr="00A350C2">
        <w:rPr>
          <w:rtl/>
        </w:rPr>
        <w:t xml:space="preserve"> الشرائع والعبادات؛ وغير بعيد ف</w:t>
      </w:r>
      <w:r>
        <w:rPr>
          <w:rtl/>
        </w:rPr>
        <w:t>ي</w:t>
      </w:r>
      <w:r w:rsidRPr="00A350C2">
        <w:rPr>
          <w:rtl/>
        </w:rPr>
        <w:t xml:space="preserve"> العقل أن يعلم تعالى أنّه لا شيء من الشرائع فيه مصلحة للمكلّفين؛ فلا تجب الرّسالة بل لا تحسن. فأما قوله تعالى: </w:t>
      </w:r>
      <w:r w:rsidR="0035149B" w:rsidRPr="005516DF">
        <w:rPr>
          <w:rStyle w:val="libAlaemChar"/>
          <w:rFonts w:hint="cs"/>
          <w:rtl/>
        </w:rPr>
        <w:t>(</w:t>
      </w:r>
      <w:r w:rsidRPr="0035149B">
        <w:rPr>
          <w:rStyle w:val="libAieChar"/>
          <w:rtl/>
        </w:rPr>
        <w:t>وَما كُنَّا مُعَذِّبِينَ حَتَّى نَبْعَثَ رَسُولاً</w:t>
      </w:r>
      <w:r w:rsidR="0035149B" w:rsidRPr="005516DF">
        <w:rPr>
          <w:rStyle w:val="libAlaemChar"/>
          <w:rFonts w:hint="cs"/>
          <w:rtl/>
        </w:rPr>
        <w:t>)</w:t>
      </w:r>
      <w:r w:rsidRPr="00A350C2">
        <w:rPr>
          <w:rtl/>
        </w:rPr>
        <w:t xml:space="preserve">، وقوله: </w:t>
      </w:r>
      <w:r w:rsidR="0035149B" w:rsidRPr="005516DF">
        <w:rPr>
          <w:rStyle w:val="libAlaemChar"/>
          <w:rFonts w:hint="cs"/>
          <w:rtl/>
        </w:rPr>
        <w:t>(</w:t>
      </w:r>
      <w:r w:rsidRPr="0035149B">
        <w:rPr>
          <w:rStyle w:val="libAieChar"/>
          <w:rtl/>
        </w:rPr>
        <w:t>وَإِنْ مِنْ أُمَّةٍ إِلاّ خَلا فِيها نَذِيرٌ</w:t>
      </w:r>
      <w:r w:rsidR="0035149B" w:rsidRPr="005516DF">
        <w:rPr>
          <w:rStyle w:val="libAlaemChar"/>
          <w:rFonts w:hint="cs"/>
          <w:rtl/>
        </w:rPr>
        <w:t>)</w:t>
      </w:r>
      <w:r w:rsidRPr="00A350C2">
        <w:rPr>
          <w:rtl/>
        </w:rPr>
        <w:t xml:space="preserve"> وقوله: </w:t>
      </w:r>
      <w:r w:rsidR="0035149B" w:rsidRPr="005516DF">
        <w:rPr>
          <w:rStyle w:val="libAlaemChar"/>
          <w:rFonts w:hint="cs"/>
          <w:rtl/>
        </w:rPr>
        <w:t>(</w:t>
      </w:r>
      <w:r w:rsidRPr="0035149B">
        <w:rPr>
          <w:rStyle w:val="libAieChar"/>
          <w:rtl/>
        </w:rPr>
        <w:t>وَما أَهْلَكْنا مِنْ قَرْيَةٍ إِلاّ لَها مُنْذِرُونَ</w:t>
      </w:r>
      <w:r w:rsidR="0035149B" w:rsidRPr="005516DF">
        <w:rPr>
          <w:rStyle w:val="libAlaemChar"/>
          <w:rFonts w:hint="cs"/>
          <w:rtl/>
        </w:rPr>
        <w:t>)</w:t>
      </w:r>
      <w:r w:rsidRPr="00A350C2">
        <w:rPr>
          <w:rtl/>
        </w:rPr>
        <w:t>؛ فيجوز أن يكون مخصوصا غير عام؛ ويعن</w:t>
      </w:r>
      <w:r>
        <w:rPr>
          <w:rtl/>
        </w:rPr>
        <w:t>ي</w:t>
      </w:r>
      <w:r w:rsidRPr="00A350C2">
        <w:rPr>
          <w:rtl/>
        </w:rPr>
        <w:t xml:space="preserve"> به من الشرائع والعبادات من ألطافه؛ فإن دلّ دليل قاطع على عموم هذه الظواهر قطعنا لأجله على أن الشرائع من ألطاف المكلّفين؛ وإن كان جائزا ف</w:t>
      </w:r>
      <w:r>
        <w:rPr>
          <w:rtl/>
        </w:rPr>
        <w:t>ي</w:t>
      </w:r>
      <w:r w:rsidRPr="00A350C2">
        <w:rPr>
          <w:rtl/>
        </w:rPr>
        <w:t xml:space="preserve"> العقل أ</w:t>
      </w:r>
      <w:r>
        <w:rPr>
          <w:rtl/>
        </w:rPr>
        <w:t>لاّ</w:t>
      </w:r>
      <w:r w:rsidRPr="00A350C2">
        <w:rPr>
          <w:rtl/>
        </w:rPr>
        <w:t xml:space="preserve"> يكون الأمر على ذلك.</w:t>
      </w:r>
    </w:p>
    <w:p w:rsidR="006474D5" w:rsidRDefault="006474D5" w:rsidP="006474D5">
      <w:pPr>
        <w:pStyle w:val="libNormal"/>
        <w:rPr>
          <w:rtl/>
        </w:rPr>
      </w:pPr>
      <w:r w:rsidRPr="00A350C2">
        <w:rPr>
          <w:rtl/>
        </w:rPr>
        <w:t>وقد اختلف أهل التأويل ف</w:t>
      </w:r>
      <w:r>
        <w:rPr>
          <w:rtl/>
        </w:rPr>
        <w:t>ي</w:t>
      </w:r>
      <w:r w:rsidRPr="00A350C2">
        <w:rPr>
          <w:rtl/>
        </w:rPr>
        <w:t xml:space="preserve"> تأويل هذه الآية، فقال جماعة: إن لفظة</w:t>
      </w:r>
      <w:r>
        <w:rPr>
          <w:rtl/>
        </w:rPr>
        <w:t xml:space="preserve"> (</w:t>
      </w:r>
      <w:r w:rsidRPr="00A350C2">
        <w:rPr>
          <w:rtl/>
        </w:rPr>
        <w:t>ما</w:t>
      </w:r>
      <w:r>
        <w:rPr>
          <w:rtl/>
        </w:rPr>
        <w:t xml:space="preserve">) </w:t>
      </w:r>
      <w:r w:rsidRPr="00A350C2">
        <w:rPr>
          <w:rtl/>
        </w:rPr>
        <w:t>هاهنا للنف</w:t>
      </w:r>
      <w:r>
        <w:rPr>
          <w:rtl/>
        </w:rPr>
        <w:t>ي</w:t>
      </w:r>
      <w:r w:rsidRPr="00A350C2">
        <w:rPr>
          <w:rtl/>
        </w:rPr>
        <w:t>، والمراد أن آباءهم ما أنذروا، لأنّ المصلحة لم تقتض بعثة رسول إليهم؛ وليس من المعلوم لنا أنّ عيسى عليه السلام كان الحجة على كلّ مكلّف كان بين زمانه وبين زمان نبيّنا عليه السلام.</w:t>
      </w:r>
    </w:p>
    <w:p w:rsidR="006474D5" w:rsidRDefault="006474D5" w:rsidP="006474D5">
      <w:pPr>
        <w:pStyle w:val="libNormal"/>
        <w:rPr>
          <w:rtl/>
        </w:rPr>
      </w:pPr>
      <w:r w:rsidRPr="00A350C2">
        <w:rPr>
          <w:rtl/>
        </w:rPr>
        <w:t>ويقوّ</w:t>
      </w:r>
      <w:r>
        <w:rPr>
          <w:rtl/>
        </w:rPr>
        <w:t>ي</w:t>
      </w:r>
      <w:r w:rsidRPr="00A350C2">
        <w:rPr>
          <w:rtl/>
        </w:rPr>
        <w:t xml:space="preserve"> هذا الجواب إثبات الفترة وأنّه عليه السلام بعث على فترة من الرسل.</w:t>
      </w:r>
    </w:p>
    <w:p w:rsidR="006474D5" w:rsidRDefault="006474D5" w:rsidP="006474D5">
      <w:pPr>
        <w:pStyle w:val="libNormal"/>
        <w:rPr>
          <w:rtl/>
        </w:rPr>
      </w:pPr>
      <w:r w:rsidRPr="00A350C2">
        <w:rPr>
          <w:rtl/>
        </w:rPr>
        <w:t>وذهب قوم من أهل التأويل إلى أن</w:t>
      </w:r>
      <w:r>
        <w:rPr>
          <w:rtl/>
        </w:rPr>
        <w:t xml:space="preserve"> (</w:t>
      </w:r>
      <w:r w:rsidRPr="00A350C2">
        <w:rPr>
          <w:rtl/>
        </w:rPr>
        <w:t>ما</w:t>
      </w:r>
      <w:r>
        <w:rPr>
          <w:rtl/>
        </w:rPr>
        <w:t xml:space="preserve">) </w:t>
      </w:r>
      <w:r w:rsidRPr="00A350C2">
        <w:rPr>
          <w:rtl/>
        </w:rPr>
        <w:t>ف</w:t>
      </w:r>
      <w:r>
        <w:rPr>
          <w:rtl/>
        </w:rPr>
        <w:t>ي</w:t>
      </w:r>
      <w:r w:rsidRPr="00A350C2">
        <w:rPr>
          <w:rtl/>
        </w:rPr>
        <w:t xml:space="preserve"> الآية ليست للنّف</w:t>
      </w:r>
      <w:r>
        <w:rPr>
          <w:rtl/>
        </w:rPr>
        <w:t>ي</w:t>
      </w:r>
      <w:r w:rsidRPr="00A350C2">
        <w:rPr>
          <w:rtl/>
        </w:rPr>
        <w:t xml:space="preserve"> بل للإثبات؛ والمراد:</w:t>
      </w:r>
    </w:p>
    <w:p w:rsidR="006474D5" w:rsidRDefault="006474D5" w:rsidP="006474D5">
      <w:pPr>
        <w:pStyle w:val="libNormal"/>
        <w:rPr>
          <w:rtl/>
        </w:rPr>
      </w:pPr>
      <w:r w:rsidRPr="00A350C2">
        <w:rPr>
          <w:rtl/>
        </w:rPr>
        <w:t>لتنذر قوما ما أنذر آباؤهم؛ وهذا أيضا جائز.</w:t>
      </w:r>
    </w:p>
    <w:p w:rsidR="006474D5" w:rsidRDefault="006474D5" w:rsidP="006474D5">
      <w:pPr>
        <w:pStyle w:val="libNormal"/>
        <w:rPr>
          <w:rtl/>
        </w:rPr>
      </w:pPr>
      <w:r w:rsidRPr="00A350C2">
        <w:rPr>
          <w:rtl/>
        </w:rPr>
        <w:t>ويقوّ</w:t>
      </w:r>
      <w:r>
        <w:rPr>
          <w:rtl/>
        </w:rPr>
        <w:t>ي</w:t>
      </w:r>
      <w:r w:rsidRPr="00A350C2">
        <w:rPr>
          <w:rtl/>
        </w:rPr>
        <w:t xml:space="preserve"> هذا الجواب ويضعف الأول أن قوله تعالى: </w:t>
      </w:r>
      <w:r w:rsidR="0035149B" w:rsidRPr="005516DF">
        <w:rPr>
          <w:rStyle w:val="libAlaemChar"/>
          <w:rFonts w:hint="cs"/>
          <w:rtl/>
        </w:rPr>
        <w:t>(</w:t>
      </w:r>
      <w:r w:rsidRPr="0035149B">
        <w:rPr>
          <w:rStyle w:val="libAieChar"/>
          <w:rtl/>
        </w:rPr>
        <w:t>فَهُمْ غافِلُونَ</w:t>
      </w:r>
      <w:r w:rsidR="0035149B" w:rsidRPr="005516DF">
        <w:rPr>
          <w:rStyle w:val="libAlaemChar"/>
          <w:rFonts w:hint="cs"/>
          <w:rtl/>
        </w:rPr>
        <w:t>)</w:t>
      </w:r>
      <w:r w:rsidRPr="00A350C2">
        <w:rPr>
          <w:rtl/>
        </w:rPr>
        <w:t xml:space="preserve"> يقتضي الذمّ لهم بالغفلة؛ وذلك يقتضي أنهم أنذروا فغفلوا وأعرضوا. ولا يذمّ بالغفلة من لا سبيل له إلى العلم والتبين.</w:t>
      </w:r>
    </w:p>
    <w:p w:rsidR="006474D5" w:rsidRDefault="006474D5" w:rsidP="0035149B">
      <w:pPr>
        <w:pStyle w:val="libNormal"/>
        <w:rPr>
          <w:rtl/>
        </w:rPr>
      </w:pPr>
      <w:r w:rsidRPr="00A350C2">
        <w:rPr>
          <w:rtl/>
        </w:rPr>
        <w:t>وف</w:t>
      </w:r>
      <w:r>
        <w:rPr>
          <w:rtl/>
        </w:rPr>
        <w:t>ي</w:t>
      </w:r>
      <w:r w:rsidRPr="00A350C2">
        <w:rPr>
          <w:rtl/>
        </w:rPr>
        <w:t xml:space="preserve"> الناس من حمل قوله تعالى: </w:t>
      </w:r>
      <w:r w:rsidR="0035149B" w:rsidRPr="005516DF">
        <w:rPr>
          <w:rStyle w:val="libAlaemChar"/>
          <w:rFonts w:hint="cs"/>
          <w:rtl/>
        </w:rPr>
        <w:t>(</w:t>
      </w:r>
      <w:r w:rsidRPr="0035149B">
        <w:rPr>
          <w:rStyle w:val="libAieChar"/>
          <w:rtl/>
        </w:rPr>
        <w:t>ما أُنْذِرَ آباؤُهُمْ</w:t>
      </w:r>
      <w:r w:rsidR="0035149B" w:rsidRPr="005516DF">
        <w:rPr>
          <w:rStyle w:val="libAlaemChar"/>
          <w:rFonts w:hint="cs"/>
          <w:rtl/>
        </w:rPr>
        <w:t>)</w:t>
      </w:r>
      <w:r w:rsidRPr="00A350C2">
        <w:rPr>
          <w:rtl/>
        </w:rPr>
        <w:t xml:space="preserve"> على النف</w:t>
      </w:r>
      <w:r>
        <w:rPr>
          <w:rtl/>
        </w:rPr>
        <w:t>ي</w:t>
      </w:r>
      <w:r w:rsidRPr="00A350C2">
        <w:rPr>
          <w:rtl/>
        </w:rPr>
        <w:t xml:space="preserve">، والمراد أنه لم ينذرهم من هو منهم وعلى نسبهم ومن أنفسهم؛ كما قال تعالى: </w:t>
      </w:r>
      <w:r w:rsidR="0035149B" w:rsidRPr="005516DF">
        <w:rPr>
          <w:rStyle w:val="libAlaemChar"/>
          <w:rFonts w:hint="cs"/>
          <w:rtl/>
        </w:rPr>
        <w:t>(</w:t>
      </w:r>
      <w:r w:rsidRPr="0035149B">
        <w:rPr>
          <w:rStyle w:val="libAieChar"/>
          <w:rtl/>
        </w:rPr>
        <w:t>لَقَدْ جاءَكُمْ رَسُولٌ مِنْ</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انظر ص 320 من هذا الجزء.</w:t>
      </w:r>
    </w:p>
    <w:p w:rsidR="006474D5" w:rsidRDefault="006474D5" w:rsidP="006474D5">
      <w:pPr>
        <w:pStyle w:val="libFootnote0"/>
      </w:pPr>
      <w:r>
        <w:rPr>
          <w:rFonts w:hint="cs"/>
          <w:rtl/>
        </w:rPr>
        <w:br w:type="page"/>
      </w:r>
    </w:p>
    <w:p w:rsidR="006474D5" w:rsidRDefault="006474D5" w:rsidP="006474D5">
      <w:pPr>
        <w:pStyle w:val="libNormal"/>
        <w:rPr>
          <w:rtl/>
        </w:rPr>
      </w:pPr>
      <w:r w:rsidRPr="0035149B">
        <w:rPr>
          <w:rStyle w:val="libAieChar"/>
          <w:rtl/>
        </w:rPr>
        <w:lastRenderedPageBreak/>
        <w:t>أَنْفُسِكُمْ</w:t>
      </w:r>
      <w:r w:rsidR="0035149B" w:rsidRPr="005516DF">
        <w:rPr>
          <w:rStyle w:val="libAlaemChar"/>
          <w:rFonts w:hint="cs"/>
          <w:rtl/>
        </w:rPr>
        <w:t>)</w:t>
      </w:r>
      <w:r w:rsidRPr="00A350C2">
        <w:rPr>
          <w:rtl/>
        </w:rPr>
        <w:t>؛ [التوبة: 128] فيكون تلخيص الكلام: لتنذر قوما أنت منهم ما أنذر آباءهم من هو منهم؛ أ</w:t>
      </w:r>
      <w:r>
        <w:rPr>
          <w:rtl/>
        </w:rPr>
        <w:t>ي</w:t>
      </w:r>
      <w:r w:rsidRPr="00A350C2">
        <w:rPr>
          <w:rtl/>
        </w:rPr>
        <w:t xml:space="preserve"> من قومهم ومن أنفسهم.</w:t>
      </w:r>
    </w:p>
    <w:p w:rsidR="006474D5" w:rsidRPr="00A350C2" w:rsidRDefault="006474D5" w:rsidP="006474D5">
      <w:pPr>
        <w:pStyle w:val="libNormal"/>
        <w:rPr>
          <w:rtl/>
        </w:rPr>
      </w:pPr>
      <w:r w:rsidRPr="00A350C2">
        <w:rPr>
          <w:rtl/>
        </w:rPr>
        <w:t>ويمكن ف</w:t>
      </w:r>
      <w:r>
        <w:rPr>
          <w:rtl/>
        </w:rPr>
        <w:t>ي</w:t>
      </w:r>
      <w:r w:rsidRPr="00A350C2">
        <w:rPr>
          <w:rtl/>
        </w:rPr>
        <w:t xml:space="preserve"> لفظة</w:t>
      </w:r>
      <w:r>
        <w:rPr>
          <w:rtl/>
        </w:rPr>
        <w:t xml:space="preserve"> (</w:t>
      </w:r>
      <w:r w:rsidRPr="00A350C2">
        <w:rPr>
          <w:rtl/>
        </w:rPr>
        <w:t>ما</w:t>
      </w:r>
      <w:r>
        <w:rPr>
          <w:rtl/>
        </w:rPr>
        <w:t xml:space="preserve">) </w:t>
      </w:r>
      <w:r w:rsidRPr="00A350C2">
        <w:rPr>
          <w:rtl/>
        </w:rPr>
        <w:t xml:space="preserve">وجه آخر وهو أن يراد بها التنكير؛ كأنه قال: </w:t>
      </w:r>
      <w:r w:rsidR="0035149B" w:rsidRPr="005516DF">
        <w:rPr>
          <w:rStyle w:val="libAlaemChar"/>
          <w:rFonts w:hint="cs"/>
          <w:rtl/>
        </w:rPr>
        <w:t>(</w:t>
      </w:r>
      <w:r w:rsidRPr="0035149B">
        <w:rPr>
          <w:rStyle w:val="libAieChar"/>
          <w:rtl/>
        </w:rPr>
        <w:t>لِتُنْذِرَ قَوْماً</w:t>
      </w:r>
      <w:r w:rsidR="0035149B" w:rsidRPr="005516DF">
        <w:rPr>
          <w:rStyle w:val="libAlaemChar"/>
          <w:rFonts w:hint="cs"/>
          <w:rtl/>
        </w:rPr>
        <w:t>)</w:t>
      </w:r>
      <w:r w:rsidRPr="00A350C2">
        <w:rPr>
          <w:rtl/>
        </w:rPr>
        <w:t xml:space="preserve"> ما وتقف، ثم تبتدئ فتقول: </w:t>
      </w:r>
      <w:r w:rsidR="0035149B" w:rsidRPr="005516DF">
        <w:rPr>
          <w:rStyle w:val="libAlaemChar"/>
          <w:rFonts w:hint="cs"/>
          <w:rtl/>
        </w:rPr>
        <w:t>(</w:t>
      </w:r>
      <w:r w:rsidRPr="0035149B">
        <w:rPr>
          <w:rStyle w:val="libAieChar"/>
          <w:rtl/>
        </w:rPr>
        <w:t>أُنْذِرَ آباؤُهُمْ فَهُمْ غافِلُونَ</w:t>
      </w:r>
      <w:r w:rsidR="0035149B" w:rsidRPr="005516DF">
        <w:rPr>
          <w:rStyle w:val="libAlaemChar"/>
          <w:rFonts w:hint="cs"/>
          <w:rtl/>
        </w:rPr>
        <w:t>)</w:t>
      </w:r>
      <w:r w:rsidRPr="00A350C2">
        <w:rPr>
          <w:rtl/>
        </w:rPr>
        <w:t>؛ كما يقول القائل: أكلت طعاما ما، ولقيت جماعة ما، ويكون الغرض التنكير والإجمال؛ وليست لفظة</w:t>
      </w:r>
      <w:r>
        <w:rPr>
          <w:rtl/>
        </w:rPr>
        <w:t xml:space="preserve"> (</w:t>
      </w:r>
      <w:r w:rsidRPr="00A350C2">
        <w:rPr>
          <w:rtl/>
        </w:rPr>
        <w:t>ما</w:t>
      </w:r>
      <w:r>
        <w:rPr>
          <w:rtl/>
        </w:rPr>
        <w:t xml:space="preserve">) </w:t>
      </w:r>
      <w:r w:rsidRPr="00A350C2">
        <w:rPr>
          <w:rtl/>
        </w:rPr>
        <w:t>هاهنا زائدة؛ لأن حدّ الزائد أن يكون دخوله ف</w:t>
      </w:r>
      <w:r>
        <w:rPr>
          <w:rtl/>
        </w:rPr>
        <w:t>ي</w:t>
      </w:r>
      <w:r w:rsidRPr="00A350C2">
        <w:rPr>
          <w:rtl/>
        </w:rPr>
        <w:t xml:space="preserve"> عدم الفائدة كخروجه؛ وه</w:t>
      </w:r>
      <w:r>
        <w:rPr>
          <w:rtl/>
        </w:rPr>
        <w:t>ي</w:t>
      </w:r>
      <w:r w:rsidRPr="00A350C2">
        <w:rPr>
          <w:rtl/>
        </w:rPr>
        <w:t xml:space="preserve"> هاهنا مفيدة على ما بيّناه.</w:t>
      </w:r>
    </w:p>
    <w:p w:rsidR="006474D5" w:rsidRDefault="006474D5" w:rsidP="006474D5">
      <w:pPr>
        <w:pStyle w:val="libNormal"/>
      </w:pPr>
      <w:r>
        <w:rPr>
          <w:rFonts w:hint="cs"/>
          <w:rtl/>
        </w:rPr>
        <w:br w:type="page"/>
      </w:r>
    </w:p>
    <w:p w:rsidR="006474D5" w:rsidRDefault="006474D5" w:rsidP="00A440F3">
      <w:pPr>
        <w:pStyle w:val="libCenterBold1"/>
        <w:rPr>
          <w:rtl/>
        </w:rPr>
      </w:pPr>
      <w:r w:rsidRPr="00787E49">
        <w:rPr>
          <w:rtl/>
        </w:rPr>
        <w:lastRenderedPageBreak/>
        <w:t>مسألة</w:t>
      </w:r>
    </w:p>
    <w:p w:rsidR="006474D5" w:rsidRDefault="006474D5" w:rsidP="006474D5">
      <w:pPr>
        <w:pStyle w:val="libNormal"/>
        <w:rPr>
          <w:rtl/>
        </w:rPr>
      </w:pPr>
      <w:r w:rsidRPr="00A350C2">
        <w:rPr>
          <w:rtl/>
        </w:rPr>
        <w:t>ف</w:t>
      </w:r>
      <w:r>
        <w:rPr>
          <w:rtl/>
        </w:rPr>
        <w:t>ي</w:t>
      </w:r>
      <w:r w:rsidRPr="00A350C2">
        <w:rPr>
          <w:rtl/>
        </w:rPr>
        <w:t xml:space="preserve"> الاعتراض على أن من استدلّ بدليل السّحارة على أن العالم ملاء، وما أبطل به ذلك</w:t>
      </w:r>
    </w:p>
    <w:p w:rsidR="006474D5" w:rsidRDefault="006474D5" w:rsidP="006474D5">
      <w:pPr>
        <w:pStyle w:val="libNormal"/>
        <w:rPr>
          <w:rtl/>
        </w:rPr>
      </w:pPr>
      <w:r w:rsidRPr="00A350C2">
        <w:rPr>
          <w:rtl/>
        </w:rPr>
        <w:t>اعلم أنّ فكرت فيما أجاب به أبو هاشم من يقول: إن العالم ملاء، إذا استدل بالآلة الت</w:t>
      </w:r>
      <w:r>
        <w:rPr>
          <w:rtl/>
        </w:rPr>
        <w:t>ي</w:t>
      </w:r>
      <w:r w:rsidRPr="00A350C2">
        <w:rPr>
          <w:rtl/>
        </w:rPr>
        <w:t xml:space="preserve"> تسمّى السّحارة</w:t>
      </w:r>
      <w:r>
        <w:rPr>
          <w:rtl/>
        </w:rPr>
        <w:t xml:space="preserve"> </w:t>
      </w:r>
      <w:r w:rsidRPr="006474D5">
        <w:rPr>
          <w:rStyle w:val="libFootnotenumChar"/>
          <w:rtl/>
        </w:rPr>
        <w:t>(1)</w:t>
      </w:r>
      <w:r>
        <w:rPr>
          <w:rtl/>
        </w:rPr>
        <w:t xml:space="preserve"> </w:t>
      </w:r>
      <w:r w:rsidRPr="00A350C2">
        <w:rPr>
          <w:rtl/>
        </w:rPr>
        <w:t>على ذلك؛ وادّعى أن علّة وقوف الماء عن النزول من الثّقب الصغار الت</w:t>
      </w:r>
      <w:r>
        <w:rPr>
          <w:rtl/>
        </w:rPr>
        <w:t>ي</w:t>
      </w:r>
      <w:r w:rsidRPr="00A350C2">
        <w:rPr>
          <w:rtl/>
        </w:rPr>
        <w:t xml:space="preserve"> ف</w:t>
      </w:r>
      <w:r>
        <w:rPr>
          <w:rtl/>
        </w:rPr>
        <w:t>ي</w:t>
      </w:r>
      <w:r w:rsidRPr="00A350C2">
        <w:rPr>
          <w:rtl/>
        </w:rPr>
        <w:t xml:space="preserve"> أسفلها إذا سددنا رأسها هو منع الهواء بسدّ الرأس من أن يحدث ف</w:t>
      </w:r>
      <w:r>
        <w:rPr>
          <w:rtl/>
        </w:rPr>
        <w:t>ي</w:t>
      </w:r>
      <w:r w:rsidRPr="00A350C2">
        <w:rPr>
          <w:rtl/>
        </w:rPr>
        <w:t xml:space="preserve"> مكان الماء. وقول أب</w:t>
      </w:r>
      <w:r>
        <w:rPr>
          <w:rtl/>
        </w:rPr>
        <w:t>ي</w:t>
      </w:r>
      <w:r w:rsidRPr="00A350C2">
        <w:rPr>
          <w:rtl/>
        </w:rPr>
        <w:t xml:space="preserve"> هاشم:</w:t>
      </w:r>
    </w:p>
    <w:p w:rsidR="006474D5" w:rsidRDefault="006474D5" w:rsidP="006474D5">
      <w:pPr>
        <w:pStyle w:val="libNormal"/>
        <w:rPr>
          <w:rtl/>
        </w:rPr>
      </w:pPr>
      <w:r w:rsidRPr="00A350C2">
        <w:rPr>
          <w:rtl/>
        </w:rPr>
        <w:t>إن العلة ف</w:t>
      </w:r>
      <w:r>
        <w:rPr>
          <w:rtl/>
        </w:rPr>
        <w:t>ي</w:t>
      </w:r>
      <w:r w:rsidRPr="00A350C2">
        <w:rPr>
          <w:rtl/>
        </w:rPr>
        <w:t xml:space="preserve"> وقوف الماء عن السيلان إذا سددنا رأس السّحارة بالإصبع أن الهواء يمنع الماء من النزول لضعف ما يخرج من الماء ف</w:t>
      </w:r>
      <w:r>
        <w:rPr>
          <w:rtl/>
        </w:rPr>
        <w:t>ي</w:t>
      </w:r>
      <w:r w:rsidRPr="00A350C2">
        <w:rPr>
          <w:rtl/>
        </w:rPr>
        <w:t xml:space="preserve"> الثّقب الصغار؛ فإذا فتحنا الرأس دفع الهواء الماء من أعلى السحارة فقوى الماء على النزول؛ فوجدته غير واضح، لأن الماء فيه اعتمادات سفلا وثقل ونفس الهواء على مذهبنا</w:t>
      </w:r>
      <w:r>
        <w:rPr>
          <w:rtl/>
        </w:rPr>
        <w:t xml:space="preserve"> - </w:t>
      </w:r>
      <w:r w:rsidRPr="00A350C2">
        <w:rPr>
          <w:rtl/>
        </w:rPr>
        <w:t>وهو الصحيح</w:t>
      </w:r>
      <w:r>
        <w:rPr>
          <w:rtl/>
        </w:rPr>
        <w:t xml:space="preserve"> - </w:t>
      </w:r>
      <w:r w:rsidRPr="00A350C2">
        <w:rPr>
          <w:rtl/>
        </w:rPr>
        <w:t>لا اعتماد فيه البتة؛ فكيف تمنع ما لا اعتماد فيه للجسم الّذي فيه اعتماد سفلا عن الهبوط والنزول! وإذا كان الهواء هو المانع من نزول الماء من الثّقب الصغار</w:t>
      </w:r>
      <w:r>
        <w:rPr>
          <w:rtl/>
        </w:rPr>
        <w:t xml:space="preserve"> - </w:t>
      </w:r>
      <w:r w:rsidRPr="00A350C2">
        <w:rPr>
          <w:rtl/>
        </w:rPr>
        <w:t>ومن مذهب أب</w:t>
      </w:r>
      <w:r>
        <w:rPr>
          <w:rtl/>
        </w:rPr>
        <w:t>ي</w:t>
      </w:r>
      <w:r w:rsidRPr="00A350C2">
        <w:rPr>
          <w:rtl/>
        </w:rPr>
        <w:t xml:space="preserve"> هاشم جواز خلوّ الأماكن من الهواء</w:t>
      </w:r>
      <w:r>
        <w:rPr>
          <w:rtl/>
        </w:rPr>
        <w:t xml:space="preserve"> - </w:t>
      </w:r>
      <w:r w:rsidRPr="00A350C2">
        <w:rPr>
          <w:rtl/>
        </w:rPr>
        <w:t>فكان يجب أن يجوّز أن يسيل الماء من أسفل السحارة مع سدّ أعلاها بالإصبع؛ بأن يصادف ذلك مكانا خاليا من الهواء الّذي يدّع</w:t>
      </w:r>
      <w:r>
        <w:rPr>
          <w:rtl/>
        </w:rPr>
        <w:t>ي</w:t>
      </w:r>
      <w:r w:rsidRPr="00A350C2">
        <w:rPr>
          <w:rtl/>
        </w:rPr>
        <w:t xml:space="preserve"> أنه مانع من نزول الماء.</w:t>
      </w:r>
    </w:p>
    <w:p w:rsidR="006474D5" w:rsidRDefault="006474D5" w:rsidP="006474D5">
      <w:pPr>
        <w:pStyle w:val="libNormal"/>
        <w:rPr>
          <w:rtl/>
        </w:rPr>
      </w:pPr>
      <w:r w:rsidRPr="00A350C2">
        <w:rPr>
          <w:rtl/>
        </w:rPr>
        <w:t>فأما تقويته لذلك بذكر الريشة، وأنها تقف ف</w:t>
      </w:r>
      <w:r>
        <w:rPr>
          <w:rtl/>
        </w:rPr>
        <w:t>ي</w:t>
      </w:r>
      <w:r w:rsidRPr="00A350C2">
        <w:rPr>
          <w:rtl/>
        </w:rPr>
        <w:t xml:space="preserve"> الهواء فلا تنزل؛ لأن الهواء يمنعها من الهبوط، فأوّل ما فيه أن الريش لخفّته ربما أبطأ نزوله؛ فظنّ أنه واقف؛ وربما كان ف</w:t>
      </w:r>
      <w:r>
        <w:rPr>
          <w:rtl/>
        </w:rPr>
        <w:t>ي</w:t>
      </w:r>
      <w:r w:rsidRPr="00A350C2">
        <w:rPr>
          <w:rtl/>
        </w:rPr>
        <w:t xml:space="preserve"> الهواء اعتمادات مختلفة صعدا، فتمنع هذه الاعتمادات الت</w:t>
      </w:r>
      <w:r>
        <w:rPr>
          <w:rtl/>
        </w:rPr>
        <w:t>ي</w:t>
      </w:r>
      <w:r w:rsidRPr="00A350C2">
        <w:rPr>
          <w:rtl/>
        </w:rPr>
        <w:t xml:space="preserve"> ه</w:t>
      </w:r>
      <w:r>
        <w:rPr>
          <w:rtl/>
        </w:rPr>
        <w:t>ي</w:t>
      </w:r>
      <w:r w:rsidRPr="00A350C2">
        <w:rPr>
          <w:rtl/>
        </w:rPr>
        <w:t xml:space="preserve"> ف</w:t>
      </w:r>
      <w:r>
        <w:rPr>
          <w:rtl/>
        </w:rPr>
        <w:t>ي</w:t>
      </w:r>
      <w:r w:rsidRPr="00A350C2">
        <w:rPr>
          <w:rtl/>
        </w:rPr>
        <w:t xml:space="preserve"> خلاف جهة اعتمادات الريشة من النزول.</w:t>
      </w:r>
    </w:p>
    <w:p w:rsidR="006474D5" w:rsidRDefault="006474D5" w:rsidP="006474D5">
      <w:pPr>
        <w:pStyle w:val="libNormal"/>
        <w:rPr>
          <w:rtl/>
        </w:rPr>
      </w:pPr>
      <w:r w:rsidRPr="00A350C2">
        <w:rPr>
          <w:rtl/>
        </w:rPr>
        <w:t>فأما إذا كانت الريشة ف</w:t>
      </w:r>
      <w:r>
        <w:rPr>
          <w:rtl/>
        </w:rPr>
        <w:t>ي</w:t>
      </w:r>
      <w:r w:rsidRPr="00A350C2">
        <w:rPr>
          <w:rtl/>
        </w:rPr>
        <w:t xml:space="preserve"> هواء ساكن لا اعتماد فيه فإن الهواء لا يجوز أن يمنعها من الهبوط.</w:t>
      </w:r>
    </w:p>
    <w:p w:rsidR="006474D5" w:rsidRDefault="006474D5" w:rsidP="006474D5">
      <w:pPr>
        <w:pStyle w:val="libNormal"/>
        <w:rPr>
          <w:rtl/>
        </w:rPr>
      </w:pPr>
      <w:r w:rsidRPr="00A350C2">
        <w:rPr>
          <w:rtl/>
        </w:rPr>
        <w:t>ومن أطرف الأمور قوله: إن الهواء إذا فتحنا عن رأس السحارة يدافع الماء، ويكون</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ف</w:t>
      </w:r>
      <w:r>
        <w:rPr>
          <w:rtl/>
        </w:rPr>
        <w:t>ي</w:t>
      </w:r>
      <w:r w:rsidRPr="00A350C2">
        <w:rPr>
          <w:rtl/>
        </w:rPr>
        <w:t xml:space="preserve"> حاشية ف، ط:</w:t>
      </w:r>
      <w:r>
        <w:rPr>
          <w:rtl/>
        </w:rPr>
        <w:t xml:space="preserve"> (</w:t>
      </w:r>
      <w:r w:rsidRPr="00A350C2">
        <w:rPr>
          <w:rtl/>
        </w:rPr>
        <w:t>إن الآلة المعروفة بالسحارة ه</w:t>
      </w:r>
      <w:r>
        <w:rPr>
          <w:rtl/>
        </w:rPr>
        <w:t>ي</w:t>
      </w:r>
      <w:r w:rsidRPr="00A350C2">
        <w:rPr>
          <w:rtl/>
        </w:rPr>
        <w:t xml:space="preserve"> الآلة الت</w:t>
      </w:r>
      <w:r>
        <w:rPr>
          <w:rtl/>
        </w:rPr>
        <w:t>ي</w:t>
      </w:r>
      <w:r w:rsidRPr="00A350C2">
        <w:rPr>
          <w:rtl/>
        </w:rPr>
        <w:t xml:space="preserve"> يكون ف</w:t>
      </w:r>
      <w:r>
        <w:rPr>
          <w:rtl/>
        </w:rPr>
        <w:t>ي</w:t>
      </w:r>
      <w:r w:rsidRPr="00A350C2">
        <w:rPr>
          <w:rtl/>
        </w:rPr>
        <w:t xml:space="preserve"> رأسها ثقب واحد وف</w:t>
      </w:r>
      <w:r>
        <w:rPr>
          <w:rtl/>
        </w:rPr>
        <w:t>ي</w:t>
      </w:r>
      <w:r w:rsidRPr="00A350C2">
        <w:rPr>
          <w:rtl/>
        </w:rPr>
        <w:t xml:space="preserve"> أسفلها ثقوب كثيرة، إذا ملأناها بالماء ثم سددنا رأسها بالإبهام لم ينزل الماء من الثقب الت</w:t>
      </w:r>
      <w:r>
        <w:rPr>
          <w:rtl/>
        </w:rPr>
        <w:t>ي</w:t>
      </w:r>
      <w:r w:rsidRPr="00A350C2">
        <w:rPr>
          <w:rtl/>
        </w:rPr>
        <w:t xml:space="preserve"> ف</w:t>
      </w:r>
      <w:r>
        <w:rPr>
          <w:rtl/>
        </w:rPr>
        <w:t>ي</w:t>
      </w:r>
      <w:r w:rsidRPr="00A350C2">
        <w:rPr>
          <w:rtl/>
        </w:rPr>
        <w:t xml:space="preserve"> أسفلها؛ وإذا أزلنا إبهامنا نزل الماء؛ ولا علة لذلك إلا أنها عند سد رأسها بالإبهام منعنا الهواء من أن يخلف ف</w:t>
      </w:r>
      <w:r>
        <w:rPr>
          <w:rtl/>
        </w:rPr>
        <w:t>ي</w:t>
      </w:r>
      <w:r w:rsidRPr="00A350C2">
        <w:rPr>
          <w:rtl/>
        </w:rPr>
        <w:t xml:space="preserve"> مكان الماء</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سببا لنزوله من الثقوب؛ لأن الهواء على مذاهبنا لا اعتمادات فيه، فكيف يدافع الماء! ومن قال من الفلاسفة: إن فيه اعتمادات صعدا لا يليق دفع الماء بقوله، لأن تلك الاعتمادات ف</w:t>
      </w:r>
      <w:r>
        <w:rPr>
          <w:rtl/>
        </w:rPr>
        <w:t>ي</w:t>
      </w:r>
      <w:r w:rsidRPr="00A350C2">
        <w:rPr>
          <w:rtl/>
        </w:rPr>
        <w:t xml:space="preserve"> غير جهة اعتماد الماء. وأ</w:t>
      </w:r>
      <w:r>
        <w:rPr>
          <w:rtl/>
        </w:rPr>
        <w:t>ي</w:t>
      </w:r>
      <w:r w:rsidRPr="00A350C2">
        <w:rPr>
          <w:rtl/>
        </w:rPr>
        <w:t xml:space="preserve"> عاقل يخفى عليه أن الهواء الساكن المعتدل لا يجوز أن يدفع الماء من رأس السحّارة!</w:t>
      </w:r>
    </w:p>
    <w:p w:rsidR="006474D5" w:rsidRDefault="006474D5" w:rsidP="006474D5">
      <w:pPr>
        <w:pStyle w:val="libNormal"/>
        <w:rPr>
          <w:rtl/>
        </w:rPr>
      </w:pPr>
      <w:r w:rsidRPr="00A350C2">
        <w:rPr>
          <w:rtl/>
        </w:rPr>
        <w:t>وبعد، فمع القول بجواز خلوّ الأماكن من الهواء؛ والقطع على ذلك ف</w:t>
      </w:r>
      <w:r>
        <w:rPr>
          <w:rtl/>
        </w:rPr>
        <w:t>ي</w:t>
      </w:r>
      <w:r w:rsidRPr="00A350C2">
        <w:rPr>
          <w:rtl/>
        </w:rPr>
        <w:t xml:space="preserve"> بعض الأحوال قد كان يجب أن يجوز أن يفتح رأس السحّارة، ولا يسيل الماء من الثّقب من أسفلها؛ لأن الهواء الّذي ادّعى أنه يدافع الماء من رأسها مفقود.</w:t>
      </w:r>
    </w:p>
    <w:p w:rsidR="006474D5" w:rsidRDefault="006474D5" w:rsidP="006474D5">
      <w:pPr>
        <w:pStyle w:val="libNormal"/>
        <w:rPr>
          <w:rtl/>
        </w:rPr>
      </w:pPr>
      <w:r w:rsidRPr="00A350C2">
        <w:rPr>
          <w:rtl/>
        </w:rPr>
        <w:t>والّذي يدعيه أبو هاشم من أن السحّارة لو ملئت زئبقا وسدّ رأسها لنزل من الثقوب الصّغار؛ وقوله: إنما كان كذلك لثقل الزّئبق، وأنّ الهواء الّذي يلاق</w:t>
      </w:r>
      <w:r>
        <w:rPr>
          <w:rtl/>
        </w:rPr>
        <w:t>ي</w:t>
      </w:r>
      <w:r w:rsidRPr="00A350C2">
        <w:rPr>
          <w:rtl/>
        </w:rPr>
        <w:t xml:space="preserve"> من تحتها الثقوب الصغار لا يقوى على منعه من النزول؛ كما لا يتم ذلك ف</w:t>
      </w:r>
      <w:r>
        <w:rPr>
          <w:rtl/>
        </w:rPr>
        <w:t>ي</w:t>
      </w:r>
      <w:r w:rsidRPr="00A350C2">
        <w:rPr>
          <w:rtl/>
        </w:rPr>
        <w:t xml:space="preserve"> الماء موقوف على التّجربة.</w:t>
      </w:r>
    </w:p>
    <w:p w:rsidR="006474D5" w:rsidRDefault="006474D5" w:rsidP="006474D5">
      <w:pPr>
        <w:pStyle w:val="libNormal"/>
        <w:rPr>
          <w:rtl/>
        </w:rPr>
      </w:pPr>
      <w:r w:rsidRPr="00A350C2">
        <w:rPr>
          <w:rtl/>
        </w:rPr>
        <w:t>فأما ما جرّبناه فنتكلّم على العلة المفرّقة بين الزّئبق والماء؛ والّذي يجب أن يعتمد ف</w:t>
      </w:r>
      <w:r>
        <w:rPr>
          <w:rtl/>
        </w:rPr>
        <w:t>ي</w:t>
      </w:r>
      <w:r w:rsidRPr="00A350C2">
        <w:rPr>
          <w:rtl/>
        </w:rPr>
        <w:t xml:space="preserve"> نقض الاستدلال من القائلين بذلك ف</w:t>
      </w:r>
      <w:r>
        <w:rPr>
          <w:rtl/>
        </w:rPr>
        <w:t>ي</w:t>
      </w:r>
      <w:r w:rsidRPr="00A350C2">
        <w:rPr>
          <w:rtl/>
        </w:rPr>
        <w:t xml:space="preserve"> الماء والسحارة أن يقال لهم: ما أنكرتم أن يكون </w:t>
      </w:r>
      <w:r>
        <w:rPr>
          <w:rtl/>
        </w:rPr>
        <w:t>الله</w:t>
      </w:r>
      <w:r w:rsidRPr="00A350C2">
        <w:rPr>
          <w:rtl/>
        </w:rPr>
        <w:t xml:space="preserve"> تعالى أجرى العادة بأن يفعل ف</w:t>
      </w:r>
      <w:r>
        <w:rPr>
          <w:rtl/>
        </w:rPr>
        <w:t>ي</w:t>
      </w:r>
      <w:r w:rsidRPr="00A350C2">
        <w:rPr>
          <w:rtl/>
        </w:rPr>
        <w:t xml:space="preserve"> الماء السكون والوقوف مع سدّ رأسها، فلا ينزل من أسفلها، وإذا فتحنا رأسها لم يفعل ذلك السكون فيجر</w:t>
      </w:r>
      <w:r>
        <w:rPr>
          <w:rtl/>
        </w:rPr>
        <w:t>ي</w:t>
      </w:r>
      <w:r w:rsidRPr="00A350C2">
        <w:rPr>
          <w:rtl/>
        </w:rPr>
        <w:t xml:space="preserve"> الماء منها من الثقوب.</w:t>
      </w:r>
    </w:p>
    <w:p w:rsidR="006474D5" w:rsidRDefault="006474D5" w:rsidP="006474D5">
      <w:pPr>
        <w:pStyle w:val="libNormal"/>
        <w:rPr>
          <w:rtl/>
        </w:rPr>
      </w:pPr>
      <w:r w:rsidRPr="00A350C2">
        <w:rPr>
          <w:rtl/>
        </w:rPr>
        <w:t>وليس ينبغ</w:t>
      </w:r>
      <w:r>
        <w:rPr>
          <w:rtl/>
        </w:rPr>
        <w:t>ي</w:t>
      </w:r>
      <w:r w:rsidRPr="00A350C2">
        <w:rPr>
          <w:rtl/>
        </w:rPr>
        <w:t xml:space="preserve"> أن ينكر أصحابنا خاصّة أن يكون هذا بالعادة؛ ونحن كلّنا نقول: إن انجذاب الحديد إلى حجر المغناطيس إنما هو بالعادة؛ وإلا فالمغناطيس وسائر الأحجار سواء.</w:t>
      </w:r>
    </w:p>
    <w:p w:rsidR="006474D5" w:rsidRDefault="006474D5" w:rsidP="006474D5">
      <w:pPr>
        <w:pStyle w:val="libNormal"/>
        <w:rPr>
          <w:rtl/>
        </w:rPr>
      </w:pPr>
      <w:r w:rsidRPr="00A350C2">
        <w:rPr>
          <w:rtl/>
        </w:rPr>
        <w:t>وإن بالعادة وقع الشّبع عند تناول الخبز واللحم، وارتفع عند غيرهما، والجنس واحد وما تقوّل جماعتنا إنه بالعادة أكثر من أن يحصى.</w:t>
      </w:r>
    </w:p>
    <w:p w:rsidR="006474D5" w:rsidRDefault="006474D5" w:rsidP="006474D5">
      <w:pPr>
        <w:pStyle w:val="libNormal"/>
        <w:rPr>
          <w:rtl/>
        </w:rPr>
      </w:pPr>
      <w:r w:rsidRPr="00A350C2">
        <w:rPr>
          <w:rtl/>
        </w:rPr>
        <w:t>وإذا أنكر الفلاسفة الملحدون تعليقنا ذلك بالعادة لجحدهم الصانع؛ دللناهم على الأصل الّذي لمّا جهلوه ضعف ما نقوله ف</w:t>
      </w:r>
      <w:r>
        <w:rPr>
          <w:rtl/>
        </w:rPr>
        <w:t>ي</w:t>
      </w:r>
      <w:r w:rsidRPr="00A350C2">
        <w:rPr>
          <w:rtl/>
        </w:rPr>
        <w:t xml:space="preserve"> نفوسهم، فبثبوته يسهل ذلك كلّه.</w:t>
      </w:r>
    </w:p>
    <w:p w:rsidR="006474D5" w:rsidRPr="00A350C2" w:rsidRDefault="006474D5" w:rsidP="006474D5">
      <w:pPr>
        <w:pStyle w:val="libNormal"/>
        <w:rPr>
          <w:rtl/>
        </w:rPr>
      </w:pPr>
      <w:r w:rsidRPr="00A350C2">
        <w:rPr>
          <w:rtl/>
        </w:rPr>
        <w:t>فإذا قيل لنا: فما طريقه العادة يجوز فيه الاختلاف؛ فجوّزوا أن تكون السحارة ف</w:t>
      </w:r>
      <w:r>
        <w:rPr>
          <w:rtl/>
        </w:rPr>
        <w:t>ي</w:t>
      </w:r>
      <w:r w:rsidRPr="00A350C2">
        <w:rPr>
          <w:rtl/>
        </w:rPr>
        <w:t xml:space="preserve"> بعض البلاد الت</w:t>
      </w:r>
      <w:r>
        <w:rPr>
          <w:rtl/>
        </w:rPr>
        <w:t>ي</w:t>
      </w:r>
      <w:r w:rsidRPr="00A350C2">
        <w:rPr>
          <w:rtl/>
        </w:rPr>
        <w:t xml:space="preserve"> لا تتصل بنا أخبارها يسيل الماء من أسفلها مع سدّ رأسها، ولا يسيل مع فتحها.</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قلنا: نحن نجوّز ذلك، ولا نمنع أن تختلف العادة فيه؛ كما لا نمنع أن يستمرّ ف</w:t>
      </w:r>
      <w:r>
        <w:rPr>
          <w:rtl/>
        </w:rPr>
        <w:t>ي</w:t>
      </w:r>
      <w:r w:rsidRPr="00A350C2">
        <w:rPr>
          <w:rtl/>
        </w:rPr>
        <w:t xml:space="preserve"> كلّ بلد؛ وعند كل أحد، ولا يخرج هذا الحكم مع استمراره من أن يكون مستندا إلى العادة؛ ألا ترى أنّ القاطعين على وقوع العلم الضرور</w:t>
      </w:r>
      <w:r>
        <w:rPr>
          <w:rtl/>
        </w:rPr>
        <w:t>ي</w:t>
      </w:r>
      <w:r w:rsidRPr="00A350C2">
        <w:rPr>
          <w:rtl/>
        </w:rPr>
        <w:t xml:space="preserve"> بمخبر الأخبار إذا كان العدد زائدا على أربعة مع استيفاء باق</w:t>
      </w:r>
      <w:r>
        <w:rPr>
          <w:rtl/>
        </w:rPr>
        <w:t>ي</w:t>
      </w:r>
      <w:r w:rsidRPr="00A350C2">
        <w:rPr>
          <w:rtl/>
        </w:rPr>
        <w:t xml:space="preserve"> الشروط لا يجوّزون أن تختلف العادات ف</w:t>
      </w:r>
      <w:r>
        <w:rPr>
          <w:rtl/>
        </w:rPr>
        <w:t>ي</w:t>
      </w:r>
      <w:r w:rsidRPr="00A350C2">
        <w:rPr>
          <w:rtl/>
        </w:rPr>
        <w:t xml:space="preserve"> ذلك؛ بل يقطعون على أنّ العادة مستمرة بذلك ف</w:t>
      </w:r>
      <w:r>
        <w:rPr>
          <w:rtl/>
        </w:rPr>
        <w:t>ي</w:t>
      </w:r>
      <w:r w:rsidRPr="00A350C2">
        <w:rPr>
          <w:rtl/>
        </w:rPr>
        <w:t xml:space="preserve"> كل موضع.</w:t>
      </w:r>
    </w:p>
    <w:p w:rsidR="006474D5" w:rsidRDefault="006474D5" w:rsidP="006474D5">
      <w:pPr>
        <w:pStyle w:val="libNormal"/>
        <w:rPr>
          <w:rtl/>
        </w:rPr>
      </w:pPr>
      <w:r w:rsidRPr="00A350C2">
        <w:rPr>
          <w:rtl/>
        </w:rPr>
        <w:t>فإذا قيل له: كيف يتميّز ذلك وهو معتاد مع الاستمرار من الوجوب؟</w:t>
      </w:r>
    </w:p>
    <w:p w:rsidR="006474D5" w:rsidRDefault="006474D5" w:rsidP="006474D5">
      <w:pPr>
        <w:pStyle w:val="libNormal"/>
        <w:rPr>
          <w:rtl/>
        </w:rPr>
      </w:pPr>
      <w:r w:rsidRPr="00A350C2">
        <w:rPr>
          <w:rtl/>
        </w:rPr>
        <w:t>قال: فإن المستند إلى العادة لا بدّ من أن يختلف على بعض الوجوه؛ ليفارق بذلك الاختلاف الواجب؛ ويتميّز عنه. والخبر الّذي يجب عنده حصول العلم الضرور</w:t>
      </w:r>
      <w:r>
        <w:rPr>
          <w:rtl/>
        </w:rPr>
        <w:t>ي</w:t>
      </w:r>
      <w:r w:rsidRPr="00A350C2">
        <w:rPr>
          <w:rtl/>
        </w:rPr>
        <w:t xml:space="preserve"> قد يقع مثله ومن جنسه؛ مع اختلاف بعض هذه الشروط؛ فلا يجب العلم. فلو كان هناك إيجاب لوجب العلم على كل حال، وهذا بعينه قائم ف</w:t>
      </w:r>
      <w:r>
        <w:rPr>
          <w:rtl/>
        </w:rPr>
        <w:t>ي</w:t>
      </w:r>
      <w:r w:rsidRPr="00A350C2">
        <w:rPr>
          <w:rtl/>
        </w:rPr>
        <w:t xml:space="preserve"> السحّارة؛ لأنّ الثقوب لو وسّعت لسال الماء على كل حال، ولو كانت هناك طبيعة موجبة لوقوف الماء لم تختلف الحال على بعض الوجوه.</w:t>
      </w:r>
    </w:p>
    <w:p w:rsidR="006474D5" w:rsidRDefault="006474D5" w:rsidP="006474D5">
      <w:pPr>
        <w:pStyle w:val="libNormal"/>
        <w:rPr>
          <w:rtl/>
        </w:rPr>
      </w:pPr>
      <w:r w:rsidRPr="00A350C2">
        <w:rPr>
          <w:rtl/>
        </w:rPr>
        <w:t>وبعد، فإن علّة أب</w:t>
      </w:r>
      <w:r>
        <w:rPr>
          <w:rtl/>
        </w:rPr>
        <w:t>ي</w:t>
      </w:r>
      <w:r w:rsidRPr="00A350C2">
        <w:rPr>
          <w:rtl/>
        </w:rPr>
        <w:t xml:space="preserve"> هاشم ف</w:t>
      </w:r>
      <w:r>
        <w:rPr>
          <w:rtl/>
        </w:rPr>
        <w:t>ي</w:t>
      </w:r>
      <w:r w:rsidRPr="00A350C2">
        <w:rPr>
          <w:rtl/>
        </w:rPr>
        <w:t xml:space="preserve"> وقوف الماء من السحارة عن السيلان</w:t>
      </w:r>
      <w:r>
        <w:rPr>
          <w:rtl/>
        </w:rPr>
        <w:t xml:space="preserve"> - </w:t>
      </w:r>
      <w:r w:rsidRPr="00A350C2">
        <w:rPr>
          <w:rtl/>
        </w:rPr>
        <w:t>وإن كنّا قد بيّنا بطلانها</w:t>
      </w:r>
      <w:r>
        <w:rPr>
          <w:rtl/>
        </w:rPr>
        <w:t xml:space="preserve"> - </w:t>
      </w:r>
      <w:r w:rsidRPr="00A350C2">
        <w:rPr>
          <w:rtl/>
        </w:rPr>
        <w:t>لا نجدها ف</w:t>
      </w:r>
      <w:r>
        <w:rPr>
          <w:rtl/>
        </w:rPr>
        <w:t>ي</w:t>
      </w:r>
      <w:r w:rsidRPr="00A350C2">
        <w:rPr>
          <w:rtl/>
        </w:rPr>
        <w:t xml:space="preserve"> القدح المعروف بقدح العدل؛ وهو قدح ف</w:t>
      </w:r>
      <w:r>
        <w:rPr>
          <w:rtl/>
        </w:rPr>
        <w:t>ي</w:t>
      </w:r>
      <w:r w:rsidRPr="00A350C2">
        <w:rPr>
          <w:rtl/>
        </w:rPr>
        <w:t xml:space="preserve"> وسطه بربخ</w:t>
      </w:r>
      <w:r>
        <w:rPr>
          <w:rtl/>
        </w:rPr>
        <w:t xml:space="preserve"> </w:t>
      </w:r>
      <w:r w:rsidRPr="006474D5">
        <w:rPr>
          <w:rStyle w:val="libFootnotenumChar"/>
          <w:rtl/>
        </w:rPr>
        <w:t>(1)</w:t>
      </w:r>
      <w:r>
        <w:rPr>
          <w:rtl/>
        </w:rPr>
        <w:t xml:space="preserve"> </w:t>
      </w:r>
      <w:r w:rsidRPr="00A350C2">
        <w:rPr>
          <w:rtl/>
        </w:rPr>
        <w:t>مجوّف يبلغ ارتفاعا إلى قريب من أعلاه، وهذا البربخ</w:t>
      </w:r>
      <w:r>
        <w:rPr>
          <w:rtl/>
        </w:rPr>
        <w:t xml:space="preserve"> </w:t>
      </w:r>
      <w:r w:rsidRPr="006474D5">
        <w:rPr>
          <w:rStyle w:val="libFootnotenumChar"/>
          <w:rtl/>
        </w:rPr>
        <w:t>(1)</w:t>
      </w:r>
      <w:r>
        <w:rPr>
          <w:rtl/>
        </w:rPr>
        <w:t xml:space="preserve"> </w:t>
      </w:r>
      <w:r w:rsidRPr="00A350C2">
        <w:rPr>
          <w:rtl/>
        </w:rPr>
        <w:t>نافذ من جهة أسفله، وعلى رأس هذا البربخ ف</w:t>
      </w:r>
      <w:r>
        <w:rPr>
          <w:rtl/>
        </w:rPr>
        <w:t>ي</w:t>
      </w:r>
      <w:r w:rsidRPr="00A350C2">
        <w:rPr>
          <w:rtl/>
        </w:rPr>
        <w:t xml:space="preserve"> وسط القدح كالغشاء يحيط به من جوانبه على تجاف عنه؛ وهو من أعلاه مسدود، ومن أسفله مفروج، فإذا طرحنا ف</w:t>
      </w:r>
      <w:r>
        <w:rPr>
          <w:rtl/>
        </w:rPr>
        <w:t>ي</w:t>
      </w:r>
      <w:r w:rsidRPr="00A350C2">
        <w:rPr>
          <w:rtl/>
        </w:rPr>
        <w:t xml:space="preserve"> هذا القدح ماء فهو ثابت؛ حتى يبلغ إلى محاذاة رأس البربخ، فإذا زاد عليها ولو باليسير خرج جميع الماء من القدح بأن يصعد من أسفل القدح إلى رأس البربخ حتى ينزل جميعه.</w:t>
      </w:r>
    </w:p>
    <w:p w:rsidR="006474D5" w:rsidRDefault="006474D5" w:rsidP="006474D5">
      <w:pPr>
        <w:pStyle w:val="libNormal"/>
        <w:rPr>
          <w:rtl/>
        </w:rPr>
      </w:pPr>
      <w:r w:rsidRPr="00A350C2">
        <w:rPr>
          <w:rtl/>
        </w:rPr>
        <w:t>وأصحاب الملاء يدّعون أن العلّة ف</w:t>
      </w:r>
      <w:r>
        <w:rPr>
          <w:rtl/>
        </w:rPr>
        <w:t>ي</w:t>
      </w:r>
      <w:r w:rsidRPr="00A350C2">
        <w:rPr>
          <w:rtl/>
        </w:rPr>
        <w:t xml:space="preserve"> صعود الماء إلى فوق رأس ذلك من شأنه هو اضطرار الخلاء؛ وحتى لا يخلو مكان من متمكّن فيه، فما العلّة ف</w:t>
      </w:r>
      <w:r>
        <w:rPr>
          <w:rtl/>
        </w:rPr>
        <w:t>ي</w:t>
      </w:r>
      <w:r w:rsidRPr="00A350C2">
        <w:rPr>
          <w:rtl/>
        </w:rPr>
        <w:t xml:space="preserve"> صعود الماء ثم هبوطه على مذهب أب</w:t>
      </w:r>
      <w:r>
        <w:rPr>
          <w:rtl/>
        </w:rPr>
        <w:t>ي</w:t>
      </w:r>
      <w:r w:rsidRPr="00A350C2">
        <w:rPr>
          <w:rtl/>
        </w:rPr>
        <w:t xml:space="preserve"> هاشم؟ وما يعلّل ف</w:t>
      </w:r>
      <w:r>
        <w:rPr>
          <w:rtl/>
        </w:rPr>
        <w:t>ي</w:t>
      </w:r>
      <w:r w:rsidRPr="00A350C2">
        <w:rPr>
          <w:rtl/>
        </w:rPr>
        <w:t xml:space="preserve"> السحارة لا يتأتى هاهنا؛ وليس بعد ذلك إلا إسناده إلى العادة، وجريها.</w:t>
      </w:r>
    </w:p>
    <w:p w:rsidR="006474D5" w:rsidRDefault="006474D5" w:rsidP="006474D5">
      <w:pPr>
        <w:pStyle w:val="libNormal"/>
        <w:rPr>
          <w:rtl/>
        </w:rPr>
      </w:pPr>
      <w:r w:rsidRPr="00A350C2">
        <w:rPr>
          <w:rtl/>
        </w:rPr>
        <w:t>و</w:t>
      </w:r>
      <w:r>
        <w:rPr>
          <w:rtl/>
        </w:rPr>
        <w:t>الله</w:t>
      </w:r>
      <w:r w:rsidRPr="00A350C2">
        <w:rPr>
          <w:rtl/>
        </w:rPr>
        <w:t xml:space="preserve"> ول</w:t>
      </w:r>
      <w:r>
        <w:rPr>
          <w:rtl/>
        </w:rPr>
        <w:t>ي</w:t>
      </w:r>
      <w:r w:rsidRPr="00A350C2">
        <w:rPr>
          <w:rtl/>
        </w:rPr>
        <w:t xml:space="preserve"> التوفيق.</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البربخ: منفذ الماء ومجراه.</w:t>
      </w:r>
    </w:p>
    <w:p w:rsidR="006474D5" w:rsidRDefault="006474D5" w:rsidP="006474D5">
      <w:pPr>
        <w:pStyle w:val="libFootnote0"/>
      </w:pPr>
      <w:r>
        <w:rPr>
          <w:rFonts w:hint="cs"/>
          <w:rtl/>
        </w:rPr>
        <w:br w:type="page"/>
      </w:r>
    </w:p>
    <w:p w:rsidR="006474D5" w:rsidRDefault="006474D5" w:rsidP="00A440F3">
      <w:pPr>
        <w:pStyle w:val="libCenterBold1"/>
        <w:rPr>
          <w:rtl/>
        </w:rPr>
      </w:pPr>
      <w:r w:rsidRPr="00787E49">
        <w:rPr>
          <w:rtl/>
        </w:rPr>
        <w:lastRenderedPageBreak/>
        <w:t>مسألة</w:t>
      </w:r>
    </w:p>
    <w:p w:rsidR="006474D5" w:rsidRPr="00A350C2" w:rsidRDefault="006474D5" w:rsidP="006474D5">
      <w:pPr>
        <w:pStyle w:val="libNormal"/>
        <w:rPr>
          <w:rtl/>
        </w:rPr>
      </w:pPr>
      <w:r w:rsidRPr="00A350C2">
        <w:rPr>
          <w:rtl/>
        </w:rPr>
        <w:t>سئل رض</w:t>
      </w:r>
      <w:r>
        <w:rPr>
          <w:rtl/>
        </w:rPr>
        <w:t>ي</w:t>
      </w:r>
      <w:r w:rsidRPr="00A350C2">
        <w:rPr>
          <w:rtl/>
        </w:rPr>
        <w:t xml:space="preserve"> </w:t>
      </w:r>
      <w:r>
        <w:rPr>
          <w:rtl/>
        </w:rPr>
        <w:t>الله</w:t>
      </w:r>
      <w:r w:rsidRPr="00A350C2">
        <w:rPr>
          <w:rtl/>
        </w:rPr>
        <w:t xml:space="preserve"> عنه عن الفرق بين الألثغ والأليغ، فقال: الألثغ الّذي تكون ف</w:t>
      </w:r>
      <w:r>
        <w:rPr>
          <w:rtl/>
        </w:rPr>
        <w:t>ي</w:t>
      </w:r>
      <w:r w:rsidRPr="00A350C2">
        <w:rPr>
          <w:rtl/>
        </w:rPr>
        <w:t xml:space="preserve"> لسانه ردّة ف</w:t>
      </w:r>
      <w:r>
        <w:rPr>
          <w:rtl/>
        </w:rPr>
        <w:t>ي</w:t>
      </w:r>
      <w:r w:rsidRPr="00A350C2">
        <w:rPr>
          <w:rtl/>
        </w:rPr>
        <w:t xml:space="preserve"> حرف بعينه، كالطاء والسين وما أشبههما من الحروف؛ والأليغ الّذي تكون ف</w:t>
      </w:r>
      <w:r>
        <w:rPr>
          <w:rtl/>
        </w:rPr>
        <w:t>ي</w:t>
      </w:r>
      <w:r w:rsidRPr="00A350C2">
        <w:rPr>
          <w:rtl/>
        </w:rPr>
        <w:t xml:space="preserve"> لسانه ف</w:t>
      </w:r>
      <w:r>
        <w:rPr>
          <w:rtl/>
        </w:rPr>
        <w:t>ي</w:t>
      </w:r>
      <w:r w:rsidRPr="00A350C2">
        <w:rPr>
          <w:rtl/>
        </w:rPr>
        <w:t xml:space="preserve"> سائر الحروف ردّة.</w:t>
      </w:r>
    </w:p>
    <w:p w:rsidR="006474D5" w:rsidRDefault="006474D5" w:rsidP="006474D5">
      <w:pPr>
        <w:pStyle w:val="libNormal"/>
      </w:pPr>
      <w:r>
        <w:rPr>
          <w:rFonts w:hint="cs"/>
          <w:rtl/>
        </w:rPr>
        <w:br w:type="page"/>
      </w:r>
    </w:p>
    <w:p w:rsidR="006474D5" w:rsidRDefault="006474D5" w:rsidP="00A440F3">
      <w:pPr>
        <w:pStyle w:val="libCenterBold1"/>
        <w:rPr>
          <w:rtl/>
        </w:rPr>
      </w:pPr>
      <w:r w:rsidRPr="00F121D4">
        <w:rPr>
          <w:rtl/>
        </w:rPr>
        <w:lastRenderedPageBreak/>
        <w:t>مسألة</w:t>
      </w:r>
    </w:p>
    <w:p w:rsidR="006474D5" w:rsidRDefault="006474D5" w:rsidP="006474D5">
      <w:pPr>
        <w:pStyle w:val="libNormal"/>
        <w:rPr>
          <w:rtl/>
        </w:rPr>
      </w:pPr>
      <w:r w:rsidRPr="00A350C2">
        <w:rPr>
          <w:rtl/>
        </w:rPr>
        <w:t>سئل رض</w:t>
      </w:r>
      <w:r>
        <w:rPr>
          <w:rtl/>
        </w:rPr>
        <w:t>ي</w:t>
      </w:r>
      <w:r w:rsidRPr="00A350C2">
        <w:rPr>
          <w:rtl/>
        </w:rPr>
        <w:t xml:space="preserve"> </w:t>
      </w:r>
      <w:r>
        <w:rPr>
          <w:rtl/>
        </w:rPr>
        <w:t>الله</w:t>
      </w:r>
      <w:r w:rsidRPr="00A350C2">
        <w:rPr>
          <w:rtl/>
        </w:rPr>
        <w:t xml:space="preserve"> عنه عن قول النبي صلى </w:t>
      </w:r>
      <w:r>
        <w:rPr>
          <w:rtl/>
        </w:rPr>
        <w:t>الله</w:t>
      </w:r>
      <w:r w:rsidRPr="00A350C2">
        <w:rPr>
          <w:rtl/>
        </w:rPr>
        <w:t xml:space="preserve"> عليه وآله:</w:t>
      </w:r>
      <w:r>
        <w:rPr>
          <w:rtl/>
        </w:rPr>
        <w:t xml:space="preserve"> (</w:t>
      </w:r>
      <w:r w:rsidRPr="00A350C2">
        <w:rPr>
          <w:rtl/>
        </w:rPr>
        <w:t>أعلمكم بنفسه أعلمكم بربّه</w:t>
      </w:r>
      <w:r>
        <w:rPr>
          <w:rtl/>
        </w:rPr>
        <w:t xml:space="preserve">) </w:t>
      </w:r>
      <w:r w:rsidRPr="00A350C2">
        <w:rPr>
          <w:rtl/>
        </w:rPr>
        <w:t>ما معناه؟ فقال: معنى هذا الخبر أنّ أحدنا إذا كان عالما بأحوال نفسه وصفاته فلا بدّ أن يكون عالما بأحوال من جعله على هذه الصفات؛ وصيّر له هذه الأحوال والأحكام؛ لأنّ من علم الفرع لا بدّ أن يكون عالما بأصله الّذي يستند إليه، ويتفرّع عليه، وإذا دخل التزايد ف</w:t>
      </w:r>
      <w:r>
        <w:rPr>
          <w:rtl/>
        </w:rPr>
        <w:t>ي</w:t>
      </w:r>
      <w:r w:rsidRPr="00A350C2">
        <w:rPr>
          <w:rtl/>
        </w:rPr>
        <w:t xml:space="preserve"> العلم وكان بالفرع أعلم فهو بالأصل أعلم.</w:t>
      </w:r>
    </w:p>
    <w:p w:rsidR="006474D5" w:rsidRDefault="006474D5" w:rsidP="006474D5">
      <w:pPr>
        <w:pStyle w:val="libNormal"/>
        <w:rPr>
          <w:rtl/>
        </w:rPr>
      </w:pPr>
      <w:r w:rsidRPr="00A350C2">
        <w:rPr>
          <w:rtl/>
        </w:rPr>
        <w:t>وشرح هذه الجملة أنّ من علم نفسه أنّه محدث مصنوع مخلوق مربوب قادر ح</w:t>
      </w:r>
      <w:r>
        <w:rPr>
          <w:rtl/>
        </w:rPr>
        <w:t>ي</w:t>
      </w:r>
      <w:r w:rsidRPr="00A350C2">
        <w:rPr>
          <w:rtl/>
        </w:rPr>
        <w:t>؛ عالم فلا بدّ من أن يكون عالما بمن جعله على هذه الصفات، وصيّر له هذه الأحوال والأحكام، ولولاه جلّ اسمه لم يكن على شيء منها؛ فالتزايد والتفاضل ف</w:t>
      </w:r>
      <w:r>
        <w:rPr>
          <w:rtl/>
        </w:rPr>
        <w:t>ي</w:t>
      </w:r>
      <w:r w:rsidRPr="00A350C2">
        <w:rPr>
          <w:rtl/>
        </w:rPr>
        <w:t xml:space="preserve"> أحد الأمرين يقتضي التزايد والتفاضل ف</w:t>
      </w:r>
      <w:r>
        <w:rPr>
          <w:rtl/>
        </w:rPr>
        <w:t>ي</w:t>
      </w:r>
      <w:r w:rsidRPr="00A350C2">
        <w:rPr>
          <w:rtl/>
        </w:rPr>
        <w:t xml:space="preserve"> الآخر.</w:t>
      </w:r>
    </w:p>
    <w:p w:rsidR="006474D5" w:rsidRDefault="006474D5" w:rsidP="006474D5">
      <w:pPr>
        <w:pStyle w:val="libNormal"/>
        <w:rPr>
          <w:rtl/>
        </w:rPr>
      </w:pPr>
      <w:r w:rsidRPr="00A350C2">
        <w:rPr>
          <w:rtl/>
        </w:rPr>
        <w:t>ولا يلزم على هذه الجملة أن أحدنا قد يعلم نفسه موجودا وإن لم يكن ب</w:t>
      </w:r>
      <w:r>
        <w:rPr>
          <w:rtl/>
        </w:rPr>
        <w:t>الله</w:t>
      </w:r>
      <w:r w:rsidRPr="00A350C2">
        <w:rPr>
          <w:rtl/>
        </w:rPr>
        <w:t xml:space="preserve"> تعالى عارفا؛ وهو جلّ وعزّ الّذي أوجده، ولولاه لم يكن موجودا، ألا ترى أن الدّهرية يعلمون العالم وما فيه موجودا وإن لم يعلموا أن له موجدا، وكذلك قد يعلم أحدنا كونه قادرا وعالما وحيّا وإن لم يعلم من جعله على هذه الأحوال؛ وذلك أنّا إذا أدخلنا لفظة</w:t>
      </w:r>
      <w:r>
        <w:rPr>
          <w:rtl/>
        </w:rPr>
        <w:t xml:space="preserve"> (</w:t>
      </w:r>
      <w:r w:rsidRPr="00A350C2">
        <w:rPr>
          <w:rtl/>
        </w:rPr>
        <w:t>أفعل</w:t>
      </w:r>
      <w:r>
        <w:rPr>
          <w:rtl/>
        </w:rPr>
        <w:t xml:space="preserve">) </w:t>
      </w:r>
      <w:r w:rsidRPr="00A350C2">
        <w:rPr>
          <w:rtl/>
        </w:rPr>
        <w:t>فقلنا: من كان أعلم بنفسه كان أعلم بربّه، ومن علم نفسه موجودا ولم يعلم موجده وخالقه ليس بأعلم بنفسه؛ وإن قيل هو عالم ولفظة المبالغة تقتض</w:t>
      </w:r>
      <w:r>
        <w:rPr>
          <w:rtl/>
        </w:rPr>
        <w:t>ي</w:t>
      </w:r>
      <w:r w:rsidRPr="00A350C2">
        <w:rPr>
          <w:rtl/>
        </w:rPr>
        <w:t xml:space="preserve"> أنه إذا لم يعلم أن له موجدا ومقدرا ومجيبا فليس بأعلم بنفسه. والّذي يبيّن هذا أنه لا يمتنع فيمن علم قطعة من النّحو أن نقول:</w:t>
      </w:r>
    </w:p>
    <w:p w:rsidR="006474D5" w:rsidRDefault="006474D5" w:rsidP="006474D5">
      <w:pPr>
        <w:pStyle w:val="libNormal"/>
        <w:rPr>
          <w:rtl/>
        </w:rPr>
      </w:pPr>
      <w:r w:rsidRPr="00A350C2">
        <w:rPr>
          <w:rtl/>
        </w:rPr>
        <w:t>إنه عالم بالنحو، ولا نقول: هو أعلم. إلا إذا كان مستوليا على جميع علومه؛ لا يذهب عليه شيء منها.</w:t>
      </w:r>
    </w:p>
    <w:p w:rsidR="006474D5" w:rsidRPr="00A350C2" w:rsidRDefault="006474D5" w:rsidP="006474D5">
      <w:pPr>
        <w:pStyle w:val="libNormal"/>
        <w:rPr>
          <w:rtl/>
        </w:rPr>
      </w:pPr>
      <w:r w:rsidRPr="00A350C2">
        <w:rPr>
          <w:rtl/>
        </w:rPr>
        <w:t>وليس يمتنع أن نعكس لفظ هذا الخبر فنقول: أعلمكم بربّه أعلمكم بنفسه؛ لأنه من كان ب</w:t>
      </w:r>
      <w:r>
        <w:rPr>
          <w:rtl/>
        </w:rPr>
        <w:t>الله</w:t>
      </w:r>
      <w:r w:rsidRPr="00A350C2">
        <w:rPr>
          <w:rtl/>
        </w:rPr>
        <w:t xml:space="preserve"> أعلم فلا بدّ من أن يكون عالما بأنه خالقنا ورازقنا ومحيينا ومميتنا، والجاعل لنا على هذه الأحوال والصفات فمن حيث تعلّق كلّ واحد من الأمرين بصاحبه جاز أن يجعل كلّ واحد من الأمرين تارة فرعا، وتارة أصلا.</w:t>
      </w:r>
    </w:p>
    <w:p w:rsidR="006474D5" w:rsidRDefault="006474D5" w:rsidP="006474D5">
      <w:pPr>
        <w:pStyle w:val="libNormal"/>
      </w:pPr>
      <w:r>
        <w:rPr>
          <w:rFonts w:hint="cs"/>
          <w:rtl/>
        </w:rPr>
        <w:br w:type="page"/>
      </w:r>
    </w:p>
    <w:p w:rsidR="006474D5" w:rsidRDefault="006474D5" w:rsidP="00A440F3">
      <w:pPr>
        <w:pStyle w:val="libCenterBold1"/>
        <w:rPr>
          <w:rtl/>
        </w:rPr>
      </w:pPr>
      <w:r w:rsidRPr="00F121D4">
        <w:rPr>
          <w:rtl/>
        </w:rPr>
        <w:lastRenderedPageBreak/>
        <w:t>مسألة</w:t>
      </w:r>
    </w:p>
    <w:p w:rsidR="006474D5" w:rsidRDefault="006474D5" w:rsidP="006474D5">
      <w:pPr>
        <w:pStyle w:val="libNormal"/>
        <w:rPr>
          <w:rtl/>
        </w:rPr>
      </w:pPr>
      <w:r w:rsidRPr="00A350C2">
        <w:rPr>
          <w:rtl/>
        </w:rPr>
        <w:t>وسئل رض</w:t>
      </w:r>
      <w:r>
        <w:rPr>
          <w:rtl/>
        </w:rPr>
        <w:t>ي</w:t>
      </w:r>
      <w:r w:rsidRPr="00A350C2">
        <w:rPr>
          <w:rtl/>
        </w:rPr>
        <w:t xml:space="preserve"> </w:t>
      </w:r>
      <w:r>
        <w:rPr>
          <w:rtl/>
        </w:rPr>
        <w:t>الله</w:t>
      </w:r>
      <w:r w:rsidRPr="00A350C2">
        <w:rPr>
          <w:rtl/>
        </w:rPr>
        <w:t xml:space="preserve"> عنه عن قوله تعالى: </w:t>
      </w:r>
      <w:r w:rsidR="0035149B" w:rsidRPr="005516DF">
        <w:rPr>
          <w:rStyle w:val="libAlaemChar"/>
          <w:rFonts w:hint="cs"/>
          <w:rtl/>
        </w:rPr>
        <w:t>(</w:t>
      </w:r>
      <w:r w:rsidRPr="0035149B">
        <w:rPr>
          <w:rStyle w:val="libAieChar"/>
          <w:rtl/>
        </w:rPr>
        <w:t>وَمِنْ آياتِهِ خَلْقُ السَّماواتِ وَالأرْضِ وَاخْتِلافُ أَلْسِنَتِكُمْ وَأَلْوانِكُمْ</w:t>
      </w:r>
      <w:r w:rsidR="0035149B" w:rsidRPr="005516DF">
        <w:rPr>
          <w:rStyle w:val="libAlaemChar"/>
          <w:rFonts w:hint="cs"/>
          <w:rtl/>
        </w:rPr>
        <w:t>)</w:t>
      </w:r>
      <w:r w:rsidRPr="00A350C2">
        <w:rPr>
          <w:rtl/>
        </w:rPr>
        <w:t xml:space="preserve">؛ [الروم: 22]. وهل يوجب قوله: </w:t>
      </w:r>
      <w:r w:rsidR="0035149B" w:rsidRPr="005516DF">
        <w:rPr>
          <w:rStyle w:val="libAlaemChar"/>
          <w:rFonts w:hint="cs"/>
          <w:rtl/>
        </w:rPr>
        <w:t>(</w:t>
      </w:r>
      <w:r w:rsidRPr="0035149B">
        <w:rPr>
          <w:rStyle w:val="libAieChar"/>
          <w:rtl/>
        </w:rPr>
        <w:t>وَاخْتِلافُ أَلْسِنَتِكُمْ</w:t>
      </w:r>
      <w:r w:rsidR="0035149B" w:rsidRPr="005516DF">
        <w:rPr>
          <w:rStyle w:val="libAlaemChar"/>
          <w:rFonts w:hint="cs"/>
          <w:rtl/>
        </w:rPr>
        <w:t>)</w:t>
      </w:r>
      <w:r w:rsidRPr="00A350C2">
        <w:rPr>
          <w:rtl/>
        </w:rPr>
        <w:t xml:space="preserve"> أن يكون كلامنا على ظاهر الآية خلقا له تعالى؟ فقال:</w:t>
      </w:r>
    </w:p>
    <w:p w:rsidR="006474D5" w:rsidRDefault="006474D5" w:rsidP="006474D5">
      <w:pPr>
        <w:pStyle w:val="libNormal"/>
        <w:rPr>
          <w:rtl/>
        </w:rPr>
      </w:pPr>
      <w:r w:rsidRPr="00A350C2">
        <w:rPr>
          <w:rtl/>
        </w:rPr>
        <w:t>ف</w:t>
      </w:r>
      <w:r>
        <w:rPr>
          <w:rtl/>
        </w:rPr>
        <w:t>ي</w:t>
      </w:r>
      <w:r w:rsidRPr="00A350C2">
        <w:rPr>
          <w:rtl/>
        </w:rPr>
        <w:t xml:space="preserve"> هذه الشبهة ثلاثة أجوبة:</w:t>
      </w:r>
    </w:p>
    <w:p w:rsidR="006474D5" w:rsidRDefault="006474D5" w:rsidP="006474D5">
      <w:pPr>
        <w:pStyle w:val="libNormal"/>
        <w:rPr>
          <w:rtl/>
        </w:rPr>
      </w:pPr>
      <w:r w:rsidRPr="00A350C2">
        <w:rPr>
          <w:rtl/>
        </w:rPr>
        <w:t>منها أن معنى اختلاف ألسنتكم، أ</w:t>
      </w:r>
      <w:r>
        <w:rPr>
          <w:rtl/>
        </w:rPr>
        <w:t>ي</w:t>
      </w:r>
      <w:r w:rsidRPr="00A350C2">
        <w:rPr>
          <w:rtl/>
        </w:rPr>
        <w:t xml:space="preserve"> اختلاف لغاتكم ف</w:t>
      </w:r>
      <w:r>
        <w:rPr>
          <w:rtl/>
        </w:rPr>
        <w:t>ي</w:t>
      </w:r>
      <w:r w:rsidRPr="00A350C2">
        <w:rPr>
          <w:rtl/>
        </w:rPr>
        <w:t xml:space="preserve"> البيان أو الأشكال.</w:t>
      </w:r>
    </w:p>
    <w:p w:rsidR="006474D5" w:rsidRDefault="006474D5" w:rsidP="006474D5">
      <w:pPr>
        <w:pStyle w:val="libNormal"/>
        <w:rPr>
          <w:rtl/>
        </w:rPr>
      </w:pPr>
      <w:r w:rsidRPr="00A350C2">
        <w:rPr>
          <w:rtl/>
        </w:rPr>
        <w:t>ومنها اختلاف مخارج الكلام من ألسنتكم؛ ككلام الألثغ والأليغ والأرتّ والتّمتام ونحوهم.</w:t>
      </w:r>
    </w:p>
    <w:p w:rsidR="006474D5" w:rsidRPr="00A350C2" w:rsidRDefault="006474D5" w:rsidP="006474D5">
      <w:pPr>
        <w:pStyle w:val="libNormal"/>
        <w:rPr>
          <w:rtl/>
        </w:rPr>
      </w:pPr>
      <w:r w:rsidRPr="00A350C2">
        <w:rPr>
          <w:rtl/>
        </w:rPr>
        <w:t>ومنها اختلاف ألسنتكم ف</w:t>
      </w:r>
      <w:r>
        <w:rPr>
          <w:rtl/>
        </w:rPr>
        <w:t>ي</w:t>
      </w:r>
      <w:r w:rsidRPr="00A350C2">
        <w:rPr>
          <w:rtl/>
        </w:rPr>
        <w:t xml:space="preserve"> خلقها وأشكالها وصيغها، كالطّويل منها والقصير والعريض والدقيق. و</w:t>
      </w:r>
      <w:r>
        <w:rPr>
          <w:rtl/>
        </w:rPr>
        <w:t>الله</w:t>
      </w:r>
      <w:r w:rsidRPr="00A350C2">
        <w:rPr>
          <w:rtl/>
        </w:rPr>
        <w:t xml:space="preserve"> تعالى الموفّق للصواب.</w:t>
      </w:r>
    </w:p>
    <w:p w:rsidR="006474D5" w:rsidRDefault="006474D5" w:rsidP="006474D5">
      <w:pPr>
        <w:pStyle w:val="libNormal"/>
      </w:pPr>
      <w:r>
        <w:rPr>
          <w:rFonts w:hint="cs"/>
          <w:rtl/>
        </w:rPr>
        <w:br w:type="page"/>
      </w:r>
    </w:p>
    <w:p w:rsidR="006474D5" w:rsidRDefault="006474D5" w:rsidP="00A440F3">
      <w:pPr>
        <w:pStyle w:val="libCenterBold1"/>
        <w:rPr>
          <w:rtl/>
        </w:rPr>
      </w:pPr>
      <w:r w:rsidRPr="00F121D4">
        <w:rPr>
          <w:rtl/>
        </w:rPr>
        <w:lastRenderedPageBreak/>
        <w:t>مسألة</w:t>
      </w:r>
    </w:p>
    <w:p w:rsidR="006474D5" w:rsidRDefault="006474D5" w:rsidP="006474D5">
      <w:pPr>
        <w:pStyle w:val="libNormal"/>
        <w:rPr>
          <w:rtl/>
        </w:rPr>
      </w:pPr>
      <w:r w:rsidRPr="00A350C2">
        <w:rPr>
          <w:rtl/>
        </w:rPr>
        <w:t>قال رض</w:t>
      </w:r>
      <w:r>
        <w:rPr>
          <w:rtl/>
        </w:rPr>
        <w:t>ي</w:t>
      </w:r>
      <w:r w:rsidRPr="00A350C2">
        <w:rPr>
          <w:rtl/>
        </w:rPr>
        <w:t xml:space="preserve"> </w:t>
      </w:r>
      <w:r>
        <w:rPr>
          <w:rtl/>
        </w:rPr>
        <w:t>الله</w:t>
      </w:r>
      <w:r w:rsidRPr="00A350C2">
        <w:rPr>
          <w:rtl/>
        </w:rPr>
        <w:t xml:space="preserve"> عنه: قد طعن من لا تأمّل له على استدلالنا على أنّ الأفعال الظاهرة فينا من قيام وقعود وأكل وشرب وما جرى مجرى ذلك متعلّقة بنا، وحادثة من جهتنا بوجوب</w:t>
      </w:r>
      <w:r>
        <w:rPr>
          <w:rtl/>
        </w:rPr>
        <w:t xml:space="preserve"> </w:t>
      </w:r>
      <w:r w:rsidRPr="006474D5">
        <w:rPr>
          <w:rStyle w:val="libFootnotenumChar"/>
          <w:rtl/>
        </w:rPr>
        <w:t>(1)</w:t>
      </w:r>
      <w:r>
        <w:rPr>
          <w:rtl/>
        </w:rPr>
        <w:t xml:space="preserve"> </w:t>
      </w:r>
      <w:r w:rsidRPr="00A350C2">
        <w:rPr>
          <w:rtl/>
        </w:rPr>
        <w:t>وقوعها بحسب قصودنا وأحوالنا ودواعينا بأن قال:</w:t>
      </w:r>
    </w:p>
    <w:p w:rsidR="006474D5" w:rsidRDefault="006474D5" w:rsidP="006474D5">
      <w:pPr>
        <w:pStyle w:val="libNormal"/>
        <w:rPr>
          <w:rtl/>
        </w:rPr>
      </w:pPr>
      <w:r w:rsidRPr="00A350C2">
        <w:rPr>
          <w:rtl/>
        </w:rPr>
        <w:t>كيف يجوز أن تدّعوا العلم الضرور</w:t>
      </w:r>
      <w:r>
        <w:rPr>
          <w:rtl/>
        </w:rPr>
        <w:t>ي</w:t>
      </w:r>
      <w:r w:rsidRPr="00A350C2">
        <w:rPr>
          <w:rtl/>
        </w:rPr>
        <w:t xml:space="preserve"> بوجوب وقوع أفعالكم بحسب أحوالكم؟</w:t>
      </w:r>
    </w:p>
    <w:p w:rsidR="006474D5" w:rsidRDefault="006474D5" w:rsidP="006474D5">
      <w:pPr>
        <w:pStyle w:val="libNormal"/>
        <w:rPr>
          <w:rtl/>
        </w:rPr>
      </w:pPr>
      <w:r w:rsidRPr="00A350C2">
        <w:rPr>
          <w:rtl/>
        </w:rPr>
        <w:t>وإنما تشيرون بالوقوع إلى الحدوث.</w:t>
      </w:r>
    </w:p>
    <w:p w:rsidR="006474D5" w:rsidRDefault="006474D5" w:rsidP="006474D5">
      <w:pPr>
        <w:pStyle w:val="libNormal"/>
        <w:rPr>
          <w:rtl/>
        </w:rPr>
      </w:pPr>
      <w:r w:rsidRPr="00A350C2">
        <w:rPr>
          <w:rtl/>
        </w:rPr>
        <w:t>وإذا كان حدوث هذه الأفعال لا يعلم ضرورة؛ وإنما يعلم بدقيق الاستدلال والنظر، فكيف يجوز أن تعلموا حكم الذات ضرورة، وأنتم تعلمون تلك الذات بدليل؟ والعلم بالذات أصل للعلم بالأحكام؛ ولا يجوز أن يكون العلم بالأصل مستد</w:t>
      </w:r>
      <w:r>
        <w:rPr>
          <w:rtl/>
        </w:rPr>
        <w:t>لاّ</w:t>
      </w:r>
      <w:r w:rsidRPr="00A350C2">
        <w:rPr>
          <w:rtl/>
        </w:rPr>
        <w:t xml:space="preserve"> عليه، والعلم بالفرع ضروريا.</w:t>
      </w:r>
    </w:p>
    <w:p w:rsidR="006474D5" w:rsidRDefault="006474D5" w:rsidP="0035149B">
      <w:pPr>
        <w:pStyle w:val="libCenter"/>
        <w:rPr>
          <w:rtl/>
        </w:rPr>
      </w:pPr>
      <w:r w:rsidRPr="00A350C2">
        <w:rPr>
          <w:rtl/>
        </w:rPr>
        <w:t>***</w:t>
      </w:r>
    </w:p>
    <w:p w:rsidR="006474D5" w:rsidRDefault="006474D5" w:rsidP="006474D5">
      <w:pPr>
        <w:pStyle w:val="libNormal"/>
        <w:rPr>
          <w:rtl/>
        </w:rPr>
      </w:pPr>
      <w:r w:rsidRPr="00A350C2">
        <w:rPr>
          <w:rtl/>
        </w:rPr>
        <w:t>والجواب عن ذلك أنّ الوجوب أو الجواز حكم للأحوال الموجبة عن الأفعال الت</w:t>
      </w:r>
      <w:r>
        <w:rPr>
          <w:rtl/>
        </w:rPr>
        <w:t>ي</w:t>
      </w:r>
      <w:r w:rsidRPr="00A350C2">
        <w:rPr>
          <w:rtl/>
        </w:rPr>
        <w:t xml:space="preserve"> ه</w:t>
      </w:r>
      <w:r>
        <w:rPr>
          <w:rtl/>
        </w:rPr>
        <w:t>ي</w:t>
      </w:r>
      <w:r w:rsidRPr="00A350C2">
        <w:rPr>
          <w:rtl/>
        </w:rPr>
        <w:t xml:space="preserve"> ذوات حادثة؛ ونحن نعلم كون الجسم منتقلا وكائنا ف</w:t>
      </w:r>
      <w:r>
        <w:rPr>
          <w:rtl/>
        </w:rPr>
        <w:t>ي</w:t>
      </w:r>
      <w:r w:rsidRPr="00A350C2">
        <w:rPr>
          <w:rtl/>
        </w:rPr>
        <w:t xml:space="preserve"> جهة من الجهات ضرورة؛ وإن كنّا لا نعلم الكون الّذي فيه إلا بدلالة، والوجوب حكم لكونه كائنا، وليس بحكم للكون الّذي هو الذات، فما علمنا على هذا التقرير الأصل والفرع إلا ضرورة، وهذان العلمان منفصلان عن العلم بالذات الّذي يحتاج فيه إلى الدلالة.</w:t>
      </w:r>
    </w:p>
    <w:p w:rsidR="006474D5" w:rsidRDefault="006474D5" w:rsidP="006474D5">
      <w:pPr>
        <w:pStyle w:val="libNormal"/>
        <w:rPr>
          <w:rtl/>
        </w:rPr>
      </w:pPr>
      <w:r w:rsidRPr="00A350C2">
        <w:rPr>
          <w:rtl/>
        </w:rPr>
        <w:t>ألا ترى أن الشيوخ نصّوا ف</w:t>
      </w:r>
      <w:r>
        <w:rPr>
          <w:rtl/>
        </w:rPr>
        <w:t>ي</w:t>
      </w:r>
      <w:r w:rsidRPr="00A350C2">
        <w:rPr>
          <w:rtl/>
        </w:rPr>
        <w:t xml:space="preserve"> كتبهم على أن المدرك منّا للجوهر يعلم ضرورة عند الإدراك كونه متحيزا، وكونه ف</w:t>
      </w:r>
      <w:r>
        <w:rPr>
          <w:rtl/>
        </w:rPr>
        <w:t>ي</w:t>
      </w:r>
      <w:r w:rsidRPr="00A350C2">
        <w:rPr>
          <w:rtl/>
        </w:rPr>
        <w:t xml:space="preserve"> جهة مخصوصة، وكونه موجودا! ونصّوا على أنّ هذه العلوم ضرورية وواقعة عند الإدراك؛ وإن كان الإدراك لا يتناوله إلا كونه متحيّزا دون ما عدا هذه الصفة، فكيف يشكل هذا الّذي ذكرناه، ومعلوم أن نفاة الأعراض من الموحدين والملحدين يعلمون كون الجسم متحركا أو ساكنا، وقريبا أو بعيدا ضرورة، ويعلمون كون أحدنا قائما أو قاعدا، أو آكلا أو شاربا كذلك؛ ويعلمون ما هو واجب من هذه الأحوال أو واجب ف</w:t>
      </w:r>
      <w:r>
        <w:rPr>
          <w:rtl/>
        </w:rPr>
        <w:t>ي</w:t>
      </w:r>
      <w:r w:rsidRPr="00A350C2">
        <w:rPr>
          <w:rtl/>
        </w:rPr>
        <w:t xml:space="preserve"> الموضع الّذي تجب فيه، أو يجوز ضرورة.</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ف</w:t>
      </w:r>
      <w:r>
        <w:rPr>
          <w:rtl/>
        </w:rPr>
        <w:t>ي</w:t>
      </w:r>
      <w:r w:rsidRPr="00A350C2">
        <w:rPr>
          <w:rtl/>
        </w:rPr>
        <w:t xml:space="preserve"> حاشيت</w:t>
      </w:r>
      <w:r>
        <w:rPr>
          <w:rtl/>
        </w:rPr>
        <w:t>ي</w:t>
      </w:r>
      <w:r w:rsidRPr="00A350C2">
        <w:rPr>
          <w:rtl/>
        </w:rPr>
        <w:t xml:space="preserve"> ف، ط:</w:t>
      </w:r>
      <w:r>
        <w:rPr>
          <w:rtl/>
        </w:rPr>
        <w:t xml:space="preserve"> (</w:t>
      </w:r>
      <w:r w:rsidRPr="00A350C2">
        <w:rPr>
          <w:rtl/>
        </w:rPr>
        <w:t>أ</w:t>
      </w:r>
      <w:r>
        <w:rPr>
          <w:rtl/>
        </w:rPr>
        <w:t>ي</w:t>
      </w:r>
      <w:r w:rsidRPr="00A350C2">
        <w:rPr>
          <w:rtl/>
        </w:rPr>
        <w:t xml:space="preserve"> استمرار</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وإن كانوا لا يثبتون المعان</w:t>
      </w:r>
      <w:r>
        <w:rPr>
          <w:rtl/>
        </w:rPr>
        <w:t>ي</w:t>
      </w:r>
      <w:r w:rsidRPr="00A350C2">
        <w:rPr>
          <w:rtl/>
        </w:rPr>
        <w:t xml:space="preserve"> الت</w:t>
      </w:r>
      <w:r>
        <w:rPr>
          <w:rtl/>
        </w:rPr>
        <w:t>ي</w:t>
      </w:r>
      <w:r w:rsidRPr="00A350C2">
        <w:rPr>
          <w:rtl/>
        </w:rPr>
        <w:t xml:space="preserve"> ه</w:t>
      </w:r>
      <w:r>
        <w:rPr>
          <w:rtl/>
        </w:rPr>
        <w:t>ي</w:t>
      </w:r>
      <w:r w:rsidRPr="00A350C2">
        <w:rPr>
          <w:rtl/>
        </w:rPr>
        <w:t xml:space="preserve"> الأعراض، ولا يعرفونها، فكيف يشكل على متأمّل أن الأحكام الت</w:t>
      </w:r>
      <w:r>
        <w:rPr>
          <w:rtl/>
        </w:rPr>
        <w:t>ي</w:t>
      </w:r>
      <w:r w:rsidRPr="00A350C2">
        <w:rPr>
          <w:rtl/>
        </w:rPr>
        <w:t xml:space="preserve"> أشرنا إليها وادّعينا وجوبها على بعض الوجوه ليست أحكاما للمعان</w:t>
      </w:r>
      <w:r>
        <w:rPr>
          <w:rtl/>
        </w:rPr>
        <w:t>ي</w:t>
      </w:r>
      <w:r w:rsidRPr="00A350C2">
        <w:rPr>
          <w:rtl/>
        </w:rPr>
        <w:t xml:space="preserve"> الت</w:t>
      </w:r>
      <w:r>
        <w:rPr>
          <w:rtl/>
        </w:rPr>
        <w:t>ي</w:t>
      </w:r>
      <w:r w:rsidRPr="00A350C2">
        <w:rPr>
          <w:rtl/>
        </w:rPr>
        <w:t xml:space="preserve"> لا تعلم إلا بالدلالة وإنما ه</w:t>
      </w:r>
      <w:r>
        <w:rPr>
          <w:rtl/>
        </w:rPr>
        <w:t>ي</w:t>
      </w:r>
      <w:r w:rsidRPr="00A350C2">
        <w:rPr>
          <w:rtl/>
        </w:rPr>
        <w:t xml:space="preserve"> أحكام للأحوال المعلومة أيضا ضرورة، وأن ما علمناه ضرورة حكم لأمر نعلمه أيضا ضرورة.</w:t>
      </w:r>
    </w:p>
    <w:p w:rsidR="006474D5" w:rsidRDefault="006474D5" w:rsidP="006474D5">
      <w:pPr>
        <w:pStyle w:val="libNormal"/>
        <w:rPr>
          <w:rtl/>
        </w:rPr>
      </w:pPr>
      <w:r w:rsidRPr="00A350C2">
        <w:rPr>
          <w:rtl/>
        </w:rPr>
        <w:t>ومن حمل نفسه أن يخالف ف</w:t>
      </w:r>
      <w:r>
        <w:rPr>
          <w:rtl/>
        </w:rPr>
        <w:t>ي</w:t>
      </w:r>
      <w:r w:rsidRPr="00A350C2">
        <w:rPr>
          <w:rtl/>
        </w:rPr>
        <w:t xml:space="preserve"> وجوب ما ذكرناه دافع للضرورة؛ لأن العلم بما ذكرناه من أوضح الضرورات. والفرق بين وجوب كون أحدنا آكلا وقد اشتد جوعه وارتفعت الموانع عنه</w:t>
      </w:r>
      <w:r>
        <w:rPr>
          <w:rtl/>
        </w:rPr>
        <w:t xml:space="preserve"> - </w:t>
      </w:r>
      <w:r w:rsidRPr="00A350C2">
        <w:rPr>
          <w:rtl/>
        </w:rPr>
        <w:t>وهو صحيح سليم</w:t>
      </w:r>
      <w:r>
        <w:rPr>
          <w:rtl/>
        </w:rPr>
        <w:t xml:space="preserve"> - </w:t>
      </w:r>
      <w:r w:rsidRPr="00A350C2">
        <w:rPr>
          <w:rtl/>
        </w:rPr>
        <w:t>وبين وجوب آكله إذا جاع غيره معلوم ضرورة؛ وآخر ما يبدأ به العقل.</w:t>
      </w:r>
    </w:p>
    <w:p w:rsidR="006474D5" w:rsidRDefault="006474D5" w:rsidP="006474D5">
      <w:pPr>
        <w:pStyle w:val="libNormal"/>
        <w:rPr>
          <w:rtl/>
        </w:rPr>
      </w:pPr>
      <w:r w:rsidRPr="00A350C2">
        <w:rPr>
          <w:rtl/>
        </w:rPr>
        <w:t>وإذا كان الفرق الّذي ذكرناه معلوما ثبت ما هو مستند إليه من الوجوب عند قوة الدواع</w:t>
      </w:r>
      <w:r>
        <w:rPr>
          <w:rtl/>
        </w:rPr>
        <w:t>ي</w:t>
      </w:r>
      <w:r w:rsidRPr="00A350C2">
        <w:rPr>
          <w:rtl/>
        </w:rPr>
        <w:t xml:space="preserve"> وخلوصها.</w:t>
      </w:r>
    </w:p>
    <w:p w:rsidR="006474D5" w:rsidRDefault="006474D5" w:rsidP="006474D5">
      <w:pPr>
        <w:pStyle w:val="libNormal"/>
        <w:rPr>
          <w:rtl/>
        </w:rPr>
      </w:pPr>
      <w:r w:rsidRPr="00A350C2">
        <w:rPr>
          <w:rtl/>
        </w:rPr>
        <w:t>والمعارضة على هذه الطريقة بوجوب الشّبع عند الأكل، والسّكر عند شرب الخمر، وما جرى مجرى ذلك غير صحيح، لأنه لا وجوب ف</w:t>
      </w:r>
      <w:r>
        <w:rPr>
          <w:rtl/>
        </w:rPr>
        <w:t>ي</w:t>
      </w:r>
      <w:r w:rsidRPr="00A350C2">
        <w:rPr>
          <w:rtl/>
        </w:rPr>
        <w:t xml:space="preserve"> سائر ما ذكرناه، ألا ترى أن ف</w:t>
      </w:r>
      <w:r>
        <w:rPr>
          <w:rtl/>
        </w:rPr>
        <w:t>ي</w:t>
      </w:r>
      <w:r w:rsidRPr="00A350C2">
        <w:rPr>
          <w:rtl/>
        </w:rPr>
        <w:t xml:space="preserve"> الناس من يشبع باللّقمة، وفيهم من لا يشبع بأكل العجنة</w:t>
      </w:r>
      <w:r>
        <w:rPr>
          <w:rtl/>
        </w:rPr>
        <w:t xml:space="preserve"> </w:t>
      </w:r>
      <w:r w:rsidRPr="006474D5">
        <w:rPr>
          <w:rStyle w:val="libFootnotenumChar"/>
          <w:rtl/>
        </w:rPr>
        <w:t>(1)</w:t>
      </w:r>
      <w:r>
        <w:rPr>
          <w:rtl/>
        </w:rPr>
        <w:t xml:space="preserve">، </w:t>
      </w:r>
      <w:r w:rsidRPr="00A350C2">
        <w:rPr>
          <w:rtl/>
        </w:rPr>
        <w:t>وكذلك ف</w:t>
      </w:r>
      <w:r>
        <w:rPr>
          <w:rtl/>
        </w:rPr>
        <w:t>ي</w:t>
      </w:r>
      <w:r w:rsidRPr="00A350C2">
        <w:rPr>
          <w:rtl/>
        </w:rPr>
        <w:t xml:space="preserve"> السّكر والرّ</w:t>
      </w:r>
      <w:r>
        <w:rPr>
          <w:rtl/>
        </w:rPr>
        <w:t>ي</w:t>
      </w:r>
      <w:r w:rsidRPr="00A350C2">
        <w:rPr>
          <w:rtl/>
        </w:rPr>
        <w:t>.</w:t>
      </w:r>
    </w:p>
    <w:p w:rsidR="006474D5" w:rsidRDefault="006474D5" w:rsidP="006474D5">
      <w:pPr>
        <w:pStyle w:val="libNormal"/>
        <w:rPr>
          <w:rtl/>
        </w:rPr>
      </w:pPr>
      <w:r w:rsidRPr="00A350C2">
        <w:rPr>
          <w:rtl/>
        </w:rPr>
        <w:t>ولما استند ذلك إلى العادة جاز أن يختلف بالأشخاص والأحوال، ولما استند ما ذكرناه من الوجوب إلى غير العادة كان مستمرا ف</w:t>
      </w:r>
      <w:r>
        <w:rPr>
          <w:rtl/>
        </w:rPr>
        <w:t>ي</w:t>
      </w:r>
      <w:r w:rsidRPr="00A350C2">
        <w:rPr>
          <w:rtl/>
        </w:rPr>
        <w:t xml:space="preserve"> كل شخص، وعلى كل حال، وعلى كل وجه وسبب، فأين أحد الأمرين من الآخر!</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العجنة قدر ما يعجن ف</w:t>
      </w:r>
      <w:r>
        <w:rPr>
          <w:rtl/>
        </w:rPr>
        <w:t>ي</w:t>
      </w:r>
      <w:r w:rsidRPr="00A350C2">
        <w:rPr>
          <w:rtl/>
        </w:rPr>
        <w:t xml:space="preserve"> مرة.</w:t>
      </w:r>
    </w:p>
    <w:p w:rsidR="006474D5" w:rsidRDefault="006474D5" w:rsidP="006474D5">
      <w:pPr>
        <w:pStyle w:val="libFootnote0"/>
      </w:pPr>
      <w:r>
        <w:rPr>
          <w:rFonts w:hint="cs"/>
          <w:rtl/>
        </w:rPr>
        <w:br w:type="page"/>
      </w:r>
    </w:p>
    <w:p w:rsidR="006474D5" w:rsidRDefault="006474D5" w:rsidP="00A440F3">
      <w:pPr>
        <w:pStyle w:val="libCenterBold1"/>
        <w:rPr>
          <w:rtl/>
        </w:rPr>
      </w:pPr>
      <w:r w:rsidRPr="00F121D4">
        <w:rPr>
          <w:rtl/>
        </w:rPr>
        <w:lastRenderedPageBreak/>
        <w:t>مسألة ف</w:t>
      </w:r>
      <w:r>
        <w:rPr>
          <w:rtl/>
        </w:rPr>
        <w:t>ي</w:t>
      </w:r>
      <w:r w:rsidRPr="00F121D4">
        <w:rPr>
          <w:rtl/>
        </w:rPr>
        <w:t xml:space="preserve"> تفضيل الأنبياء على الملائكة</w:t>
      </w:r>
    </w:p>
    <w:p w:rsidR="006474D5" w:rsidRDefault="006474D5" w:rsidP="006474D5">
      <w:pPr>
        <w:pStyle w:val="libNormal"/>
        <w:rPr>
          <w:rtl/>
        </w:rPr>
      </w:pPr>
      <w:r w:rsidRPr="00A350C2">
        <w:rPr>
          <w:rtl/>
        </w:rPr>
        <w:t>الحمد للّه رب العالمين، والصلاة والسلام على محمد وآله الطيبين الطاهرين وسلّم تسليما.</w:t>
      </w:r>
    </w:p>
    <w:p w:rsidR="006474D5" w:rsidRDefault="006474D5" w:rsidP="006474D5">
      <w:pPr>
        <w:pStyle w:val="libNormal"/>
        <w:rPr>
          <w:rtl/>
        </w:rPr>
      </w:pPr>
      <w:r w:rsidRPr="00A350C2">
        <w:rPr>
          <w:rtl/>
        </w:rPr>
        <w:t>اعلم أنّه لا طريق من جهة العقل إلى القطع بفضل مكلّف على آخر، لأن الفضل المراعى ف</w:t>
      </w:r>
      <w:r>
        <w:rPr>
          <w:rtl/>
        </w:rPr>
        <w:t>ي</w:t>
      </w:r>
      <w:r w:rsidRPr="00A350C2">
        <w:rPr>
          <w:rtl/>
        </w:rPr>
        <w:t xml:space="preserve"> هذا الباب هو زيادة استحقاق الثواب، ولا سبيل إلى معرفة مقادير الثواب من ظواهر فعل الطاعات، لأنّ الطاعتين قد تتساوى ف</w:t>
      </w:r>
      <w:r>
        <w:rPr>
          <w:rtl/>
        </w:rPr>
        <w:t>ي</w:t>
      </w:r>
      <w:r w:rsidRPr="00A350C2">
        <w:rPr>
          <w:rtl/>
        </w:rPr>
        <w:t xml:space="preserve"> ظاهر الأمر حالهما، وإن زاد ثواب واحدة على الأخرى زيادة عظيمة، وإذا لم يكن للعقل ف</w:t>
      </w:r>
      <w:r>
        <w:rPr>
          <w:rtl/>
        </w:rPr>
        <w:t>ي</w:t>
      </w:r>
      <w:r w:rsidRPr="00A350C2">
        <w:rPr>
          <w:rtl/>
        </w:rPr>
        <w:t xml:space="preserve"> ذلك مجال فالمرجع فيه إلى السّمع، فإن دلّ سمع مقطوع به من ذلك على شيء عوّل عليه، وإلا كان الواجب التوقف عنه، والشكّ فيه.</w:t>
      </w:r>
    </w:p>
    <w:p w:rsidR="006474D5" w:rsidRDefault="006474D5" w:rsidP="006474D5">
      <w:pPr>
        <w:pStyle w:val="libNormal"/>
        <w:rPr>
          <w:rtl/>
        </w:rPr>
      </w:pPr>
      <w:r w:rsidRPr="00A350C2">
        <w:rPr>
          <w:rtl/>
        </w:rPr>
        <w:t>وليس ف</w:t>
      </w:r>
      <w:r>
        <w:rPr>
          <w:rtl/>
        </w:rPr>
        <w:t>ي</w:t>
      </w:r>
      <w:r w:rsidRPr="00A350C2">
        <w:rPr>
          <w:rtl/>
        </w:rPr>
        <w:t xml:space="preserve"> القرآن، ولا ف</w:t>
      </w:r>
      <w:r>
        <w:rPr>
          <w:rtl/>
        </w:rPr>
        <w:t>ي</w:t>
      </w:r>
      <w:r w:rsidRPr="00A350C2">
        <w:rPr>
          <w:rtl/>
        </w:rPr>
        <w:t xml:space="preserve"> سمع مقطوع على صحة ما يدلّ على فضل نب</w:t>
      </w:r>
      <w:r>
        <w:rPr>
          <w:rtl/>
        </w:rPr>
        <w:t>ي</w:t>
      </w:r>
      <w:r w:rsidRPr="00A350C2">
        <w:rPr>
          <w:rtl/>
        </w:rPr>
        <w:t xml:space="preserve"> على ملك ولا ملك على نب</w:t>
      </w:r>
      <w:r>
        <w:rPr>
          <w:rtl/>
        </w:rPr>
        <w:t>ي</w:t>
      </w:r>
      <w:r w:rsidRPr="00A350C2">
        <w:rPr>
          <w:rtl/>
        </w:rPr>
        <w:t>. وسنبيّن أن آية واحدة مما يتعلق به ف</w:t>
      </w:r>
      <w:r>
        <w:rPr>
          <w:rtl/>
        </w:rPr>
        <w:t>ي</w:t>
      </w:r>
      <w:r w:rsidRPr="00A350C2">
        <w:rPr>
          <w:rtl/>
        </w:rPr>
        <w:t xml:space="preserve"> تفضيل الأنبياء على الملائكة عليهم السلام يمكن أن يستدل بها على ضرب من الترتيب نذكره.</w:t>
      </w:r>
    </w:p>
    <w:p w:rsidR="006474D5" w:rsidRDefault="006474D5" w:rsidP="006474D5">
      <w:pPr>
        <w:pStyle w:val="libNormal"/>
        <w:rPr>
          <w:rtl/>
        </w:rPr>
      </w:pPr>
      <w:r w:rsidRPr="00A350C2">
        <w:rPr>
          <w:rtl/>
        </w:rPr>
        <w:t>والمعتمد ف</w:t>
      </w:r>
      <w:r>
        <w:rPr>
          <w:rtl/>
        </w:rPr>
        <w:t>ي</w:t>
      </w:r>
      <w:r w:rsidRPr="00A350C2">
        <w:rPr>
          <w:rtl/>
        </w:rPr>
        <w:t xml:space="preserve"> القطع على أن الأنبياء أفضل من الملائكة عليهم السلام على إجماع الشيعة الإمامية على ذلك، فهم لا يختلفون ف</w:t>
      </w:r>
      <w:r>
        <w:rPr>
          <w:rtl/>
        </w:rPr>
        <w:t>ي</w:t>
      </w:r>
      <w:r w:rsidRPr="00A350C2">
        <w:rPr>
          <w:rtl/>
        </w:rPr>
        <w:t xml:space="preserve"> هذا، بل يزيدون عليه، ويذهبون إلى أن الأئمة أفضل من الملائكة، عليهم أجمعين السلام. وإجماعهم حجة لأن المعصوم ف</w:t>
      </w:r>
      <w:r>
        <w:rPr>
          <w:rtl/>
        </w:rPr>
        <w:t>ي</w:t>
      </w:r>
      <w:r w:rsidRPr="00A350C2">
        <w:rPr>
          <w:rtl/>
        </w:rPr>
        <w:t xml:space="preserve"> جملتهم.</w:t>
      </w:r>
    </w:p>
    <w:p w:rsidR="006474D5" w:rsidRDefault="006474D5" w:rsidP="006474D5">
      <w:pPr>
        <w:pStyle w:val="libNormal"/>
        <w:rPr>
          <w:rtl/>
        </w:rPr>
      </w:pPr>
      <w:r w:rsidRPr="00A350C2">
        <w:rPr>
          <w:rtl/>
        </w:rPr>
        <w:t>وقد بيّنا ف</w:t>
      </w:r>
      <w:r>
        <w:rPr>
          <w:rtl/>
        </w:rPr>
        <w:t>ي</w:t>
      </w:r>
      <w:r w:rsidRPr="00A350C2">
        <w:rPr>
          <w:rtl/>
        </w:rPr>
        <w:t xml:space="preserve"> مواضع من كتبنا كيفية الاستدلال بهذه الطريقة ورتبناه، وأجبنا عن كلّ سؤال يسأل عنه فيها، وبينّا كيف الطريق مع غيبة الإمام إلى العلم بمذاهبه وأقواله، وشرحنا ذلك، فلا معنى للتشاغل به هاهنا.</w:t>
      </w:r>
    </w:p>
    <w:p w:rsidR="006474D5" w:rsidRPr="00A350C2" w:rsidRDefault="006474D5" w:rsidP="006474D5">
      <w:pPr>
        <w:pStyle w:val="libNormal"/>
        <w:rPr>
          <w:rtl/>
        </w:rPr>
      </w:pPr>
      <w:r w:rsidRPr="00A350C2">
        <w:rPr>
          <w:rtl/>
        </w:rPr>
        <w:t>ويمكن أن يستدلّ على ذلك بأمره تعالى للملائكة بالسجود لآدم عليه السلام؛ وأنه يقتضي تعظيمه عليهم، وتقديمه وإكرامه، وإذا كان المفضول لا يجوز تعظيمه وتقديمه على الفاضل علمنا أن آدم عليه السلام أفضل من الملائكة، وكل من قال: إن آدم عليه السلام أفضل من الملائكة ذهب إلى أن جميع الأنبياء عليهم السلام أفضل من جميع الملائكة، ولا أحد من الأمة فصل بين الأمرين.</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فإن قيل: ومن أين أنّه أمرهم بالسجود على جهة التقديم والتعظيم؟</w:t>
      </w:r>
    </w:p>
    <w:p w:rsidR="006474D5" w:rsidRDefault="006474D5" w:rsidP="006474D5">
      <w:pPr>
        <w:pStyle w:val="libNormal"/>
        <w:rPr>
          <w:rtl/>
        </w:rPr>
      </w:pPr>
      <w:r w:rsidRPr="00A350C2">
        <w:rPr>
          <w:rtl/>
        </w:rPr>
        <w:t>قلنا: لا يخلو تعبّدهم بالسجود له من أن يكون على سبيل القبلة والجهة من غير أن يقترن به تعظيم وتقديم، أو يكون على ما ذكرناه.</w:t>
      </w:r>
    </w:p>
    <w:p w:rsidR="006474D5" w:rsidRDefault="006474D5" w:rsidP="006474D5">
      <w:pPr>
        <w:pStyle w:val="libNormal"/>
        <w:rPr>
          <w:rtl/>
        </w:rPr>
      </w:pPr>
      <w:r w:rsidRPr="00A350C2">
        <w:rPr>
          <w:rtl/>
        </w:rPr>
        <w:t xml:space="preserve">فإن كان الأوّل لم يجز أنفة إبليس من السجود وتكبّره عنه؛ وقوله: </w:t>
      </w:r>
      <w:r w:rsidR="0035149B" w:rsidRPr="005516DF">
        <w:rPr>
          <w:rStyle w:val="libAlaemChar"/>
          <w:rFonts w:hint="cs"/>
          <w:rtl/>
        </w:rPr>
        <w:t>(</w:t>
      </w:r>
      <w:r w:rsidRPr="0035149B">
        <w:rPr>
          <w:rStyle w:val="libAieChar"/>
          <w:rtl/>
        </w:rPr>
        <w:t>أَرَأَيْتَكَ هذَا الَّذِي كَرَّمْتَ عَلَيَ</w:t>
      </w:r>
      <w:r w:rsidR="0035149B" w:rsidRPr="005516DF">
        <w:rPr>
          <w:rStyle w:val="libAlaemChar"/>
          <w:rFonts w:hint="cs"/>
          <w:rtl/>
        </w:rPr>
        <w:t>)</w:t>
      </w:r>
      <w:r w:rsidRPr="00A350C2">
        <w:rPr>
          <w:rtl/>
        </w:rPr>
        <w:t xml:space="preserve">، [الإسراء: 62]. وقوله: </w:t>
      </w:r>
      <w:r w:rsidR="0035149B" w:rsidRPr="005516DF">
        <w:rPr>
          <w:rStyle w:val="libAlaemChar"/>
          <w:rFonts w:hint="cs"/>
          <w:rtl/>
        </w:rPr>
        <w:t>(</w:t>
      </w:r>
      <w:r w:rsidRPr="0035149B">
        <w:rPr>
          <w:rStyle w:val="libAieChar"/>
          <w:rtl/>
        </w:rPr>
        <w:t>أَنَا خَيْرٌ مِنْهُ خَلَقْتَنِي مِنْ نارٍ وَخَلَقْتَهُ مِنْ طِينٍ</w:t>
      </w:r>
      <w:r w:rsidR="0035149B" w:rsidRPr="005516DF">
        <w:rPr>
          <w:rStyle w:val="libAlaemChar"/>
          <w:rFonts w:hint="cs"/>
          <w:rtl/>
        </w:rPr>
        <w:t>)</w:t>
      </w:r>
      <w:r w:rsidRPr="00A350C2">
        <w:rPr>
          <w:rtl/>
        </w:rPr>
        <w:t>؛ [ص: 76].</w:t>
      </w:r>
    </w:p>
    <w:p w:rsidR="006474D5" w:rsidRDefault="006474D5" w:rsidP="006474D5">
      <w:pPr>
        <w:pStyle w:val="libNormal"/>
        <w:rPr>
          <w:rtl/>
        </w:rPr>
      </w:pPr>
      <w:r w:rsidRPr="00A350C2">
        <w:rPr>
          <w:rtl/>
        </w:rPr>
        <w:t xml:space="preserve">والقرآن كله ناطق بأن امتناع إبليس من السجود إنما هو لاعتقاده التفضيل به والتكرمة، فلو لم يكن الأمر على هذا لوجب أن يردّه </w:t>
      </w:r>
      <w:r>
        <w:rPr>
          <w:rtl/>
        </w:rPr>
        <w:t>الله</w:t>
      </w:r>
      <w:r w:rsidRPr="00A350C2">
        <w:rPr>
          <w:rtl/>
        </w:rPr>
        <w:t xml:space="preserve"> تعالى عنه، ويعلمه أنّه ما أمره بالسجود على وجه تعظيمه له ولا تفضيله؛ بل على الوجه الآخر الّذي لا حظّ للتفضيل فيه؛ وما جاز إغفال ذلك، وهو سبب معصية إبليس وضلالته؛ فلما لم يقع ذلك دلّ على أن الأمر بالسجود لم يكن إلا على جهة التفضيل والتعظيم. وكيف يقع شكّ ف</w:t>
      </w:r>
      <w:r>
        <w:rPr>
          <w:rtl/>
        </w:rPr>
        <w:t>ي</w:t>
      </w:r>
      <w:r w:rsidRPr="00A350C2">
        <w:rPr>
          <w:rtl/>
        </w:rPr>
        <w:t xml:space="preserve"> أنّ الأمر على ما ذكرناه؛ وكلّ نب</w:t>
      </w:r>
      <w:r>
        <w:rPr>
          <w:rtl/>
        </w:rPr>
        <w:t>ي</w:t>
      </w:r>
      <w:r w:rsidRPr="00A350C2">
        <w:rPr>
          <w:rtl/>
        </w:rPr>
        <w:t xml:space="preserve"> أراد تعظيم آدم عليه السلام، ووصفه بما اقتضى الفخر والشرف ونعته بإسجاد الملائكة له؛ وجعل ذلك من أعظم فضائله؛ وهذا مما لا شبهة فيه.</w:t>
      </w:r>
    </w:p>
    <w:p w:rsidR="006474D5" w:rsidRDefault="006474D5" w:rsidP="006474D5">
      <w:pPr>
        <w:pStyle w:val="libNormal"/>
        <w:rPr>
          <w:rtl/>
        </w:rPr>
      </w:pPr>
      <w:r w:rsidRPr="00A350C2">
        <w:rPr>
          <w:rtl/>
        </w:rPr>
        <w:t>فأمّا اعتماد بعض أصحابنا ف</w:t>
      </w:r>
      <w:r>
        <w:rPr>
          <w:rtl/>
        </w:rPr>
        <w:t>ي</w:t>
      </w:r>
      <w:r w:rsidRPr="00A350C2">
        <w:rPr>
          <w:rtl/>
        </w:rPr>
        <w:t xml:space="preserve"> تفضيل الأنبياء على الملائكة على أن المشقة ف</w:t>
      </w:r>
      <w:r>
        <w:rPr>
          <w:rtl/>
        </w:rPr>
        <w:t>ي</w:t>
      </w:r>
      <w:r w:rsidRPr="00A350C2">
        <w:rPr>
          <w:rtl/>
        </w:rPr>
        <w:t xml:space="preserve"> طاعة الأنبياء عليهم السلام أكثر وأوفر من حيث كانت لهم شهوات ف</w:t>
      </w:r>
      <w:r>
        <w:rPr>
          <w:rtl/>
        </w:rPr>
        <w:t>ي</w:t>
      </w:r>
      <w:r w:rsidRPr="00A350C2">
        <w:rPr>
          <w:rtl/>
        </w:rPr>
        <w:t xml:space="preserve"> القبائح، ونفار عن الواجبات فليس بمعتمد؛ لأنّا نقطع على أنّ مشاق الأنبياء أعظم من مشاقّ الملائكة ف</w:t>
      </w:r>
      <w:r>
        <w:rPr>
          <w:rtl/>
        </w:rPr>
        <w:t>ي</w:t>
      </w:r>
      <w:r w:rsidRPr="00A350C2">
        <w:rPr>
          <w:rtl/>
        </w:rPr>
        <w:t xml:space="preserve"> التكليف؛ والشكّ ف</w:t>
      </w:r>
      <w:r>
        <w:rPr>
          <w:rtl/>
        </w:rPr>
        <w:t>ي</w:t>
      </w:r>
      <w:r w:rsidRPr="00A350C2">
        <w:rPr>
          <w:rtl/>
        </w:rPr>
        <w:t xml:space="preserve"> مثل ذلك واجب، وليس كلّ شيء لم يظهر لنا ثبوته وجب القطع على انتفائه. ونحن نعلم على الجملة أن الملائكة إذا كانوا مكلّفين فلا بدّ من أن تكون عليهم مشاقّ ف</w:t>
      </w:r>
      <w:r>
        <w:rPr>
          <w:rtl/>
        </w:rPr>
        <w:t>ي</w:t>
      </w:r>
      <w:r w:rsidRPr="00A350C2">
        <w:rPr>
          <w:rtl/>
        </w:rPr>
        <w:t xml:space="preserve"> تكليفهم، ولولا ذلك ما استحقوا ثوابا على طاعاتهم. والتكليف إنما يحسن ف</w:t>
      </w:r>
      <w:r>
        <w:rPr>
          <w:rtl/>
        </w:rPr>
        <w:t>ي</w:t>
      </w:r>
      <w:r w:rsidRPr="00A350C2">
        <w:rPr>
          <w:rtl/>
        </w:rPr>
        <w:t xml:space="preserve"> كلّ مكلّف تعريضا للثواب؛ ولا يكون التكليف شاقّا عليهم إلا وتكون لهم شهوات فيما حظر عليهم، ونفار عما أوجب.</w:t>
      </w:r>
    </w:p>
    <w:p w:rsidR="006474D5" w:rsidRPr="00A350C2" w:rsidRDefault="006474D5" w:rsidP="006474D5">
      <w:pPr>
        <w:pStyle w:val="libNormal"/>
        <w:rPr>
          <w:rtl/>
        </w:rPr>
      </w:pPr>
      <w:r w:rsidRPr="00A350C2">
        <w:rPr>
          <w:rtl/>
        </w:rPr>
        <w:t>وإذا كان الأمر على هذا فمن أين يعلم أن مشاقّ الأنبياء عليهم السلام أكثر من</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مشاق الملائكة؟ وإذا كانت المشقّة عامّة لتكليف الأمة</w:t>
      </w:r>
      <w:r>
        <w:rPr>
          <w:rtl/>
        </w:rPr>
        <w:t xml:space="preserve"> </w:t>
      </w:r>
      <w:r w:rsidRPr="006474D5">
        <w:rPr>
          <w:rStyle w:val="libFootnotenumChar"/>
          <w:rtl/>
        </w:rPr>
        <w:t>(1)</w:t>
      </w:r>
      <w:r>
        <w:rPr>
          <w:rtl/>
        </w:rPr>
        <w:t xml:space="preserve">، </w:t>
      </w:r>
      <w:r w:rsidRPr="00A350C2">
        <w:rPr>
          <w:rtl/>
        </w:rPr>
        <w:t>ولا طريق إلى القطع على زيادتها ف</w:t>
      </w:r>
      <w:r>
        <w:rPr>
          <w:rtl/>
        </w:rPr>
        <w:t>ي</w:t>
      </w:r>
      <w:r w:rsidRPr="00A350C2">
        <w:rPr>
          <w:rtl/>
        </w:rPr>
        <w:t xml:space="preserve"> تكليف بعض، ونقصانها ف</w:t>
      </w:r>
      <w:r>
        <w:rPr>
          <w:rtl/>
        </w:rPr>
        <w:t>ي</w:t>
      </w:r>
      <w:r w:rsidRPr="00A350C2">
        <w:rPr>
          <w:rtl/>
        </w:rPr>
        <w:t xml:space="preserve"> تكليف آخرين فالواجب التوقّف والشك.</w:t>
      </w:r>
    </w:p>
    <w:p w:rsidR="006474D5" w:rsidRDefault="006474D5" w:rsidP="006474D5">
      <w:pPr>
        <w:pStyle w:val="libNormal"/>
        <w:rPr>
          <w:rtl/>
        </w:rPr>
      </w:pPr>
      <w:r w:rsidRPr="00A350C2">
        <w:rPr>
          <w:rtl/>
        </w:rPr>
        <w:t xml:space="preserve">ونحن الآن نذكر شبه من فضّل الملائكة على الأنبياء عليهم السلام، ونتكلم عليها بعون </w:t>
      </w:r>
      <w:r>
        <w:rPr>
          <w:rtl/>
        </w:rPr>
        <w:t>الله</w:t>
      </w:r>
      <w:r w:rsidRPr="00A350C2">
        <w:rPr>
          <w:rtl/>
        </w:rPr>
        <w:t>.</w:t>
      </w:r>
    </w:p>
    <w:p w:rsidR="006474D5" w:rsidRDefault="006474D5" w:rsidP="006474D5">
      <w:pPr>
        <w:pStyle w:val="libNormal"/>
        <w:rPr>
          <w:rtl/>
        </w:rPr>
      </w:pPr>
      <w:r w:rsidRPr="00A350C2">
        <w:rPr>
          <w:rtl/>
        </w:rPr>
        <w:t>فما تعلّقوا به ف</w:t>
      </w:r>
      <w:r>
        <w:rPr>
          <w:rtl/>
        </w:rPr>
        <w:t>ي</w:t>
      </w:r>
      <w:r w:rsidRPr="00A350C2">
        <w:rPr>
          <w:rtl/>
        </w:rPr>
        <w:t xml:space="preserve"> ذلك قوله تعالى حكاية عن إبليس مخاطبا لآدم وحواء عليهما السلام:</w:t>
      </w:r>
    </w:p>
    <w:p w:rsidR="006474D5" w:rsidRDefault="0035149B" w:rsidP="0035149B">
      <w:pPr>
        <w:pStyle w:val="libNormal"/>
        <w:rPr>
          <w:rtl/>
        </w:rPr>
      </w:pPr>
      <w:r w:rsidRPr="005516DF">
        <w:rPr>
          <w:rStyle w:val="libAlaemChar"/>
          <w:rFonts w:hint="cs"/>
          <w:rtl/>
        </w:rPr>
        <w:t>(</w:t>
      </w:r>
      <w:r w:rsidR="006474D5" w:rsidRPr="0035149B">
        <w:rPr>
          <w:rStyle w:val="libAieChar"/>
          <w:rtl/>
        </w:rPr>
        <w:t>ما نَهاكُما رَبُّكُما عَنْ هذِهِ الشَّجَرَةِ إِلاّ أَنْ تَكُونا مَلَكَيْنِ أَوْ تَكُونا مِنَ الْخالِدِينَ</w:t>
      </w:r>
      <w:r w:rsidRPr="005516DF">
        <w:rPr>
          <w:rStyle w:val="libAlaemChar"/>
          <w:rFonts w:hint="cs"/>
          <w:rtl/>
        </w:rPr>
        <w:t>)</w:t>
      </w:r>
      <w:r w:rsidR="006474D5" w:rsidRPr="00A350C2">
        <w:rPr>
          <w:rtl/>
        </w:rPr>
        <w:t>؛ [الأعراف: 20]، فرغّبهما ف</w:t>
      </w:r>
      <w:r w:rsidR="006474D5">
        <w:rPr>
          <w:rtl/>
        </w:rPr>
        <w:t>ي</w:t>
      </w:r>
      <w:r w:rsidR="006474D5" w:rsidRPr="00A350C2">
        <w:rPr>
          <w:rtl/>
        </w:rPr>
        <w:t xml:space="preserve"> التناول من الشّجرة ليكونا ف</w:t>
      </w:r>
      <w:r w:rsidR="006474D5">
        <w:rPr>
          <w:rtl/>
        </w:rPr>
        <w:t>ي</w:t>
      </w:r>
      <w:r w:rsidR="006474D5" w:rsidRPr="00A350C2">
        <w:rPr>
          <w:rtl/>
        </w:rPr>
        <w:t xml:space="preserve"> منزلة الملائكة، حتى تناولا وعصيا.</w:t>
      </w:r>
    </w:p>
    <w:p w:rsidR="006474D5" w:rsidRDefault="006474D5" w:rsidP="006474D5">
      <w:pPr>
        <w:pStyle w:val="libNormal"/>
        <w:rPr>
          <w:rtl/>
        </w:rPr>
      </w:pPr>
      <w:r w:rsidRPr="00A350C2">
        <w:rPr>
          <w:rtl/>
        </w:rPr>
        <w:t>وليس يجوز أن يرغب عاقل ف</w:t>
      </w:r>
      <w:r>
        <w:rPr>
          <w:rtl/>
        </w:rPr>
        <w:t>ي</w:t>
      </w:r>
      <w:r w:rsidRPr="00A350C2">
        <w:rPr>
          <w:rtl/>
        </w:rPr>
        <w:t xml:space="preserve"> أن يكون على منزلة ه</w:t>
      </w:r>
      <w:r>
        <w:rPr>
          <w:rtl/>
        </w:rPr>
        <w:t>ي</w:t>
      </w:r>
      <w:r w:rsidRPr="00A350C2">
        <w:rPr>
          <w:rtl/>
        </w:rPr>
        <w:t xml:space="preserve"> دون منزلته؛ حتى يحمله ذلك على خلاف </w:t>
      </w:r>
      <w:r>
        <w:rPr>
          <w:rtl/>
        </w:rPr>
        <w:t>الله</w:t>
      </w:r>
      <w:r w:rsidRPr="00A350C2">
        <w:rPr>
          <w:rtl/>
        </w:rPr>
        <w:t xml:space="preserve"> تعالى ومعصيته؛ وهذا يقتضي فضل الملائكة على الأنبياء عليهم السلام.</w:t>
      </w:r>
    </w:p>
    <w:p w:rsidR="006474D5" w:rsidRDefault="006474D5" w:rsidP="0035149B">
      <w:pPr>
        <w:pStyle w:val="libNormal"/>
        <w:rPr>
          <w:rtl/>
        </w:rPr>
      </w:pPr>
      <w:r w:rsidRPr="00A350C2">
        <w:rPr>
          <w:rtl/>
        </w:rPr>
        <w:t xml:space="preserve">وتعلقوا أيضا بقوله تعالى: </w:t>
      </w:r>
      <w:r w:rsidR="0035149B" w:rsidRPr="005516DF">
        <w:rPr>
          <w:rStyle w:val="libAlaemChar"/>
          <w:rFonts w:hint="cs"/>
          <w:rtl/>
        </w:rPr>
        <w:t>(</w:t>
      </w:r>
      <w:r w:rsidRPr="0035149B">
        <w:rPr>
          <w:rStyle w:val="libAieChar"/>
          <w:rtl/>
        </w:rPr>
        <w:t>لَنْ يَسْتَنْكِفَ الْمَسِيحُ أَنْ يَكُونَ عَبْداً لِلَّهِ وَلَا الْمَلائِكَةُ الْمُقَرَّبُونَ</w:t>
      </w:r>
      <w:r w:rsidR="0035149B" w:rsidRPr="005516DF">
        <w:rPr>
          <w:rStyle w:val="libAlaemChar"/>
          <w:rFonts w:hint="cs"/>
          <w:rtl/>
        </w:rPr>
        <w:t>)</w:t>
      </w:r>
      <w:r w:rsidRPr="00A350C2">
        <w:rPr>
          <w:rtl/>
        </w:rPr>
        <w:t>؛ [النساء: 172]، وتأخير ذكر الملائكة ف</w:t>
      </w:r>
      <w:r>
        <w:rPr>
          <w:rtl/>
        </w:rPr>
        <w:t>ي</w:t>
      </w:r>
      <w:r w:rsidRPr="00A350C2">
        <w:rPr>
          <w:rtl/>
        </w:rPr>
        <w:t xml:space="preserve"> مثل هذا الخطاب يقتضي تفضيلهم؛ لأنّ العادة إنما جرت بأن يقال: لن يستنكف الوزير أن يفعل هذا ولا الخليفة، فيقدّم الأدون ويؤخر الأعظم؛ ولم يجز بأن يقال: لن يستنكف الأمير أن يفعل كذا ولا الحارس؛ وهذا يقتضي تفضيل الملائكة عليهم السلام.</w:t>
      </w:r>
    </w:p>
    <w:p w:rsidR="006474D5" w:rsidRDefault="006474D5" w:rsidP="006474D5">
      <w:pPr>
        <w:pStyle w:val="libNormal"/>
        <w:rPr>
          <w:rtl/>
        </w:rPr>
      </w:pPr>
      <w:r w:rsidRPr="00A350C2">
        <w:rPr>
          <w:rtl/>
        </w:rPr>
        <w:t xml:space="preserve">وتعلّقوا بقوله تعالى: </w:t>
      </w:r>
      <w:r w:rsidR="0035149B" w:rsidRPr="005516DF">
        <w:rPr>
          <w:rStyle w:val="libAlaemChar"/>
          <w:rFonts w:hint="cs"/>
          <w:rtl/>
        </w:rPr>
        <w:t>(</w:t>
      </w:r>
      <w:r w:rsidRPr="0035149B">
        <w:rPr>
          <w:rStyle w:val="libAieChar"/>
          <w:rtl/>
        </w:rPr>
        <w:t>وَلَقَدْ كَرَّمْنا بَنِي آدَمَ وَحَمَلْناهُمْ فِي الْبَرِّ وَالْبَحْرِ وَرَزَقْناهُمْ مِنَ الطَّيِّباتِ وَفَضَّلْناهُمْ عَلى كَثِيرٍ مِمَّنْ خَلَقْنا تَفْضِيلاً</w:t>
      </w:r>
      <w:r w:rsidR="0035149B" w:rsidRPr="005516DF">
        <w:rPr>
          <w:rStyle w:val="libAlaemChar"/>
          <w:rFonts w:hint="cs"/>
          <w:rtl/>
        </w:rPr>
        <w:t>)</w:t>
      </w:r>
      <w:r w:rsidRPr="00A350C2">
        <w:rPr>
          <w:rtl/>
        </w:rPr>
        <w:t>؛ [الإسراء: 70]؛ قالوا: وليس بعد بن</w:t>
      </w:r>
      <w:r>
        <w:rPr>
          <w:rtl/>
        </w:rPr>
        <w:t>ي</w:t>
      </w:r>
      <w:r w:rsidRPr="00A350C2">
        <w:rPr>
          <w:rtl/>
        </w:rPr>
        <w:t xml:space="preserve"> آدم مخلوق يستعمل ف</w:t>
      </w:r>
      <w:r>
        <w:rPr>
          <w:rtl/>
        </w:rPr>
        <w:t>ي</w:t>
      </w:r>
      <w:r w:rsidRPr="00A350C2">
        <w:rPr>
          <w:rtl/>
        </w:rPr>
        <w:t xml:space="preserve"> الخبر عنه لفظة</w:t>
      </w:r>
      <w:r>
        <w:rPr>
          <w:rtl/>
        </w:rPr>
        <w:t xml:space="preserve"> (</w:t>
      </w:r>
      <w:r w:rsidRPr="00A350C2">
        <w:rPr>
          <w:rtl/>
        </w:rPr>
        <w:t>من</w:t>
      </w:r>
      <w:r>
        <w:rPr>
          <w:rtl/>
        </w:rPr>
        <w:t xml:space="preserve">) </w:t>
      </w:r>
      <w:r w:rsidRPr="00A350C2">
        <w:rPr>
          <w:rtl/>
        </w:rPr>
        <w:t>الت</w:t>
      </w:r>
      <w:r>
        <w:rPr>
          <w:rtl/>
        </w:rPr>
        <w:t>ي</w:t>
      </w:r>
      <w:r w:rsidRPr="00A350C2">
        <w:rPr>
          <w:rtl/>
        </w:rPr>
        <w:t xml:space="preserve"> لا تستعمل إلا ف</w:t>
      </w:r>
      <w:r>
        <w:rPr>
          <w:rtl/>
        </w:rPr>
        <w:t>ي</w:t>
      </w:r>
      <w:r w:rsidRPr="00A350C2">
        <w:rPr>
          <w:rtl/>
        </w:rPr>
        <w:t xml:space="preserve"> العقلاء إلا الجن والملائكة؛ ولمّا لم يقل:</w:t>
      </w:r>
      <w:r>
        <w:rPr>
          <w:rtl/>
        </w:rPr>
        <w:t xml:space="preserve"> (</w:t>
      </w:r>
      <w:r w:rsidRPr="00A350C2">
        <w:rPr>
          <w:rtl/>
        </w:rPr>
        <w:t>وفضلناهم</w:t>
      </w:r>
      <w:r>
        <w:rPr>
          <w:rtl/>
        </w:rPr>
        <w:t xml:space="preserve">) </w:t>
      </w:r>
      <w:r w:rsidRPr="00A350C2">
        <w:rPr>
          <w:rtl/>
        </w:rPr>
        <w:t>على</w:t>
      </w:r>
      <w:r>
        <w:rPr>
          <w:rtl/>
        </w:rPr>
        <w:t xml:space="preserve"> (</w:t>
      </w:r>
      <w:r w:rsidRPr="00A350C2">
        <w:rPr>
          <w:rtl/>
        </w:rPr>
        <w:t>من</w:t>
      </w:r>
      <w:r>
        <w:rPr>
          <w:rtl/>
        </w:rPr>
        <w:t xml:space="preserve">) </w:t>
      </w:r>
      <w:r w:rsidRPr="00A350C2">
        <w:rPr>
          <w:rtl/>
        </w:rPr>
        <w:t xml:space="preserve">بل قال: </w:t>
      </w:r>
      <w:r w:rsidR="0035149B" w:rsidRPr="005516DF">
        <w:rPr>
          <w:rStyle w:val="libAlaemChar"/>
          <w:rFonts w:hint="cs"/>
          <w:rtl/>
        </w:rPr>
        <w:t>(</w:t>
      </w:r>
      <w:r w:rsidRPr="0035149B">
        <w:rPr>
          <w:rStyle w:val="libAieChar"/>
          <w:rtl/>
        </w:rPr>
        <w:t>عَلى كَثِيرٍ مِمَّنْ خَلَقْنا</w:t>
      </w:r>
      <w:r w:rsidR="0035149B" w:rsidRPr="005516DF">
        <w:rPr>
          <w:rStyle w:val="libAlaemChar"/>
          <w:rFonts w:hint="cs"/>
          <w:rtl/>
        </w:rPr>
        <w:t>)</w:t>
      </w:r>
      <w:r w:rsidRPr="00A350C2">
        <w:rPr>
          <w:rtl/>
        </w:rPr>
        <w:t xml:space="preserve"> علم أنّه إنّما أخرج الملائكة عمّن فضّل بن</w:t>
      </w:r>
      <w:r>
        <w:rPr>
          <w:rtl/>
        </w:rPr>
        <w:t>ي</w:t>
      </w:r>
      <w:r w:rsidRPr="00A350C2">
        <w:rPr>
          <w:rtl/>
        </w:rPr>
        <w:t xml:space="preserve"> آدم عليه؛ لأنّه لا خلاف ف</w:t>
      </w:r>
      <w:r>
        <w:rPr>
          <w:rtl/>
        </w:rPr>
        <w:t>ي</w:t>
      </w:r>
      <w:r w:rsidRPr="00A350C2">
        <w:rPr>
          <w:rtl/>
        </w:rPr>
        <w:t xml:space="preserve"> أنّ بن</w:t>
      </w:r>
      <w:r>
        <w:rPr>
          <w:rtl/>
        </w:rPr>
        <w:t>ي</w:t>
      </w:r>
      <w:r w:rsidRPr="00A350C2">
        <w:rPr>
          <w:rtl/>
        </w:rPr>
        <w:t xml:space="preserve"> آدم</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ف (من نسخة):</w:t>
      </w:r>
      <w:r>
        <w:rPr>
          <w:rtl/>
        </w:rPr>
        <w:t xml:space="preserve"> (</w:t>
      </w:r>
      <w:r w:rsidRPr="00A350C2">
        <w:rPr>
          <w:rtl/>
        </w:rPr>
        <w:t>الجماعة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أفضل من الجن؛ وإذا كان وضع الخطاب يقتضي مخلوقا لم يفضّل بنو آدم عليهم؛ فلا شبهة ف</w:t>
      </w:r>
      <w:r>
        <w:rPr>
          <w:rtl/>
        </w:rPr>
        <w:t>ي</w:t>
      </w:r>
      <w:r w:rsidRPr="00A350C2">
        <w:rPr>
          <w:rtl/>
        </w:rPr>
        <w:t xml:space="preserve"> أنهم الملائكة.</w:t>
      </w:r>
    </w:p>
    <w:p w:rsidR="006474D5" w:rsidRDefault="006474D5" w:rsidP="0035149B">
      <w:pPr>
        <w:pStyle w:val="libNormal"/>
        <w:rPr>
          <w:rtl/>
        </w:rPr>
      </w:pPr>
      <w:r w:rsidRPr="00A350C2">
        <w:rPr>
          <w:rtl/>
        </w:rPr>
        <w:t xml:space="preserve">وتعلقوا بقوله تعالى: </w:t>
      </w:r>
      <w:r w:rsidR="0035149B" w:rsidRPr="005516DF">
        <w:rPr>
          <w:rStyle w:val="libAlaemChar"/>
          <w:rFonts w:hint="cs"/>
          <w:rtl/>
        </w:rPr>
        <w:t>(</w:t>
      </w:r>
      <w:r w:rsidRPr="0035149B">
        <w:rPr>
          <w:rStyle w:val="libAieChar"/>
          <w:rtl/>
        </w:rPr>
        <w:t>وَلا أَقُولُ لَكُمْ عِنْدِي خَزائِنُ الله وَلا أَعْلَمُ الْغَيْبَ وَلا أَقُولُ إِنِّي مَلَكٌ</w:t>
      </w:r>
      <w:r w:rsidR="0035149B" w:rsidRPr="005516DF">
        <w:rPr>
          <w:rStyle w:val="libAlaemChar"/>
          <w:rFonts w:hint="cs"/>
          <w:rtl/>
        </w:rPr>
        <w:t>)</w:t>
      </w:r>
      <w:r w:rsidRPr="00A350C2">
        <w:rPr>
          <w:rtl/>
        </w:rPr>
        <w:t>؛ [هود: 31]، فلولا أن حال الملائكة أفضل من حال النب</w:t>
      </w:r>
      <w:r>
        <w:rPr>
          <w:rtl/>
        </w:rPr>
        <w:t>ي</w:t>
      </w:r>
      <w:r w:rsidRPr="00A350C2">
        <w:rPr>
          <w:rtl/>
        </w:rPr>
        <w:t xml:space="preserve"> لما قال ذلك.</w:t>
      </w:r>
    </w:p>
    <w:p w:rsidR="006474D5" w:rsidRDefault="006474D5" w:rsidP="006474D5">
      <w:pPr>
        <w:pStyle w:val="libNormal"/>
        <w:rPr>
          <w:rtl/>
        </w:rPr>
      </w:pPr>
      <w:r w:rsidRPr="00A350C2">
        <w:rPr>
          <w:rtl/>
        </w:rPr>
        <w:t xml:space="preserve">فيقال لهم فيما تعلقوا به أولا: لم زعمتم أن قوله تعالى: </w:t>
      </w:r>
      <w:r w:rsidR="0035149B" w:rsidRPr="005516DF">
        <w:rPr>
          <w:rStyle w:val="libAlaemChar"/>
          <w:rFonts w:hint="cs"/>
          <w:rtl/>
        </w:rPr>
        <w:t>(</w:t>
      </w:r>
      <w:r w:rsidRPr="0035149B">
        <w:rPr>
          <w:rStyle w:val="libAieChar"/>
          <w:rtl/>
        </w:rPr>
        <w:t>إِلاّ أَنْ تَكُونا مَلَكَيْنِ</w:t>
      </w:r>
      <w:r w:rsidR="0035149B" w:rsidRPr="005516DF">
        <w:rPr>
          <w:rStyle w:val="libAlaemChar"/>
          <w:rFonts w:hint="cs"/>
          <w:rtl/>
        </w:rPr>
        <w:t>)</w:t>
      </w:r>
      <w:r w:rsidRPr="00A350C2">
        <w:rPr>
          <w:rtl/>
        </w:rPr>
        <w:t xml:space="preserve"> معناه أن تصيرا وتنقلبا إلى صفة الملائكة؛ فإنّ هذه اللفظة ليست صريحة لما ذكرتم؛ بل أحسن الأحوال أن تكون محتملة له.</w:t>
      </w:r>
    </w:p>
    <w:p w:rsidR="006474D5" w:rsidRDefault="006474D5" w:rsidP="006474D5">
      <w:pPr>
        <w:pStyle w:val="libNormal"/>
        <w:rPr>
          <w:rtl/>
        </w:rPr>
      </w:pPr>
      <w:r w:rsidRPr="00A350C2">
        <w:rPr>
          <w:rtl/>
        </w:rPr>
        <w:t>وما أنكرتم أن يكون المعنى أنّ المنه</w:t>
      </w:r>
      <w:r>
        <w:rPr>
          <w:rtl/>
        </w:rPr>
        <w:t>ي</w:t>
      </w:r>
      <w:r w:rsidRPr="00A350C2">
        <w:rPr>
          <w:rtl/>
        </w:rPr>
        <w:t xml:space="preserve"> عن تناول الشجرة غير كما؛ وأن النه</w:t>
      </w:r>
      <w:r>
        <w:rPr>
          <w:rtl/>
        </w:rPr>
        <w:t>ي</w:t>
      </w:r>
      <w:r w:rsidRPr="00A350C2">
        <w:rPr>
          <w:rtl/>
        </w:rPr>
        <w:t xml:space="preserve"> يختص الملائكة والخالدين دونكما؟ ويجر</w:t>
      </w:r>
      <w:r>
        <w:rPr>
          <w:rtl/>
        </w:rPr>
        <w:t>ي</w:t>
      </w:r>
      <w:r w:rsidRPr="00A350C2">
        <w:rPr>
          <w:rtl/>
        </w:rPr>
        <w:t xml:space="preserve"> ذلك مجرى قول أحدنا لغيره: ما نهيت عن كذا إلا أن تكون فلانا؛ وإنما يعن</w:t>
      </w:r>
      <w:r>
        <w:rPr>
          <w:rtl/>
        </w:rPr>
        <w:t>ي</w:t>
      </w:r>
      <w:r w:rsidRPr="00A350C2">
        <w:rPr>
          <w:rtl/>
        </w:rPr>
        <w:t xml:space="preserve"> أن المنه</w:t>
      </w:r>
      <w:r>
        <w:rPr>
          <w:rtl/>
        </w:rPr>
        <w:t>ي</w:t>
      </w:r>
      <w:r w:rsidRPr="00A350C2">
        <w:rPr>
          <w:rtl/>
        </w:rPr>
        <w:t xml:space="preserve"> هو فلان دونك؛ ولم يرد إلا أن تنقلب فتصير فلانا.</w:t>
      </w:r>
    </w:p>
    <w:p w:rsidR="006474D5" w:rsidRDefault="006474D5" w:rsidP="006474D5">
      <w:pPr>
        <w:pStyle w:val="libNormal"/>
        <w:rPr>
          <w:rtl/>
        </w:rPr>
      </w:pPr>
      <w:r w:rsidRPr="00A350C2">
        <w:rPr>
          <w:rtl/>
        </w:rPr>
        <w:t>ولما كان غرض إبليس إيقاع الشبهة لهما، فمن أوكد الشّبه إيهاما أنهما لم ينهيا وإنّما المنه</w:t>
      </w:r>
      <w:r>
        <w:rPr>
          <w:rtl/>
        </w:rPr>
        <w:t>ي</w:t>
      </w:r>
      <w:r w:rsidRPr="00A350C2">
        <w:rPr>
          <w:rtl/>
        </w:rPr>
        <w:t xml:space="preserve"> غيرهما.</w:t>
      </w:r>
    </w:p>
    <w:p w:rsidR="006474D5" w:rsidRDefault="006474D5" w:rsidP="006474D5">
      <w:pPr>
        <w:pStyle w:val="libNormal"/>
        <w:rPr>
          <w:rtl/>
        </w:rPr>
      </w:pPr>
      <w:r w:rsidRPr="00A350C2">
        <w:rPr>
          <w:rtl/>
        </w:rPr>
        <w:t>ومن وكيد ما تفسد به هذه الشبهة أن يقال: ما أنكرتم أن يكونا رغبا ف</w:t>
      </w:r>
      <w:r>
        <w:rPr>
          <w:rtl/>
        </w:rPr>
        <w:t>ي</w:t>
      </w:r>
      <w:r w:rsidRPr="00A350C2">
        <w:rPr>
          <w:rtl/>
        </w:rPr>
        <w:t xml:space="preserve"> أن ينقلا إلى صفة الملائكة وخلقهم كما رغّبهما إبليس ف</w:t>
      </w:r>
      <w:r>
        <w:rPr>
          <w:rtl/>
        </w:rPr>
        <w:t>ي</w:t>
      </w:r>
      <w:r w:rsidRPr="00A350C2">
        <w:rPr>
          <w:rtl/>
        </w:rPr>
        <w:t xml:space="preserve"> ذلك! ولا تدلّ هذه الرغبة على أنّ الملائكة أفضل منهما؛ لأنه بالتقلّب إلى خلقة غيره لا ينقلب ولا يتغير بانقلاب الصورة والخلق؛ فإنه إنما يستحق على الأعمال دون الهيئات.</w:t>
      </w:r>
    </w:p>
    <w:p w:rsidR="006474D5" w:rsidRPr="00A350C2" w:rsidRDefault="006474D5" w:rsidP="006474D5">
      <w:pPr>
        <w:pStyle w:val="libNormal"/>
        <w:rPr>
          <w:rtl/>
        </w:rPr>
      </w:pPr>
      <w:r w:rsidRPr="00A350C2">
        <w:rPr>
          <w:rtl/>
        </w:rPr>
        <w:t>وغير ممتنع أن يكونا رغبا ف</w:t>
      </w:r>
      <w:r>
        <w:rPr>
          <w:rtl/>
        </w:rPr>
        <w:t>ي</w:t>
      </w:r>
      <w:r w:rsidRPr="00A350C2">
        <w:rPr>
          <w:rtl/>
        </w:rPr>
        <w:t xml:space="preserve"> أن يصيرا على هيئة الملائكة وصورها؛ وليس ذلك برغبة ف</w:t>
      </w:r>
      <w:r>
        <w:rPr>
          <w:rtl/>
        </w:rPr>
        <w:t>ي</w:t>
      </w:r>
      <w:r w:rsidRPr="00A350C2">
        <w:rPr>
          <w:rtl/>
        </w:rPr>
        <w:t xml:space="preserve"> الثواب ولا الفضل؛ فإن الثواب لا يتبع الهيئات والصّور، ألا ترى أنهما رغبا ف</w:t>
      </w:r>
      <w:r>
        <w:rPr>
          <w:rtl/>
        </w:rPr>
        <w:t>ي</w:t>
      </w:r>
      <w:r w:rsidRPr="00A350C2">
        <w:rPr>
          <w:rtl/>
        </w:rPr>
        <w:t xml:space="preserve"> أن يكونا من الخالدين؛ وليس الخلود مما يقتضي مزيّة ف</w:t>
      </w:r>
      <w:r>
        <w:rPr>
          <w:rtl/>
        </w:rPr>
        <w:t>ي</w:t>
      </w:r>
      <w:r w:rsidRPr="00A350C2">
        <w:rPr>
          <w:rtl/>
        </w:rPr>
        <w:t xml:space="preserve"> ثواب ولا فضلا فيه؛ وإنما هو نفع عاجل؛ فكذلك لا يمتنع أن تكون الرغبة منهما ف</w:t>
      </w:r>
      <w:r>
        <w:rPr>
          <w:rtl/>
        </w:rPr>
        <w:t>ي</w:t>
      </w:r>
      <w:r w:rsidRPr="00A350C2">
        <w:rPr>
          <w:rtl/>
        </w:rPr>
        <w:t xml:space="preserve"> أن يصيرا ملكين إنّما كانت على هذا الوجه.</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ويمكن أن يقال للمعتزلة خاصة وكلّ من أجاز على الأنبياء الصغائر: ما أنكرتم أن يكونا اعتقدا أن الملك أفضل من النب</w:t>
      </w:r>
      <w:r>
        <w:rPr>
          <w:rtl/>
        </w:rPr>
        <w:t>ي</w:t>
      </w:r>
      <w:r w:rsidRPr="00A350C2">
        <w:rPr>
          <w:rtl/>
        </w:rPr>
        <w:t xml:space="preserve"> وغلطا ف</w:t>
      </w:r>
      <w:r>
        <w:rPr>
          <w:rtl/>
        </w:rPr>
        <w:t>ي</w:t>
      </w:r>
      <w:r w:rsidRPr="00A350C2">
        <w:rPr>
          <w:rtl/>
        </w:rPr>
        <w:t xml:space="preserve"> ذلك، وكان منهما ذنبا صغيرا؛ لأنّ الصغائر عندكم تجوز على الأنبياء؟ ومن أين لكم إذا اعتقدا أن الملائكة أفضل من الأنبياء، ورغبا ف</w:t>
      </w:r>
      <w:r>
        <w:rPr>
          <w:rtl/>
        </w:rPr>
        <w:t>ي</w:t>
      </w:r>
      <w:r w:rsidRPr="00A350C2">
        <w:rPr>
          <w:rtl/>
        </w:rPr>
        <w:t xml:space="preserve"> ذلك أنّ الأمر على ما اعتقداه مع تجويزكم عليهم الذنوب؟</w:t>
      </w:r>
    </w:p>
    <w:p w:rsidR="006474D5" w:rsidRDefault="006474D5" w:rsidP="006474D5">
      <w:pPr>
        <w:pStyle w:val="libNormal"/>
        <w:rPr>
          <w:rtl/>
        </w:rPr>
      </w:pPr>
      <w:r w:rsidRPr="00A350C2">
        <w:rPr>
          <w:rtl/>
        </w:rPr>
        <w:t>وليس لهم أن يقولوا: إنّ الصغائر إنما تدخل ف</w:t>
      </w:r>
      <w:r>
        <w:rPr>
          <w:rtl/>
        </w:rPr>
        <w:t>ي</w:t>
      </w:r>
      <w:r w:rsidRPr="00A350C2">
        <w:rPr>
          <w:rtl/>
        </w:rPr>
        <w:t xml:space="preserve"> أفعال الجوارح دون القلوب؛ لأنّ ذلك تحكّم بغير برهان.</w:t>
      </w:r>
    </w:p>
    <w:p w:rsidR="006474D5" w:rsidRDefault="006474D5" w:rsidP="006474D5">
      <w:pPr>
        <w:pStyle w:val="libNormal"/>
        <w:rPr>
          <w:rtl/>
        </w:rPr>
      </w:pPr>
      <w:r w:rsidRPr="00A350C2">
        <w:rPr>
          <w:rtl/>
        </w:rPr>
        <w:t>وليس يمتنع على أصولهم أن تدخل الصغائر ف</w:t>
      </w:r>
      <w:r>
        <w:rPr>
          <w:rtl/>
        </w:rPr>
        <w:t>ي</w:t>
      </w:r>
      <w:r w:rsidRPr="00A350C2">
        <w:rPr>
          <w:rtl/>
        </w:rPr>
        <w:t xml:space="preserve"> أفعال القلوب والجوارح معا؛ لأنّ حدّ الصغير عندهم ما نقص عقابه عن ثواب طاعات فاعله. وليس يمتنع معنى هذا الحدّ ف</w:t>
      </w:r>
      <w:r>
        <w:rPr>
          <w:rtl/>
        </w:rPr>
        <w:t>ي</w:t>
      </w:r>
      <w:r w:rsidRPr="00A350C2">
        <w:rPr>
          <w:rtl/>
        </w:rPr>
        <w:t xml:space="preserve"> أفعال القلوب كما لا يمتنع ف</w:t>
      </w:r>
      <w:r>
        <w:rPr>
          <w:rtl/>
        </w:rPr>
        <w:t>ي</w:t>
      </w:r>
      <w:r w:rsidRPr="00A350C2">
        <w:rPr>
          <w:rtl/>
        </w:rPr>
        <w:t xml:space="preserve"> أفعال الجوارح.</w:t>
      </w:r>
    </w:p>
    <w:p w:rsidR="006474D5" w:rsidRDefault="006474D5" w:rsidP="006474D5">
      <w:pPr>
        <w:pStyle w:val="libNormal"/>
        <w:rPr>
          <w:rtl/>
        </w:rPr>
      </w:pPr>
      <w:r w:rsidRPr="00A350C2">
        <w:rPr>
          <w:rtl/>
        </w:rPr>
        <w:t>ويقال لهم فيما تعلقوا به ثانيا: ما أنكرتم أن يكون هذا القول إنما توجّه إلى قوم اعتقدوا أن الملائكة أفضل من الأنبياء؛ فأخرج الكلام على حسب اعتقادهم، وأخّر ذكر الملائكة لذلك؟ ويجر</w:t>
      </w:r>
      <w:r>
        <w:rPr>
          <w:rtl/>
        </w:rPr>
        <w:t>ي</w:t>
      </w:r>
      <w:r w:rsidRPr="00A350C2">
        <w:rPr>
          <w:rtl/>
        </w:rPr>
        <w:t xml:space="preserve"> هذا القول مجرى قول من قال منا لغيره: لن يستنكف أب</w:t>
      </w:r>
      <w:r>
        <w:rPr>
          <w:rtl/>
        </w:rPr>
        <w:t>ي</w:t>
      </w:r>
      <w:r w:rsidRPr="00A350C2">
        <w:rPr>
          <w:rtl/>
        </w:rPr>
        <w:t xml:space="preserve"> أن يفعل كذا ولا أبوك؛ وإن كان القائل يعتقد أن أباه أفضل؛ وإنما أخرج الكلام على حسب اعتقاد المخاطب لا المخاطب.</w:t>
      </w:r>
    </w:p>
    <w:p w:rsidR="006474D5" w:rsidRDefault="006474D5" w:rsidP="006474D5">
      <w:pPr>
        <w:pStyle w:val="libNormal"/>
        <w:rPr>
          <w:rtl/>
        </w:rPr>
      </w:pPr>
      <w:r w:rsidRPr="00A350C2">
        <w:rPr>
          <w:rtl/>
        </w:rPr>
        <w:t>ومما يجوز أن يقال أيضا: إنه لا تفاوت ف</w:t>
      </w:r>
      <w:r>
        <w:rPr>
          <w:rtl/>
        </w:rPr>
        <w:t>ي</w:t>
      </w:r>
      <w:r w:rsidRPr="00A350C2">
        <w:rPr>
          <w:rtl/>
        </w:rPr>
        <w:t xml:space="preserve"> الفضل بين الأنبياء والملائكة؛ وإن ذهبنا إلى أن الأنبياء أفضل منهم؛ ومع التقارب والتدان</w:t>
      </w:r>
      <w:r>
        <w:rPr>
          <w:rtl/>
        </w:rPr>
        <w:t>ي</w:t>
      </w:r>
      <w:r w:rsidRPr="00A350C2">
        <w:rPr>
          <w:rtl/>
        </w:rPr>
        <w:t xml:space="preserve"> يحسن أن يؤخّر ذكر الأفضل الّذي لا تفاوت بينه وبين غيره ف</w:t>
      </w:r>
      <w:r>
        <w:rPr>
          <w:rtl/>
        </w:rPr>
        <w:t>ي</w:t>
      </w:r>
      <w:r w:rsidRPr="00A350C2">
        <w:rPr>
          <w:rtl/>
        </w:rPr>
        <w:t xml:space="preserve"> الفضل؛ وإنما مع التفاوت والتدان</w:t>
      </w:r>
      <w:r>
        <w:rPr>
          <w:rtl/>
        </w:rPr>
        <w:t>ي</w:t>
      </w:r>
      <w:r w:rsidRPr="00A350C2">
        <w:rPr>
          <w:rtl/>
        </w:rPr>
        <w:t xml:space="preserve"> لا يحسن ذاك، ألا ترى أنه يحسن أن يقول القائل: ما يستنكف الأمير فلان من كذا؛ ولا الأمير فلان من كذا؛ وإن كان متساويين، متناظرين أو متقاربين، ولا يحسن أن يقول: ما يستنكف الأمير من كذا ولا الحارس لأجل التفاوت.</w:t>
      </w:r>
    </w:p>
    <w:p w:rsidR="006474D5" w:rsidRPr="00A350C2" w:rsidRDefault="006474D5" w:rsidP="006474D5">
      <w:pPr>
        <w:pStyle w:val="libNormal"/>
        <w:rPr>
          <w:rtl/>
        </w:rPr>
      </w:pPr>
      <w:r w:rsidRPr="00A350C2">
        <w:rPr>
          <w:rtl/>
        </w:rPr>
        <w:t>وأقوى من هذا أن يقال: إنما أخّر ذكر الملائكة عن ذكر المسيح لأنّ جميع الملائكة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أكثر ثوابا لا محالة من المسيح منفردا؛ وهذا لا يقتضي أن كلّ واحد منهم أفضل من المسيح عليه السلام؛ وإنما الخلاف ف</w:t>
      </w:r>
      <w:r>
        <w:rPr>
          <w:rtl/>
        </w:rPr>
        <w:t>ي</w:t>
      </w:r>
      <w:r w:rsidRPr="00A350C2">
        <w:rPr>
          <w:rtl/>
        </w:rPr>
        <w:t xml:space="preserve"> ذلك.</w:t>
      </w:r>
    </w:p>
    <w:p w:rsidR="006474D5" w:rsidRDefault="006474D5" w:rsidP="006474D5">
      <w:pPr>
        <w:pStyle w:val="libNormal"/>
        <w:rPr>
          <w:rtl/>
        </w:rPr>
      </w:pPr>
      <w:r w:rsidRPr="00A350C2">
        <w:rPr>
          <w:rtl/>
        </w:rPr>
        <w:t xml:space="preserve">ويقال لهم فيما تعلقوا به ثالثا: ما أنكرتم أن يكون المراد بقوله تعالى: </w:t>
      </w:r>
      <w:r w:rsidR="00F51F88" w:rsidRPr="005516DF">
        <w:rPr>
          <w:rStyle w:val="libAlaemChar"/>
          <w:rFonts w:hint="cs"/>
          <w:rtl/>
        </w:rPr>
        <w:t>(</w:t>
      </w:r>
      <w:r w:rsidRPr="00387919">
        <w:rPr>
          <w:rStyle w:val="libAieChar"/>
          <w:rtl/>
        </w:rPr>
        <w:t>عَلى كَثِيرٍ مِمَّنْ خَلَقْنا تَفْضِيلاً</w:t>
      </w:r>
      <w:r w:rsidR="00387919" w:rsidRPr="005516DF">
        <w:rPr>
          <w:rStyle w:val="libAlaemChar"/>
          <w:rFonts w:hint="cs"/>
          <w:rtl/>
        </w:rPr>
        <w:t>)</w:t>
      </w:r>
      <w:r w:rsidRPr="00A350C2">
        <w:rPr>
          <w:rtl/>
        </w:rPr>
        <w:t xml:space="preserve"> أنّا فضّلناهم على من خلقنا وهم كثير؛ ولم يرد التبعيض؛ ويجر</w:t>
      </w:r>
      <w:r>
        <w:rPr>
          <w:rtl/>
        </w:rPr>
        <w:t>ي</w:t>
      </w:r>
      <w:r w:rsidRPr="00A350C2">
        <w:rPr>
          <w:rtl/>
        </w:rPr>
        <w:t xml:space="preserve"> ذلك مجرى قوله تعالى: </w:t>
      </w:r>
      <w:r w:rsidR="00387919" w:rsidRPr="005516DF">
        <w:rPr>
          <w:rStyle w:val="libAlaemChar"/>
          <w:rFonts w:hint="cs"/>
          <w:rtl/>
        </w:rPr>
        <w:t>(</w:t>
      </w:r>
      <w:r w:rsidRPr="00387919">
        <w:rPr>
          <w:rStyle w:val="libAieChar"/>
          <w:rtl/>
        </w:rPr>
        <w:t>وَلا تَشْتَرُوا بِآياتِي ثَمَناً قَلِيلاً</w:t>
      </w:r>
      <w:r w:rsidR="00387919" w:rsidRPr="005516DF">
        <w:rPr>
          <w:rStyle w:val="libAlaemChar"/>
          <w:rFonts w:hint="cs"/>
          <w:rtl/>
        </w:rPr>
        <w:t>)</w:t>
      </w:r>
      <w:r w:rsidRPr="00A350C2">
        <w:rPr>
          <w:rtl/>
        </w:rPr>
        <w:t>؛ [البقرة: 41] معناه: لا تشتروا بها ثمنا قليلا، وكلّ ثمن تأخذونه عنها قليل؛ ولم يرد التخصيص والمنع من الثمن القليل خاصة؛ ومثله قول الشاعر:</w:t>
      </w:r>
    </w:p>
    <w:tbl>
      <w:tblPr>
        <w:tblStyle w:val="TableGrid"/>
        <w:bidiVisual/>
        <w:tblW w:w="4562" w:type="pct"/>
        <w:tblInd w:w="384" w:type="dxa"/>
        <w:tblLook w:val="01E0"/>
      </w:tblPr>
      <w:tblGrid>
        <w:gridCol w:w="3758"/>
        <w:gridCol w:w="276"/>
        <w:gridCol w:w="3717"/>
      </w:tblGrid>
      <w:tr w:rsidR="00387919" w:rsidTr="004203FC">
        <w:trPr>
          <w:trHeight w:val="350"/>
        </w:trPr>
        <w:tc>
          <w:tcPr>
            <w:tcW w:w="3920" w:type="dxa"/>
            <w:shd w:val="clear" w:color="auto" w:fill="auto"/>
          </w:tcPr>
          <w:p w:rsidR="00387919" w:rsidRDefault="00387919" w:rsidP="004203FC">
            <w:pPr>
              <w:pStyle w:val="libPoem"/>
            </w:pPr>
            <w:r w:rsidRPr="00A350C2">
              <w:rPr>
                <w:rtl/>
              </w:rPr>
              <w:t>من أناس ليس ف</w:t>
            </w:r>
            <w:r>
              <w:rPr>
                <w:rtl/>
              </w:rPr>
              <w:t>ي</w:t>
            </w:r>
            <w:r w:rsidRPr="00A350C2">
              <w:rPr>
                <w:rtl/>
              </w:rPr>
              <w:t xml:space="preserve"> أخلاقهم</w:t>
            </w:r>
            <w:r w:rsidRPr="00725071">
              <w:rPr>
                <w:rStyle w:val="libPoemTiniChar0"/>
                <w:rtl/>
              </w:rPr>
              <w:br/>
              <w:t> </w:t>
            </w:r>
          </w:p>
        </w:tc>
        <w:tc>
          <w:tcPr>
            <w:tcW w:w="279" w:type="dxa"/>
            <w:shd w:val="clear" w:color="auto" w:fill="auto"/>
          </w:tcPr>
          <w:p w:rsidR="00387919" w:rsidRDefault="00387919" w:rsidP="004203FC">
            <w:pPr>
              <w:pStyle w:val="libPoem"/>
              <w:rPr>
                <w:rtl/>
              </w:rPr>
            </w:pPr>
          </w:p>
        </w:tc>
        <w:tc>
          <w:tcPr>
            <w:tcW w:w="3881" w:type="dxa"/>
            <w:shd w:val="clear" w:color="auto" w:fill="auto"/>
          </w:tcPr>
          <w:p w:rsidR="00387919" w:rsidRDefault="00387919" w:rsidP="004203FC">
            <w:pPr>
              <w:pStyle w:val="libPoem"/>
            </w:pPr>
            <w:r w:rsidRPr="00A350C2">
              <w:rPr>
                <w:rtl/>
              </w:rPr>
              <w:t>عاجل الفحش ولا سوء الجزع</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وإنما أراد نف</w:t>
      </w:r>
      <w:r>
        <w:rPr>
          <w:rtl/>
        </w:rPr>
        <w:t>ي</w:t>
      </w:r>
      <w:r w:rsidRPr="00A350C2">
        <w:rPr>
          <w:rtl/>
        </w:rPr>
        <w:t xml:space="preserve"> الفحش كلّه عن أخلاقهم؛ وإن وصفه بأنه عاجل، ونف</w:t>
      </w:r>
      <w:r>
        <w:rPr>
          <w:rtl/>
        </w:rPr>
        <w:t>ي</w:t>
      </w:r>
      <w:r w:rsidRPr="00A350C2">
        <w:rPr>
          <w:rtl/>
        </w:rPr>
        <w:t xml:space="preserve"> الجزع عنها وإن وصفه بالسّوء؛ وهذا من غريب البلاغة ودقيقها؛ ونظائره ف</w:t>
      </w:r>
      <w:r>
        <w:rPr>
          <w:rtl/>
        </w:rPr>
        <w:t>ي</w:t>
      </w:r>
      <w:r w:rsidRPr="00A350C2">
        <w:rPr>
          <w:rtl/>
        </w:rPr>
        <w:t xml:space="preserve"> الشعر والكلام الفصيح لا تحصر.</w:t>
      </w:r>
    </w:p>
    <w:p w:rsidR="006474D5" w:rsidRDefault="006474D5" w:rsidP="006474D5">
      <w:pPr>
        <w:pStyle w:val="libNormal"/>
        <w:rPr>
          <w:rtl/>
        </w:rPr>
      </w:pPr>
      <w:r w:rsidRPr="00A350C2">
        <w:rPr>
          <w:rtl/>
        </w:rPr>
        <w:t>وقد كنا أملينا ف</w:t>
      </w:r>
      <w:r>
        <w:rPr>
          <w:rtl/>
        </w:rPr>
        <w:t>ي</w:t>
      </w:r>
      <w:r w:rsidRPr="00A350C2">
        <w:rPr>
          <w:rtl/>
        </w:rPr>
        <w:t xml:space="preserve"> تأويل هذه الآية كلاما مفردا استقصيناه وشرحنا هذا الوجه، وأكثرنا من ذكر أمثلته.</w:t>
      </w:r>
    </w:p>
    <w:p w:rsidR="006474D5" w:rsidRDefault="006474D5" w:rsidP="006474D5">
      <w:pPr>
        <w:pStyle w:val="libNormal"/>
        <w:rPr>
          <w:rtl/>
        </w:rPr>
      </w:pPr>
      <w:r w:rsidRPr="00A350C2">
        <w:rPr>
          <w:rtl/>
        </w:rPr>
        <w:t>ووجه آخر ف</w:t>
      </w:r>
      <w:r>
        <w:rPr>
          <w:rtl/>
        </w:rPr>
        <w:t>ي</w:t>
      </w:r>
      <w:r w:rsidRPr="00A350C2">
        <w:rPr>
          <w:rtl/>
        </w:rPr>
        <w:t xml:space="preserve"> تأويل هذه الآية؛ وهو أنّه غير ممتنع أن يكون جميع الملائكة أفضل من جميع بن</w:t>
      </w:r>
      <w:r>
        <w:rPr>
          <w:rtl/>
        </w:rPr>
        <w:t>ي</w:t>
      </w:r>
      <w:r w:rsidRPr="00A350C2">
        <w:rPr>
          <w:rtl/>
        </w:rPr>
        <w:t xml:space="preserve"> آدم؛ وإن كان ف</w:t>
      </w:r>
      <w:r>
        <w:rPr>
          <w:rtl/>
        </w:rPr>
        <w:t>ي</w:t>
      </w:r>
      <w:r w:rsidRPr="00A350C2">
        <w:rPr>
          <w:rtl/>
        </w:rPr>
        <w:t xml:space="preserve"> جملة بن</w:t>
      </w:r>
      <w:r>
        <w:rPr>
          <w:rtl/>
        </w:rPr>
        <w:t>ي</w:t>
      </w:r>
      <w:r w:rsidRPr="00A350C2">
        <w:rPr>
          <w:rtl/>
        </w:rPr>
        <w:t xml:space="preserve"> آدم من الأنبياء عليهم السلام من يفضل كلّ واحد منهم على كلّ واحد من الملائكة؛ لأنّ الخلاف إنما هو ف</w:t>
      </w:r>
      <w:r>
        <w:rPr>
          <w:rtl/>
        </w:rPr>
        <w:t>ي</w:t>
      </w:r>
      <w:r w:rsidRPr="00A350C2">
        <w:rPr>
          <w:rtl/>
        </w:rPr>
        <w:t xml:space="preserve"> فضل كلّ بن</w:t>
      </w:r>
      <w:r>
        <w:rPr>
          <w:rtl/>
        </w:rPr>
        <w:t>ي</w:t>
      </w:r>
      <w:r w:rsidRPr="00A350C2">
        <w:rPr>
          <w:rtl/>
        </w:rPr>
        <w:t xml:space="preserve"> آدم على كلّ ملك.</w:t>
      </w:r>
    </w:p>
    <w:p w:rsidR="006474D5" w:rsidRDefault="006474D5" w:rsidP="006474D5">
      <w:pPr>
        <w:pStyle w:val="libNormal"/>
        <w:rPr>
          <w:rtl/>
        </w:rPr>
      </w:pPr>
      <w:r w:rsidRPr="00A350C2">
        <w:rPr>
          <w:rtl/>
        </w:rPr>
        <w:t>وغير ممتنع أن يكون جميع الملائكة فضلاء، يستحقّ كلّ واحد منهم الجزيل الأكثر من الثواب؛ فيزيد ثواب جميعهم على ثواب جميع بن</w:t>
      </w:r>
      <w:r>
        <w:rPr>
          <w:rtl/>
        </w:rPr>
        <w:t>ي</w:t>
      </w:r>
      <w:r w:rsidRPr="00A350C2">
        <w:rPr>
          <w:rtl/>
        </w:rPr>
        <w:t xml:space="preserve"> آدم؛ لأنّ الأفاضل من بن</w:t>
      </w:r>
      <w:r>
        <w:rPr>
          <w:rtl/>
        </w:rPr>
        <w:t>ي</w:t>
      </w:r>
      <w:r w:rsidRPr="00A350C2">
        <w:rPr>
          <w:rtl/>
        </w:rPr>
        <w:t xml:space="preserve"> آدم أقلّ عددا؛ وإن كان ف</w:t>
      </w:r>
      <w:r>
        <w:rPr>
          <w:rtl/>
        </w:rPr>
        <w:t>ي</w:t>
      </w:r>
      <w:r w:rsidRPr="00A350C2">
        <w:rPr>
          <w:rtl/>
        </w:rPr>
        <w:t xml:space="preserve"> بن</w:t>
      </w:r>
      <w:r>
        <w:rPr>
          <w:rtl/>
        </w:rPr>
        <w:t>ي</w:t>
      </w:r>
      <w:r w:rsidRPr="00A350C2">
        <w:rPr>
          <w:rtl/>
        </w:rPr>
        <w:t xml:space="preserve"> آدم آحاد؛ كلّ واحد منهم أفضل من كلّ واحد من الملائكة.</w:t>
      </w:r>
    </w:p>
    <w:p w:rsidR="006474D5" w:rsidRDefault="006474D5" w:rsidP="006474D5">
      <w:pPr>
        <w:pStyle w:val="libNormal"/>
        <w:rPr>
          <w:rtl/>
        </w:rPr>
      </w:pPr>
      <w:r w:rsidRPr="00A350C2">
        <w:rPr>
          <w:rtl/>
        </w:rPr>
        <w:t>ووجه آخر: ومما يمكن أن يقال ف</w:t>
      </w:r>
      <w:r>
        <w:rPr>
          <w:rtl/>
        </w:rPr>
        <w:t>ي</w:t>
      </w:r>
      <w:r w:rsidRPr="00A350C2">
        <w:rPr>
          <w:rtl/>
        </w:rPr>
        <w:t xml:space="preserve"> هذه الآية أيضا أنّ مفهوم الآية إذا تؤمّلت</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البيت لسويد بن أب</w:t>
      </w:r>
      <w:r>
        <w:rPr>
          <w:rtl/>
        </w:rPr>
        <w:t>ي كاهل</w:t>
      </w:r>
      <w:r w:rsidRPr="00A350C2">
        <w:rPr>
          <w:rtl/>
        </w:rPr>
        <w:t xml:space="preserve"> اليشكري من قصيدة مفضلية (191</w:t>
      </w:r>
      <w:r>
        <w:rPr>
          <w:rtl/>
        </w:rPr>
        <w:t xml:space="preserve"> - </w:t>
      </w:r>
      <w:r w:rsidRPr="00A350C2">
        <w:rPr>
          <w:rtl/>
        </w:rPr>
        <w:t>202 طبعة المعارف).</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يقتضي أنه تعالى لم يرد الفضل الّذي هو زيادة الثواب؛ وإنما أراد النّعم والمنافع الدنياوية؛ ألا ترى إلى قوله تعالى: </w:t>
      </w:r>
      <w:r w:rsidR="00387919" w:rsidRPr="005516DF">
        <w:rPr>
          <w:rStyle w:val="libAlaemChar"/>
          <w:rFonts w:hint="cs"/>
          <w:rtl/>
        </w:rPr>
        <w:t>(</w:t>
      </w:r>
      <w:r w:rsidRPr="00387919">
        <w:rPr>
          <w:rStyle w:val="libAieChar"/>
          <w:rtl/>
        </w:rPr>
        <w:t>وَلَقَدْ كَرَّمْنا بَنِي آدَمَ</w:t>
      </w:r>
      <w:r w:rsidR="00387919" w:rsidRPr="005516DF">
        <w:rPr>
          <w:rStyle w:val="libAlaemChar"/>
          <w:rFonts w:hint="cs"/>
          <w:rtl/>
        </w:rPr>
        <w:t>)</w:t>
      </w:r>
      <w:r w:rsidRPr="00A350C2">
        <w:rPr>
          <w:rtl/>
        </w:rPr>
        <w:t>؛ والكرامة إنما ه</w:t>
      </w:r>
      <w:r>
        <w:rPr>
          <w:rtl/>
        </w:rPr>
        <w:t>ي</w:t>
      </w:r>
      <w:r w:rsidRPr="00A350C2">
        <w:rPr>
          <w:rtl/>
        </w:rPr>
        <w:t xml:space="preserve"> الترفيه وما يجر</w:t>
      </w:r>
      <w:r>
        <w:rPr>
          <w:rtl/>
        </w:rPr>
        <w:t>ي</w:t>
      </w:r>
      <w:r w:rsidRPr="00A350C2">
        <w:rPr>
          <w:rtl/>
        </w:rPr>
        <w:t xml:space="preserve"> مجراه.</w:t>
      </w:r>
    </w:p>
    <w:p w:rsidR="006474D5" w:rsidRDefault="006474D5" w:rsidP="006474D5">
      <w:pPr>
        <w:pStyle w:val="libNormal"/>
        <w:rPr>
          <w:rtl/>
        </w:rPr>
      </w:pPr>
      <w:r w:rsidRPr="00A350C2">
        <w:rPr>
          <w:rtl/>
        </w:rPr>
        <w:t xml:space="preserve">ثم قال: </w:t>
      </w:r>
      <w:r w:rsidR="00387919" w:rsidRPr="005516DF">
        <w:rPr>
          <w:rStyle w:val="libAlaemChar"/>
          <w:rFonts w:hint="cs"/>
          <w:rtl/>
        </w:rPr>
        <w:t>(</w:t>
      </w:r>
      <w:r w:rsidRPr="00387919">
        <w:rPr>
          <w:rStyle w:val="libAieChar"/>
          <w:rtl/>
        </w:rPr>
        <w:t>وَحَمَلْناهُمْ فِي الْبَرِّ وَالْبَحْرِ وَرَزَقْناهُمْ مِنَ الطَّيِّباتِ</w:t>
      </w:r>
      <w:r w:rsidR="00387919" w:rsidRPr="005516DF">
        <w:rPr>
          <w:rStyle w:val="libAlaemChar"/>
          <w:rFonts w:hint="cs"/>
          <w:rtl/>
        </w:rPr>
        <w:t>)</w:t>
      </w:r>
      <w:r w:rsidRPr="00A350C2">
        <w:rPr>
          <w:rtl/>
        </w:rPr>
        <w:t>؛ ولا شبهة ف</w:t>
      </w:r>
      <w:r>
        <w:rPr>
          <w:rtl/>
        </w:rPr>
        <w:t>ي</w:t>
      </w:r>
      <w:r w:rsidRPr="00A350C2">
        <w:rPr>
          <w:rtl/>
        </w:rPr>
        <w:t xml:space="preserve"> أنّ الحمل لهم ف</w:t>
      </w:r>
      <w:r>
        <w:rPr>
          <w:rtl/>
        </w:rPr>
        <w:t>ي</w:t>
      </w:r>
      <w:r w:rsidRPr="00A350C2">
        <w:rPr>
          <w:rtl/>
        </w:rPr>
        <w:t xml:space="preserve"> البر والبحر ورزق الطيبات خارج مما يستحقّ به الثواب، ويقتضي التفضيل الّذي وقع إطلاقه فيه. ويجب أن يكون ما عطف عليه من التفضيل داخلا ف</w:t>
      </w:r>
      <w:r>
        <w:rPr>
          <w:rtl/>
        </w:rPr>
        <w:t>ي</w:t>
      </w:r>
      <w:r w:rsidRPr="00A350C2">
        <w:rPr>
          <w:rtl/>
        </w:rPr>
        <w:t xml:space="preserve"> هذا الباب، وف</w:t>
      </w:r>
      <w:r>
        <w:rPr>
          <w:rtl/>
        </w:rPr>
        <w:t>ي</w:t>
      </w:r>
      <w:r w:rsidRPr="00A350C2">
        <w:rPr>
          <w:rtl/>
        </w:rPr>
        <w:t xml:space="preserve"> هذا القبيل؛ فإنّه أشبه من أن يكون المراد به غير ما سياق الآية وارد به، ومبن</w:t>
      </w:r>
      <w:r>
        <w:rPr>
          <w:rtl/>
        </w:rPr>
        <w:t>ي</w:t>
      </w:r>
      <w:r w:rsidRPr="00A350C2">
        <w:rPr>
          <w:rtl/>
        </w:rPr>
        <w:t xml:space="preserve"> عليه.</w:t>
      </w:r>
    </w:p>
    <w:p w:rsidR="006474D5" w:rsidRDefault="006474D5" w:rsidP="006474D5">
      <w:pPr>
        <w:pStyle w:val="libNormal"/>
        <w:rPr>
          <w:rtl/>
        </w:rPr>
      </w:pPr>
      <w:r w:rsidRPr="00A350C2">
        <w:rPr>
          <w:rtl/>
        </w:rPr>
        <w:t>وأقل الأحوال أن تكون لفظة فَضَّلْناهُمْ محتملة للأمرين؛ فلا يجوز الاستدلال بها على خلاف ما نذهب إليه.</w:t>
      </w:r>
    </w:p>
    <w:p w:rsidR="006474D5" w:rsidRDefault="006474D5" w:rsidP="006474D5">
      <w:pPr>
        <w:pStyle w:val="libNormal"/>
        <w:rPr>
          <w:rtl/>
        </w:rPr>
      </w:pPr>
      <w:r w:rsidRPr="00A350C2">
        <w:rPr>
          <w:rtl/>
        </w:rPr>
        <w:t>ويقال لهم فيما تعلقوا به رابعا: لا دلالة ف</w:t>
      </w:r>
      <w:r>
        <w:rPr>
          <w:rtl/>
        </w:rPr>
        <w:t>ي</w:t>
      </w:r>
      <w:r w:rsidRPr="00A350C2">
        <w:rPr>
          <w:rtl/>
        </w:rPr>
        <w:t xml:space="preserve"> هذه الآية على أنّ حال الملائكة أفضل من حال الأنبياء؛ لأن الغرض ف</w:t>
      </w:r>
      <w:r>
        <w:rPr>
          <w:rtl/>
        </w:rPr>
        <w:t>ي</w:t>
      </w:r>
      <w:r w:rsidRPr="00A350C2">
        <w:rPr>
          <w:rtl/>
        </w:rPr>
        <w:t xml:space="preserve"> الكلام إنما هو نف</w:t>
      </w:r>
      <w:r>
        <w:rPr>
          <w:rtl/>
        </w:rPr>
        <w:t>ي</w:t>
      </w:r>
      <w:r w:rsidRPr="00A350C2">
        <w:rPr>
          <w:rtl/>
        </w:rPr>
        <w:t xml:space="preserve"> ما لم يكن عليه؛ لا التفضيل لذلك على ما هو عليه؛ ألا ترى أن أحدنا لو ظنّ أنه على صفة الملائكة</w:t>
      </w:r>
      <w:r>
        <w:rPr>
          <w:rtl/>
        </w:rPr>
        <w:t xml:space="preserve"> - </w:t>
      </w:r>
      <w:r w:rsidRPr="00A350C2">
        <w:rPr>
          <w:rtl/>
        </w:rPr>
        <w:t>وهو ليس عليها</w:t>
      </w:r>
      <w:r>
        <w:rPr>
          <w:rtl/>
        </w:rPr>
        <w:t xml:space="preserve"> - </w:t>
      </w:r>
      <w:r w:rsidRPr="00A350C2">
        <w:rPr>
          <w:rtl/>
        </w:rPr>
        <w:t>جاز أن ينفيها عن نفسه بمثل هذا اللفظ؛ وإن كان على أحوال ه</w:t>
      </w:r>
      <w:r>
        <w:rPr>
          <w:rtl/>
        </w:rPr>
        <w:t>ي</w:t>
      </w:r>
      <w:r w:rsidRPr="00A350C2">
        <w:rPr>
          <w:rtl/>
        </w:rPr>
        <w:t xml:space="preserve"> أفضل من تلك الحال وأرفع.</w:t>
      </w:r>
    </w:p>
    <w:p w:rsidR="006474D5" w:rsidRDefault="006474D5" w:rsidP="006474D5">
      <w:pPr>
        <w:pStyle w:val="libNormal"/>
        <w:rPr>
          <w:rtl/>
        </w:rPr>
      </w:pPr>
      <w:r w:rsidRPr="00A350C2">
        <w:rPr>
          <w:rtl/>
        </w:rPr>
        <w:t xml:space="preserve">وليس يجب إذا انتفى مما تبرّأ منه من علم الغيب، وكون خزائن </w:t>
      </w:r>
      <w:r>
        <w:rPr>
          <w:rtl/>
        </w:rPr>
        <w:t>الله</w:t>
      </w:r>
      <w:r w:rsidRPr="00A350C2">
        <w:rPr>
          <w:rtl/>
        </w:rPr>
        <w:t xml:space="preserve"> تعالى عنده أن يكون فيه فضل أن يكون ذلك معتمدا ف</w:t>
      </w:r>
      <w:r>
        <w:rPr>
          <w:rtl/>
        </w:rPr>
        <w:t>ي</w:t>
      </w:r>
      <w:r w:rsidRPr="00A350C2">
        <w:rPr>
          <w:rtl/>
        </w:rPr>
        <w:t xml:space="preserve"> كل ما يقع النف</w:t>
      </w:r>
      <w:r>
        <w:rPr>
          <w:rtl/>
        </w:rPr>
        <w:t>ي</w:t>
      </w:r>
      <w:r w:rsidRPr="00A350C2">
        <w:rPr>
          <w:rtl/>
        </w:rPr>
        <w:t xml:space="preserve"> له، والتبرؤ منه.</w:t>
      </w:r>
    </w:p>
    <w:p w:rsidR="006474D5" w:rsidRDefault="006474D5" w:rsidP="006474D5">
      <w:pPr>
        <w:pStyle w:val="libNormal"/>
        <w:rPr>
          <w:rtl/>
        </w:rPr>
      </w:pPr>
      <w:r w:rsidRPr="00A350C2">
        <w:rPr>
          <w:rtl/>
        </w:rPr>
        <w:t xml:space="preserve">وإذا لم يكن ملكا كما لم يكن عنده خزائن </w:t>
      </w:r>
      <w:r>
        <w:rPr>
          <w:rtl/>
        </w:rPr>
        <w:t>الله</w:t>
      </w:r>
      <w:r w:rsidRPr="00A350C2">
        <w:rPr>
          <w:rtl/>
        </w:rPr>
        <w:t xml:space="preserve"> تعالى جاز أن ينتف</w:t>
      </w:r>
      <w:r>
        <w:rPr>
          <w:rtl/>
        </w:rPr>
        <w:t>ي</w:t>
      </w:r>
      <w:r w:rsidRPr="00A350C2">
        <w:rPr>
          <w:rtl/>
        </w:rPr>
        <w:t xml:space="preserve"> من الأمرين من غير ملاحظة؛ لأنّ حاله دون هاتين الحالتين.</w:t>
      </w:r>
    </w:p>
    <w:p w:rsidR="006474D5" w:rsidRPr="00A350C2" w:rsidRDefault="006474D5" w:rsidP="00387919">
      <w:pPr>
        <w:pStyle w:val="libNormal"/>
        <w:rPr>
          <w:rtl/>
        </w:rPr>
      </w:pPr>
      <w:r w:rsidRPr="00A350C2">
        <w:rPr>
          <w:rtl/>
        </w:rPr>
        <w:t>ومما يوضّح هذا ويزيل الإشكال فيه أنّه تعالى حكى عنه قوله ف</w:t>
      </w:r>
      <w:r>
        <w:rPr>
          <w:rtl/>
        </w:rPr>
        <w:t>ي</w:t>
      </w:r>
      <w:r w:rsidRPr="00A350C2">
        <w:rPr>
          <w:rtl/>
        </w:rPr>
        <w:t xml:space="preserve"> آية أخرى: </w:t>
      </w:r>
      <w:r w:rsidR="00387919" w:rsidRPr="005516DF">
        <w:rPr>
          <w:rStyle w:val="libAlaemChar"/>
          <w:rFonts w:hint="cs"/>
          <w:rtl/>
        </w:rPr>
        <w:t>(</w:t>
      </w:r>
      <w:r w:rsidRPr="00387919">
        <w:rPr>
          <w:rStyle w:val="libAieChar"/>
          <w:rtl/>
        </w:rPr>
        <w:t>وَلا أَقُولُ لِلَّذِينَ تَزْدَرِي أَعْيُنُكُمْ لَنْ يُؤْتِيَهُمُ الله خَيْراً</w:t>
      </w:r>
      <w:r w:rsidR="00387919" w:rsidRPr="005516DF">
        <w:rPr>
          <w:rStyle w:val="libAlaemChar"/>
          <w:rFonts w:hint="cs"/>
          <w:rtl/>
        </w:rPr>
        <w:t>)</w:t>
      </w:r>
      <w:r w:rsidRPr="00A350C2">
        <w:rPr>
          <w:rtl/>
        </w:rPr>
        <w:t>؛ [هود: 31]، ونحن نعلم أنّ هذه منزلة غير جليلة؛ وهو على كلّ حال أرفع منها وأعلى؛ فما المنكر أن يكون نف</w:t>
      </w:r>
      <w:r>
        <w:rPr>
          <w:rtl/>
        </w:rPr>
        <w:t>ي</w:t>
      </w:r>
      <w:r w:rsidRPr="00A350C2">
        <w:rPr>
          <w:rtl/>
        </w:rPr>
        <w:t xml:space="preserve"> الملكيّة عنه ف</w:t>
      </w:r>
      <w:r>
        <w:rPr>
          <w:rtl/>
        </w:rPr>
        <w:t>ي</w:t>
      </w:r>
      <w:r w:rsidRPr="00A350C2">
        <w:rPr>
          <w:rtl/>
        </w:rPr>
        <w:t xml:space="preserve"> أنه لا يقتضي أنّ حاله دون حال الملك بمنزلة نف</w:t>
      </w:r>
      <w:r>
        <w:rPr>
          <w:rtl/>
        </w:rPr>
        <w:t>ي</w:t>
      </w:r>
      <w:r w:rsidRPr="00A350C2">
        <w:rPr>
          <w:rtl/>
        </w:rPr>
        <w:t xml:space="preserve"> هذه المنزلة! والتعلّق بهذه الآية ضعيف جدا؛ وفيما أوردناه كفاية وب</w:t>
      </w:r>
      <w:r>
        <w:rPr>
          <w:rtl/>
        </w:rPr>
        <w:t>الله</w:t>
      </w:r>
      <w:r w:rsidRPr="00A350C2">
        <w:rPr>
          <w:rtl/>
        </w:rPr>
        <w:t xml:space="preserve"> التوفيق.</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تفسير البيت الّذي ذكره السيد بن محمد الحمير</w:t>
      </w:r>
      <w:r>
        <w:rPr>
          <w:rtl/>
        </w:rPr>
        <w:t xml:space="preserve">ي </w:t>
      </w:r>
      <w:r w:rsidRPr="006474D5">
        <w:rPr>
          <w:rStyle w:val="libFootnotenumChar"/>
          <w:rtl/>
        </w:rPr>
        <w:t>(1)</w:t>
      </w:r>
      <w:r>
        <w:rPr>
          <w:rtl/>
        </w:rPr>
        <w:t xml:space="preserve"> </w:t>
      </w:r>
      <w:r w:rsidRPr="00A350C2">
        <w:rPr>
          <w:rtl/>
        </w:rPr>
        <w:t>ف</w:t>
      </w:r>
      <w:r>
        <w:rPr>
          <w:rtl/>
        </w:rPr>
        <w:t>ي</w:t>
      </w:r>
      <w:r w:rsidRPr="00A350C2">
        <w:rPr>
          <w:rtl/>
        </w:rPr>
        <w:t xml:space="preserve"> قصيدته المذهّبة، وهو:</w:t>
      </w:r>
    </w:p>
    <w:tbl>
      <w:tblPr>
        <w:tblStyle w:val="TableGrid"/>
        <w:bidiVisual/>
        <w:tblW w:w="4562" w:type="pct"/>
        <w:tblInd w:w="384" w:type="dxa"/>
        <w:tblLook w:val="01E0"/>
      </w:tblPr>
      <w:tblGrid>
        <w:gridCol w:w="3756"/>
        <w:gridCol w:w="276"/>
        <w:gridCol w:w="3719"/>
      </w:tblGrid>
      <w:tr w:rsidR="00387919" w:rsidTr="004203FC">
        <w:trPr>
          <w:trHeight w:val="350"/>
        </w:trPr>
        <w:tc>
          <w:tcPr>
            <w:tcW w:w="3920" w:type="dxa"/>
            <w:shd w:val="clear" w:color="auto" w:fill="auto"/>
          </w:tcPr>
          <w:p w:rsidR="00387919" w:rsidRDefault="00387919" w:rsidP="004203FC">
            <w:pPr>
              <w:pStyle w:val="libPoem"/>
            </w:pPr>
            <w:r w:rsidRPr="00A350C2">
              <w:rPr>
                <w:rtl/>
              </w:rPr>
              <w:t>ردّت عليه الشمس لما فاته</w:t>
            </w:r>
            <w:r w:rsidRPr="00725071">
              <w:rPr>
                <w:rStyle w:val="libPoemTiniChar0"/>
                <w:rtl/>
              </w:rPr>
              <w:br/>
              <w:t> </w:t>
            </w:r>
          </w:p>
        </w:tc>
        <w:tc>
          <w:tcPr>
            <w:tcW w:w="279" w:type="dxa"/>
            <w:shd w:val="clear" w:color="auto" w:fill="auto"/>
          </w:tcPr>
          <w:p w:rsidR="00387919" w:rsidRDefault="00387919" w:rsidP="004203FC">
            <w:pPr>
              <w:pStyle w:val="libPoem"/>
              <w:rPr>
                <w:rtl/>
              </w:rPr>
            </w:pPr>
          </w:p>
        </w:tc>
        <w:tc>
          <w:tcPr>
            <w:tcW w:w="3881" w:type="dxa"/>
            <w:shd w:val="clear" w:color="auto" w:fill="auto"/>
          </w:tcPr>
          <w:p w:rsidR="00387919" w:rsidRDefault="00387919" w:rsidP="004203FC">
            <w:pPr>
              <w:pStyle w:val="libPoem"/>
            </w:pPr>
            <w:r w:rsidRPr="00A350C2">
              <w:rPr>
                <w:rtl/>
              </w:rPr>
              <w:t>وقت الصّلاة وقد دنت للمغرب</w:t>
            </w:r>
            <w:r w:rsidRPr="00725071">
              <w:rPr>
                <w:rStyle w:val="libPoemTiniChar0"/>
                <w:rtl/>
              </w:rPr>
              <w:br/>
              <w:t> </w:t>
            </w:r>
          </w:p>
        </w:tc>
      </w:tr>
    </w:tbl>
    <w:p w:rsidR="006474D5" w:rsidRDefault="006474D5" w:rsidP="006474D5">
      <w:pPr>
        <w:pStyle w:val="libNormal"/>
        <w:rPr>
          <w:rtl/>
        </w:rPr>
      </w:pPr>
      <w:r w:rsidRPr="006474D5">
        <w:rPr>
          <w:rtl/>
        </w:rPr>
        <w:t>قال رضي الله عنه: هذا خبر عن رد الشمس له عليه السلام في حياة النبي صلى الله عليه وآله؛ لأنه روي أن النبي صلى الله عليه وآله كان نائما، ورأسه في حجر أمير المؤمنين عليه السلام؛ فلما حان وقت صلاة العصر كره أن ينهض لأدائها، فيزعج النبي صلى الله عليه وآله من نومه، فلما مضى وقتها وانتبه النبي عليه السلام دعا الله تعالى بردّها له فردّها، فصلّى عليه السلام الصلاة في وقتها.</w:t>
      </w:r>
    </w:p>
    <w:p w:rsidR="006474D5" w:rsidRDefault="006474D5" w:rsidP="006474D5">
      <w:pPr>
        <w:pStyle w:val="libNormal"/>
        <w:rPr>
          <w:rtl/>
        </w:rPr>
      </w:pPr>
      <w:r w:rsidRPr="00A350C2">
        <w:rPr>
          <w:rtl/>
        </w:rPr>
        <w:t>فإن قيل: هذا يقتضي أن يكون عليه السلام عاصيا بترك الصلاة.</w:t>
      </w:r>
    </w:p>
    <w:p w:rsidR="006474D5" w:rsidRDefault="006474D5" w:rsidP="006474D5">
      <w:pPr>
        <w:pStyle w:val="libNormal"/>
        <w:rPr>
          <w:rtl/>
        </w:rPr>
      </w:pPr>
      <w:r w:rsidRPr="00A350C2">
        <w:rPr>
          <w:rtl/>
        </w:rPr>
        <w:t>قلنا: عن هذا جوابان:</w:t>
      </w:r>
    </w:p>
    <w:p w:rsidR="006474D5" w:rsidRDefault="006474D5" w:rsidP="006474D5">
      <w:pPr>
        <w:pStyle w:val="libNormal"/>
        <w:rPr>
          <w:rtl/>
        </w:rPr>
      </w:pPr>
      <w:r w:rsidRPr="00A350C2">
        <w:rPr>
          <w:rtl/>
        </w:rPr>
        <w:t>أحدهما أنه إنما يكون عاصيا إذا ترك الصلاة بغير عذر، وإزعاج النب</w:t>
      </w:r>
      <w:r>
        <w:rPr>
          <w:rtl/>
        </w:rPr>
        <w:t>ي</w:t>
      </w:r>
      <w:r w:rsidRPr="00A350C2">
        <w:rPr>
          <w:rtl/>
        </w:rPr>
        <w:t xml:space="preserve"> عليه السلام وترويعه لا ينكر أن يكون عذرا ف</w:t>
      </w:r>
      <w:r>
        <w:rPr>
          <w:rtl/>
        </w:rPr>
        <w:t>ي</w:t>
      </w:r>
      <w:r w:rsidRPr="00A350C2">
        <w:rPr>
          <w:rtl/>
        </w:rPr>
        <w:t xml:space="preserve"> ترك الصلاة.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ف:</w:t>
      </w:r>
      <w:r>
        <w:rPr>
          <w:rtl/>
        </w:rPr>
        <w:t xml:space="preserve"> (</w:t>
      </w:r>
      <w:r w:rsidRPr="00A350C2">
        <w:rPr>
          <w:rtl/>
        </w:rPr>
        <w:t>قال الأصمع</w:t>
      </w:r>
      <w:r>
        <w:rPr>
          <w:rtl/>
        </w:rPr>
        <w:t>ي</w:t>
      </w:r>
      <w:r w:rsidRPr="00A350C2">
        <w:rPr>
          <w:rtl/>
        </w:rPr>
        <w:t>: هو السيد بن محمد بن يزيد بن مفرغ الحمير</w:t>
      </w:r>
      <w:r>
        <w:rPr>
          <w:rtl/>
        </w:rPr>
        <w:t>ي</w:t>
      </w:r>
      <w:r w:rsidRPr="00A350C2">
        <w:rPr>
          <w:rtl/>
        </w:rPr>
        <w:t>، واسمه إسماعيل، ويكنى أبا هاشم، والسيد نعت وقع له وهو صب</w:t>
      </w:r>
      <w:r>
        <w:rPr>
          <w:rtl/>
        </w:rPr>
        <w:t>ي</w:t>
      </w:r>
      <w:r w:rsidRPr="00A350C2">
        <w:rPr>
          <w:rtl/>
        </w:rPr>
        <w:t xml:space="preserve"> لذكاء فيه، فقيل: سيكون سيدنا، فوقع النعت به، وإنما سم</w:t>
      </w:r>
      <w:r>
        <w:rPr>
          <w:rtl/>
        </w:rPr>
        <w:t>ي</w:t>
      </w:r>
      <w:r w:rsidRPr="00A350C2">
        <w:rPr>
          <w:rtl/>
        </w:rPr>
        <w:t xml:space="preserve"> أبوه مفرغا لأنه كان خاطر أن يشرب سقاء لبن فشربه، فسم</w:t>
      </w:r>
      <w:r>
        <w:rPr>
          <w:rtl/>
        </w:rPr>
        <w:t>ي</w:t>
      </w:r>
      <w:r w:rsidRPr="00A350C2">
        <w:rPr>
          <w:rtl/>
        </w:rPr>
        <w:t xml:space="preserve"> مفرغ السقاء لتفريغه إياه. وقيل إن مفرغا كان حدادا بالمدينة لا نسب له، وإن امرأة استعملته قفلا، فتشهى عليها لبن كرش، فجاءت به، فشرب منه، فقالت له: أفرغ الباق</w:t>
      </w:r>
      <w:r>
        <w:rPr>
          <w:rtl/>
        </w:rPr>
        <w:t>ي</w:t>
      </w:r>
      <w:r w:rsidRPr="00A350C2">
        <w:rPr>
          <w:rtl/>
        </w:rPr>
        <w:t xml:space="preserve"> ف</w:t>
      </w:r>
      <w:r>
        <w:rPr>
          <w:rtl/>
        </w:rPr>
        <w:t>ي</w:t>
      </w:r>
      <w:r w:rsidRPr="00A350C2">
        <w:rPr>
          <w:rtl/>
        </w:rPr>
        <w:t xml:space="preserve"> إناء، فقال لها: ما عند</w:t>
      </w:r>
      <w:r>
        <w:rPr>
          <w:rtl/>
        </w:rPr>
        <w:t>ي</w:t>
      </w:r>
      <w:r w:rsidRPr="00A350C2">
        <w:rPr>
          <w:rtl/>
        </w:rPr>
        <w:t xml:space="preserve"> إناء، وجعل يشرب قليلا قليلا؛ حتى أفناه وفرغ الكرش؛ فقالت له: إنك لمفرغ؛ ولا حاجة بك إلى إناء.</w:t>
      </w:r>
    </w:p>
    <w:p w:rsidR="006474D5" w:rsidRDefault="006474D5" w:rsidP="006474D5">
      <w:pPr>
        <w:pStyle w:val="libFootnote0"/>
        <w:rPr>
          <w:rtl/>
        </w:rPr>
      </w:pPr>
      <w:r w:rsidRPr="00A350C2">
        <w:rPr>
          <w:rtl/>
        </w:rPr>
        <w:t>ورو</w:t>
      </w:r>
      <w:r>
        <w:rPr>
          <w:rtl/>
        </w:rPr>
        <w:t>ي</w:t>
      </w:r>
      <w:r w:rsidRPr="00A350C2">
        <w:rPr>
          <w:rtl/>
        </w:rPr>
        <w:t xml:space="preserve"> عن الحسن بن عل</w:t>
      </w:r>
      <w:r>
        <w:rPr>
          <w:rtl/>
        </w:rPr>
        <w:t>ي</w:t>
      </w:r>
      <w:r w:rsidRPr="00A350C2">
        <w:rPr>
          <w:rtl/>
        </w:rPr>
        <w:t xml:space="preserve"> المعروف بالكسلان، قال: قال السيد الحمير</w:t>
      </w:r>
      <w:r>
        <w:rPr>
          <w:rtl/>
        </w:rPr>
        <w:t>ي</w:t>
      </w:r>
      <w:r w:rsidRPr="00A350C2">
        <w:rPr>
          <w:rtl/>
        </w:rPr>
        <w:t>:</w:t>
      </w:r>
    </w:p>
    <w:tbl>
      <w:tblPr>
        <w:tblStyle w:val="TableGrid"/>
        <w:bidiVisual/>
        <w:tblW w:w="4562" w:type="pct"/>
        <w:tblInd w:w="384" w:type="dxa"/>
        <w:tblLook w:val="01E0"/>
      </w:tblPr>
      <w:tblGrid>
        <w:gridCol w:w="3758"/>
        <w:gridCol w:w="276"/>
        <w:gridCol w:w="3717"/>
      </w:tblGrid>
      <w:tr w:rsidR="00387919" w:rsidTr="004203FC">
        <w:trPr>
          <w:trHeight w:val="350"/>
        </w:trPr>
        <w:tc>
          <w:tcPr>
            <w:tcW w:w="3920" w:type="dxa"/>
            <w:shd w:val="clear" w:color="auto" w:fill="auto"/>
          </w:tcPr>
          <w:p w:rsidR="00387919" w:rsidRDefault="00387919" w:rsidP="00613ADC">
            <w:pPr>
              <w:pStyle w:val="libPoemFootnote"/>
            </w:pPr>
            <w:r w:rsidRPr="00A350C2">
              <w:rPr>
                <w:rtl/>
              </w:rPr>
              <w:t>ولقد عجبت لقائل ل</w:t>
            </w:r>
            <w:r>
              <w:rPr>
                <w:rtl/>
              </w:rPr>
              <w:t>ي</w:t>
            </w:r>
            <w:r w:rsidRPr="00A350C2">
              <w:rPr>
                <w:rtl/>
              </w:rPr>
              <w:t xml:space="preserve"> مرة</w:t>
            </w:r>
            <w:r w:rsidRPr="00725071">
              <w:rPr>
                <w:rStyle w:val="libPoemTiniChar0"/>
                <w:rtl/>
              </w:rPr>
              <w:br/>
              <w:t> </w:t>
            </w:r>
          </w:p>
        </w:tc>
        <w:tc>
          <w:tcPr>
            <w:tcW w:w="279" w:type="dxa"/>
            <w:shd w:val="clear" w:color="auto" w:fill="auto"/>
          </w:tcPr>
          <w:p w:rsidR="00387919" w:rsidRDefault="00387919" w:rsidP="00613ADC">
            <w:pPr>
              <w:pStyle w:val="libPoemFootnote"/>
              <w:rPr>
                <w:rtl/>
              </w:rPr>
            </w:pPr>
          </w:p>
        </w:tc>
        <w:tc>
          <w:tcPr>
            <w:tcW w:w="3881" w:type="dxa"/>
            <w:shd w:val="clear" w:color="auto" w:fill="auto"/>
          </w:tcPr>
          <w:p w:rsidR="00387919" w:rsidRDefault="00387919" w:rsidP="00613ADC">
            <w:pPr>
              <w:pStyle w:val="libPoemFootnote"/>
            </w:pPr>
            <w:r w:rsidRPr="00A350C2">
              <w:rPr>
                <w:rtl/>
              </w:rPr>
              <w:t>علامة فهم من العلماء</w:t>
            </w:r>
            <w:r w:rsidRPr="00725071">
              <w:rPr>
                <w:rStyle w:val="libPoemTiniChar0"/>
                <w:rtl/>
              </w:rPr>
              <w:br/>
              <w:t> </w:t>
            </w:r>
          </w:p>
        </w:tc>
      </w:tr>
      <w:tr w:rsidR="00387919" w:rsidTr="004203FC">
        <w:trPr>
          <w:trHeight w:val="350"/>
        </w:trPr>
        <w:tc>
          <w:tcPr>
            <w:tcW w:w="3920" w:type="dxa"/>
          </w:tcPr>
          <w:p w:rsidR="00387919" w:rsidRDefault="00387919" w:rsidP="00613ADC">
            <w:pPr>
              <w:pStyle w:val="libPoemFootnote"/>
            </w:pPr>
            <w:r w:rsidRPr="00A350C2">
              <w:rPr>
                <w:rtl/>
              </w:rPr>
              <w:t>سمّاك أهلك سيدا لم يكذبوا</w:t>
            </w:r>
            <w:r w:rsidRPr="00725071">
              <w:rPr>
                <w:rStyle w:val="libPoemTiniChar0"/>
                <w:rtl/>
              </w:rPr>
              <w:br/>
              <w:t> </w:t>
            </w:r>
          </w:p>
        </w:tc>
        <w:tc>
          <w:tcPr>
            <w:tcW w:w="279" w:type="dxa"/>
          </w:tcPr>
          <w:p w:rsidR="00387919" w:rsidRDefault="00387919" w:rsidP="00613ADC">
            <w:pPr>
              <w:pStyle w:val="libPoemFootnote"/>
              <w:rPr>
                <w:rtl/>
              </w:rPr>
            </w:pPr>
          </w:p>
        </w:tc>
        <w:tc>
          <w:tcPr>
            <w:tcW w:w="3881" w:type="dxa"/>
          </w:tcPr>
          <w:p w:rsidR="00387919" w:rsidRDefault="00387919" w:rsidP="00613ADC">
            <w:pPr>
              <w:pStyle w:val="libPoemFootnote"/>
            </w:pPr>
            <w:r w:rsidRPr="00A350C2">
              <w:rPr>
                <w:rtl/>
              </w:rPr>
              <w:t>أنت الموفّق سيد الشعراء</w:t>
            </w:r>
            <w:r w:rsidRPr="00725071">
              <w:rPr>
                <w:rStyle w:val="libPoemTiniChar0"/>
                <w:rtl/>
              </w:rPr>
              <w:br/>
              <w:t> </w:t>
            </w:r>
          </w:p>
        </w:tc>
      </w:tr>
      <w:tr w:rsidR="00387919" w:rsidTr="004203FC">
        <w:trPr>
          <w:trHeight w:val="350"/>
        </w:trPr>
        <w:tc>
          <w:tcPr>
            <w:tcW w:w="3920" w:type="dxa"/>
          </w:tcPr>
          <w:p w:rsidR="00387919" w:rsidRDefault="00387919" w:rsidP="00613ADC">
            <w:pPr>
              <w:pStyle w:val="libPoemFootnote"/>
            </w:pPr>
            <w:r w:rsidRPr="00A350C2">
              <w:rPr>
                <w:rtl/>
              </w:rPr>
              <w:t>ما أنت حين تخصّ آل محمد</w:t>
            </w:r>
            <w:r w:rsidRPr="00725071">
              <w:rPr>
                <w:rStyle w:val="libPoemTiniChar0"/>
                <w:rtl/>
              </w:rPr>
              <w:br/>
              <w:t> </w:t>
            </w:r>
          </w:p>
        </w:tc>
        <w:tc>
          <w:tcPr>
            <w:tcW w:w="279" w:type="dxa"/>
          </w:tcPr>
          <w:p w:rsidR="00387919" w:rsidRDefault="00387919" w:rsidP="00613ADC">
            <w:pPr>
              <w:pStyle w:val="libPoemFootnote"/>
              <w:rPr>
                <w:rtl/>
              </w:rPr>
            </w:pPr>
          </w:p>
        </w:tc>
        <w:tc>
          <w:tcPr>
            <w:tcW w:w="3881" w:type="dxa"/>
          </w:tcPr>
          <w:p w:rsidR="00387919" w:rsidRDefault="00387919" w:rsidP="00613ADC">
            <w:pPr>
              <w:pStyle w:val="libPoemFootnote"/>
            </w:pPr>
            <w:r w:rsidRPr="00A350C2">
              <w:rPr>
                <w:rtl/>
              </w:rPr>
              <w:t>بالمدح منك وشاعر بسواء</w:t>
            </w:r>
            <w:r w:rsidRPr="00725071">
              <w:rPr>
                <w:rStyle w:val="libPoemTiniChar0"/>
                <w:rtl/>
              </w:rPr>
              <w:br/>
              <w:t> </w:t>
            </w:r>
          </w:p>
        </w:tc>
      </w:tr>
      <w:tr w:rsidR="00387919" w:rsidTr="004203FC">
        <w:trPr>
          <w:trHeight w:val="350"/>
        </w:trPr>
        <w:tc>
          <w:tcPr>
            <w:tcW w:w="3920" w:type="dxa"/>
          </w:tcPr>
          <w:p w:rsidR="00387919" w:rsidRDefault="00387919" w:rsidP="00613ADC">
            <w:pPr>
              <w:pStyle w:val="libPoemFootnote"/>
            </w:pPr>
            <w:r w:rsidRPr="00A350C2">
              <w:rPr>
                <w:rtl/>
              </w:rPr>
              <w:t>مدح الملوك ذو</w:t>
            </w:r>
            <w:r>
              <w:rPr>
                <w:rtl/>
              </w:rPr>
              <w:t>ي</w:t>
            </w:r>
            <w:r w:rsidRPr="00A350C2">
              <w:rPr>
                <w:rtl/>
              </w:rPr>
              <w:t xml:space="preserve"> الندى لعطائهم</w:t>
            </w:r>
            <w:r w:rsidRPr="00725071">
              <w:rPr>
                <w:rStyle w:val="libPoemTiniChar0"/>
                <w:rtl/>
              </w:rPr>
              <w:br/>
              <w:t> </w:t>
            </w:r>
          </w:p>
        </w:tc>
        <w:tc>
          <w:tcPr>
            <w:tcW w:w="279" w:type="dxa"/>
          </w:tcPr>
          <w:p w:rsidR="00387919" w:rsidRDefault="00387919" w:rsidP="00613ADC">
            <w:pPr>
              <w:pStyle w:val="libPoemFootnote"/>
              <w:rPr>
                <w:rtl/>
              </w:rPr>
            </w:pPr>
          </w:p>
        </w:tc>
        <w:tc>
          <w:tcPr>
            <w:tcW w:w="3881" w:type="dxa"/>
          </w:tcPr>
          <w:p w:rsidR="00387919" w:rsidRDefault="00387919" w:rsidP="00613ADC">
            <w:pPr>
              <w:pStyle w:val="libPoemFootnote"/>
            </w:pPr>
            <w:r w:rsidRPr="00A350C2">
              <w:rPr>
                <w:rtl/>
              </w:rPr>
              <w:t>والمدح منك لهم لغير عطاء</w:t>
            </w:r>
            <w:r w:rsidRPr="00725071">
              <w:rPr>
                <w:rStyle w:val="libPoemTiniChar0"/>
                <w:rtl/>
              </w:rPr>
              <w:br/>
              <w:t> </w:t>
            </w:r>
          </w:p>
        </w:tc>
      </w:tr>
    </w:tbl>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فإن قيل: الأعذار ف</w:t>
      </w:r>
      <w:r>
        <w:rPr>
          <w:rtl/>
        </w:rPr>
        <w:t>ي</w:t>
      </w:r>
      <w:r w:rsidRPr="00A350C2">
        <w:rPr>
          <w:rtl/>
        </w:rPr>
        <w:t xml:space="preserve"> ترك جميع أفعال الصلاة لا تكون إلا بفقد العقل والتمييز، كالنوم والإغماء وما شاكلهما، ولم يكن عليه السلام ف</w:t>
      </w:r>
      <w:r>
        <w:rPr>
          <w:rtl/>
        </w:rPr>
        <w:t>ي</w:t>
      </w:r>
      <w:r w:rsidRPr="00A350C2">
        <w:rPr>
          <w:rtl/>
        </w:rPr>
        <w:t xml:space="preserve"> تلك الحال بهذه الصفة؛ فأما الأعذار الت</w:t>
      </w:r>
      <w:r>
        <w:rPr>
          <w:rtl/>
        </w:rPr>
        <w:t>ي</w:t>
      </w:r>
      <w:r w:rsidRPr="00A350C2">
        <w:rPr>
          <w:rtl/>
        </w:rPr>
        <w:t xml:space="preserve"> يكون معها العقل والتمييز ثابتين؛ كالزّمانة، والرّباط والقيد، والمرض الشديد، واشتداد القتال؛ فإنما يكون عذرا ف</w:t>
      </w:r>
      <w:r>
        <w:rPr>
          <w:rtl/>
        </w:rPr>
        <w:t>ي</w:t>
      </w:r>
      <w:r w:rsidRPr="00A350C2">
        <w:rPr>
          <w:rtl/>
        </w:rPr>
        <w:t xml:space="preserve"> استيفاء أفعال الصلاة، وليس بعذر ف</w:t>
      </w:r>
      <w:r>
        <w:rPr>
          <w:rtl/>
        </w:rPr>
        <w:t>ي</w:t>
      </w:r>
      <w:r w:rsidRPr="00A350C2">
        <w:rPr>
          <w:rtl/>
        </w:rPr>
        <w:t xml:space="preserve"> تركها أصلا، فإنّ كلّ معذور ممن ذكرناه يصلّيها على حسب طاقته؛ ولو بالإيماء.</w:t>
      </w:r>
    </w:p>
    <w:p w:rsidR="006474D5" w:rsidRDefault="006474D5" w:rsidP="006474D5">
      <w:pPr>
        <w:pStyle w:val="libNormal"/>
        <w:rPr>
          <w:rtl/>
        </w:rPr>
      </w:pPr>
      <w:r w:rsidRPr="00A350C2">
        <w:rPr>
          <w:rtl/>
        </w:rPr>
        <w:t xml:space="preserve">قلنا: غير منكر أن يكون عليه السلام صلّى مومئا وهو جالس؛ لما تعذّر عليه القيام، إشفاقا من إزعاجه صلى </w:t>
      </w:r>
      <w:r>
        <w:rPr>
          <w:rtl/>
        </w:rPr>
        <w:t>الله</w:t>
      </w:r>
      <w:r w:rsidRPr="00A350C2">
        <w:rPr>
          <w:rtl/>
        </w:rPr>
        <w:t xml:space="preserve"> عليه وآله؛ وعلى هذا تكون فائدة ردّ الشمس ليصلّ</w:t>
      </w:r>
      <w:r>
        <w:rPr>
          <w:rtl/>
        </w:rPr>
        <w:t>ي</w:t>
      </w:r>
      <w:r w:rsidRPr="00A350C2">
        <w:rPr>
          <w:rtl/>
        </w:rPr>
        <w:t xml:space="preserve"> مستوفيا لأفعال الصلاة؛ ولتكون أيضا فضيلة له، ودلالة على علوّ شأنه.</w:t>
      </w:r>
    </w:p>
    <w:p w:rsidR="006474D5" w:rsidRDefault="006474D5" w:rsidP="006474D5">
      <w:pPr>
        <w:pStyle w:val="libNormal"/>
        <w:rPr>
          <w:rtl/>
        </w:rPr>
      </w:pPr>
      <w:r w:rsidRPr="00A350C2">
        <w:rPr>
          <w:rtl/>
        </w:rPr>
        <w:t>والجواب الآخر أن الصّلاة لم تفته بمض</w:t>
      </w:r>
      <w:r>
        <w:rPr>
          <w:rtl/>
        </w:rPr>
        <w:t>ي</w:t>
      </w:r>
      <w:r w:rsidRPr="00A350C2">
        <w:rPr>
          <w:rtl/>
        </w:rPr>
        <w:t xml:space="preserve"> جميع وقتها؛ وإنما فاته ما فيه الفضل والمزية من أول وقتها.</w:t>
      </w:r>
    </w:p>
    <w:p w:rsidR="006474D5" w:rsidRDefault="006474D5" w:rsidP="006474D5">
      <w:pPr>
        <w:pStyle w:val="libNormal"/>
        <w:rPr>
          <w:rtl/>
        </w:rPr>
      </w:pPr>
      <w:r w:rsidRPr="00A350C2">
        <w:rPr>
          <w:rtl/>
        </w:rPr>
        <w:t>ويقوّ</w:t>
      </w:r>
      <w:r>
        <w:rPr>
          <w:rtl/>
        </w:rPr>
        <w:t>ي</w:t>
      </w:r>
      <w:r w:rsidRPr="00A350C2">
        <w:rPr>
          <w:rtl/>
        </w:rPr>
        <w:t xml:space="preserve"> هذا الوجه شيئان: أحدهما الرواية الأخرى؛ لأن قوله:</w:t>
      </w:r>
      <w:r>
        <w:rPr>
          <w:rtl/>
        </w:rPr>
        <w:t xml:space="preserve"> (</w:t>
      </w:r>
      <w:r w:rsidRPr="00A350C2">
        <w:rPr>
          <w:rtl/>
        </w:rPr>
        <w:t>حين تفوته</w:t>
      </w:r>
      <w:r>
        <w:rPr>
          <w:rtl/>
        </w:rPr>
        <w:t xml:space="preserve">) </w:t>
      </w:r>
      <w:r w:rsidRPr="00A350C2">
        <w:rPr>
          <w:rtl/>
        </w:rPr>
        <w:t>صريح ف</w:t>
      </w:r>
      <w:r>
        <w:rPr>
          <w:rtl/>
        </w:rPr>
        <w:t>ي</w:t>
      </w:r>
      <w:r w:rsidRPr="00A350C2">
        <w:rPr>
          <w:rtl/>
        </w:rPr>
        <w:t xml:space="preserve"> أن الفوت لم يقع؛ وإنما قارب وكاد؛ والأمر الآخر قوله:</w:t>
      </w:r>
      <w:r>
        <w:rPr>
          <w:rtl/>
        </w:rPr>
        <w:t xml:space="preserve"> (</w:t>
      </w:r>
      <w:r w:rsidRPr="00A350C2">
        <w:rPr>
          <w:rtl/>
        </w:rPr>
        <w:t>وقد دنت للمغرب</w:t>
      </w:r>
      <w:r>
        <w:rPr>
          <w:rtl/>
        </w:rPr>
        <w:t xml:space="preserve">) </w:t>
      </w:r>
      <w:r w:rsidRPr="00A350C2">
        <w:rPr>
          <w:rtl/>
        </w:rPr>
        <w:t>يعن</w:t>
      </w:r>
      <w:r>
        <w:rPr>
          <w:rtl/>
        </w:rPr>
        <w:t>ي</w:t>
      </w:r>
      <w:r w:rsidRPr="00A350C2">
        <w:rPr>
          <w:rtl/>
        </w:rPr>
        <w:t xml:space="preserve"> الشمس؛ وهذا أيضا يقتضي أنها لم تغرب وإنما دنت للغروب.</w:t>
      </w:r>
    </w:p>
    <w:p w:rsidR="006474D5" w:rsidRDefault="006474D5" w:rsidP="006474D5">
      <w:pPr>
        <w:pStyle w:val="libNormal"/>
        <w:rPr>
          <w:rtl/>
        </w:rPr>
      </w:pPr>
      <w:r w:rsidRPr="00A350C2">
        <w:rPr>
          <w:rtl/>
        </w:rPr>
        <w:t>فإن قيل: إذا كانت لم تفته؛ فأ</w:t>
      </w:r>
      <w:r>
        <w:rPr>
          <w:rtl/>
        </w:rPr>
        <w:t>ي</w:t>
      </w:r>
      <w:r w:rsidRPr="00A350C2">
        <w:rPr>
          <w:rtl/>
        </w:rPr>
        <w:t xml:space="preserve"> معنى للدعاء بردّها حتى يصلّ</w:t>
      </w:r>
      <w:r>
        <w:rPr>
          <w:rtl/>
        </w:rPr>
        <w:t>ي</w:t>
      </w:r>
      <w:r w:rsidRPr="00A350C2">
        <w:rPr>
          <w:rtl/>
        </w:rPr>
        <w:t xml:space="preserve"> ف</w:t>
      </w:r>
      <w:r>
        <w:rPr>
          <w:rtl/>
        </w:rPr>
        <w:t>ي</w:t>
      </w:r>
      <w:r w:rsidRPr="00A350C2">
        <w:rPr>
          <w:rtl/>
        </w:rPr>
        <w:t xml:space="preserve"> الوقت؛ وهو قد صلّى فيه!</w:t>
      </w:r>
    </w:p>
    <w:p w:rsidR="006474D5" w:rsidRDefault="006474D5" w:rsidP="006474D5">
      <w:pPr>
        <w:pStyle w:val="libNormal"/>
        <w:rPr>
          <w:rtl/>
        </w:rPr>
      </w:pPr>
      <w:r w:rsidRPr="00A350C2">
        <w:rPr>
          <w:rtl/>
        </w:rPr>
        <w:t>قلنا: الفائدة ف</w:t>
      </w:r>
      <w:r>
        <w:rPr>
          <w:rtl/>
        </w:rPr>
        <w:t>ي</w:t>
      </w:r>
      <w:r w:rsidRPr="00A350C2">
        <w:rPr>
          <w:rtl/>
        </w:rPr>
        <w:t xml:space="preserve"> ردّها ليدرك فضيلة الصلاة ف</w:t>
      </w:r>
      <w:r>
        <w:rPr>
          <w:rtl/>
        </w:rPr>
        <w:t>ي</w:t>
      </w:r>
      <w:r w:rsidRPr="00A350C2">
        <w:rPr>
          <w:rtl/>
        </w:rPr>
        <w:t xml:space="preserve"> أول وقتها؛ ثم ليكون ذلك دلالة على سموّ مجده، وجلالة قدره ف</w:t>
      </w:r>
      <w:r>
        <w:rPr>
          <w:rtl/>
        </w:rPr>
        <w:t>ي</w:t>
      </w:r>
      <w:r w:rsidRPr="00A350C2">
        <w:rPr>
          <w:rtl/>
        </w:rPr>
        <w:t xml:space="preserve"> خرق العادة من أجله.</w:t>
      </w:r>
    </w:p>
    <w:p w:rsidR="006474D5" w:rsidRDefault="006474D5" w:rsidP="006474D5">
      <w:pPr>
        <w:pStyle w:val="libNormal"/>
        <w:rPr>
          <w:rtl/>
        </w:rPr>
      </w:pPr>
      <w:r w:rsidRPr="00A350C2">
        <w:rPr>
          <w:rtl/>
        </w:rPr>
        <w:t xml:space="preserve">فإن قيل: إذا كان النبي صلى </w:t>
      </w:r>
      <w:r>
        <w:rPr>
          <w:rtl/>
        </w:rPr>
        <w:t>الله</w:t>
      </w:r>
      <w:r w:rsidRPr="00A350C2">
        <w:rPr>
          <w:rtl/>
        </w:rPr>
        <w:t xml:space="preserve"> عليه وآله هو الداع</w:t>
      </w:r>
      <w:r>
        <w:rPr>
          <w:rtl/>
        </w:rPr>
        <w:t>ي</w:t>
      </w:r>
      <w:r w:rsidRPr="00A350C2">
        <w:rPr>
          <w:rtl/>
        </w:rPr>
        <w:t xml:space="preserve"> بردّها له؛ فإن العادة انخرقت للنب</w:t>
      </w:r>
      <w:r>
        <w:rPr>
          <w:rtl/>
        </w:rPr>
        <w:t>ي</w:t>
      </w:r>
      <w:r w:rsidRPr="00A350C2">
        <w:rPr>
          <w:rtl/>
        </w:rPr>
        <w:t xml:space="preserve"> عليه السلام لا لغيره.</w:t>
      </w:r>
    </w:p>
    <w:p w:rsidR="006474D5" w:rsidRPr="00A350C2" w:rsidRDefault="006474D5" w:rsidP="006474D5">
      <w:pPr>
        <w:pStyle w:val="libNormal"/>
        <w:rPr>
          <w:rtl/>
        </w:rPr>
      </w:pPr>
      <w:r w:rsidRPr="00A350C2">
        <w:rPr>
          <w:rtl/>
        </w:rPr>
        <w:t>قلنا: إذا كان النب</w:t>
      </w:r>
      <w:r>
        <w:rPr>
          <w:rtl/>
        </w:rPr>
        <w:t>ي</w:t>
      </w:r>
      <w:r w:rsidRPr="00A350C2">
        <w:rPr>
          <w:rtl/>
        </w:rPr>
        <w:t xml:space="preserve"> عليه السلام إنما دعا بردّها لأجل أمير المؤمنين عليه السلام، وليدرك ما فاته من فضل الصلاة فشرف انخراق العادة والفضيلة به ينقسم بينهما عليهما السلام.</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فإن قيل: كيف يصحّ ردّ الشمس، وأصحاب الهيئة والفلك يقولون إن ذلك محال لا تناله قدرة! وهبه كان جائزا على مذاهب أهل الإسلام، أليس لو ردّت الشمس من وقت الغروب إلى وقت الزوال لكان يجب أن يعلم أهل الشرق والغرب بذلك؛ لأنها تبط</w:t>
      </w:r>
      <w:r>
        <w:rPr>
          <w:rtl/>
        </w:rPr>
        <w:t>ي</w:t>
      </w:r>
      <w:r w:rsidRPr="00A350C2">
        <w:rPr>
          <w:rtl/>
        </w:rPr>
        <w:t>ء ف</w:t>
      </w:r>
      <w:r>
        <w:rPr>
          <w:rtl/>
        </w:rPr>
        <w:t>ي</w:t>
      </w:r>
      <w:r w:rsidRPr="00A350C2">
        <w:rPr>
          <w:rtl/>
        </w:rPr>
        <w:t xml:space="preserve"> الطلوع على بعض البلاد؛ فيطول ليلهم على وجه خلاف العادة، ويمتد من نهار قوم آخرين ما لم يكن ممتدا؟</w:t>
      </w:r>
    </w:p>
    <w:p w:rsidR="006474D5" w:rsidRDefault="006474D5" w:rsidP="006474D5">
      <w:pPr>
        <w:pStyle w:val="libNormal"/>
        <w:rPr>
          <w:rtl/>
        </w:rPr>
      </w:pPr>
      <w:r w:rsidRPr="00A350C2">
        <w:rPr>
          <w:rtl/>
        </w:rPr>
        <w:t>ولا يجوز أن يخفى على أهل البلاد غروبها ثم عودها طالعة بعد الغروب، وكانت الأخبار تنتشر بذلك، ويؤرّخ هذا الحادث العظيم ف</w:t>
      </w:r>
      <w:r>
        <w:rPr>
          <w:rtl/>
        </w:rPr>
        <w:t>ي</w:t>
      </w:r>
      <w:r w:rsidRPr="00A350C2">
        <w:rPr>
          <w:rtl/>
        </w:rPr>
        <w:t xml:space="preserve"> التواريخ، ويكون أبهر وأعظم من الطوفان.</w:t>
      </w:r>
    </w:p>
    <w:p w:rsidR="006474D5" w:rsidRDefault="006474D5" w:rsidP="006474D5">
      <w:pPr>
        <w:pStyle w:val="libNormal"/>
        <w:rPr>
          <w:rtl/>
        </w:rPr>
      </w:pPr>
      <w:r w:rsidRPr="00A350C2">
        <w:rPr>
          <w:rtl/>
        </w:rPr>
        <w:t>قلت: قد دلت الدّلالة الصحيحة الواضحة على أن الفلك وما فيه من شمس وقمر ونجوم غير متحرك لنفسه ولا طبيعة؛ على ما يهذ</w:t>
      </w:r>
      <w:r>
        <w:rPr>
          <w:rtl/>
        </w:rPr>
        <w:t>ي</w:t>
      </w:r>
      <w:r w:rsidRPr="00A350C2">
        <w:rPr>
          <w:rtl/>
        </w:rPr>
        <w:t xml:space="preserve"> به القوم؛ وإن </w:t>
      </w:r>
      <w:r>
        <w:rPr>
          <w:rtl/>
        </w:rPr>
        <w:t>الله</w:t>
      </w:r>
      <w:r w:rsidRPr="00A350C2">
        <w:rPr>
          <w:rtl/>
        </w:rPr>
        <w:t xml:space="preserve"> تعالى هو المحرّك له، والمتصرف باختياره فيه؛ وقد استقصينا</w:t>
      </w:r>
      <w:r>
        <w:rPr>
          <w:rtl/>
        </w:rPr>
        <w:t xml:space="preserve"> </w:t>
      </w:r>
      <w:r w:rsidRPr="006474D5">
        <w:rPr>
          <w:rStyle w:val="libFootnotenumChar"/>
          <w:rtl/>
        </w:rPr>
        <w:t>(1)</w:t>
      </w:r>
      <w:r>
        <w:rPr>
          <w:rtl/>
        </w:rPr>
        <w:t xml:space="preserve"> </w:t>
      </w:r>
      <w:r w:rsidRPr="00A350C2">
        <w:rPr>
          <w:rtl/>
        </w:rPr>
        <w:t>الحجج على ذلك ف</w:t>
      </w:r>
      <w:r>
        <w:rPr>
          <w:rtl/>
        </w:rPr>
        <w:t>ي</w:t>
      </w:r>
      <w:r w:rsidRPr="00A350C2">
        <w:rPr>
          <w:rtl/>
        </w:rPr>
        <w:t xml:space="preserve"> كثير من كتبنا؛ وليس هذا موضع ذكر.</w:t>
      </w:r>
    </w:p>
    <w:p w:rsidR="006474D5" w:rsidRDefault="006474D5" w:rsidP="006474D5">
      <w:pPr>
        <w:pStyle w:val="libNormal"/>
        <w:rPr>
          <w:rtl/>
        </w:rPr>
      </w:pPr>
      <w:r w:rsidRPr="00A350C2">
        <w:rPr>
          <w:rtl/>
        </w:rPr>
        <w:t>فأما علم أهل الشرق والغرب والسهل والجبل بذلك على ما مضى ف</w:t>
      </w:r>
      <w:r>
        <w:rPr>
          <w:rtl/>
        </w:rPr>
        <w:t>ي</w:t>
      </w:r>
      <w:r w:rsidRPr="00A350C2">
        <w:rPr>
          <w:rtl/>
        </w:rPr>
        <w:t xml:space="preserve"> السؤال فغير واجب؛ لأنا لا نحتاج إلى القول بأنها ردّت من وقت الغروب إلى وقت الزوال وما يقاربه على ما مضى ف</w:t>
      </w:r>
      <w:r>
        <w:rPr>
          <w:rtl/>
        </w:rPr>
        <w:t>ي</w:t>
      </w:r>
      <w:r w:rsidRPr="00A350C2">
        <w:rPr>
          <w:rtl/>
        </w:rPr>
        <w:t xml:space="preserve"> السؤال؛ بل نقول: إن وقت الفضل ف</w:t>
      </w:r>
      <w:r>
        <w:rPr>
          <w:rtl/>
        </w:rPr>
        <w:t>ي</w:t>
      </w:r>
      <w:r w:rsidRPr="00A350C2">
        <w:rPr>
          <w:rtl/>
        </w:rPr>
        <w:t xml:space="preserve"> صلاة العصر هو ما يل</w:t>
      </w:r>
      <w:r>
        <w:rPr>
          <w:rtl/>
        </w:rPr>
        <w:t>ي</w:t>
      </w:r>
      <w:r w:rsidRPr="00A350C2">
        <w:rPr>
          <w:rtl/>
        </w:rPr>
        <w:t>، بلا فصل زمان أداء المصلّ</w:t>
      </w:r>
      <w:r>
        <w:rPr>
          <w:rtl/>
        </w:rPr>
        <w:t>ي</w:t>
      </w:r>
      <w:r w:rsidRPr="00A350C2">
        <w:rPr>
          <w:rtl/>
        </w:rPr>
        <w:t xml:space="preserve"> فرض الظهر أربع ركعات عقيب الزوال؛ وكلّ زمان وإن قصر وقلّ يجاوز هذا الوقت؛ فذلك الفضل فائت فيه. وإذا ردّت الشمس له هذا القدر اليسير الّذي نفرض أنه مقدار ما يؤدّ</w:t>
      </w:r>
      <w:r>
        <w:rPr>
          <w:rtl/>
        </w:rPr>
        <w:t>ي</w:t>
      </w:r>
      <w:r w:rsidRPr="00A350C2">
        <w:rPr>
          <w:rtl/>
        </w:rPr>
        <w:t xml:space="preserve"> فيه ركعة واحدة خف</w:t>
      </w:r>
      <w:r>
        <w:rPr>
          <w:rtl/>
        </w:rPr>
        <w:t>ي</w:t>
      </w:r>
      <w:r w:rsidRPr="00A350C2">
        <w:rPr>
          <w:rtl/>
        </w:rPr>
        <w:t xml:space="preserve"> على أهل الشرق والغرب ولم يشعروا به؛ بل هو مما يجوز أن يخفى على من حضر الحال وشاهدها؛ إن لم ينعم النظر والتنقير عنها، فبطل السؤال على جوابنا </w:t>
      </w:r>
      <w:r>
        <w:rPr>
          <w:rtl/>
        </w:rPr>
        <w:t>الثاني</w:t>
      </w:r>
      <w:r w:rsidRPr="00A350C2">
        <w:rPr>
          <w:rtl/>
        </w:rPr>
        <w:t xml:space="preserve"> المبن</w:t>
      </w:r>
      <w:r>
        <w:rPr>
          <w:rtl/>
        </w:rPr>
        <w:t>ي</w:t>
      </w:r>
      <w:r w:rsidRPr="00A350C2">
        <w:rPr>
          <w:rtl/>
        </w:rPr>
        <w:t xml:space="preserve"> على فوت الفضيلة.</w:t>
      </w:r>
    </w:p>
    <w:p w:rsidR="006474D5" w:rsidRDefault="006474D5" w:rsidP="006474D5">
      <w:pPr>
        <w:pStyle w:val="libNormal"/>
        <w:rPr>
          <w:rtl/>
        </w:rPr>
      </w:pPr>
      <w:r w:rsidRPr="00A350C2">
        <w:rPr>
          <w:rtl/>
        </w:rPr>
        <w:t>فأما الجواب الآخر المبن</w:t>
      </w:r>
      <w:r>
        <w:rPr>
          <w:rtl/>
        </w:rPr>
        <w:t>ي</w:t>
      </w:r>
      <w:r w:rsidRPr="00A350C2">
        <w:rPr>
          <w:rtl/>
        </w:rPr>
        <w:t xml:space="preserve"> على أنها كانت فاتت بغروبها للعذر الّذي ذكرناه فالسؤال أيضا باطل عنه؛ لأنه ليس بين مغيب جميع قرص الشمس ف</w:t>
      </w:r>
      <w:r>
        <w:rPr>
          <w:rtl/>
        </w:rPr>
        <w:t>ي</w:t>
      </w:r>
      <w:r w:rsidRPr="00A350C2">
        <w:rPr>
          <w:rtl/>
        </w:rPr>
        <w:t xml:space="preserve"> الزمان، وبين مغيب بعضها وظهور بعضها إلا زمان يسير قصير؛ يخفى فيه رجوع الشمس بعد مغيب جميع قرصها إلى ظهور بعضها على كل قريب وبعيد. ولا يفطن إذا لم يعرف سبب ذلك على وجه خارق للعادة؛ ومن فطن بأن ضوء الشمس غاب، ثم عاد بعضه جوّز أن يكون ذلك لغيم أو حائل.</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من نسخة بحاشيت</w:t>
      </w:r>
      <w:r>
        <w:rPr>
          <w:rtl/>
        </w:rPr>
        <w:t>ي</w:t>
      </w:r>
      <w:r w:rsidRPr="00A350C2">
        <w:rPr>
          <w:rtl/>
        </w:rPr>
        <w:t xml:space="preserve"> ط، ف:</w:t>
      </w:r>
      <w:r>
        <w:rPr>
          <w:rtl/>
        </w:rPr>
        <w:t xml:space="preserve"> (</w:t>
      </w:r>
      <w:r w:rsidRPr="00A350C2">
        <w:rPr>
          <w:rtl/>
        </w:rPr>
        <w:t>استوفينا</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تفسير قول السيد ف</w:t>
      </w:r>
      <w:r>
        <w:rPr>
          <w:rtl/>
        </w:rPr>
        <w:t>ي</w:t>
      </w:r>
      <w:r w:rsidRPr="00A350C2">
        <w:rPr>
          <w:rtl/>
        </w:rPr>
        <w:t xml:space="preserve"> هذه القصيدة أيضا:</w:t>
      </w:r>
    </w:p>
    <w:tbl>
      <w:tblPr>
        <w:tblStyle w:val="TableGrid"/>
        <w:bidiVisual/>
        <w:tblW w:w="4562" w:type="pct"/>
        <w:tblInd w:w="384" w:type="dxa"/>
        <w:tblLook w:val="01E0"/>
      </w:tblPr>
      <w:tblGrid>
        <w:gridCol w:w="3756"/>
        <w:gridCol w:w="276"/>
        <w:gridCol w:w="3719"/>
      </w:tblGrid>
      <w:tr w:rsidR="00613ADC" w:rsidTr="004203FC">
        <w:trPr>
          <w:trHeight w:val="350"/>
        </w:trPr>
        <w:tc>
          <w:tcPr>
            <w:tcW w:w="3920" w:type="dxa"/>
            <w:shd w:val="clear" w:color="auto" w:fill="auto"/>
          </w:tcPr>
          <w:p w:rsidR="00613ADC" w:rsidRDefault="00613ADC" w:rsidP="004203FC">
            <w:pPr>
              <w:pStyle w:val="libPoem"/>
            </w:pPr>
            <w:r w:rsidRPr="00A350C2">
              <w:rPr>
                <w:rtl/>
              </w:rPr>
              <w:t>وعليه قد حبست ببابل مرّة</w:t>
            </w:r>
            <w:r w:rsidRPr="00725071">
              <w:rPr>
                <w:rStyle w:val="libPoemTiniChar0"/>
                <w:rtl/>
              </w:rPr>
              <w:br/>
              <w:t> </w:t>
            </w:r>
          </w:p>
        </w:tc>
        <w:tc>
          <w:tcPr>
            <w:tcW w:w="279" w:type="dxa"/>
            <w:shd w:val="clear" w:color="auto" w:fill="auto"/>
          </w:tcPr>
          <w:p w:rsidR="00613ADC" w:rsidRDefault="00613ADC" w:rsidP="004203FC">
            <w:pPr>
              <w:pStyle w:val="libPoem"/>
              <w:rPr>
                <w:rtl/>
              </w:rPr>
            </w:pPr>
          </w:p>
        </w:tc>
        <w:tc>
          <w:tcPr>
            <w:tcW w:w="3881" w:type="dxa"/>
            <w:shd w:val="clear" w:color="auto" w:fill="auto"/>
          </w:tcPr>
          <w:p w:rsidR="00613ADC" w:rsidRDefault="00613ADC" w:rsidP="004203FC">
            <w:pPr>
              <w:pStyle w:val="libPoem"/>
            </w:pPr>
            <w:r w:rsidRPr="00A350C2">
              <w:rPr>
                <w:rtl/>
              </w:rPr>
              <w:t>أخرى، وما حبست لخلق معرب</w:t>
            </w:r>
            <w:r w:rsidRPr="00725071">
              <w:rPr>
                <w:rStyle w:val="libPoemTiniChar0"/>
                <w:rtl/>
              </w:rPr>
              <w:br/>
              <w:t> </w:t>
            </w:r>
          </w:p>
        </w:tc>
      </w:tr>
    </w:tbl>
    <w:p w:rsidR="006474D5" w:rsidRDefault="006474D5" w:rsidP="006474D5">
      <w:pPr>
        <w:pStyle w:val="libNormal"/>
        <w:rPr>
          <w:rtl/>
        </w:rPr>
      </w:pPr>
      <w:r w:rsidRPr="00A350C2">
        <w:rPr>
          <w:rtl/>
        </w:rPr>
        <w:t>هذا البيت يتضمن الإخبار عن ردّ الشمس ببابل على أمير المؤمنين عليه السلام؛ والرواية بذلك مشهورة؛ وأنّه عليه السلام لما فاته وقت العصر ردّت له الشمس حتى ص</w:t>
      </w:r>
      <w:r>
        <w:rPr>
          <w:rtl/>
        </w:rPr>
        <w:t>لاّ</w:t>
      </w:r>
      <w:r w:rsidRPr="00A350C2">
        <w:rPr>
          <w:rtl/>
        </w:rPr>
        <w:t>ها ف</w:t>
      </w:r>
      <w:r>
        <w:rPr>
          <w:rtl/>
        </w:rPr>
        <w:t>ي</w:t>
      </w:r>
      <w:r w:rsidRPr="00A350C2">
        <w:rPr>
          <w:rtl/>
        </w:rPr>
        <w:t xml:space="preserve"> وقتها، وخرق العادة هاهنا لا يمكن نسبه إلى غيره عليه السلام؛ كما أمكن ذلك ف</w:t>
      </w:r>
      <w:r>
        <w:rPr>
          <w:rtl/>
        </w:rPr>
        <w:t>ي</w:t>
      </w:r>
      <w:r w:rsidRPr="00A350C2">
        <w:rPr>
          <w:rtl/>
        </w:rPr>
        <w:t xml:space="preserve"> أيام النب</w:t>
      </w:r>
      <w:r>
        <w:rPr>
          <w:rtl/>
        </w:rPr>
        <w:t>ي</w:t>
      </w:r>
      <w:r w:rsidRPr="00A350C2">
        <w:rPr>
          <w:rtl/>
        </w:rPr>
        <w:t xml:space="preserve"> عليه السلام؛ والصحيح ف</w:t>
      </w:r>
      <w:r>
        <w:rPr>
          <w:rtl/>
        </w:rPr>
        <w:t>ي</w:t>
      </w:r>
      <w:r w:rsidRPr="00A350C2">
        <w:rPr>
          <w:rtl/>
        </w:rPr>
        <w:t xml:space="preserve"> فوت الصلاة هاهنا أحد الوجهين اللذين تقدّم ذكرهما ف</w:t>
      </w:r>
      <w:r>
        <w:rPr>
          <w:rtl/>
        </w:rPr>
        <w:t>ي</w:t>
      </w:r>
      <w:r w:rsidRPr="00A350C2">
        <w:rPr>
          <w:rtl/>
        </w:rPr>
        <w:t xml:space="preserve"> ردّ الشمس على عهد النبي صلى </w:t>
      </w:r>
      <w:r>
        <w:rPr>
          <w:rtl/>
        </w:rPr>
        <w:t>الله</w:t>
      </w:r>
      <w:r w:rsidRPr="00A350C2">
        <w:rPr>
          <w:rtl/>
        </w:rPr>
        <w:t xml:space="preserve"> عليه وآله، وهو أن فضيلة أول الوقت فاتته لضرب من الشّغل، فردّت عليه الشمس، ليدرك الفضيلة بالصّلاة ف</w:t>
      </w:r>
      <w:r>
        <w:rPr>
          <w:rtl/>
        </w:rPr>
        <w:t>ي</w:t>
      </w:r>
      <w:r w:rsidRPr="00A350C2">
        <w:rPr>
          <w:rtl/>
        </w:rPr>
        <w:t xml:space="preserve"> أول الوقت. وقد بيّنا هذا الوجه ف</w:t>
      </w:r>
      <w:r>
        <w:rPr>
          <w:rtl/>
        </w:rPr>
        <w:t>ي</w:t>
      </w:r>
      <w:r w:rsidRPr="00A350C2">
        <w:rPr>
          <w:rtl/>
        </w:rPr>
        <w:t xml:space="preserve"> تفسير البيت الّذي أوله:</w:t>
      </w:r>
      <w:r>
        <w:rPr>
          <w:rtl/>
        </w:rPr>
        <w:t xml:space="preserve"> (</w:t>
      </w:r>
      <w:r w:rsidRPr="00A350C2">
        <w:rPr>
          <w:rtl/>
        </w:rPr>
        <w:t>ردّت عليه الشمس</w:t>
      </w:r>
      <w:r>
        <w:rPr>
          <w:rtl/>
        </w:rPr>
        <w:t xml:space="preserve">)، </w:t>
      </w:r>
      <w:r w:rsidRPr="00A350C2">
        <w:rPr>
          <w:rtl/>
        </w:rPr>
        <w:t>وأبطلنا قول من يدّع</w:t>
      </w:r>
      <w:r>
        <w:rPr>
          <w:rtl/>
        </w:rPr>
        <w:t>ي</w:t>
      </w:r>
      <w:r w:rsidRPr="00A350C2">
        <w:rPr>
          <w:rtl/>
        </w:rPr>
        <w:t xml:space="preserve"> أنّ ذلك كان يجب أن يعمّ الخلق ف</w:t>
      </w:r>
      <w:r>
        <w:rPr>
          <w:rtl/>
        </w:rPr>
        <w:t>ي</w:t>
      </w:r>
      <w:r w:rsidRPr="00A350C2">
        <w:rPr>
          <w:rtl/>
        </w:rPr>
        <w:t xml:space="preserve"> الآفاق معرفته؛ حتى يدوّنوه ويؤرّخوه.</w:t>
      </w:r>
    </w:p>
    <w:p w:rsidR="006474D5" w:rsidRDefault="006474D5" w:rsidP="006474D5">
      <w:pPr>
        <w:pStyle w:val="libNormal"/>
        <w:rPr>
          <w:rtl/>
        </w:rPr>
      </w:pPr>
      <w:r w:rsidRPr="00A350C2">
        <w:rPr>
          <w:rtl/>
        </w:rPr>
        <w:t>فأما من ادّعى أن الصلاة فاتته بأن تقضّى جميع وقتها؛ إما لتشاغله بتعبئة عسكره، أو لأن بابل أرض خسف لا يجوز الصلاة عليها فقد أبطل؛ لأنّ الشّغل بتعبئة العسكر لا يكون عذرا ف</w:t>
      </w:r>
      <w:r>
        <w:rPr>
          <w:rtl/>
        </w:rPr>
        <w:t>ي</w:t>
      </w:r>
      <w:r w:rsidRPr="00A350C2">
        <w:rPr>
          <w:rtl/>
        </w:rPr>
        <w:t xml:space="preserve"> فوت صلاة فريضة؛ وإن أمير المؤمنين عليه السلام أجلّ قدرا، وأثمن دينا من أن يكون ذلك عذرا له ف</w:t>
      </w:r>
      <w:r>
        <w:rPr>
          <w:rtl/>
        </w:rPr>
        <w:t>ي</w:t>
      </w:r>
      <w:r w:rsidRPr="00A350C2">
        <w:rPr>
          <w:rtl/>
        </w:rPr>
        <w:t xml:space="preserve"> فوت فريضة.</w:t>
      </w:r>
    </w:p>
    <w:p w:rsidR="006474D5" w:rsidRDefault="006474D5" w:rsidP="006474D5">
      <w:pPr>
        <w:pStyle w:val="libNormal"/>
        <w:rPr>
          <w:rtl/>
        </w:rPr>
      </w:pPr>
      <w:r w:rsidRPr="00A350C2">
        <w:rPr>
          <w:rtl/>
        </w:rPr>
        <w:t>وأما أرض الخسف فإنما تكره الصلاة فيها مع الاختيار؛ فإذا لم يتمكن المصلّ</w:t>
      </w:r>
      <w:r>
        <w:rPr>
          <w:rtl/>
        </w:rPr>
        <w:t>ي</w:t>
      </w:r>
      <w:r w:rsidRPr="00A350C2">
        <w:rPr>
          <w:rtl/>
        </w:rPr>
        <w:t xml:space="preserve"> من الصّلاة ف</w:t>
      </w:r>
      <w:r>
        <w:rPr>
          <w:rtl/>
        </w:rPr>
        <w:t>ي</w:t>
      </w:r>
      <w:r w:rsidRPr="00A350C2">
        <w:rPr>
          <w:rtl/>
        </w:rPr>
        <w:t xml:space="preserve"> غيرها، وخاف فوت الوقت وجب أن يصلّ</w:t>
      </w:r>
      <w:r>
        <w:rPr>
          <w:rtl/>
        </w:rPr>
        <w:t>ي</w:t>
      </w:r>
      <w:r w:rsidRPr="00A350C2">
        <w:rPr>
          <w:rtl/>
        </w:rPr>
        <w:t xml:space="preserve"> فيها، وتزول الكراهية.</w:t>
      </w:r>
    </w:p>
    <w:p w:rsidR="006474D5" w:rsidRDefault="006474D5" w:rsidP="006474D5">
      <w:pPr>
        <w:pStyle w:val="libNormal"/>
        <w:rPr>
          <w:rtl/>
        </w:rPr>
      </w:pPr>
      <w:r w:rsidRPr="00A350C2">
        <w:rPr>
          <w:rtl/>
        </w:rPr>
        <w:t>فأما قول الشاعر:</w:t>
      </w:r>
      <w:r>
        <w:rPr>
          <w:rtl/>
        </w:rPr>
        <w:t xml:space="preserve"> (</w:t>
      </w:r>
      <w:r w:rsidRPr="00A350C2">
        <w:rPr>
          <w:rtl/>
        </w:rPr>
        <w:t>وعليه قد حبست ببابل</w:t>
      </w:r>
      <w:r>
        <w:rPr>
          <w:rtl/>
        </w:rPr>
        <w:t xml:space="preserve">) </w:t>
      </w:r>
      <w:r w:rsidRPr="00A350C2">
        <w:rPr>
          <w:rtl/>
        </w:rPr>
        <w:t>فالمراد ب</w:t>
      </w:r>
      <w:r>
        <w:rPr>
          <w:rtl/>
        </w:rPr>
        <w:t xml:space="preserve"> (</w:t>
      </w:r>
      <w:r w:rsidRPr="00A350C2">
        <w:rPr>
          <w:rtl/>
        </w:rPr>
        <w:t>حبست</w:t>
      </w:r>
      <w:r>
        <w:rPr>
          <w:rtl/>
        </w:rPr>
        <w:t xml:space="preserve">) </w:t>
      </w:r>
      <w:r w:rsidRPr="00A350C2">
        <w:rPr>
          <w:rtl/>
        </w:rPr>
        <w:t>ردّت؛ وإنما كره أن يعيد لفظة الردّ لأنها قد تقدمت.</w:t>
      </w:r>
    </w:p>
    <w:p w:rsidR="006474D5" w:rsidRDefault="006474D5" w:rsidP="006474D5">
      <w:pPr>
        <w:pStyle w:val="libNormal"/>
        <w:rPr>
          <w:rtl/>
        </w:rPr>
      </w:pPr>
      <w:r w:rsidRPr="00A350C2">
        <w:rPr>
          <w:rtl/>
        </w:rPr>
        <w:t>فإن قيل:</w:t>
      </w:r>
      <w:r>
        <w:rPr>
          <w:rtl/>
        </w:rPr>
        <w:t xml:space="preserve"> (</w:t>
      </w:r>
      <w:r w:rsidRPr="00A350C2">
        <w:rPr>
          <w:rtl/>
        </w:rPr>
        <w:t>حبست</w:t>
      </w:r>
      <w:r>
        <w:rPr>
          <w:rtl/>
        </w:rPr>
        <w:t xml:space="preserve">) </w:t>
      </w:r>
      <w:r w:rsidRPr="00A350C2">
        <w:rPr>
          <w:rtl/>
        </w:rPr>
        <w:t>بمعنى وقفت، ومعناه يخالف معنى</w:t>
      </w:r>
      <w:r>
        <w:rPr>
          <w:rtl/>
        </w:rPr>
        <w:t xml:space="preserve"> (</w:t>
      </w:r>
      <w:r w:rsidRPr="00A350C2">
        <w:rPr>
          <w:rtl/>
        </w:rPr>
        <w:t>ردّت</w:t>
      </w:r>
      <w:r>
        <w:rPr>
          <w:rtl/>
        </w:rPr>
        <w:t>)</w:t>
      </w:r>
      <w:r w:rsidR="005104ED">
        <w:rPr>
          <w:rtl/>
        </w:rPr>
        <w:t>.</w:t>
      </w:r>
    </w:p>
    <w:p w:rsidR="006474D5" w:rsidRDefault="006474D5" w:rsidP="006474D5">
      <w:pPr>
        <w:pStyle w:val="libNormal"/>
        <w:rPr>
          <w:rtl/>
        </w:rPr>
      </w:pPr>
      <w:r w:rsidRPr="00A350C2">
        <w:rPr>
          <w:rtl/>
        </w:rPr>
        <w:t>قلنا: المعنيان هاهنا واحد؛ لأنّ الشمس إذا ردّت إلى الموضع الّذي تجاوزته فقد حبست عن السير المعهود وقطع الأماكن المألوفة.</w:t>
      </w:r>
    </w:p>
    <w:p w:rsidR="006474D5" w:rsidRPr="00A350C2" w:rsidRDefault="006474D5" w:rsidP="006474D5">
      <w:pPr>
        <w:pStyle w:val="libNormal"/>
        <w:rPr>
          <w:rtl/>
        </w:rPr>
      </w:pPr>
      <w:r w:rsidRPr="00A350C2">
        <w:rPr>
          <w:rtl/>
        </w:rPr>
        <w:t>فأما المعرب فهو الناطق الفصيح بحجته؛ يقال: أعرب فلان عن كذا إذا أبان عنه.</w:t>
      </w:r>
    </w:p>
    <w:p w:rsidR="006474D5" w:rsidRDefault="006474D5" w:rsidP="006474D5">
      <w:pPr>
        <w:pStyle w:val="libNormal"/>
      </w:pPr>
      <w:r>
        <w:rPr>
          <w:rFonts w:hint="cs"/>
          <w:rtl/>
        </w:rPr>
        <w:br w:type="page"/>
      </w:r>
    </w:p>
    <w:p w:rsidR="006474D5" w:rsidRDefault="006474D5" w:rsidP="00A440F3">
      <w:pPr>
        <w:pStyle w:val="libCenterBold1"/>
        <w:rPr>
          <w:rtl/>
        </w:rPr>
      </w:pPr>
      <w:r w:rsidRPr="00346A83">
        <w:rPr>
          <w:rtl/>
        </w:rPr>
        <w:lastRenderedPageBreak/>
        <w:t>مسألة</w:t>
      </w:r>
    </w:p>
    <w:p w:rsidR="006474D5" w:rsidRDefault="006474D5" w:rsidP="006474D5">
      <w:pPr>
        <w:pStyle w:val="libNormal"/>
        <w:rPr>
          <w:rtl/>
        </w:rPr>
      </w:pPr>
      <w:r w:rsidRPr="00A350C2">
        <w:rPr>
          <w:rtl/>
        </w:rPr>
        <w:t>سئل رض</w:t>
      </w:r>
      <w:r>
        <w:rPr>
          <w:rtl/>
        </w:rPr>
        <w:t>ي</w:t>
      </w:r>
      <w:r w:rsidRPr="00A350C2">
        <w:rPr>
          <w:rtl/>
        </w:rPr>
        <w:t xml:space="preserve"> </w:t>
      </w:r>
      <w:r>
        <w:rPr>
          <w:rtl/>
        </w:rPr>
        <w:t>الله</w:t>
      </w:r>
      <w:r w:rsidRPr="00A350C2">
        <w:rPr>
          <w:rtl/>
        </w:rPr>
        <w:t xml:space="preserve"> عنه فقيل: ما يقال لمن يدّع</w:t>
      </w:r>
      <w:r>
        <w:rPr>
          <w:rtl/>
        </w:rPr>
        <w:t>ي</w:t>
      </w:r>
      <w:r w:rsidRPr="00A350C2">
        <w:rPr>
          <w:rtl/>
        </w:rPr>
        <w:t xml:space="preserve"> عند إقامة الدليل على حدث الجسم والجوهر والعرض شيئا ليس بجسم ولا جوهر ولا عرض أحدث </w:t>
      </w:r>
      <w:r>
        <w:rPr>
          <w:rtl/>
        </w:rPr>
        <w:t>الله</w:t>
      </w:r>
      <w:r w:rsidRPr="00A350C2">
        <w:rPr>
          <w:rtl/>
        </w:rPr>
        <w:t xml:space="preserve"> تعالى الأشياء منه؟ وما الّذي يفسد دعواه غير المطالبة له بالدلالة على صحتها!</w:t>
      </w:r>
    </w:p>
    <w:p w:rsidR="006474D5" w:rsidRDefault="006474D5" w:rsidP="006474D5">
      <w:pPr>
        <w:pStyle w:val="libNormal"/>
        <w:rPr>
          <w:rtl/>
        </w:rPr>
      </w:pPr>
      <w:r w:rsidRPr="00A350C2">
        <w:rPr>
          <w:rtl/>
        </w:rPr>
        <w:t>الجواب، أول ما نقوله ف</w:t>
      </w:r>
      <w:r>
        <w:rPr>
          <w:rtl/>
        </w:rPr>
        <w:t>ي</w:t>
      </w:r>
      <w:r w:rsidRPr="00A350C2">
        <w:rPr>
          <w:rtl/>
        </w:rPr>
        <w:t xml:space="preserve"> هذا الباب إن إحداث شيء من شيء غيره كلام محال ظاهر الفساد؛ لأن المحدث على الحقيقة هو الموجود بعد أن كان معدوما؛ وإذا فرضنا أنه أحدث من غيره فقد جعلناه موجودا ف</w:t>
      </w:r>
      <w:r>
        <w:rPr>
          <w:rtl/>
        </w:rPr>
        <w:t>ي</w:t>
      </w:r>
      <w:r w:rsidRPr="00A350C2">
        <w:rPr>
          <w:rtl/>
        </w:rPr>
        <w:t xml:space="preserve"> ذلك الغير؛ فلا يكون محدثا ف</w:t>
      </w:r>
      <w:r>
        <w:rPr>
          <w:rtl/>
        </w:rPr>
        <w:t>ي</w:t>
      </w:r>
      <w:r w:rsidRPr="00A350C2">
        <w:rPr>
          <w:rtl/>
        </w:rPr>
        <w:t xml:space="preserve"> الحقيقة؛ ولا موجودا بعد عدم حقيق</w:t>
      </w:r>
      <w:r>
        <w:rPr>
          <w:rtl/>
        </w:rPr>
        <w:t>ي</w:t>
      </w:r>
      <w:r w:rsidRPr="00A350C2">
        <w:rPr>
          <w:rtl/>
        </w:rPr>
        <w:t>؛ فكأنّا قلنا: إنه محدث وليس بمحدث؛ وهذا متناقض.</w:t>
      </w:r>
    </w:p>
    <w:p w:rsidR="006474D5" w:rsidRDefault="006474D5" w:rsidP="006474D5">
      <w:pPr>
        <w:pStyle w:val="libNormal"/>
        <w:rPr>
          <w:rtl/>
        </w:rPr>
      </w:pPr>
      <w:r w:rsidRPr="00A350C2">
        <w:rPr>
          <w:rtl/>
        </w:rPr>
        <w:t>على أن الجواهر والأجسام إنما حكمنا بحدثها؛ لأنها لم تخل من الأعراض، ولم تتقدم ف</w:t>
      </w:r>
      <w:r>
        <w:rPr>
          <w:rtl/>
        </w:rPr>
        <w:t>ي</w:t>
      </w:r>
      <w:r w:rsidRPr="00A350C2">
        <w:rPr>
          <w:rtl/>
        </w:rPr>
        <w:t xml:space="preserve"> الوجود عليها، وما لم يتقدم المحدث فهو محدث مثله.</w:t>
      </w:r>
    </w:p>
    <w:p w:rsidR="006474D5" w:rsidRDefault="006474D5" w:rsidP="006474D5">
      <w:pPr>
        <w:pStyle w:val="libNormal"/>
        <w:rPr>
          <w:rtl/>
        </w:rPr>
      </w:pPr>
      <w:r w:rsidRPr="00A350C2">
        <w:rPr>
          <w:rtl/>
        </w:rPr>
        <w:t>وإذا كانت الأعراض الت</w:t>
      </w:r>
      <w:r>
        <w:rPr>
          <w:rtl/>
        </w:rPr>
        <w:t>ي</w:t>
      </w:r>
      <w:r w:rsidRPr="00A350C2">
        <w:rPr>
          <w:rtl/>
        </w:rPr>
        <w:t xml:space="preserve"> توصّلنا بحدوثها إلى حدوث الأجسام والجواهر محدثة؛ لا من شيء ولا عن هيولى</w:t>
      </w:r>
      <w:r>
        <w:rPr>
          <w:rtl/>
        </w:rPr>
        <w:t xml:space="preserve"> </w:t>
      </w:r>
      <w:r w:rsidRPr="006474D5">
        <w:rPr>
          <w:rStyle w:val="libFootnotenumChar"/>
          <w:rtl/>
        </w:rPr>
        <w:t>(1)</w:t>
      </w:r>
      <w:r>
        <w:rPr>
          <w:rtl/>
        </w:rPr>
        <w:t xml:space="preserve"> </w:t>
      </w:r>
      <w:r w:rsidRPr="00A350C2">
        <w:rPr>
          <w:rtl/>
        </w:rPr>
        <w:t>على ما تموّه هؤلاء المفلسفون به؛ فيجب أن تكون الجواهر والأجسام أيضا محدثة على هذا الوجه؛ لأنه إذا وجب أن يساو</w:t>
      </w:r>
      <w:r>
        <w:rPr>
          <w:rtl/>
        </w:rPr>
        <w:t>ي</w:t>
      </w:r>
      <w:r w:rsidRPr="00A350C2">
        <w:rPr>
          <w:rtl/>
        </w:rPr>
        <w:t xml:space="preserve"> ما لم يتقدم المحدث ف</w:t>
      </w:r>
      <w:r>
        <w:rPr>
          <w:rtl/>
        </w:rPr>
        <w:t>ي</w:t>
      </w:r>
      <w:r w:rsidRPr="00A350C2">
        <w:rPr>
          <w:rtl/>
        </w:rPr>
        <w:t xml:space="preserve"> حدوثه وجب أيضا أن يساويه ف</w:t>
      </w:r>
      <w:r>
        <w:rPr>
          <w:rtl/>
        </w:rPr>
        <w:t>ي</w:t>
      </w:r>
      <w:r w:rsidRPr="00A350C2">
        <w:rPr>
          <w:rtl/>
        </w:rPr>
        <w:t xml:space="preserve"> كيفية حدوثه.</w:t>
      </w:r>
    </w:p>
    <w:p w:rsidR="006474D5" w:rsidRDefault="006474D5" w:rsidP="006474D5">
      <w:pPr>
        <w:pStyle w:val="libNormal"/>
        <w:rPr>
          <w:rtl/>
        </w:rPr>
      </w:pPr>
      <w:r w:rsidRPr="00A350C2">
        <w:rPr>
          <w:rtl/>
        </w:rPr>
        <w:t>على أنا قد بيّنا أنّ ما أحدث من غيره ليس بمحدث ف</w:t>
      </w:r>
      <w:r>
        <w:rPr>
          <w:rtl/>
        </w:rPr>
        <w:t>ي</w:t>
      </w:r>
      <w:r w:rsidRPr="00A350C2">
        <w:rPr>
          <w:rtl/>
        </w:rPr>
        <w:t xml:space="preserve"> الحقيقة، والعرض محدث على الحقيقة، فيجب فيما لم يتقدمه ف</w:t>
      </w:r>
      <w:r>
        <w:rPr>
          <w:rtl/>
        </w:rPr>
        <w:t>ي</w:t>
      </w:r>
      <w:r w:rsidRPr="00A350C2">
        <w:rPr>
          <w:rtl/>
        </w:rPr>
        <w:t xml:space="preserve"> الوجود أن يكون محدثا على الحقيقة.</w:t>
      </w:r>
    </w:p>
    <w:p w:rsidR="006474D5" w:rsidRDefault="006474D5" w:rsidP="006474D5">
      <w:pPr>
        <w:pStyle w:val="libNormal"/>
        <w:rPr>
          <w:rtl/>
        </w:rPr>
      </w:pPr>
      <w:r w:rsidRPr="00A350C2">
        <w:rPr>
          <w:rtl/>
        </w:rPr>
        <w:t>ويبيّن ما ذكرناه أن من أحدث من طين أو شمع صورة فهو غير محدث لها على الحقيقة، وكيف تكون كذلك وه</w:t>
      </w:r>
      <w:r>
        <w:rPr>
          <w:rtl/>
        </w:rPr>
        <w:t>ي</w:t>
      </w:r>
      <w:r w:rsidRPr="00A350C2">
        <w:rPr>
          <w:rtl/>
        </w:rPr>
        <w:t xml:space="preserve"> موجودة الأجزاء ف</w:t>
      </w:r>
      <w:r>
        <w:rPr>
          <w:rtl/>
        </w:rPr>
        <w:t>ي</w:t>
      </w:r>
      <w:r w:rsidRPr="00A350C2">
        <w:rPr>
          <w:rtl/>
        </w:rPr>
        <w:t xml:space="preserve"> الطين والشمع؟ وإنما أحدث المصوّر تصويرها وتركيبها والمعان</w:t>
      </w:r>
      <w:r>
        <w:rPr>
          <w:rtl/>
        </w:rPr>
        <w:t>ي</w:t>
      </w:r>
      <w:r w:rsidRPr="00A350C2">
        <w:rPr>
          <w:rtl/>
        </w:rPr>
        <w:t xml:space="preserve"> المخصوصة فيها، وهذا يقتضي أنّ الجواهر والأجسام على مذهب أصحاب الهيولى غير محدثة على الحقيقة؛ وإنما حدث التصوير والتركيب. وإذا كان الدليل على حدوث</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ف:</w:t>
      </w:r>
      <w:r>
        <w:rPr>
          <w:rtl/>
        </w:rPr>
        <w:t xml:space="preserve"> (</w:t>
      </w:r>
      <w:r w:rsidRPr="00A350C2">
        <w:rPr>
          <w:rtl/>
        </w:rPr>
        <w:t>الهيولى كلمة يونانية يعنون بها مادة لا صورة لها لما يقول أصحاب المعدوم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جميع الأجسام والجواهر قد دلّ بطل هذا المذهب.</w:t>
      </w:r>
    </w:p>
    <w:p w:rsidR="006474D5" w:rsidRDefault="006474D5" w:rsidP="006474D5">
      <w:pPr>
        <w:pStyle w:val="libNormal"/>
        <w:rPr>
          <w:rtl/>
        </w:rPr>
      </w:pPr>
      <w:r w:rsidRPr="00A350C2">
        <w:rPr>
          <w:rtl/>
        </w:rPr>
        <w:t>فأما الّذي يدلّ على بطلان قول من أثبت شيئا موجودا ليس بجوهر ولا جسم ولا عرض من غير جهة المطالبة له بتصحيح دعواه، وتعجيزه عن ذلك فهو أنه لا حكم لذات موجودة ليست بجسم ولا جوهر ولا عرض يعقل؛ ويمكن الإشارة إليه، وما لا حكم له من الذوات والصفات لا يجوز إثباته؛ ولا بدّ من نفيه لأنه يؤد</w:t>
      </w:r>
      <w:r>
        <w:rPr>
          <w:rtl/>
        </w:rPr>
        <w:t>ي</w:t>
      </w:r>
      <w:r w:rsidRPr="00A350C2">
        <w:rPr>
          <w:rtl/>
        </w:rPr>
        <w:t xml:space="preserve"> إلى إثبات ما لا فرق بين إثباته ونفيه؛ وتجويز ذلك يؤد</w:t>
      </w:r>
      <w:r>
        <w:rPr>
          <w:rtl/>
        </w:rPr>
        <w:t>ي</w:t>
      </w:r>
      <w:r w:rsidRPr="00A350C2">
        <w:rPr>
          <w:rtl/>
        </w:rPr>
        <w:t xml:space="preserve"> إلى الجهالات وإلى إثبات ما لا يتناهى من الذوات والصفات.</w:t>
      </w:r>
    </w:p>
    <w:p w:rsidR="006474D5" w:rsidRDefault="006474D5" w:rsidP="006474D5">
      <w:pPr>
        <w:pStyle w:val="libNormal"/>
        <w:rPr>
          <w:rtl/>
        </w:rPr>
      </w:pPr>
      <w:r w:rsidRPr="00A350C2">
        <w:rPr>
          <w:rtl/>
        </w:rPr>
        <w:t>وقد بيّنا هذه الطريقة ف</w:t>
      </w:r>
      <w:r>
        <w:rPr>
          <w:rtl/>
        </w:rPr>
        <w:t>ي</w:t>
      </w:r>
      <w:r w:rsidRPr="00A350C2">
        <w:rPr>
          <w:rtl/>
        </w:rPr>
        <w:t xml:space="preserve"> مواضع من كتبنا؛ لا سيما ف</w:t>
      </w:r>
      <w:r>
        <w:rPr>
          <w:rtl/>
        </w:rPr>
        <w:t>ي</w:t>
      </w:r>
      <w:r w:rsidRPr="00A350C2">
        <w:rPr>
          <w:rtl/>
        </w:rPr>
        <w:t xml:space="preserve"> الكتاب الملخّص ف</w:t>
      </w:r>
      <w:r>
        <w:rPr>
          <w:rtl/>
        </w:rPr>
        <w:t>ي</w:t>
      </w:r>
      <w:r w:rsidRPr="00A350C2">
        <w:rPr>
          <w:rtl/>
        </w:rPr>
        <w:t xml:space="preserve"> الأصول.</w:t>
      </w:r>
    </w:p>
    <w:p w:rsidR="006474D5" w:rsidRDefault="006474D5" w:rsidP="006474D5">
      <w:pPr>
        <w:pStyle w:val="libNormal"/>
        <w:rPr>
          <w:rtl/>
        </w:rPr>
      </w:pPr>
      <w:r w:rsidRPr="00A350C2">
        <w:rPr>
          <w:rtl/>
        </w:rPr>
        <w:t>على أنا نقول لمن أثبت الهيولى وادّعى أنه أصل العالم، وأن الأجسام والجواهر منها أحدثت: لا تخلو هذه الذات</w:t>
      </w:r>
      <w:r>
        <w:rPr>
          <w:rtl/>
        </w:rPr>
        <w:t xml:space="preserve"> </w:t>
      </w:r>
      <w:r w:rsidRPr="006474D5">
        <w:rPr>
          <w:rStyle w:val="libFootnotenumChar"/>
          <w:rtl/>
        </w:rPr>
        <w:t>(1)</w:t>
      </w:r>
      <w:r>
        <w:rPr>
          <w:rtl/>
        </w:rPr>
        <w:t xml:space="preserve"> </w:t>
      </w:r>
      <w:r w:rsidRPr="00A350C2">
        <w:rPr>
          <w:rtl/>
        </w:rPr>
        <w:t>الت</w:t>
      </w:r>
      <w:r>
        <w:rPr>
          <w:rtl/>
        </w:rPr>
        <w:t>ي</w:t>
      </w:r>
      <w:r w:rsidRPr="00A350C2">
        <w:rPr>
          <w:rtl/>
        </w:rPr>
        <w:t xml:space="preserve"> يسميها بالهيولى من أن تكون موجودة أو معدومة؛ وما نريد بالوجود ما تعنونه أنتم بهذه اللفظة؛ لأن الموجود عندكم يكون بالفعل، ويكون بالقوة، ويكون المعدوم عندكم موجودا بالقوة أو ف</w:t>
      </w:r>
      <w:r>
        <w:rPr>
          <w:rtl/>
        </w:rPr>
        <w:t>ي</w:t>
      </w:r>
      <w:r w:rsidRPr="00A350C2">
        <w:rPr>
          <w:rtl/>
        </w:rPr>
        <w:t xml:space="preserve"> العلم؛ وإنما نريد بالوجود هذا الّذي نعقله ونعلمه ضرورة عند إدراك الذوات المدركات؛ لأن أحدنا إذا أدرك الجسم متحيّزا علم ضرورة وجوده وثبوته؛ وكذلك القول ف</w:t>
      </w:r>
      <w:r>
        <w:rPr>
          <w:rtl/>
        </w:rPr>
        <w:t>ي</w:t>
      </w:r>
      <w:r w:rsidRPr="00A350C2">
        <w:rPr>
          <w:rtl/>
        </w:rPr>
        <w:t xml:space="preserve"> الألوان وما عداها من المدركات.</w:t>
      </w:r>
    </w:p>
    <w:p w:rsidR="006474D5" w:rsidRDefault="006474D5" w:rsidP="006474D5">
      <w:pPr>
        <w:pStyle w:val="libNormal"/>
        <w:rPr>
          <w:rtl/>
        </w:rPr>
      </w:pPr>
      <w:r w:rsidRPr="00A350C2">
        <w:rPr>
          <w:rtl/>
        </w:rPr>
        <w:t>فإن قال: ه</w:t>
      </w:r>
      <w:r>
        <w:rPr>
          <w:rtl/>
        </w:rPr>
        <w:t>ي</w:t>
      </w:r>
      <w:r w:rsidRPr="00A350C2">
        <w:rPr>
          <w:rtl/>
        </w:rPr>
        <w:t xml:space="preserve"> موجودة على تحديدكم</w:t>
      </w:r>
      <w:r>
        <w:rPr>
          <w:rtl/>
        </w:rPr>
        <w:t xml:space="preserve"> </w:t>
      </w:r>
      <w:r w:rsidRPr="006474D5">
        <w:rPr>
          <w:rStyle w:val="libFootnotenumChar"/>
          <w:rtl/>
        </w:rPr>
        <w:t>(2)</w:t>
      </w:r>
      <w:r w:rsidR="005104ED">
        <w:rPr>
          <w:rtl/>
        </w:rPr>
        <w:t>.</w:t>
      </w:r>
    </w:p>
    <w:p w:rsidR="006474D5" w:rsidRDefault="006474D5" w:rsidP="006474D5">
      <w:pPr>
        <w:pStyle w:val="libNormal"/>
        <w:rPr>
          <w:rtl/>
        </w:rPr>
      </w:pPr>
      <w:r w:rsidRPr="00A350C2">
        <w:rPr>
          <w:rtl/>
        </w:rPr>
        <w:t>قلنا: فيجب أن تكون متحيّزة؛ لأنها لو لم تكن بهذه الصفة ما حصل منها التحيّز، ألا ترى أنّ الأعراض لما لم تكن متحيّزة لم يمكن أن يحدث منها التحيز! وإذا أقروا فيها التحيز فه</w:t>
      </w:r>
      <w:r>
        <w:rPr>
          <w:rtl/>
        </w:rPr>
        <w:t>ي</w:t>
      </w:r>
      <w:r w:rsidRPr="00A350C2">
        <w:rPr>
          <w:rtl/>
        </w:rPr>
        <w:t xml:space="preserve"> من جنس الجواهر؛ وبطل القول بأنها ليست بجوهر ووجب لها الحدوث؛ لأنّ دليل حدث الأجسام ينتظمها، ويشتمل عليها؛ فبطل أيضا القول بقدمها ونف</w:t>
      </w:r>
      <w:r>
        <w:rPr>
          <w:rtl/>
        </w:rPr>
        <w:t>ي</w:t>
      </w:r>
      <w:r w:rsidRPr="00A350C2">
        <w:rPr>
          <w:rtl/>
        </w:rPr>
        <w:t xml:space="preserve"> حدوثها.</w:t>
      </w:r>
    </w:p>
    <w:p w:rsidR="006474D5" w:rsidRDefault="006474D5" w:rsidP="006474D5">
      <w:pPr>
        <w:pStyle w:val="libNormal"/>
        <w:rPr>
          <w:rtl/>
        </w:rPr>
      </w:pPr>
      <w:r w:rsidRPr="00A350C2">
        <w:rPr>
          <w:rtl/>
        </w:rPr>
        <w:t>وإن قالوا: ه</w:t>
      </w:r>
      <w:r>
        <w:rPr>
          <w:rtl/>
        </w:rPr>
        <w:t>ي</w:t>
      </w:r>
      <w:r w:rsidRPr="00A350C2">
        <w:rPr>
          <w:rtl/>
        </w:rPr>
        <w:t xml:space="preserve"> معدومة قلنا: إذا كانت معدومة على الحقيقة فما نسومكم إثبات قدم لها ولا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ف (من نسخة):</w:t>
      </w:r>
      <w:r>
        <w:rPr>
          <w:rtl/>
        </w:rPr>
        <w:t xml:space="preserve"> (</w:t>
      </w:r>
      <w:r w:rsidRPr="00A350C2">
        <w:rPr>
          <w:rtl/>
        </w:rPr>
        <w:t>الذوات</w:t>
      </w:r>
      <w:r>
        <w:rPr>
          <w:rtl/>
        </w:rPr>
        <w:t>)</w:t>
      </w:r>
      <w:r w:rsidR="005104ED">
        <w:rPr>
          <w:rtl/>
        </w:rPr>
        <w:t>.</w:t>
      </w:r>
    </w:p>
    <w:p w:rsidR="006474D5" w:rsidRPr="00A350C2" w:rsidRDefault="006474D5" w:rsidP="006474D5">
      <w:pPr>
        <w:pStyle w:val="libFootnote0"/>
        <w:rPr>
          <w:rtl/>
        </w:rPr>
      </w:pPr>
      <w:r w:rsidRPr="00A350C2">
        <w:rPr>
          <w:rtl/>
        </w:rPr>
        <w:t>(2) من نسخة بحاشيت</w:t>
      </w:r>
      <w:r>
        <w:rPr>
          <w:rtl/>
        </w:rPr>
        <w:t>ي</w:t>
      </w:r>
      <w:r w:rsidRPr="00A350C2">
        <w:rPr>
          <w:rtl/>
        </w:rPr>
        <w:t xml:space="preserve"> ط، ف:</w:t>
      </w:r>
      <w:r>
        <w:rPr>
          <w:rtl/>
        </w:rPr>
        <w:t xml:space="preserve"> (</w:t>
      </w:r>
      <w:r w:rsidRPr="00A350C2">
        <w:rPr>
          <w:rtl/>
        </w:rPr>
        <w:t>على طريقكم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حدوث؛ لأن هاتين الصفتين إنما تتعاقبان على الموجود؛ فكأنّكم تقولون: إنّ </w:t>
      </w:r>
      <w:r>
        <w:rPr>
          <w:rtl/>
        </w:rPr>
        <w:t>الله</w:t>
      </w:r>
      <w:r w:rsidRPr="00A350C2">
        <w:rPr>
          <w:rtl/>
        </w:rPr>
        <w:t xml:space="preserve"> تعالى جعل من هذه الهيولى المعدومة جواهر وأجساما موجودة. وهذه موافقة ف</w:t>
      </w:r>
      <w:r>
        <w:rPr>
          <w:rtl/>
        </w:rPr>
        <w:t>ي</w:t>
      </w:r>
      <w:r w:rsidRPr="00A350C2">
        <w:rPr>
          <w:rtl/>
        </w:rPr>
        <w:t xml:space="preserve"> المعنى لأهل الحق؛ القائلين بأن الجواهر ف</w:t>
      </w:r>
      <w:r>
        <w:rPr>
          <w:rtl/>
        </w:rPr>
        <w:t>ي</w:t>
      </w:r>
      <w:r w:rsidRPr="00A350C2">
        <w:rPr>
          <w:rtl/>
        </w:rPr>
        <w:t xml:space="preserve"> العدم على صفة تقتض</w:t>
      </w:r>
      <w:r>
        <w:rPr>
          <w:rtl/>
        </w:rPr>
        <w:t>ي</w:t>
      </w:r>
      <w:r w:rsidRPr="00A350C2">
        <w:rPr>
          <w:rtl/>
        </w:rPr>
        <w:t xml:space="preserve"> وجوب التحيّز لها متى وجدت، وأنّ </w:t>
      </w:r>
      <w:r>
        <w:rPr>
          <w:rtl/>
        </w:rPr>
        <w:t>الله</w:t>
      </w:r>
      <w:r w:rsidRPr="00A350C2">
        <w:rPr>
          <w:rtl/>
        </w:rPr>
        <w:t xml:space="preserve"> تعالى إذا أوجد هذه الجواهر وجب لها ف</w:t>
      </w:r>
      <w:r>
        <w:rPr>
          <w:rtl/>
        </w:rPr>
        <w:t>ي</w:t>
      </w:r>
      <w:r w:rsidRPr="00A350C2">
        <w:rPr>
          <w:rtl/>
        </w:rPr>
        <w:t xml:space="preserve"> الوجود التحيّز؛ لما ه</w:t>
      </w:r>
      <w:r>
        <w:rPr>
          <w:rtl/>
        </w:rPr>
        <w:t>ي</w:t>
      </w:r>
      <w:r w:rsidRPr="00A350C2">
        <w:rPr>
          <w:rtl/>
        </w:rPr>
        <w:t xml:space="preserve"> عليه ف</w:t>
      </w:r>
      <w:r>
        <w:rPr>
          <w:rtl/>
        </w:rPr>
        <w:t>ي</w:t>
      </w:r>
      <w:r w:rsidRPr="00A350C2">
        <w:rPr>
          <w:rtl/>
        </w:rPr>
        <w:t xml:space="preserve"> نفوسها من الصفة ف</w:t>
      </w:r>
      <w:r>
        <w:rPr>
          <w:rtl/>
        </w:rPr>
        <w:t>ي</w:t>
      </w:r>
      <w:r w:rsidRPr="00A350C2">
        <w:rPr>
          <w:rtl/>
        </w:rPr>
        <w:t xml:space="preserve"> العدم الموجبة لذلك بشرط الوجود، وأنّ الفاعل إنما يؤثر ف</w:t>
      </w:r>
      <w:r>
        <w:rPr>
          <w:rtl/>
        </w:rPr>
        <w:t>ي</w:t>
      </w:r>
      <w:r w:rsidRPr="00A350C2">
        <w:rPr>
          <w:rtl/>
        </w:rPr>
        <w:t xml:space="preserve"> صفة الوجود؛ ولا تأثير له ف</w:t>
      </w:r>
      <w:r>
        <w:rPr>
          <w:rtl/>
        </w:rPr>
        <w:t>ي</w:t>
      </w:r>
      <w:r w:rsidRPr="00A350C2">
        <w:rPr>
          <w:rtl/>
        </w:rPr>
        <w:t xml:space="preserve"> الصفة الت</w:t>
      </w:r>
      <w:r>
        <w:rPr>
          <w:rtl/>
        </w:rPr>
        <w:t>ي</w:t>
      </w:r>
      <w:r w:rsidRPr="00A350C2">
        <w:rPr>
          <w:rtl/>
        </w:rPr>
        <w:t xml:space="preserve"> كانت عليها الجواهر ف</w:t>
      </w:r>
      <w:r>
        <w:rPr>
          <w:rtl/>
        </w:rPr>
        <w:t>ي</w:t>
      </w:r>
      <w:r w:rsidRPr="00A350C2">
        <w:rPr>
          <w:rtl/>
        </w:rPr>
        <w:t xml:space="preserve"> العدم.</w:t>
      </w:r>
    </w:p>
    <w:p w:rsidR="006474D5" w:rsidRDefault="006474D5" w:rsidP="006474D5">
      <w:pPr>
        <w:pStyle w:val="libNormal"/>
        <w:rPr>
          <w:rtl/>
        </w:rPr>
      </w:pPr>
      <w:r w:rsidRPr="00A350C2">
        <w:rPr>
          <w:rtl/>
        </w:rPr>
        <w:t>على أن هذه الطريقة إذا صاروا إليها تقتض</w:t>
      </w:r>
      <w:r>
        <w:rPr>
          <w:rtl/>
        </w:rPr>
        <w:t>ي</w:t>
      </w:r>
      <w:r w:rsidRPr="00A350C2">
        <w:rPr>
          <w:rtl/>
        </w:rPr>
        <w:t xml:space="preserve"> أنّ لأجناس الأعراض كلّها هيولى؛ لأنّ الدليل قد دلّ على أن للسّواد، ولكل جنس من الأعراض صفة ثابتة ف</w:t>
      </w:r>
      <w:r>
        <w:rPr>
          <w:rtl/>
        </w:rPr>
        <w:t>ي</w:t>
      </w:r>
      <w:r w:rsidRPr="00A350C2">
        <w:rPr>
          <w:rtl/>
        </w:rPr>
        <w:t xml:space="preserve"> حال العدم تقتض</w:t>
      </w:r>
      <w:r>
        <w:rPr>
          <w:rtl/>
        </w:rPr>
        <w:t>ي</w:t>
      </w:r>
      <w:r w:rsidRPr="00A350C2">
        <w:rPr>
          <w:rtl/>
        </w:rPr>
        <w:t xml:space="preserve"> كونه على الصفة الت</w:t>
      </w:r>
      <w:r>
        <w:rPr>
          <w:rtl/>
        </w:rPr>
        <w:t>ي</w:t>
      </w:r>
      <w:r w:rsidRPr="00A350C2">
        <w:rPr>
          <w:rtl/>
        </w:rPr>
        <w:t xml:space="preserve"> يدرك عليها إن كان مما يدرك ف</w:t>
      </w:r>
      <w:r>
        <w:rPr>
          <w:rtl/>
        </w:rPr>
        <w:t>ي</w:t>
      </w:r>
      <w:r w:rsidRPr="00A350C2">
        <w:rPr>
          <w:rtl/>
        </w:rPr>
        <w:t xml:space="preserve"> حال الوجود، وأنّ الفاعل إنما يؤثّر ف</w:t>
      </w:r>
      <w:r>
        <w:rPr>
          <w:rtl/>
        </w:rPr>
        <w:t>ي</w:t>
      </w:r>
      <w:r w:rsidRPr="00A350C2">
        <w:rPr>
          <w:rtl/>
        </w:rPr>
        <w:t xml:space="preserve"> إحداثه وإيجاده دون الصفة الت</w:t>
      </w:r>
      <w:r>
        <w:rPr>
          <w:rtl/>
        </w:rPr>
        <w:t>ي</w:t>
      </w:r>
      <w:r w:rsidRPr="00A350C2">
        <w:rPr>
          <w:rtl/>
        </w:rPr>
        <w:t xml:space="preserve"> كان عليها ف</w:t>
      </w:r>
      <w:r>
        <w:rPr>
          <w:rtl/>
        </w:rPr>
        <w:t>ي</w:t>
      </w:r>
      <w:r w:rsidRPr="00A350C2">
        <w:rPr>
          <w:rtl/>
        </w:rPr>
        <w:t xml:space="preserve"> حال العدم.</w:t>
      </w:r>
    </w:p>
    <w:p w:rsidR="006474D5" w:rsidRPr="00A350C2" w:rsidRDefault="006474D5" w:rsidP="006474D5">
      <w:pPr>
        <w:pStyle w:val="libNormal"/>
        <w:rPr>
          <w:rtl/>
        </w:rPr>
      </w:pPr>
      <w:r w:rsidRPr="00A350C2">
        <w:rPr>
          <w:rtl/>
        </w:rPr>
        <w:t>والقول ف</w:t>
      </w:r>
      <w:r>
        <w:rPr>
          <w:rtl/>
        </w:rPr>
        <w:t>ي</w:t>
      </w:r>
      <w:r w:rsidRPr="00A350C2">
        <w:rPr>
          <w:rtl/>
        </w:rPr>
        <w:t xml:space="preserve"> الأعراض كالقول ف</w:t>
      </w:r>
      <w:r>
        <w:rPr>
          <w:rtl/>
        </w:rPr>
        <w:t>ي</w:t>
      </w:r>
      <w:r w:rsidRPr="00A350C2">
        <w:rPr>
          <w:rtl/>
        </w:rPr>
        <w:t xml:space="preserve"> الجواهر ف</w:t>
      </w:r>
      <w:r>
        <w:rPr>
          <w:rtl/>
        </w:rPr>
        <w:t>ي</w:t>
      </w:r>
      <w:r w:rsidRPr="00A350C2">
        <w:rPr>
          <w:rtl/>
        </w:rPr>
        <w:t xml:space="preserve"> هذه القضية، ويجب أن يكون للجميع هيولى؛ لأنّ الطريقة واحدة؛ وكلام هؤلاء أبدا غير محصّل ولا مفهوم، وهم يدّعون التحقيق والتحديد، وما أبعدهم من ذلك!</w:t>
      </w:r>
    </w:p>
    <w:p w:rsidR="006474D5" w:rsidRDefault="006474D5" w:rsidP="006474D5">
      <w:pPr>
        <w:pStyle w:val="libNormal"/>
      </w:pPr>
      <w:r>
        <w:rPr>
          <w:rFonts w:hint="cs"/>
          <w:rtl/>
        </w:rPr>
        <w:br w:type="page"/>
      </w:r>
    </w:p>
    <w:p w:rsidR="006474D5" w:rsidRDefault="006474D5" w:rsidP="00A440F3">
      <w:pPr>
        <w:pStyle w:val="libCenterBold1"/>
        <w:rPr>
          <w:rtl/>
        </w:rPr>
      </w:pPr>
      <w:r w:rsidRPr="00346A83">
        <w:rPr>
          <w:rtl/>
        </w:rPr>
        <w:lastRenderedPageBreak/>
        <w:t>مسألة ف</w:t>
      </w:r>
      <w:r>
        <w:rPr>
          <w:rtl/>
        </w:rPr>
        <w:t>ي</w:t>
      </w:r>
      <w:r w:rsidRPr="00346A83">
        <w:rPr>
          <w:rtl/>
        </w:rPr>
        <w:t xml:space="preserve"> العصمة</w:t>
      </w:r>
    </w:p>
    <w:p w:rsidR="006474D5" w:rsidRDefault="006474D5" w:rsidP="006474D5">
      <w:pPr>
        <w:pStyle w:val="libNormal"/>
        <w:rPr>
          <w:rtl/>
        </w:rPr>
      </w:pPr>
      <w:r w:rsidRPr="00A350C2">
        <w:rPr>
          <w:rtl/>
        </w:rPr>
        <w:t>ما حقيقة العصمة الت</w:t>
      </w:r>
      <w:r>
        <w:rPr>
          <w:rtl/>
        </w:rPr>
        <w:t>ي</w:t>
      </w:r>
      <w:r w:rsidRPr="00A350C2">
        <w:rPr>
          <w:rtl/>
        </w:rPr>
        <w:t xml:space="preserve"> يعتقد وجوبها للأنبياء والأئمة عليهم السلام؟ وهل ه</w:t>
      </w:r>
      <w:r>
        <w:rPr>
          <w:rtl/>
        </w:rPr>
        <w:t>ي</w:t>
      </w:r>
      <w:r w:rsidRPr="00A350C2">
        <w:rPr>
          <w:rtl/>
        </w:rPr>
        <w:t xml:space="preserve"> معنى يضطرّ إلى الطاعة ويمنع من المعصية، أو معنى يضامّ الاختيار؟ فإن كان معنى يضطر إلى الطاعة ويمنع من المعصية، فكيف يجوز الحمد والذم لفاعلها! وإن كان معنى يضامّ الاختيار فاذكروه، ودلّوا على صحة مطابقته له، ووجوب اختصاص المذكورين به دون سواهم؛ فقد قال بعض المعتزلة: إن </w:t>
      </w:r>
      <w:r>
        <w:rPr>
          <w:rtl/>
        </w:rPr>
        <w:t>الله</w:t>
      </w:r>
      <w:r w:rsidRPr="00A350C2">
        <w:rPr>
          <w:rtl/>
        </w:rPr>
        <w:t xml:space="preserve"> تعالى عصم أنبياءه بالشهادة لهم بالاستعصام؛ كما ضلّل قوما بنفس الشهادة عليهم بالضلال؛ فإن يكن ذلك هو المعتمد أنعم بذكره، ودلّ على صحته وبطلان ما عساه يعلمه من الطعن عليه؛ وإن يكن باطلا دلّ على بطلانه وصحة الوجه المعتمد فيه دون ما سواه.</w:t>
      </w:r>
    </w:p>
    <w:p w:rsidR="006474D5" w:rsidRDefault="006474D5" w:rsidP="006474D5">
      <w:pPr>
        <w:pStyle w:val="libNormal"/>
        <w:rPr>
          <w:rtl/>
        </w:rPr>
      </w:pPr>
      <w:r w:rsidRPr="00A350C2">
        <w:rPr>
          <w:rtl/>
        </w:rPr>
        <w:t>الجواب، اعلم أنّ العصمة ه</w:t>
      </w:r>
      <w:r>
        <w:rPr>
          <w:rtl/>
        </w:rPr>
        <w:t>ي</w:t>
      </w:r>
      <w:r w:rsidRPr="00A350C2">
        <w:rPr>
          <w:rtl/>
        </w:rPr>
        <w:t xml:space="preserve"> اللّطف الّذي يفعله </w:t>
      </w:r>
      <w:r>
        <w:rPr>
          <w:rtl/>
        </w:rPr>
        <w:t>الله</w:t>
      </w:r>
      <w:r w:rsidRPr="00A350C2">
        <w:rPr>
          <w:rtl/>
        </w:rPr>
        <w:t xml:space="preserve"> تعالى، فيختار العبد عنده الامتناع من فعل القبيح؛ فيقال على هذا: إنّ </w:t>
      </w:r>
      <w:r>
        <w:rPr>
          <w:rtl/>
        </w:rPr>
        <w:t>الله</w:t>
      </w:r>
      <w:r w:rsidRPr="00A350C2">
        <w:rPr>
          <w:rtl/>
        </w:rPr>
        <w:t xml:space="preserve"> تعالى عصمه بأن فعل له ما اختار عنده العدول عن القبيح؛ ويقال: إن العبد معصوم؛ لأنه اختار عند هذا الدّاع</w:t>
      </w:r>
      <w:r>
        <w:rPr>
          <w:rtl/>
        </w:rPr>
        <w:t>ي</w:t>
      </w:r>
      <w:r w:rsidRPr="00A350C2">
        <w:rPr>
          <w:rtl/>
        </w:rPr>
        <w:t xml:space="preserve"> الّذي فعل له الامتناع من القبيح.</w:t>
      </w:r>
    </w:p>
    <w:p w:rsidR="006474D5" w:rsidRDefault="006474D5" w:rsidP="006474D5">
      <w:pPr>
        <w:pStyle w:val="libNormal"/>
        <w:rPr>
          <w:rtl/>
        </w:rPr>
      </w:pPr>
      <w:r w:rsidRPr="00A350C2">
        <w:rPr>
          <w:rtl/>
        </w:rPr>
        <w:t>وأصل العصمة ف</w:t>
      </w:r>
      <w:r>
        <w:rPr>
          <w:rtl/>
        </w:rPr>
        <w:t>ي</w:t>
      </w:r>
      <w:r w:rsidRPr="00A350C2">
        <w:rPr>
          <w:rtl/>
        </w:rPr>
        <w:t xml:space="preserve"> موضوع اللّغة المنع؛ يقال عصمت فلانا من السوء إذا منعت من حلوله به؛ غير أنّ المتكلّمين أجروا هذه اللفظة على من امتنع باختياره عند اللّطف الّذي يفعله </w:t>
      </w:r>
      <w:r>
        <w:rPr>
          <w:rtl/>
        </w:rPr>
        <w:t>الله</w:t>
      </w:r>
      <w:r w:rsidRPr="00A350C2">
        <w:rPr>
          <w:rtl/>
        </w:rPr>
        <w:t xml:space="preserve"> تعالى به؛ لأنّه إذا فعل به ما يعلم أنه يمتنع عنده من فعل القبيح فقد منعه من القبيح؛ فأجروا عليه لفظة المانع قهرا وقسرا؛ وأهل اللغة يتعارفون ذلك أيضا ويستعملونه؛ لأنهم يقولون فيمن أشار على غيره برأ</w:t>
      </w:r>
      <w:r>
        <w:rPr>
          <w:rtl/>
        </w:rPr>
        <w:t>ي</w:t>
      </w:r>
      <w:r w:rsidRPr="00A350C2">
        <w:rPr>
          <w:rtl/>
        </w:rPr>
        <w:t xml:space="preserve"> فقبله منه مختارا، واحتمى بذلك من ضرر يلحقه، وسوء يناله: إنه حماه من ذلك الضرر، ومنعه وعصمه منه؛ وإن كان ذلك على سبيل الاختيار.</w:t>
      </w:r>
    </w:p>
    <w:p w:rsidR="006474D5" w:rsidRPr="00A350C2" w:rsidRDefault="006474D5" w:rsidP="006474D5">
      <w:pPr>
        <w:pStyle w:val="libNormal"/>
        <w:rPr>
          <w:rtl/>
        </w:rPr>
      </w:pPr>
      <w:r w:rsidRPr="00A350C2">
        <w:rPr>
          <w:rtl/>
        </w:rPr>
        <w:t>فإن قيل: أفتقولون فيمن لطف له بما اختار عنده الامتناع من فعل واحد قبيح: إنه معصوم؟</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قلنا: نقول ذلك مضافا ولا نطلقه؛ فنقول: إنه معصوم من كذا، ولا نطلق فنوهم أنه معصوم من جميع القبائح، ونطلق ف</w:t>
      </w:r>
      <w:r>
        <w:rPr>
          <w:rtl/>
        </w:rPr>
        <w:t>ي</w:t>
      </w:r>
      <w:r w:rsidRPr="00A350C2">
        <w:rPr>
          <w:rtl/>
        </w:rPr>
        <w:t xml:space="preserve"> الأنبياء والأئمة عليهم السلام العصمة بلا تقييد؛ لأنّهم عندنا لا يفعلون شيئا من القبائح، بخلاف ما يقوله المعتزلة من نف</w:t>
      </w:r>
      <w:r>
        <w:rPr>
          <w:rtl/>
        </w:rPr>
        <w:t>ي</w:t>
      </w:r>
      <w:r w:rsidRPr="00A350C2">
        <w:rPr>
          <w:rtl/>
        </w:rPr>
        <w:t xml:space="preserve"> الكبائر عنهم دون الصغائر.</w:t>
      </w:r>
    </w:p>
    <w:p w:rsidR="006474D5" w:rsidRDefault="006474D5" w:rsidP="006474D5">
      <w:pPr>
        <w:pStyle w:val="libNormal"/>
        <w:rPr>
          <w:rtl/>
        </w:rPr>
      </w:pPr>
      <w:r w:rsidRPr="00A350C2">
        <w:rPr>
          <w:rtl/>
        </w:rPr>
        <w:t>فإن قيل: فإذا كان تفسير العصمة ما ذكرتم فأ</w:t>
      </w:r>
      <w:r>
        <w:rPr>
          <w:rtl/>
        </w:rPr>
        <w:t>لاّ</w:t>
      </w:r>
      <w:r w:rsidRPr="00A350C2">
        <w:rPr>
          <w:rtl/>
        </w:rPr>
        <w:t xml:space="preserve"> عصم </w:t>
      </w:r>
      <w:r>
        <w:rPr>
          <w:rtl/>
        </w:rPr>
        <w:t>الله</w:t>
      </w:r>
      <w:r w:rsidRPr="00A350C2">
        <w:rPr>
          <w:rtl/>
        </w:rPr>
        <w:t xml:space="preserve"> تعالى جميع المكلّفين، وفعل بهم ما يختارون عنده الامتناع من القبائح؟</w:t>
      </w:r>
    </w:p>
    <w:p w:rsidR="006474D5" w:rsidRDefault="006474D5" w:rsidP="006474D5">
      <w:pPr>
        <w:pStyle w:val="libNormal"/>
        <w:rPr>
          <w:rtl/>
        </w:rPr>
      </w:pPr>
      <w:r w:rsidRPr="00A350C2">
        <w:rPr>
          <w:rtl/>
        </w:rPr>
        <w:t xml:space="preserve">قلنا: كلّ من علم </w:t>
      </w:r>
      <w:r>
        <w:rPr>
          <w:rtl/>
        </w:rPr>
        <w:t>الله</w:t>
      </w:r>
      <w:r w:rsidRPr="00A350C2">
        <w:rPr>
          <w:rtl/>
        </w:rPr>
        <w:t xml:space="preserve"> تعالى أنه له لطفا يختار عنده الامتناع من القبائح؛ فإنه لا بدّ أن يفعل به؛ وإن لم يكن نبيا ولا إماما؛ لأنّ التكليف يقتضي فعل اللّطف على ما دلّ عليه ف</w:t>
      </w:r>
      <w:r>
        <w:rPr>
          <w:rtl/>
        </w:rPr>
        <w:t>ي</w:t>
      </w:r>
      <w:r w:rsidRPr="00A350C2">
        <w:rPr>
          <w:rtl/>
        </w:rPr>
        <w:t xml:space="preserve"> مواضع كثيرة؛ غير أنّه لا يمتنع أن يكون ف</w:t>
      </w:r>
      <w:r>
        <w:rPr>
          <w:rtl/>
        </w:rPr>
        <w:t>ي</w:t>
      </w:r>
      <w:r w:rsidRPr="00A350C2">
        <w:rPr>
          <w:rtl/>
        </w:rPr>
        <w:t xml:space="preserve"> المكلّفين من ليس ف</w:t>
      </w:r>
      <w:r>
        <w:rPr>
          <w:rtl/>
        </w:rPr>
        <w:t>ي</w:t>
      </w:r>
      <w:r w:rsidRPr="00A350C2">
        <w:rPr>
          <w:rtl/>
        </w:rPr>
        <w:t xml:space="preserve"> المعلوم أنّ شيئا متى فعل اختار عنده الامتناع من القبيح؛ فيكون هذا المكلّف لا عصمة له ف</w:t>
      </w:r>
      <w:r>
        <w:rPr>
          <w:rtl/>
        </w:rPr>
        <w:t>ي</w:t>
      </w:r>
      <w:r w:rsidRPr="00A350C2">
        <w:rPr>
          <w:rtl/>
        </w:rPr>
        <w:t xml:space="preserve"> المعلوم ولا لطف. وتكليف من لا لطف له يحسن ولا يقبح؛ وإنما القبيح منع اللّطف فيمن له لطف؛ مع ثبوت التكليف.</w:t>
      </w:r>
    </w:p>
    <w:p w:rsidR="006474D5" w:rsidRDefault="006474D5" w:rsidP="006474D5">
      <w:pPr>
        <w:pStyle w:val="libNormal"/>
        <w:rPr>
          <w:rtl/>
        </w:rPr>
      </w:pPr>
      <w:r w:rsidRPr="00A350C2">
        <w:rPr>
          <w:rtl/>
        </w:rPr>
        <w:t>فأما قول بعضهم: إن العصمة ه</w:t>
      </w:r>
      <w:r>
        <w:rPr>
          <w:rtl/>
        </w:rPr>
        <w:t>ي</w:t>
      </w:r>
      <w:r w:rsidRPr="00A350C2">
        <w:rPr>
          <w:rtl/>
        </w:rPr>
        <w:t xml:space="preserve"> الشهادة من </w:t>
      </w:r>
      <w:r>
        <w:rPr>
          <w:rtl/>
        </w:rPr>
        <w:t>الله</w:t>
      </w:r>
      <w:r w:rsidRPr="00A350C2">
        <w:rPr>
          <w:rtl/>
        </w:rPr>
        <w:t xml:space="preserve"> تعالى بالاستعصام فباطل؛ لأن الشهادة لا تجعل الشيء على ما هو به؛ وإنما تتعلق به على ما هو عليه؛ لأنّ الشهادة ه</w:t>
      </w:r>
      <w:r>
        <w:rPr>
          <w:rtl/>
        </w:rPr>
        <w:t>ي</w:t>
      </w:r>
      <w:r w:rsidRPr="00A350C2">
        <w:rPr>
          <w:rtl/>
        </w:rPr>
        <w:t xml:space="preserve"> الخبر، والخبر عن كون الشيء على صفة لا يؤثر ف</w:t>
      </w:r>
      <w:r>
        <w:rPr>
          <w:rtl/>
        </w:rPr>
        <w:t>ي</w:t>
      </w:r>
      <w:r w:rsidRPr="00A350C2">
        <w:rPr>
          <w:rtl/>
        </w:rPr>
        <w:t xml:space="preserve"> كونه عليها؛ فنحتاج أولا إلى أن يتقدم لنا العلم بأنّ زيدا معصوم أو معتصم؛ ونوضّح عن معنى ذلك، ثم تكون الشهادة من بعد مطابقة لهذا العلم؛ وهذا بمنزلة من سئل عن حدّ المتحرّك فقال: هو الشهادة بأنه متحرّك؛ أو المعلوم أنه على هذه الصفة.</w:t>
      </w:r>
    </w:p>
    <w:p w:rsidR="006474D5" w:rsidRPr="00A350C2" w:rsidRDefault="006474D5" w:rsidP="006474D5">
      <w:pPr>
        <w:pStyle w:val="libNormal"/>
        <w:rPr>
          <w:rtl/>
        </w:rPr>
      </w:pPr>
      <w:r w:rsidRPr="00A350C2">
        <w:rPr>
          <w:rtl/>
        </w:rPr>
        <w:t>وف</w:t>
      </w:r>
      <w:r>
        <w:rPr>
          <w:rtl/>
        </w:rPr>
        <w:t>ي</w:t>
      </w:r>
      <w:r w:rsidRPr="00A350C2">
        <w:rPr>
          <w:rtl/>
        </w:rPr>
        <w:t xml:space="preserve"> هذا البيان كفاية لمن تأمّله.</w:t>
      </w:r>
    </w:p>
    <w:p w:rsidR="006474D5" w:rsidRDefault="006474D5" w:rsidP="006474D5">
      <w:pPr>
        <w:pStyle w:val="libNormal"/>
      </w:pPr>
      <w:r>
        <w:rPr>
          <w:rFonts w:hint="cs"/>
          <w:rtl/>
        </w:rPr>
        <w:br w:type="page"/>
      </w:r>
    </w:p>
    <w:p w:rsidR="006474D5" w:rsidRDefault="006474D5" w:rsidP="006474D5">
      <w:pPr>
        <w:pStyle w:val="libBold1"/>
        <w:rPr>
          <w:rtl/>
        </w:rPr>
      </w:pPr>
      <w:r w:rsidRPr="00346A83">
        <w:rPr>
          <w:rtl/>
        </w:rPr>
        <w:lastRenderedPageBreak/>
        <w:t>مسألة</w:t>
      </w:r>
    </w:p>
    <w:p w:rsidR="006474D5" w:rsidRDefault="006474D5" w:rsidP="006474D5">
      <w:pPr>
        <w:pStyle w:val="libNormal"/>
        <w:rPr>
          <w:rtl/>
        </w:rPr>
      </w:pPr>
      <w:r w:rsidRPr="00A350C2">
        <w:rPr>
          <w:rtl/>
        </w:rPr>
        <w:t>ما القول ف</w:t>
      </w:r>
      <w:r>
        <w:rPr>
          <w:rtl/>
        </w:rPr>
        <w:t>ي</w:t>
      </w:r>
      <w:r w:rsidRPr="00A350C2">
        <w:rPr>
          <w:rtl/>
        </w:rPr>
        <w:t xml:space="preserve"> الأخبار الواردة ف</w:t>
      </w:r>
      <w:r>
        <w:rPr>
          <w:rtl/>
        </w:rPr>
        <w:t>ي</w:t>
      </w:r>
      <w:r w:rsidRPr="00A350C2">
        <w:rPr>
          <w:rtl/>
        </w:rPr>
        <w:t xml:space="preserve"> عدة كتب من الأصول والفروع بمدح أجناس من الطير والبهائم والمأكولات والأرضين، وذمّ أجناس منها؛ كمدح الحمام والبلبل والقنبر والحجل والدّرّاج وما شاكل ذلك من فصيحات الطير؛ وذمّ الفواخت والرّخم؛ وما يحكى من أنّ كلّ جنس من هذه الأجناس المحمودة ينطق بثناء على </w:t>
      </w:r>
      <w:r>
        <w:rPr>
          <w:rtl/>
        </w:rPr>
        <w:t>الله</w:t>
      </w:r>
      <w:r w:rsidRPr="00A350C2">
        <w:rPr>
          <w:rtl/>
        </w:rPr>
        <w:t xml:space="preserve"> تعالى وعلى أوليائه، ودعاء لهم، ودعاء على أعدائهم؛ وأن كلّ جنس من هذه الأجناس المذمومة ينطق بضد ذلك من ذم الأولياء عليهم السلام، كذم الجرّ</w:t>
      </w:r>
      <w:r>
        <w:rPr>
          <w:rtl/>
        </w:rPr>
        <w:t xml:space="preserve">ي </w:t>
      </w:r>
      <w:r w:rsidRPr="006474D5">
        <w:rPr>
          <w:rStyle w:val="libFootnotenumChar"/>
          <w:rtl/>
        </w:rPr>
        <w:t>(1)</w:t>
      </w:r>
      <w:r>
        <w:rPr>
          <w:rtl/>
        </w:rPr>
        <w:t xml:space="preserve"> </w:t>
      </w:r>
      <w:r w:rsidRPr="00A350C2">
        <w:rPr>
          <w:rtl/>
        </w:rPr>
        <w:t>وما شاكله من السمك، وما نطق به الجر</w:t>
      </w:r>
      <w:r>
        <w:rPr>
          <w:rtl/>
        </w:rPr>
        <w:t>ي</w:t>
      </w:r>
      <w:r w:rsidRPr="00A350C2">
        <w:rPr>
          <w:rtl/>
        </w:rPr>
        <w:t xml:space="preserve"> من أنه مسخ بجحده الولاية، وورود الآثار بتحريمه لذلك؛ وكذم الدّبّ والقرد والفيل وسائر المسوخ المحرّمة؛ وكذم البطّيخة الت</w:t>
      </w:r>
      <w:r>
        <w:rPr>
          <w:rtl/>
        </w:rPr>
        <w:t>ي</w:t>
      </w:r>
      <w:r w:rsidRPr="00A350C2">
        <w:rPr>
          <w:rtl/>
        </w:rPr>
        <w:t xml:space="preserve"> كسرها أمير المؤمنين عليه السلام فصادفها مرّة فقال:</w:t>
      </w:r>
      <w:r>
        <w:rPr>
          <w:rtl/>
        </w:rPr>
        <w:t xml:space="preserve"> (</w:t>
      </w:r>
      <w:r w:rsidRPr="00A350C2">
        <w:rPr>
          <w:rtl/>
        </w:rPr>
        <w:t>من النار إلى النار</w:t>
      </w:r>
      <w:r>
        <w:rPr>
          <w:rtl/>
        </w:rPr>
        <w:t xml:space="preserve">)، </w:t>
      </w:r>
      <w:r w:rsidRPr="00A350C2">
        <w:rPr>
          <w:rtl/>
        </w:rPr>
        <w:t>ورمى بها من يده، ففار من الموضع الّذي سقطت فيه دخان؛ وكذم الأرضين السّبخة، والقول بأنها جحدت الولاية أيضا. وقد جاء ف</w:t>
      </w:r>
      <w:r>
        <w:rPr>
          <w:rtl/>
        </w:rPr>
        <w:t>ي</w:t>
      </w:r>
      <w:r w:rsidRPr="00A350C2">
        <w:rPr>
          <w:rtl/>
        </w:rPr>
        <w:t xml:space="preserve"> هذا المعنى ما يطول شرحه؛ وظاهره مناف لما تدل العقول عليه من كون هذه الأجناس مفارقة لقبيل ما يجوز تكليفه، ويسوغ أمره ونهيه.</w:t>
      </w:r>
    </w:p>
    <w:p w:rsidR="006474D5" w:rsidRDefault="006474D5" w:rsidP="006474D5">
      <w:pPr>
        <w:pStyle w:val="libNormal"/>
        <w:rPr>
          <w:rtl/>
        </w:rPr>
      </w:pPr>
      <w:r w:rsidRPr="00A350C2">
        <w:rPr>
          <w:rtl/>
        </w:rPr>
        <w:t>وف</w:t>
      </w:r>
      <w:r>
        <w:rPr>
          <w:rtl/>
        </w:rPr>
        <w:t>ي</w:t>
      </w:r>
      <w:r w:rsidRPr="00A350C2">
        <w:rPr>
          <w:rtl/>
        </w:rPr>
        <w:t xml:space="preserve"> هذه الأخبار الت</w:t>
      </w:r>
      <w:r>
        <w:rPr>
          <w:rtl/>
        </w:rPr>
        <w:t>ي</w:t>
      </w:r>
      <w:r w:rsidRPr="00A350C2">
        <w:rPr>
          <w:rtl/>
        </w:rPr>
        <w:t xml:space="preserve"> أشرنا إليها أن بعض هذه الأجناس يعتقد الحقّ ويدين به، وبعضها يخالفه؛ وهذا كلّه مناف لظاهر ما العقلاء عليه.</w:t>
      </w:r>
    </w:p>
    <w:p w:rsidR="006474D5" w:rsidRDefault="006474D5" w:rsidP="006474D5">
      <w:pPr>
        <w:pStyle w:val="libNormal"/>
        <w:rPr>
          <w:rtl/>
        </w:rPr>
      </w:pPr>
      <w:r w:rsidRPr="00A350C2">
        <w:rPr>
          <w:rtl/>
        </w:rPr>
        <w:t>ومنها ما يشهد أنّ لهذه الأجناس منطقا مفهوما، وألفاظا تفيد أغراضا، وأنها بمنزلة الأعجم</w:t>
      </w:r>
      <w:r>
        <w:rPr>
          <w:rtl/>
        </w:rPr>
        <w:t>ي</w:t>
      </w:r>
      <w:r w:rsidRPr="00A350C2">
        <w:rPr>
          <w:rtl/>
        </w:rPr>
        <w:t xml:space="preserve"> والعرب</w:t>
      </w:r>
      <w:r>
        <w:rPr>
          <w:rtl/>
        </w:rPr>
        <w:t>ي</w:t>
      </w:r>
      <w:r w:rsidRPr="00A350C2">
        <w:rPr>
          <w:rtl/>
        </w:rPr>
        <w:t xml:space="preserve"> اللذين لا يفهم أحدهما صاحبه، وأنّ شاهد ذلك من قول </w:t>
      </w:r>
      <w:r>
        <w:rPr>
          <w:rtl/>
        </w:rPr>
        <w:t>الله</w:t>
      </w:r>
      <w:r w:rsidRPr="00A350C2">
        <w:rPr>
          <w:rtl/>
        </w:rPr>
        <w:t xml:space="preserve"> سبحانه فيما حكاه عن سليمان عليه السلام: </w:t>
      </w:r>
      <w:r w:rsidR="00885C93" w:rsidRPr="005516DF">
        <w:rPr>
          <w:rStyle w:val="libAlaemChar"/>
          <w:rFonts w:hint="cs"/>
          <w:rtl/>
        </w:rPr>
        <w:t>(</w:t>
      </w:r>
      <w:r w:rsidRPr="00885C93">
        <w:rPr>
          <w:rStyle w:val="libAieChar"/>
          <w:rtl/>
        </w:rPr>
        <w:t>يا</w:t>
      </w:r>
      <w:r w:rsidR="00885C93" w:rsidRPr="00885C93">
        <w:rPr>
          <w:rStyle w:val="libAieChar"/>
          <w:rFonts w:hint="cs"/>
          <w:rtl/>
        </w:rPr>
        <w:t xml:space="preserve"> </w:t>
      </w:r>
      <w:r w:rsidRPr="00885C93">
        <w:rPr>
          <w:rStyle w:val="libAieChar"/>
          <w:rtl/>
        </w:rPr>
        <w:t>أَيُّهَا النَّاسُ عُلِّمْنا مَنْطِقَ الطَّيْرِ وَأُوتِينا مِنْ كُلِّ شَيْءٍ إِنَّ هذا لَهُوَ الْفَضْلُ الْمُبِينُ</w:t>
      </w:r>
      <w:r w:rsidR="00885C93" w:rsidRPr="005516DF">
        <w:rPr>
          <w:rStyle w:val="libAlaemChar"/>
          <w:rFonts w:hint="cs"/>
          <w:rtl/>
        </w:rPr>
        <w:t>)</w:t>
      </w:r>
      <w:r w:rsidRPr="00A350C2">
        <w:rPr>
          <w:rtl/>
        </w:rPr>
        <w:t>؛ [النمل: 16]. وكلام النملة أيضا مما حكاه سبحانه، وكلام الهدهد واحتجاجه وجوابه وفهمه؛ فلينعم بذكر ما عنده ف</w:t>
      </w:r>
      <w:r>
        <w:rPr>
          <w:rtl/>
        </w:rPr>
        <w:t>ي</w:t>
      </w:r>
      <w:r w:rsidRPr="00A350C2">
        <w:rPr>
          <w:rtl/>
        </w:rPr>
        <w:t xml:space="preserve"> ذلك مثابا إن شاء </w:t>
      </w:r>
      <w:r>
        <w:rPr>
          <w:rtl/>
        </w:rPr>
        <w:t>الله</w:t>
      </w:r>
      <w:r w:rsidRPr="00A350C2">
        <w:rPr>
          <w:rtl/>
        </w:rPr>
        <w:t>.</w:t>
      </w:r>
    </w:p>
    <w:p w:rsidR="00885C93" w:rsidRDefault="006474D5" w:rsidP="00885C93">
      <w:pPr>
        <w:pStyle w:val="libCenter"/>
        <w:rPr>
          <w:rtl/>
        </w:rPr>
      </w:pPr>
      <w:r w:rsidRPr="00A350C2">
        <w:rPr>
          <w:rtl/>
        </w:rPr>
        <w:t>***</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الجرّ</w:t>
      </w:r>
      <w:r>
        <w:rPr>
          <w:rtl/>
        </w:rPr>
        <w:t>ي</w:t>
      </w:r>
      <w:r w:rsidRPr="00A350C2">
        <w:rPr>
          <w:rtl/>
        </w:rPr>
        <w:t>: ضرب من السماك.</w:t>
      </w:r>
    </w:p>
    <w:p w:rsidR="006474D5" w:rsidRDefault="006474D5" w:rsidP="006474D5">
      <w:pPr>
        <w:pStyle w:val="libFootnote0"/>
      </w:pPr>
      <w:r>
        <w:rPr>
          <w:rFonts w:hint="cs"/>
          <w:rtl/>
        </w:rPr>
        <w:br w:type="page"/>
      </w:r>
    </w:p>
    <w:p w:rsidR="006474D5" w:rsidRDefault="006474D5" w:rsidP="006474D5">
      <w:pPr>
        <w:pStyle w:val="libBold1"/>
        <w:rPr>
          <w:rtl/>
        </w:rPr>
      </w:pPr>
      <w:r w:rsidRPr="00346A83">
        <w:rPr>
          <w:rtl/>
        </w:rPr>
        <w:lastRenderedPageBreak/>
        <w:t>الجواب، وبالله التوفيق:</w:t>
      </w:r>
    </w:p>
    <w:p w:rsidR="006474D5" w:rsidRDefault="006474D5" w:rsidP="006474D5">
      <w:pPr>
        <w:pStyle w:val="libNormal"/>
        <w:rPr>
          <w:rtl/>
        </w:rPr>
      </w:pPr>
      <w:r w:rsidRPr="00A350C2">
        <w:rPr>
          <w:rtl/>
        </w:rPr>
        <w:t>اعلم أن المعوّل فيما يعتقد على ما تدلّ الأدلة عليه من نف</w:t>
      </w:r>
      <w:r>
        <w:rPr>
          <w:rtl/>
        </w:rPr>
        <w:t>ي</w:t>
      </w:r>
      <w:r w:rsidRPr="00A350C2">
        <w:rPr>
          <w:rtl/>
        </w:rPr>
        <w:t xml:space="preserve"> وإثبات؛ فإذا دلت الأدلّة على أمر من الأمور وجب أن نبن</w:t>
      </w:r>
      <w:r>
        <w:rPr>
          <w:rtl/>
        </w:rPr>
        <w:t>ي</w:t>
      </w:r>
      <w:r w:rsidRPr="00A350C2">
        <w:rPr>
          <w:rtl/>
        </w:rPr>
        <w:t xml:space="preserve"> كلّ وارد من الأخبار إذا كان ظاهره بخلافه عليه؛ ونسوقه إليه، ونطابق بينه وبينه، ونجلّ</w:t>
      </w:r>
      <w:r>
        <w:rPr>
          <w:rtl/>
        </w:rPr>
        <w:t>ي</w:t>
      </w:r>
      <w:r w:rsidRPr="00A350C2">
        <w:rPr>
          <w:rtl/>
        </w:rPr>
        <w:t xml:space="preserve"> ظاهرا إن كان له، ونشرط إن كان مطلقا، ونخصّه إن كان عاما، ونفصّله إن كان مجملا؛ ونوفّق بينه وبين الأدلة من كل طريق اقتضى الموافقة وآل إلى المطابقة؛ وإذا كنا نفعل ذلك ولا نحتشمه ف</w:t>
      </w:r>
      <w:r>
        <w:rPr>
          <w:rtl/>
        </w:rPr>
        <w:t>ي</w:t>
      </w:r>
      <w:r w:rsidRPr="00A350C2">
        <w:rPr>
          <w:rtl/>
        </w:rPr>
        <w:t xml:space="preserve"> ظواهر القرآن المقطوع على صحته، المعلوم وروده؛ فكيف نتوقّف عن ذلك ف</w:t>
      </w:r>
      <w:r>
        <w:rPr>
          <w:rtl/>
        </w:rPr>
        <w:t>ي</w:t>
      </w:r>
      <w:r w:rsidRPr="00A350C2">
        <w:rPr>
          <w:rtl/>
        </w:rPr>
        <w:t xml:space="preserve"> أخبار آحاد لا توجب علما؛ ولا تثمر يقينا! فمتى وردت عليك أخبار فاعرضها على هذه الجملة وابنها عليها؛ وافعل فيها ما حكمت به الأدلة، وأوجبته الحجج العقلية؛ وإن تعذّر فيها بناء وتأويل وتخريج وتنزيل؛ فليس غير الاطراح لها، وترك التعريج عليها؛ ولو اقتصرنا على هذه الجملة لاكتفينا فيمن يتدبّر ويتفكر.</w:t>
      </w:r>
    </w:p>
    <w:p w:rsidR="006474D5" w:rsidRDefault="006474D5" w:rsidP="006474D5">
      <w:pPr>
        <w:pStyle w:val="libNormal"/>
        <w:rPr>
          <w:rtl/>
        </w:rPr>
      </w:pPr>
      <w:r w:rsidRPr="00A350C2">
        <w:rPr>
          <w:rtl/>
        </w:rPr>
        <w:t xml:space="preserve">وقد يجوز أن يكون المراد بذمّ هذه الأجناس من الطير أنها ناطقة بضدّ الثناء على </w:t>
      </w:r>
      <w:r>
        <w:rPr>
          <w:rtl/>
        </w:rPr>
        <w:t>الله</w:t>
      </w:r>
      <w:r w:rsidRPr="00A350C2">
        <w:rPr>
          <w:rtl/>
        </w:rPr>
        <w:t xml:space="preserve"> وبذم أوليائه، ونقص أصفيائه معناه ذمّ متخذيها ومرتبطيها، وأنّ هؤلاء المغرين بمحبّة هذه الأجناس واتخاذها هم الذين ينطقون بضدّ الثناء على </w:t>
      </w:r>
      <w:r>
        <w:rPr>
          <w:rtl/>
        </w:rPr>
        <w:t>الله</w:t>
      </w:r>
      <w:r w:rsidRPr="00A350C2">
        <w:rPr>
          <w:rtl/>
        </w:rPr>
        <w:t xml:space="preserve"> تعالى، ويذمّون أولياءه وأحبّاءه؛ فأضاف النطق إلى هذه الأجناس، وهو لمتخذيها أو مرتبطيها؛ للتجاوز والتقارب، وعلى سبيل التجوز والاستعارة؛ كما أضاف </w:t>
      </w:r>
      <w:r>
        <w:rPr>
          <w:rtl/>
        </w:rPr>
        <w:t>الله</w:t>
      </w:r>
      <w:r w:rsidRPr="00A350C2">
        <w:rPr>
          <w:rtl/>
        </w:rPr>
        <w:t xml:space="preserve"> ف</w:t>
      </w:r>
      <w:r>
        <w:rPr>
          <w:rtl/>
        </w:rPr>
        <w:t>ي</w:t>
      </w:r>
      <w:r w:rsidRPr="00A350C2">
        <w:rPr>
          <w:rtl/>
        </w:rPr>
        <w:t xml:space="preserve"> القرآن السؤال إلى القرية؛ وإنما هو لأهل القرية، وكما قال تعالى: </w:t>
      </w:r>
      <w:r w:rsidR="00885C93" w:rsidRPr="005516DF">
        <w:rPr>
          <w:rStyle w:val="libAlaemChar"/>
          <w:rFonts w:hint="cs"/>
          <w:rtl/>
        </w:rPr>
        <w:t>(</w:t>
      </w:r>
      <w:r w:rsidRPr="00885C93">
        <w:rPr>
          <w:rStyle w:val="libAieChar"/>
          <w:rtl/>
        </w:rPr>
        <w:t>وَكَأَيِّنْ مِنْ قَرْيَةٍ عَتَتْ عَنْ أَمْرِ رَبِّها وَرُسُلِهِ فَحاسَبْناها حِساباً شَدِيداً وَعَذَّبْناها عَذاباً نُكْراً. فَذاقَتْ وَبالَ أَمْرِها وَكانَ عاقِبَةُ أَمْرِها خُسْراً</w:t>
      </w:r>
      <w:r w:rsidR="00885C93" w:rsidRPr="005516DF">
        <w:rPr>
          <w:rStyle w:val="libAlaemChar"/>
          <w:rFonts w:hint="cs"/>
          <w:rtl/>
        </w:rPr>
        <w:t>)</w:t>
      </w:r>
      <w:r w:rsidRPr="00A350C2">
        <w:rPr>
          <w:rtl/>
        </w:rPr>
        <w:t>؛ [الطلاق: 8، 9]؛ وف</w:t>
      </w:r>
      <w:r>
        <w:rPr>
          <w:rtl/>
        </w:rPr>
        <w:t>ي</w:t>
      </w:r>
      <w:r w:rsidRPr="00A350C2">
        <w:rPr>
          <w:rtl/>
        </w:rPr>
        <w:t xml:space="preserve"> هذا كلّه حذوف. وقد أضيف ف</w:t>
      </w:r>
      <w:r>
        <w:rPr>
          <w:rtl/>
        </w:rPr>
        <w:t>ي</w:t>
      </w:r>
      <w:r w:rsidRPr="00A350C2">
        <w:rPr>
          <w:rtl/>
        </w:rPr>
        <w:t xml:space="preserve"> الظاهر الفعل إلى من هو ف</w:t>
      </w:r>
      <w:r>
        <w:rPr>
          <w:rtl/>
        </w:rPr>
        <w:t>ي</w:t>
      </w:r>
      <w:r w:rsidRPr="00A350C2">
        <w:rPr>
          <w:rtl/>
        </w:rPr>
        <w:t xml:space="preserve"> الحقيقة متعلّق بغيره؛ والقول ف</w:t>
      </w:r>
      <w:r>
        <w:rPr>
          <w:rtl/>
        </w:rPr>
        <w:t>ي</w:t>
      </w:r>
      <w:r w:rsidRPr="00A350C2">
        <w:rPr>
          <w:rtl/>
        </w:rPr>
        <w:t xml:space="preserve"> مدح أجناس من الطير، والوصف لها بأنها تنطق بالثناء على </w:t>
      </w:r>
      <w:r>
        <w:rPr>
          <w:rtl/>
        </w:rPr>
        <w:t>الله</w:t>
      </w:r>
      <w:r w:rsidRPr="00A350C2">
        <w:rPr>
          <w:rtl/>
        </w:rPr>
        <w:t xml:space="preserve"> تعالى والمدح لأوليائه يجر</w:t>
      </w:r>
      <w:r>
        <w:rPr>
          <w:rtl/>
        </w:rPr>
        <w:t>ي</w:t>
      </w:r>
      <w:r w:rsidRPr="00A350C2">
        <w:rPr>
          <w:rtl/>
        </w:rPr>
        <w:t xml:space="preserve"> على هذا المنهاج الّذي نهجناه.</w:t>
      </w:r>
    </w:p>
    <w:p w:rsidR="006474D5" w:rsidRPr="00A350C2" w:rsidRDefault="006474D5" w:rsidP="006474D5">
      <w:pPr>
        <w:pStyle w:val="libNormal"/>
        <w:rPr>
          <w:rtl/>
        </w:rPr>
      </w:pPr>
      <w:r w:rsidRPr="00A350C2">
        <w:rPr>
          <w:rtl/>
        </w:rPr>
        <w:t>فإن قيل: كيف يستحق مرتبط هذه الأجناس مدحا بارتباطها، ومرتبط بعض آخر ذمّا بارتباطه؛ حتى علّقتم المدح والذم بذلك؟</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قلنا: ما جعلنا لارتباط هذه الأجناس حظا ف</w:t>
      </w:r>
      <w:r>
        <w:rPr>
          <w:rtl/>
        </w:rPr>
        <w:t>ي</w:t>
      </w:r>
      <w:r w:rsidRPr="00A350C2">
        <w:rPr>
          <w:rtl/>
        </w:rPr>
        <w:t xml:space="preserve"> استحقاق مرتبطيها مدحا ولا ذما؛ وإنما قلنا: إنه غير ممتنع أن تجر</w:t>
      </w:r>
      <w:r>
        <w:rPr>
          <w:rtl/>
        </w:rPr>
        <w:t>ي</w:t>
      </w:r>
      <w:r w:rsidRPr="00A350C2">
        <w:rPr>
          <w:rtl/>
        </w:rPr>
        <w:t xml:space="preserve"> عادة المؤمنين الموالين لأولياء </w:t>
      </w:r>
      <w:r>
        <w:rPr>
          <w:rtl/>
        </w:rPr>
        <w:t>الله</w:t>
      </w:r>
      <w:r w:rsidRPr="00A350C2">
        <w:rPr>
          <w:rtl/>
        </w:rPr>
        <w:t xml:space="preserve"> تعالى والمعادين لأعدائه بأن يألفوا ارتباط أجناس من الطير. وكذلك تجر</w:t>
      </w:r>
      <w:r>
        <w:rPr>
          <w:rtl/>
        </w:rPr>
        <w:t>ي</w:t>
      </w:r>
      <w:r w:rsidRPr="00A350C2">
        <w:rPr>
          <w:rtl/>
        </w:rPr>
        <w:t xml:space="preserve"> عادة بعض أعداء </w:t>
      </w:r>
      <w:r>
        <w:rPr>
          <w:rtl/>
        </w:rPr>
        <w:t>الله</w:t>
      </w:r>
      <w:r w:rsidRPr="00A350C2">
        <w:rPr>
          <w:rtl/>
        </w:rPr>
        <w:t xml:space="preserve"> تعالى باتخاذ بعض أجناس الطير؛ فيكون متخذ بعضها ممدوحا؛ لا من أجل اتخاذه؛ لكن لما هو عليه من الاتخاذ الصحيح؛ فيضاف المدح إلى هذه الأجناس وهو لمرتبطيها، والنطق بالتسبيح والدعاء الصحيح إليها وهو لمتخذها تجوزا واتساعا. وكذلك القول ف</w:t>
      </w:r>
      <w:r>
        <w:rPr>
          <w:rtl/>
        </w:rPr>
        <w:t>ي</w:t>
      </w:r>
      <w:r w:rsidRPr="00A350C2">
        <w:rPr>
          <w:rtl/>
        </w:rPr>
        <w:t xml:space="preserve"> الذم المقابل للمدح.</w:t>
      </w:r>
    </w:p>
    <w:p w:rsidR="006474D5" w:rsidRDefault="006474D5" w:rsidP="006474D5">
      <w:pPr>
        <w:pStyle w:val="libNormal"/>
        <w:rPr>
          <w:rtl/>
        </w:rPr>
      </w:pPr>
      <w:r w:rsidRPr="00A350C2">
        <w:rPr>
          <w:rtl/>
        </w:rPr>
        <w:t>فإن قيل: فلم نهى عن اتخاذ بعض هذه الأجناس إذا كان الذم لا يتعلق باتخاذها، وإنما يتعلق ببعض متخذيها لكفرهم وضلالهم؟</w:t>
      </w:r>
    </w:p>
    <w:p w:rsidR="006474D5" w:rsidRDefault="006474D5" w:rsidP="006474D5">
      <w:pPr>
        <w:pStyle w:val="libNormal"/>
        <w:rPr>
          <w:rtl/>
        </w:rPr>
      </w:pPr>
      <w:r w:rsidRPr="00A350C2">
        <w:rPr>
          <w:rtl/>
        </w:rPr>
        <w:t>قلنا: يجوز أن يكون ف</w:t>
      </w:r>
      <w:r>
        <w:rPr>
          <w:rtl/>
        </w:rPr>
        <w:t>ي</w:t>
      </w:r>
      <w:r w:rsidRPr="00A350C2">
        <w:rPr>
          <w:rtl/>
        </w:rPr>
        <w:t xml:space="preserve"> اتخاذ هذه البهائم المنه</w:t>
      </w:r>
      <w:r>
        <w:rPr>
          <w:rtl/>
        </w:rPr>
        <w:t>ي</w:t>
      </w:r>
      <w:r w:rsidRPr="00A350C2">
        <w:rPr>
          <w:rtl/>
        </w:rPr>
        <w:t xml:space="preserve"> عن اتخاذها وارتباطها مفسدة وليس يقبح خلقها ف</w:t>
      </w:r>
      <w:r>
        <w:rPr>
          <w:rtl/>
        </w:rPr>
        <w:t>ي</w:t>
      </w:r>
      <w:r w:rsidRPr="00A350C2">
        <w:rPr>
          <w:rtl/>
        </w:rPr>
        <w:t xml:space="preserve"> الأصل لهذا الوجه؛ لأنها خلقت لينتفع بها من سائر وجوه الانتفاع سوى الارتباط والاتخاذ الّذي لا يمنع تعلق المفسدة به.</w:t>
      </w:r>
    </w:p>
    <w:p w:rsidR="006474D5" w:rsidRDefault="006474D5" w:rsidP="006474D5">
      <w:pPr>
        <w:pStyle w:val="libNormal"/>
        <w:rPr>
          <w:rtl/>
        </w:rPr>
      </w:pPr>
      <w:r w:rsidRPr="00A350C2">
        <w:rPr>
          <w:rtl/>
        </w:rPr>
        <w:t>ويجوز أيضا أن يكون ف</w:t>
      </w:r>
      <w:r>
        <w:rPr>
          <w:rtl/>
        </w:rPr>
        <w:t>ي</w:t>
      </w:r>
      <w:r w:rsidRPr="00A350C2">
        <w:rPr>
          <w:rtl/>
        </w:rPr>
        <w:t xml:space="preserve"> اتخاذها هذه الأجناس المنه</w:t>
      </w:r>
      <w:r>
        <w:rPr>
          <w:rtl/>
        </w:rPr>
        <w:t>ي</w:t>
      </w:r>
      <w:r w:rsidRPr="00A350C2">
        <w:rPr>
          <w:rtl/>
        </w:rPr>
        <w:t xml:space="preserve"> عنها شؤم وطيرة؛ فللعرب ف</w:t>
      </w:r>
      <w:r>
        <w:rPr>
          <w:rtl/>
        </w:rPr>
        <w:t>ي</w:t>
      </w:r>
      <w:r w:rsidRPr="00A350C2">
        <w:rPr>
          <w:rtl/>
        </w:rPr>
        <w:t xml:space="preserve"> ذلك مذهب معروف. ويصح هذا النه</w:t>
      </w:r>
      <w:r>
        <w:rPr>
          <w:rtl/>
        </w:rPr>
        <w:t>ي</w:t>
      </w:r>
      <w:r w:rsidRPr="00A350C2">
        <w:rPr>
          <w:rtl/>
        </w:rPr>
        <w:t xml:space="preserve"> أيضا على مذهب من نف</w:t>
      </w:r>
      <w:r>
        <w:rPr>
          <w:rtl/>
        </w:rPr>
        <w:t>ي</w:t>
      </w:r>
      <w:r w:rsidRPr="00A350C2">
        <w:rPr>
          <w:rtl/>
        </w:rPr>
        <w:t xml:space="preserve"> الطّيرة على التحقيق؛ لأنّ الطّيرة والتشاؤم</w:t>
      </w:r>
      <w:r>
        <w:rPr>
          <w:rtl/>
        </w:rPr>
        <w:t xml:space="preserve"> - </w:t>
      </w:r>
      <w:r w:rsidRPr="00A350C2">
        <w:rPr>
          <w:rtl/>
        </w:rPr>
        <w:t>وإن كان لا تأثير لهما على التحقيق</w:t>
      </w:r>
      <w:r>
        <w:rPr>
          <w:rtl/>
        </w:rPr>
        <w:t xml:space="preserve"> - </w:t>
      </w:r>
      <w:r w:rsidRPr="00A350C2">
        <w:rPr>
          <w:rtl/>
        </w:rPr>
        <w:t>فإن النفوس تستشعر ذلك، ويسبق إليها ما يجب على كل حال تجنّبه والتوق</w:t>
      </w:r>
      <w:r>
        <w:rPr>
          <w:rtl/>
        </w:rPr>
        <w:t>ي</w:t>
      </w:r>
      <w:r w:rsidRPr="00A350C2">
        <w:rPr>
          <w:rtl/>
        </w:rPr>
        <w:t xml:space="preserve"> عنه</w:t>
      </w:r>
      <w:r>
        <w:rPr>
          <w:rtl/>
        </w:rPr>
        <w:t xml:space="preserve"> </w:t>
      </w:r>
      <w:r w:rsidRPr="006474D5">
        <w:rPr>
          <w:rStyle w:val="libFootnotenumChar"/>
          <w:rtl/>
        </w:rPr>
        <w:t>(1)</w:t>
      </w:r>
      <w:r>
        <w:rPr>
          <w:rtl/>
        </w:rPr>
        <w:t xml:space="preserve"> </w:t>
      </w:r>
      <w:r w:rsidRPr="00A350C2">
        <w:rPr>
          <w:rtl/>
        </w:rPr>
        <w:t>؛ وعلى هذا يحمل معنى قوله عليه السلام:</w:t>
      </w:r>
      <w:r>
        <w:rPr>
          <w:rtl/>
        </w:rPr>
        <w:t xml:space="preserve"> (</w:t>
      </w:r>
      <w:r w:rsidRPr="00A350C2">
        <w:rPr>
          <w:rtl/>
        </w:rPr>
        <w:t>لا يورد ذو عاهة على مصحّ</w:t>
      </w:r>
      <w:r>
        <w:rPr>
          <w:rtl/>
        </w:rPr>
        <w:t>)</w:t>
      </w:r>
      <w:r w:rsidR="005104ED">
        <w:rPr>
          <w:rtl/>
        </w:rPr>
        <w:t>.</w:t>
      </w:r>
    </w:p>
    <w:p w:rsidR="006474D5" w:rsidRDefault="006474D5" w:rsidP="006474D5">
      <w:pPr>
        <w:pStyle w:val="libNormal"/>
        <w:rPr>
          <w:rtl/>
        </w:rPr>
      </w:pPr>
      <w:r w:rsidRPr="00A350C2">
        <w:rPr>
          <w:rtl/>
        </w:rPr>
        <w:t>فأما تحريم السمك الجرّ</w:t>
      </w:r>
      <w:r>
        <w:rPr>
          <w:rtl/>
        </w:rPr>
        <w:t>ي</w:t>
      </w:r>
      <w:r w:rsidRPr="00A350C2">
        <w:rPr>
          <w:rtl/>
        </w:rPr>
        <w:t xml:space="preserve"> وما أشبهه فغير ممتنع لشيء يتعلق بالمفسدة ف</w:t>
      </w:r>
      <w:r>
        <w:rPr>
          <w:rtl/>
        </w:rPr>
        <w:t>ي</w:t>
      </w:r>
      <w:r w:rsidRPr="00A350C2">
        <w:rPr>
          <w:rtl/>
        </w:rPr>
        <w:t xml:space="preserve"> تناوله؛ كما نقول ف</w:t>
      </w:r>
      <w:r>
        <w:rPr>
          <w:rtl/>
        </w:rPr>
        <w:t>ي</w:t>
      </w:r>
      <w:r w:rsidRPr="00A350C2">
        <w:rPr>
          <w:rtl/>
        </w:rPr>
        <w:t xml:space="preserve"> سائر المحرمات. فأما القول بأن الجرّ</w:t>
      </w:r>
      <w:r>
        <w:rPr>
          <w:rtl/>
        </w:rPr>
        <w:t>ي</w:t>
      </w:r>
      <w:r w:rsidRPr="00A350C2">
        <w:rPr>
          <w:rtl/>
        </w:rPr>
        <w:t xml:space="preserve"> نطق بأنه مسخ بجحده الولاية فهو مما يضحك منه ويتعجب</w:t>
      </w:r>
      <w:r>
        <w:rPr>
          <w:rtl/>
        </w:rPr>
        <w:t xml:space="preserve"> </w:t>
      </w:r>
      <w:r w:rsidRPr="006474D5">
        <w:rPr>
          <w:rStyle w:val="libFootnotenumChar"/>
          <w:rtl/>
        </w:rPr>
        <w:t>(2)</w:t>
      </w:r>
      <w:r>
        <w:rPr>
          <w:rtl/>
        </w:rPr>
        <w:t xml:space="preserve"> </w:t>
      </w:r>
      <w:r w:rsidRPr="00A350C2">
        <w:rPr>
          <w:rtl/>
        </w:rPr>
        <w:t>من قائله، والملتفت إلى مثله.</w:t>
      </w:r>
    </w:p>
    <w:p w:rsidR="006474D5" w:rsidRDefault="006474D5" w:rsidP="006474D5">
      <w:pPr>
        <w:pStyle w:val="libNormal"/>
        <w:rPr>
          <w:rtl/>
        </w:rPr>
      </w:pPr>
      <w:r w:rsidRPr="00A350C2">
        <w:rPr>
          <w:rtl/>
        </w:rPr>
        <w:t>فأما تحريم الدّب والقرد والفيل فكتحريم كلّ محرّم ف</w:t>
      </w:r>
      <w:r>
        <w:rPr>
          <w:rtl/>
        </w:rPr>
        <w:t>ي</w:t>
      </w:r>
      <w:r w:rsidRPr="00A350C2">
        <w:rPr>
          <w:rtl/>
        </w:rPr>
        <w:t xml:space="preserve"> الشريعة، والوجه ف</w:t>
      </w:r>
      <w:r>
        <w:rPr>
          <w:rtl/>
        </w:rPr>
        <w:t>ي</w:t>
      </w:r>
      <w:r w:rsidRPr="00A350C2">
        <w:rPr>
          <w:rtl/>
        </w:rPr>
        <w:t xml:space="preserve"> التحريم لا يختلف؛ والقول بأنها ممسوخة إذا تكلّفنا حملناه على أنها كانت على خلق حميدة</w:t>
      </w:r>
      <w:r>
        <w:rPr>
          <w:rtl/>
        </w:rPr>
        <w:t xml:space="preserve"> </w:t>
      </w:r>
      <w:r w:rsidRPr="006474D5">
        <w:rPr>
          <w:rStyle w:val="libFootnotenumChar"/>
          <w:rtl/>
        </w:rPr>
        <w:t>(3)</w:t>
      </w:r>
      <w:r>
        <w:rPr>
          <w:rtl/>
        </w:rPr>
        <w:t xml:space="preserve"> </w:t>
      </w:r>
      <w:r w:rsidRPr="00A350C2">
        <w:rPr>
          <w:rtl/>
        </w:rPr>
        <w:t>غير</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من نسخة بحاشيت</w:t>
      </w:r>
      <w:r>
        <w:rPr>
          <w:rtl/>
        </w:rPr>
        <w:t>ي</w:t>
      </w:r>
      <w:r w:rsidRPr="00A350C2">
        <w:rPr>
          <w:rtl/>
        </w:rPr>
        <w:t xml:space="preserve"> ف، ط:</w:t>
      </w:r>
      <w:r>
        <w:rPr>
          <w:rtl/>
        </w:rPr>
        <w:t xml:space="preserve"> (</w:t>
      </w:r>
      <w:r w:rsidRPr="00A350C2">
        <w:rPr>
          <w:rtl/>
        </w:rPr>
        <w:t>منه</w:t>
      </w:r>
      <w:r>
        <w:rPr>
          <w:rtl/>
        </w:rPr>
        <w:t>)</w:t>
      </w:r>
      <w:r w:rsidR="005104ED">
        <w:rPr>
          <w:rtl/>
        </w:rPr>
        <w:t>.</w:t>
      </w:r>
    </w:p>
    <w:p w:rsidR="006474D5" w:rsidRDefault="006474D5" w:rsidP="006474D5">
      <w:pPr>
        <w:pStyle w:val="libFootnote0"/>
        <w:rPr>
          <w:rtl/>
        </w:rPr>
      </w:pPr>
      <w:r w:rsidRPr="00A350C2">
        <w:rPr>
          <w:rtl/>
        </w:rPr>
        <w:t>(2) من نسخة بحاشيت</w:t>
      </w:r>
      <w:r>
        <w:rPr>
          <w:rtl/>
        </w:rPr>
        <w:t>ي</w:t>
      </w:r>
      <w:r w:rsidRPr="00A350C2">
        <w:rPr>
          <w:rtl/>
        </w:rPr>
        <w:t xml:space="preserve"> ف، ط:</w:t>
      </w:r>
      <w:r>
        <w:rPr>
          <w:rtl/>
        </w:rPr>
        <w:t xml:space="preserve"> (</w:t>
      </w:r>
      <w:r w:rsidRPr="00A350C2">
        <w:rPr>
          <w:rtl/>
        </w:rPr>
        <w:t>يعجب</w:t>
      </w:r>
      <w:r>
        <w:rPr>
          <w:rtl/>
        </w:rPr>
        <w:t>)</w:t>
      </w:r>
      <w:r w:rsidR="005104ED">
        <w:rPr>
          <w:rtl/>
        </w:rPr>
        <w:t>.</w:t>
      </w:r>
    </w:p>
    <w:p w:rsidR="006474D5" w:rsidRPr="00A350C2" w:rsidRDefault="006474D5" w:rsidP="006474D5">
      <w:pPr>
        <w:pStyle w:val="libFootnote0"/>
        <w:rPr>
          <w:rtl/>
        </w:rPr>
      </w:pPr>
      <w:r w:rsidRPr="00A350C2">
        <w:rPr>
          <w:rtl/>
        </w:rPr>
        <w:t>(3) من نسخة بحاشيت</w:t>
      </w:r>
      <w:r>
        <w:rPr>
          <w:rtl/>
        </w:rPr>
        <w:t>ي</w:t>
      </w:r>
      <w:r w:rsidRPr="00A350C2">
        <w:rPr>
          <w:rtl/>
        </w:rPr>
        <w:t xml:space="preserve"> ف، ط:</w:t>
      </w:r>
      <w:r>
        <w:rPr>
          <w:rtl/>
        </w:rPr>
        <w:t xml:space="preserve"> (</w:t>
      </w:r>
      <w:r w:rsidRPr="00A350C2">
        <w:rPr>
          <w:rtl/>
        </w:rPr>
        <w:t>جميلة</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منفور عنها، ثم جعلت على هذه الصّورة الشّنيئة على سبيل التنفير عنها، والزيادة ف</w:t>
      </w:r>
      <w:r>
        <w:rPr>
          <w:rtl/>
        </w:rPr>
        <w:t>ي</w:t>
      </w:r>
      <w:r w:rsidRPr="00A350C2">
        <w:rPr>
          <w:rtl/>
        </w:rPr>
        <w:t xml:space="preserve"> الصّدّ عن الانتفاع بها؛ لأن بعض الأحياء لا يجوز أن يكون غيره على الحقيقة. والفرق بين كل حيين معلوم ضرورة، فكيف يجوز أن يصير ح</w:t>
      </w:r>
      <w:r>
        <w:rPr>
          <w:rtl/>
        </w:rPr>
        <w:t>ي</w:t>
      </w:r>
      <w:r w:rsidRPr="00A350C2">
        <w:rPr>
          <w:rtl/>
        </w:rPr>
        <w:t xml:space="preserve"> حيا آخر غيره؟ وإذا أريد بالمسخ هذا فهو باطل، وإن أريد غيره نظرنا فيه.</w:t>
      </w:r>
    </w:p>
    <w:p w:rsidR="006474D5" w:rsidRDefault="006474D5" w:rsidP="006474D5">
      <w:pPr>
        <w:pStyle w:val="libNormal"/>
        <w:rPr>
          <w:rtl/>
        </w:rPr>
      </w:pPr>
      <w:r w:rsidRPr="00A350C2">
        <w:rPr>
          <w:rtl/>
        </w:rPr>
        <w:t>وأما البطيخة فقد يجوز أن يكون أمير المؤمنين عليه السلام لما ذاقها ونفر عن طعمها؛ وزادت كراهيته لها قال:</w:t>
      </w:r>
      <w:r>
        <w:rPr>
          <w:rtl/>
        </w:rPr>
        <w:t xml:space="preserve"> (</w:t>
      </w:r>
      <w:r w:rsidRPr="00A350C2">
        <w:rPr>
          <w:rtl/>
        </w:rPr>
        <w:t>من النار وإلى النار</w:t>
      </w:r>
      <w:r>
        <w:rPr>
          <w:rtl/>
        </w:rPr>
        <w:t xml:space="preserve">)، </w:t>
      </w:r>
      <w:r w:rsidRPr="00A350C2">
        <w:rPr>
          <w:rtl/>
        </w:rPr>
        <w:t>أ</w:t>
      </w:r>
      <w:r>
        <w:rPr>
          <w:rtl/>
        </w:rPr>
        <w:t>ي</w:t>
      </w:r>
      <w:r w:rsidRPr="00A350C2">
        <w:rPr>
          <w:rtl/>
        </w:rPr>
        <w:t xml:space="preserve"> هذا من طعام أهل النار، وما يليق بعذاب أهل النار، كما يقول أحدنا ذلك فيما يستوبئه ويكرهه.</w:t>
      </w:r>
    </w:p>
    <w:p w:rsidR="006474D5" w:rsidRDefault="006474D5" w:rsidP="006474D5">
      <w:pPr>
        <w:pStyle w:val="libNormal"/>
        <w:rPr>
          <w:rtl/>
        </w:rPr>
      </w:pPr>
      <w:r w:rsidRPr="00A350C2">
        <w:rPr>
          <w:rtl/>
        </w:rPr>
        <w:t>ويجوز أن يكون فوران الدّخان عند الإلقاء لها كان على سبيل التصديق، لقوله عليه السلام:</w:t>
      </w:r>
      <w:r>
        <w:rPr>
          <w:rtl/>
        </w:rPr>
        <w:t xml:space="preserve"> (</w:t>
      </w:r>
      <w:r w:rsidRPr="00A350C2">
        <w:rPr>
          <w:rtl/>
        </w:rPr>
        <w:t>من النار إلى النار</w:t>
      </w:r>
      <w:r>
        <w:rPr>
          <w:rtl/>
        </w:rPr>
        <w:t xml:space="preserve">) </w:t>
      </w:r>
      <w:r w:rsidRPr="00A350C2">
        <w:rPr>
          <w:rtl/>
        </w:rPr>
        <w:t>وإظهار معجز له.</w:t>
      </w:r>
    </w:p>
    <w:p w:rsidR="006474D5" w:rsidRDefault="006474D5" w:rsidP="006474D5">
      <w:pPr>
        <w:pStyle w:val="libNormal"/>
        <w:rPr>
          <w:rtl/>
        </w:rPr>
      </w:pPr>
      <w:r w:rsidRPr="00A350C2">
        <w:rPr>
          <w:rtl/>
        </w:rPr>
        <w:t>وأما ذمّ الأرضين السّبخة، والقول بأنها جحدت الولاية؛ فمتى لم يكن محمولا معناه على ما قدمناه من جحد أهل هذه الأرض وسكانها الولاية لم يكن معقولا؛ ويجر</w:t>
      </w:r>
      <w:r>
        <w:rPr>
          <w:rtl/>
        </w:rPr>
        <w:t>ي</w:t>
      </w:r>
      <w:r w:rsidRPr="00A350C2">
        <w:rPr>
          <w:rtl/>
        </w:rPr>
        <w:t xml:space="preserve"> ذلك مجرى قوله تعالى: </w:t>
      </w:r>
      <w:r w:rsidR="00885C93" w:rsidRPr="005516DF">
        <w:rPr>
          <w:rStyle w:val="libAlaemChar"/>
          <w:rFonts w:hint="cs"/>
          <w:rtl/>
        </w:rPr>
        <w:t>(</w:t>
      </w:r>
      <w:r w:rsidRPr="00885C93">
        <w:rPr>
          <w:rStyle w:val="libAieChar"/>
          <w:rtl/>
        </w:rPr>
        <w:t>وَكَأَيِّنْ مِنْ قَرْيَةٍ عَتَتْ عَنْ أَمْرِ رَبِّها وَرُسُلِهِ</w:t>
      </w:r>
      <w:r w:rsidR="00885C93" w:rsidRPr="005516DF">
        <w:rPr>
          <w:rStyle w:val="libAlaemChar"/>
          <w:rFonts w:hint="cs"/>
          <w:rtl/>
        </w:rPr>
        <w:t>)</w:t>
      </w:r>
      <w:r w:rsidRPr="00A350C2">
        <w:rPr>
          <w:rtl/>
        </w:rPr>
        <w:t>.</w:t>
      </w:r>
    </w:p>
    <w:p w:rsidR="006474D5" w:rsidRDefault="006474D5" w:rsidP="006474D5">
      <w:pPr>
        <w:pStyle w:val="libNormal"/>
        <w:rPr>
          <w:rtl/>
        </w:rPr>
      </w:pPr>
      <w:r w:rsidRPr="00A350C2">
        <w:rPr>
          <w:rtl/>
        </w:rPr>
        <w:t>وأما إضافة اعتقاد الحق إلى بعض البهائم واعتقاد الباطل والكفر إلى بعض آخر فمما تخالفه العقول والضرورات؛ لأن هذه البهائم غير عاقلة ولا كاملة ولا مكلّفة، فكيف تعتقد حقا أو باطلا! وإذا ورد أثر ف</w:t>
      </w:r>
      <w:r>
        <w:rPr>
          <w:rtl/>
        </w:rPr>
        <w:t>ي</w:t>
      </w:r>
      <w:r w:rsidRPr="00A350C2">
        <w:rPr>
          <w:rtl/>
        </w:rPr>
        <w:t xml:space="preserve"> ظاهره شيء من هذه المحاولات؛ إما اطّرح أو تؤوّل على المعنى الصحيح. وقد نهجنا طريق التأويل، وبيّنا كيف التوصل إليه.</w:t>
      </w:r>
    </w:p>
    <w:p w:rsidR="006474D5" w:rsidRDefault="006474D5" w:rsidP="006474D5">
      <w:pPr>
        <w:pStyle w:val="libNormal"/>
        <w:rPr>
          <w:rtl/>
        </w:rPr>
      </w:pPr>
      <w:r w:rsidRPr="00A350C2">
        <w:rPr>
          <w:rtl/>
        </w:rPr>
        <w:t xml:space="preserve">فأما حكايته تعالى عن سليمان عليه السلام: </w:t>
      </w:r>
      <w:r w:rsidR="00885C93" w:rsidRPr="005516DF">
        <w:rPr>
          <w:rStyle w:val="libAlaemChar"/>
          <w:rFonts w:hint="cs"/>
          <w:rtl/>
        </w:rPr>
        <w:t>(</w:t>
      </w:r>
      <w:r w:rsidRPr="00885C93">
        <w:rPr>
          <w:rStyle w:val="libAieChar"/>
          <w:rtl/>
        </w:rPr>
        <w:t>يا</w:t>
      </w:r>
      <w:r w:rsidR="00885C93" w:rsidRPr="00885C93">
        <w:rPr>
          <w:rStyle w:val="libAieChar"/>
          <w:rFonts w:hint="cs"/>
          <w:rtl/>
        </w:rPr>
        <w:t xml:space="preserve"> </w:t>
      </w:r>
      <w:r w:rsidRPr="00885C93">
        <w:rPr>
          <w:rStyle w:val="libAieChar"/>
          <w:rtl/>
        </w:rPr>
        <w:t>أَيُّهَا النَّاسُ عُلِّمْنا مَنْطِقَ الطَّيْرِ وَأُوتِينا مِنْ كُلِّ شَيْءٍ إِنَّ هذا لَهُوَ الْفَضْلُ الْمُبِينُ</w:t>
      </w:r>
      <w:r w:rsidR="00885C93" w:rsidRPr="005516DF">
        <w:rPr>
          <w:rStyle w:val="libAlaemChar"/>
          <w:rFonts w:hint="cs"/>
          <w:rtl/>
        </w:rPr>
        <w:t>)</w:t>
      </w:r>
      <w:r w:rsidRPr="00A350C2">
        <w:rPr>
          <w:rtl/>
        </w:rPr>
        <w:t xml:space="preserve"> فالمراد به أنه علّم ما يفهم به ما ينطق به الطير؛ وتتداعى ف</w:t>
      </w:r>
      <w:r>
        <w:rPr>
          <w:rtl/>
        </w:rPr>
        <w:t>ي</w:t>
      </w:r>
      <w:r w:rsidRPr="00A350C2">
        <w:rPr>
          <w:rtl/>
        </w:rPr>
        <w:t xml:space="preserve"> أصواتها وأغراضها ومقاصدها؛ بما يقع منها من صياح؛ على سبيل المعجزة لسليمان عليه السلام.</w:t>
      </w:r>
    </w:p>
    <w:p w:rsidR="006474D5" w:rsidRPr="00A350C2" w:rsidRDefault="006474D5" w:rsidP="006474D5">
      <w:pPr>
        <w:pStyle w:val="libNormal"/>
        <w:rPr>
          <w:rtl/>
        </w:rPr>
      </w:pPr>
      <w:r w:rsidRPr="00A350C2">
        <w:rPr>
          <w:rtl/>
        </w:rPr>
        <w:t xml:space="preserve">فأما الحكاية عن النملة بأنها قالت: </w:t>
      </w:r>
      <w:r w:rsidR="00ED441B" w:rsidRPr="005516DF">
        <w:rPr>
          <w:rStyle w:val="libAlaemChar"/>
          <w:rFonts w:hint="cs"/>
          <w:rtl/>
        </w:rPr>
        <w:t>(</w:t>
      </w:r>
      <w:r w:rsidRPr="00ED441B">
        <w:rPr>
          <w:rStyle w:val="libAieChar"/>
          <w:rtl/>
        </w:rPr>
        <w:t>يا</w:t>
      </w:r>
      <w:r w:rsidR="00ED441B" w:rsidRPr="00ED441B">
        <w:rPr>
          <w:rStyle w:val="libAieChar"/>
          <w:rFonts w:hint="cs"/>
          <w:rtl/>
        </w:rPr>
        <w:t xml:space="preserve"> </w:t>
      </w:r>
      <w:r w:rsidRPr="00ED441B">
        <w:rPr>
          <w:rStyle w:val="libAieChar"/>
          <w:rtl/>
        </w:rPr>
        <w:t>أَيُّهَا النَّمْلُ ادْخُلُوا مَساكِنَكُمْ لا يَحْطِمَنَّكُمْ سُلَيْمانُ</w:t>
      </w:r>
      <w:r w:rsidR="00ED441B" w:rsidRPr="005516DF">
        <w:rPr>
          <w:rStyle w:val="libAlaemChar"/>
          <w:rFonts w:hint="cs"/>
          <w:rtl/>
        </w:rPr>
        <w:t>)</w:t>
      </w:r>
      <w:r w:rsidRPr="00A350C2">
        <w:rPr>
          <w:rtl/>
        </w:rPr>
        <w:t>؛ [النمل: 18] فقد يجوز أن يكون المراد به أنه ظهر منها دلالة القول</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على هذا المعنى؛ وأشعرت باق</w:t>
      </w:r>
      <w:r>
        <w:rPr>
          <w:rtl/>
        </w:rPr>
        <w:t>ي</w:t>
      </w:r>
      <w:r w:rsidRPr="00A350C2">
        <w:rPr>
          <w:rtl/>
        </w:rPr>
        <w:t xml:space="preserve"> النمل؛ وخوّفتهم من الضرر بالمقام، وأنّ النجاة ف</w:t>
      </w:r>
      <w:r>
        <w:rPr>
          <w:rtl/>
        </w:rPr>
        <w:t>ي</w:t>
      </w:r>
      <w:r w:rsidRPr="00A350C2">
        <w:rPr>
          <w:rtl/>
        </w:rPr>
        <w:t xml:space="preserve"> الهرب إلى مساكنها؛ فتكون إضافة القول إليها مجازا واستعارة؛ كما قال الشاعر:</w:t>
      </w:r>
    </w:p>
    <w:p w:rsidR="006474D5" w:rsidRDefault="006474D5" w:rsidP="006474D5">
      <w:pPr>
        <w:pStyle w:val="libNormal"/>
        <w:rPr>
          <w:rtl/>
        </w:rPr>
      </w:pPr>
      <w:r w:rsidRPr="00A350C2">
        <w:rPr>
          <w:rtl/>
        </w:rPr>
        <w:t>* وشكا إلى بعبرة وتحمحم</w:t>
      </w:r>
      <w:r>
        <w:rPr>
          <w:rtl/>
        </w:rPr>
        <w:t xml:space="preserve"> </w:t>
      </w:r>
      <w:r w:rsidRPr="006474D5">
        <w:rPr>
          <w:rStyle w:val="libFootnotenumChar"/>
          <w:rtl/>
        </w:rPr>
        <w:t>(1)</w:t>
      </w:r>
      <w:r>
        <w:rPr>
          <w:rtl/>
        </w:rPr>
        <w:t xml:space="preserve"> </w:t>
      </w:r>
      <w:r w:rsidRPr="00A350C2">
        <w:rPr>
          <w:rtl/>
        </w:rPr>
        <w:t>*</w:t>
      </w:r>
    </w:p>
    <w:p w:rsidR="006474D5" w:rsidRDefault="006474D5" w:rsidP="006474D5">
      <w:pPr>
        <w:pStyle w:val="libNormal"/>
        <w:rPr>
          <w:rtl/>
        </w:rPr>
      </w:pPr>
      <w:r w:rsidRPr="00A350C2">
        <w:rPr>
          <w:rtl/>
        </w:rPr>
        <w:t>وكما قال الآخر:</w:t>
      </w:r>
    </w:p>
    <w:p w:rsidR="006474D5" w:rsidRDefault="006474D5" w:rsidP="006474D5">
      <w:pPr>
        <w:pStyle w:val="libNormal"/>
        <w:rPr>
          <w:rtl/>
        </w:rPr>
      </w:pPr>
      <w:r w:rsidRPr="00A350C2">
        <w:rPr>
          <w:rtl/>
        </w:rPr>
        <w:t>* وقالت له العينان سمعا وطاعة*</w:t>
      </w:r>
    </w:p>
    <w:p w:rsidR="006474D5" w:rsidRDefault="006474D5" w:rsidP="006474D5">
      <w:pPr>
        <w:pStyle w:val="libNormal"/>
        <w:rPr>
          <w:rtl/>
        </w:rPr>
      </w:pPr>
      <w:r w:rsidRPr="00A350C2">
        <w:rPr>
          <w:rtl/>
        </w:rPr>
        <w:t>ويجوز أيضا أن يكون وقع من النملة كلام ذو حروف منظومة</w:t>
      </w:r>
      <w:r>
        <w:rPr>
          <w:rtl/>
        </w:rPr>
        <w:t xml:space="preserve"> - </w:t>
      </w:r>
      <w:r w:rsidRPr="00A350C2">
        <w:rPr>
          <w:rtl/>
        </w:rPr>
        <w:t>كما يتكلّم أحدنا</w:t>
      </w:r>
      <w:r>
        <w:rPr>
          <w:rtl/>
        </w:rPr>
        <w:t xml:space="preserve"> - </w:t>
      </w:r>
      <w:r w:rsidRPr="00A350C2">
        <w:rPr>
          <w:rtl/>
        </w:rPr>
        <w:t>يتضمن المعان</w:t>
      </w:r>
      <w:r>
        <w:rPr>
          <w:rtl/>
        </w:rPr>
        <w:t>ي</w:t>
      </w:r>
      <w:r w:rsidRPr="00A350C2">
        <w:rPr>
          <w:rtl/>
        </w:rPr>
        <w:t xml:space="preserve"> المذكورة، ويكون ذلك معجزة لسليمان عليه السلام؛ لأنّ </w:t>
      </w:r>
      <w:r>
        <w:rPr>
          <w:rtl/>
        </w:rPr>
        <w:t>الله</w:t>
      </w:r>
      <w:r w:rsidRPr="00A350C2">
        <w:rPr>
          <w:rtl/>
        </w:rPr>
        <w:t xml:space="preserve"> تعالى سخّر له الطّير، وأفهمه معان</w:t>
      </w:r>
      <w:r>
        <w:rPr>
          <w:rtl/>
        </w:rPr>
        <w:t>ي</w:t>
      </w:r>
      <w:r w:rsidRPr="00A350C2">
        <w:rPr>
          <w:rtl/>
        </w:rPr>
        <w:t xml:space="preserve"> أصواتها على سبيل المعجزة له. وليس هذا بمنكر؛ فإنّ النطق بمثل هذا الكلام المسموع منّا لا يمتنع وقوعه ممن ليس بمكلّف ولا كامل العقل؛ ألا ترى أنّ المجنون ومن لم يبلغ الكمال من الصبيان قد يتكلّمون بالكلام المتضمّن للأغراض؛ وإن كان التكليف والكمال عنهم زائلين.</w:t>
      </w:r>
    </w:p>
    <w:p w:rsidR="006474D5" w:rsidRDefault="006474D5" w:rsidP="006474D5">
      <w:pPr>
        <w:pStyle w:val="libNormal"/>
        <w:rPr>
          <w:rtl/>
        </w:rPr>
      </w:pPr>
      <w:r w:rsidRPr="00A350C2">
        <w:rPr>
          <w:rtl/>
        </w:rPr>
        <w:t>والقول فيما حكى عن الهدهد يجر</w:t>
      </w:r>
      <w:r>
        <w:rPr>
          <w:rtl/>
        </w:rPr>
        <w:t>ي</w:t>
      </w:r>
      <w:r w:rsidRPr="00A350C2">
        <w:rPr>
          <w:rtl/>
        </w:rPr>
        <w:t xml:space="preserve"> على الوجهين اللذين ذكرناهما ف</w:t>
      </w:r>
      <w:r>
        <w:rPr>
          <w:rtl/>
        </w:rPr>
        <w:t>ي</w:t>
      </w:r>
      <w:r w:rsidRPr="00A350C2">
        <w:rPr>
          <w:rtl/>
        </w:rPr>
        <w:t xml:space="preserve"> النملة؛ فلا حاجة بنا إلى إعادتهما. وأما حكايته أنه قال: </w:t>
      </w:r>
      <w:r w:rsidR="00ED441B" w:rsidRPr="005516DF">
        <w:rPr>
          <w:rStyle w:val="libAlaemChar"/>
          <w:rFonts w:hint="cs"/>
          <w:rtl/>
        </w:rPr>
        <w:t>(</w:t>
      </w:r>
      <w:r w:rsidRPr="00ED441B">
        <w:rPr>
          <w:rStyle w:val="libAieChar"/>
          <w:rtl/>
        </w:rPr>
        <w:t>لَأُعَذِّبَنَّهُ عَذاباً شَدِيداً أَوْ لَأَذْبَحَنَّهُ أَوْ لَيَأْتِيَنِّي بِسُلْطانٍ مُبِينٍ</w:t>
      </w:r>
      <w:r w:rsidR="00ED441B" w:rsidRPr="005516DF">
        <w:rPr>
          <w:rStyle w:val="libAlaemChar"/>
          <w:rFonts w:hint="cs"/>
          <w:rtl/>
        </w:rPr>
        <w:t>)</w:t>
      </w:r>
      <w:r w:rsidRPr="00A350C2">
        <w:rPr>
          <w:rtl/>
        </w:rPr>
        <w:t>؛ [النمل: 21]، وكيف يجوز أن يكون ذلك ف</w:t>
      </w:r>
      <w:r>
        <w:rPr>
          <w:rtl/>
        </w:rPr>
        <w:t>ي</w:t>
      </w:r>
      <w:r w:rsidRPr="00A350C2">
        <w:rPr>
          <w:rtl/>
        </w:rPr>
        <w:t xml:space="preserve"> الهدهد وهو غير مكلّف ولا يستحق مثله العذاب.</w:t>
      </w:r>
    </w:p>
    <w:p w:rsidR="006474D5" w:rsidRDefault="006474D5" w:rsidP="006474D5">
      <w:pPr>
        <w:pStyle w:val="libNormal"/>
        <w:rPr>
          <w:rtl/>
        </w:rPr>
      </w:pPr>
      <w:r w:rsidRPr="00A350C2">
        <w:rPr>
          <w:rtl/>
        </w:rPr>
        <w:t>فالجواب أن العذاب اسم للضّرر الواقع، وإن لم يكن مستحقا؛ وليس يجر</w:t>
      </w:r>
      <w:r>
        <w:rPr>
          <w:rtl/>
        </w:rPr>
        <w:t>ي</w:t>
      </w:r>
      <w:r w:rsidRPr="00A350C2">
        <w:rPr>
          <w:rtl/>
        </w:rPr>
        <w:t xml:space="preserve"> مجرى العقاب الّذي لا يكون إ</w:t>
      </w:r>
      <w:r>
        <w:rPr>
          <w:rtl/>
        </w:rPr>
        <w:t>لاّ</w:t>
      </w:r>
      <w:r w:rsidRPr="00A350C2">
        <w:rPr>
          <w:rtl/>
        </w:rPr>
        <w:t xml:space="preserve"> جزاء على أمر تقدم. وليس بممتنع أن يكون معنى لَأُعَذِّبَنَّهُ أ</w:t>
      </w:r>
      <w:r>
        <w:rPr>
          <w:rtl/>
        </w:rPr>
        <w:t>ي</w:t>
      </w:r>
      <w:r w:rsidRPr="00A350C2">
        <w:rPr>
          <w:rtl/>
        </w:rPr>
        <w:t xml:space="preserve"> لأولمنّه، ويكون </w:t>
      </w:r>
      <w:r>
        <w:rPr>
          <w:rtl/>
        </w:rPr>
        <w:t>الله</w:t>
      </w:r>
      <w:r w:rsidRPr="00A350C2">
        <w:rPr>
          <w:rtl/>
        </w:rPr>
        <w:t xml:space="preserve"> تعالى قد أباحه الإيلام له؛ كما أباحه الذبح لضرب من المصلحة، كما سخّر له الطير يصرّفها ف</w:t>
      </w:r>
      <w:r>
        <w:rPr>
          <w:rtl/>
        </w:rPr>
        <w:t>ي</w:t>
      </w:r>
      <w:r w:rsidRPr="00A350C2">
        <w:rPr>
          <w:rtl/>
        </w:rPr>
        <w:t xml:space="preserve"> منافعه وأغراضه؛ وكلّ هذا لا ينكر ف</w:t>
      </w:r>
      <w:r>
        <w:rPr>
          <w:rtl/>
        </w:rPr>
        <w:t>ي</w:t>
      </w:r>
      <w:r w:rsidRPr="00A350C2">
        <w:rPr>
          <w:rtl/>
        </w:rPr>
        <w:t xml:space="preserve"> نب</w:t>
      </w:r>
      <w:r>
        <w:rPr>
          <w:rtl/>
        </w:rPr>
        <w:t>ي</w:t>
      </w:r>
      <w:r w:rsidRPr="00A350C2">
        <w:rPr>
          <w:rtl/>
        </w:rPr>
        <w:t xml:space="preserve"> مرسل تخرق له العادات؛ وتظهر على يده المعجزات؛ وإنما يشتبه على قوم يظنون أنّ هذه الحكايات تقتض</w:t>
      </w:r>
      <w:r>
        <w:rPr>
          <w:rtl/>
        </w:rPr>
        <w:t>ي</w:t>
      </w:r>
      <w:r w:rsidRPr="00A350C2">
        <w:rPr>
          <w:rtl/>
        </w:rPr>
        <w:t xml:space="preserve"> كون النملة والهدهد مكلّفين؛ وقد بيّنا أنّ الأمر بخلاف ذلك.</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لعنترة العبس</w:t>
      </w:r>
      <w:r>
        <w:rPr>
          <w:rtl/>
        </w:rPr>
        <w:t>ي</w:t>
      </w:r>
      <w:r w:rsidRPr="00A350C2">
        <w:rPr>
          <w:rtl/>
        </w:rPr>
        <w:t>، من المعلقة ص 204</w:t>
      </w:r>
      <w:r>
        <w:rPr>
          <w:rtl/>
        </w:rPr>
        <w:t xml:space="preserve"> - </w:t>
      </w:r>
      <w:r w:rsidRPr="00A350C2">
        <w:rPr>
          <w:rtl/>
        </w:rPr>
        <w:t>بشرح التبريز</w:t>
      </w:r>
      <w:r>
        <w:rPr>
          <w:rtl/>
        </w:rPr>
        <w:t>ي</w:t>
      </w:r>
      <w:r w:rsidRPr="00A350C2">
        <w:rPr>
          <w:rtl/>
        </w:rPr>
        <w:t>:</w:t>
      </w:r>
    </w:p>
    <w:p w:rsidR="006474D5" w:rsidRDefault="006474D5" w:rsidP="006474D5">
      <w:pPr>
        <w:pStyle w:val="libFootnote0"/>
        <w:rPr>
          <w:rtl/>
        </w:rPr>
      </w:pPr>
      <w:r w:rsidRPr="00A350C2">
        <w:rPr>
          <w:rtl/>
        </w:rPr>
        <w:t>* فازورّ من وقع القنا بلبانه*</w:t>
      </w:r>
    </w:p>
    <w:p w:rsidR="006474D5" w:rsidRPr="00A350C2" w:rsidRDefault="006474D5" w:rsidP="006474D5">
      <w:pPr>
        <w:pStyle w:val="libFootnote0"/>
        <w:rPr>
          <w:rtl/>
        </w:rPr>
      </w:pPr>
      <w:r w:rsidRPr="00A350C2">
        <w:rPr>
          <w:rtl/>
        </w:rPr>
        <w:t>والتحمحم: صوت مقطع ليس بالصهيل.</w:t>
      </w:r>
    </w:p>
    <w:p w:rsidR="006474D5" w:rsidRDefault="006474D5" w:rsidP="006474D5">
      <w:pPr>
        <w:pStyle w:val="libFootnote0"/>
      </w:pPr>
      <w:r>
        <w:rPr>
          <w:rFonts w:hint="cs"/>
          <w:rtl/>
        </w:rPr>
        <w:br w:type="page"/>
      </w:r>
    </w:p>
    <w:p w:rsidR="006474D5" w:rsidRDefault="006474D5" w:rsidP="00A440F3">
      <w:pPr>
        <w:pStyle w:val="libCenterBold1"/>
        <w:rPr>
          <w:rtl/>
        </w:rPr>
      </w:pPr>
      <w:r w:rsidRPr="00346A83">
        <w:rPr>
          <w:rtl/>
        </w:rPr>
        <w:lastRenderedPageBreak/>
        <w:t xml:space="preserve">تأويل آية </w:t>
      </w:r>
      <w:r w:rsidR="006D0446">
        <w:rPr>
          <w:rFonts w:hint="cs"/>
          <w:rtl/>
        </w:rPr>
        <w:t xml:space="preserve">: </w:t>
      </w:r>
      <w:r w:rsidR="006D0446" w:rsidRPr="005516DF">
        <w:rPr>
          <w:rStyle w:val="libAlaemChar"/>
          <w:rFonts w:hint="cs"/>
          <w:rtl/>
        </w:rPr>
        <w:t>(</w:t>
      </w:r>
      <w:r w:rsidRPr="006D0446">
        <w:rPr>
          <w:rStyle w:val="libAieChar"/>
          <w:rtl/>
        </w:rPr>
        <w:t>قُلْ تَعالَوْا أَتْلُ ما حَرَّمَ رَبُّكُمْ عَلَيْكُمْ أَلاّ تُشْرِكُوا بِهِ شَيْئاً</w:t>
      </w:r>
      <w:r w:rsidR="006D0446" w:rsidRPr="005516DF">
        <w:rPr>
          <w:rStyle w:val="libAlaemChar"/>
          <w:rFonts w:hint="cs"/>
          <w:rtl/>
        </w:rPr>
        <w:t>)</w:t>
      </w:r>
    </w:p>
    <w:p w:rsidR="006474D5" w:rsidRDefault="006474D5" w:rsidP="006D0446">
      <w:pPr>
        <w:pStyle w:val="libNormal"/>
        <w:rPr>
          <w:rtl/>
        </w:rPr>
      </w:pPr>
      <w:r w:rsidRPr="00A350C2">
        <w:rPr>
          <w:rtl/>
        </w:rPr>
        <w:t xml:space="preserve">إن سأل سائل عن قوله تعالى: </w:t>
      </w:r>
      <w:r w:rsidR="006D0446" w:rsidRPr="005516DF">
        <w:rPr>
          <w:rStyle w:val="libAlaemChar"/>
          <w:rFonts w:hint="cs"/>
          <w:rtl/>
        </w:rPr>
        <w:t>(</w:t>
      </w:r>
      <w:r w:rsidRPr="006D0446">
        <w:rPr>
          <w:rStyle w:val="libAieChar"/>
          <w:rtl/>
        </w:rPr>
        <w:t>قُلْ تَعالَوْا أَتْلُ ما حَرَّمَ رَبُّكُمْ عَلَيْكُمْ أَلاّ تُشْرِكُوا بِهِ شَيْئاً</w:t>
      </w:r>
      <w:r w:rsidR="006D0446" w:rsidRPr="005516DF">
        <w:rPr>
          <w:rStyle w:val="libAlaemChar"/>
          <w:rFonts w:hint="cs"/>
          <w:rtl/>
        </w:rPr>
        <w:t>)</w:t>
      </w:r>
      <w:r w:rsidRPr="00A350C2">
        <w:rPr>
          <w:rtl/>
        </w:rPr>
        <w:t>؛ [الأنعام: 151].</w:t>
      </w:r>
    </w:p>
    <w:p w:rsidR="006474D5" w:rsidRDefault="006474D5" w:rsidP="006474D5">
      <w:pPr>
        <w:pStyle w:val="libNormal"/>
        <w:rPr>
          <w:rtl/>
        </w:rPr>
      </w:pPr>
      <w:r w:rsidRPr="00A350C2">
        <w:rPr>
          <w:rtl/>
        </w:rPr>
        <w:t>وكيف</w:t>
      </w:r>
      <w:r>
        <w:rPr>
          <w:rtl/>
        </w:rPr>
        <w:t xml:space="preserve"> </w:t>
      </w:r>
      <w:r w:rsidRPr="006474D5">
        <w:rPr>
          <w:rStyle w:val="libFootnotenumChar"/>
          <w:rtl/>
        </w:rPr>
        <w:t>(1)</w:t>
      </w:r>
      <w:r>
        <w:rPr>
          <w:rtl/>
        </w:rPr>
        <w:t xml:space="preserve"> </w:t>
      </w:r>
      <w:r w:rsidRPr="00A350C2">
        <w:rPr>
          <w:rtl/>
        </w:rPr>
        <w:t>يجوز أن يكون من جملة ما حرّم علينا أ</w:t>
      </w:r>
      <w:r>
        <w:rPr>
          <w:rtl/>
        </w:rPr>
        <w:t>لاّ</w:t>
      </w:r>
      <w:r w:rsidRPr="00A350C2">
        <w:rPr>
          <w:rtl/>
        </w:rPr>
        <w:t xml:space="preserve"> نشرك به شيئا؛ والأمر بالعكس من ذلك.</w:t>
      </w:r>
    </w:p>
    <w:p w:rsidR="006474D5" w:rsidRDefault="006474D5" w:rsidP="006474D5">
      <w:pPr>
        <w:pStyle w:val="libNormal"/>
        <w:rPr>
          <w:rtl/>
        </w:rPr>
      </w:pPr>
      <w:r w:rsidRPr="00A350C2">
        <w:rPr>
          <w:rtl/>
        </w:rPr>
        <w:t>الجواب، قيل له: هذا السؤال</w:t>
      </w:r>
      <w:r>
        <w:rPr>
          <w:rtl/>
        </w:rPr>
        <w:t xml:space="preserve"> </w:t>
      </w:r>
      <w:r w:rsidRPr="006474D5">
        <w:rPr>
          <w:rStyle w:val="libFootnotenumChar"/>
          <w:rtl/>
        </w:rPr>
        <w:t>(2)</w:t>
      </w:r>
      <w:r>
        <w:rPr>
          <w:rtl/>
        </w:rPr>
        <w:t xml:space="preserve"> </w:t>
      </w:r>
      <w:r w:rsidRPr="00A350C2">
        <w:rPr>
          <w:rtl/>
        </w:rPr>
        <w:t xml:space="preserve">سؤال من لا تأمل عنده بموضوع الآية وترتيب خطابها؛ لأنّ التحريم المذكور فيها لا يجوز البتّة على مذهب أهل العربية أن يكون متعلّقا بقوله: </w:t>
      </w:r>
      <w:r w:rsidR="006D0446" w:rsidRPr="005516DF">
        <w:rPr>
          <w:rStyle w:val="libAlaemChar"/>
          <w:rFonts w:hint="cs"/>
          <w:rtl/>
        </w:rPr>
        <w:t>(</w:t>
      </w:r>
      <w:r w:rsidRPr="006D0446">
        <w:rPr>
          <w:rStyle w:val="libAieChar"/>
          <w:rtl/>
        </w:rPr>
        <w:t>أَلاّ تُشْرِكُوا بِهِ شَيْئاً</w:t>
      </w:r>
      <w:r w:rsidR="006D0446" w:rsidRPr="005516DF">
        <w:rPr>
          <w:rStyle w:val="libAlaemChar"/>
          <w:rFonts w:hint="cs"/>
          <w:rtl/>
        </w:rPr>
        <w:t>)</w:t>
      </w:r>
      <w:r w:rsidRPr="00A350C2">
        <w:rPr>
          <w:rtl/>
        </w:rPr>
        <w:t>؛ وإنما هو من صلة الجملة الأولى؛ ولو تعلّق التحريم المذكور بقوله: أَ</w:t>
      </w:r>
      <w:r>
        <w:rPr>
          <w:rtl/>
        </w:rPr>
        <w:t>لاّ</w:t>
      </w:r>
      <w:r w:rsidRPr="00A350C2">
        <w:rPr>
          <w:rtl/>
        </w:rPr>
        <w:t xml:space="preserve"> تُشْرِكُوا لم يخل أن يكون تعلّقه به تعلق الفاعل أو المفعول؛ وكأنه قال: حرّم ألا تشركوا، أو المبتدأ والخبر؛ فكأنه قال: الّذي حرم ربّكم عليكم أ</w:t>
      </w:r>
      <w:r>
        <w:rPr>
          <w:rtl/>
        </w:rPr>
        <w:t>لاّ</w:t>
      </w:r>
      <w:r w:rsidRPr="00A350C2">
        <w:rPr>
          <w:rtl/>
        </w:rPr>
        <w:t xml:space="preserve"> تشركوا.</w:t>
      </w:r>
    </w:p>
    <w:p w:rsidR="006474D5" w:rsidRDefault="006474D5" w:rsidP="006474D5">
      <w:pPr>
        <w:pStyle w:val="libNormal"/>
        <w:rPr>
          <w:rtl/>
        </w:rPr>
      </w:pPr>
      <w:r w:rsidRPr="00A350C2">
        <w:rPr>
          <w:rtl/>
        </w:rPr>
        <w:t>والتعلّق الأول يمنع منه أن لفظة حرم من صلة لفظ ما الت</w:t>
      </w:r>
      <w:r>
        <w:rPr>
          <w:rtl/>
        </w:rPr>
        <w:t>ي</w:t>
      </w:r>
      <w:r w:rsidRPr="00A350C2">
        <w:rPr>
          <w:rtl/>
        </w:rPr>
        <w:t xml:space="preserve"> ه</w:t>
      </w:r>
      <w:r>
        <w:rPr>
          <w:rtl/>
        </w:rPr>
        <w:t>ي</w:t>
      </w:r>
      <w:r w:rsidRPr="00A350C2">
        <w:rPr>
          <w:rtl/>
        </w:rPr>
        <w:t xml:space="preserve"> بمعنى الّذي؛ فلا تعمل فيما بعدها؛ ألا ترى أنّك إذا قلت: حرّمت كذا، فالتحريم عامل فيما بعده عمل الفعل ف</w:t>
      </w:r>
      <w:r>
        <w:rPr>
          <w:rtl/>
        </w:rPr>
        <w:t>ي</w:t>
      </w:r>
      <w:r w:rsidRPr="00A350C2">
        <w:rPr>
          <w:rtl/>
        </w:rPr>
        <w:t xml:space="preserve"> المفعول؛ فإذا قلت: الّذي حرّمت كذا بطل هذا المعنى، ولم يجز أن يكون التحريم متعلّقا بما بعده على معنى الفعلية؛ بل على سبيل المبتدأ والخبر.</w:t>
      </w:r>
    </w:p>
    <w:p w:rsidR="006474D5" w:rsidRDefault="006474D5" w:rsidP="006474D5">
      <w:pPr>
        <w:pStyle w:val="libNormal"/>
        <w:rPr>
          <w:rtl/>
        </w:rPr>
      </w:pPr>
      <w:r w:rsidRPr="00A350C2">
        <w:rPr>
          <w:rtl/>
        </w:rPr>
        <w:t>ولا يجوز أن يكون ف</w:t>
      </w:r>
      <w:r>
        <w:rPr>
          <w:rtl/>
        </w:rPr>
        <w:t>ي</w:t>
      </w:r>
      <w:r w:rsidRPr="00A350C2">
        <w:rPr>
          <w:rtl/>
        </w:rPr>
        <w:t xml:space="preserve"> الآية التعلّق على هذا الوجه؛ لأنّ صدر الكلام يمنع من ذلك؛ ألا ترى أنه تعالى قال: أَتْلُ ما حَرَّمَ ف ما حَرَّمَ منصوب، لأنه مفعول أَتْلُ؛ وإذا كان كذلك لم يجز أن يكون ما حَرَّمَ مبتدأ حتى يكون أَ</w:t>
      </w:r>
      <w:r>
        <w:rPr>
          <w:rtl/>
        </w:rPr>
        <w:t>لاّ</w:t>
      </w:r>
      <w:r w:rsidRPr="00A350C2">
        <w:rPr>
          <w:rtl/>
        </w:rPr>
        <w:t xml:space="preserve"> تُشْرِكُوا خبرا له.</w:t>
      </w:r>
    </w:p>
    <w:p w:rsidR="006474D5" w:rsidRDefault="006474D5" w:rsidP="006474D5">
      <w:pPr>
        <w:pStyle w:val="libNormal"/>
        <w:rPr>
          <w:rtl/>
        </w:rPr>
      </w:pPr>
      <w:r w:rsidRPr="00A350C2">
        <w:rPr>
          <w:rtl/>
        </w:rPr>
        <w:t>وإذا بطل التعلّق بين الكلام من كلا الوجهين نظرنا ف</w:t>
      </w:r>
      <w:r>
        <w:rPr>
          <w:rtl/>
        </w:rPr>
        <w:t>ي</w:t>
      </w:r>
      <w:r w:rsidRPr="00A350C2">
        <w:rPr>
          <w:rtl/>
        </w:rPr>
        <w:t xml:space="preserve"> قوله تعالى: أَ</w:t>
      </w:r>
      <w:r>
        <w:rPr>
          <w:rtl/>
        </w:rPr>
        <w:t>لاّ</w:t>
      </w:r>
      <w:r w:rsidRPr="00A350C2">
        <w:rPr>
          <w:rtl/>
        </w:rPr>
        <w:t xml:space="preserve"> تُشْرِكُوا ماذا</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ط:</w:t>
      </w:r>
      <w:r>
        <w:rPr>
          <w:rtl/>
        </w:rPr>
        <w:t xml:space="preserve"> (</w:t>
      </w:r>
      <w:r w:rsidRPr="00A350C2">
        <w:rPr>
          <w:rtl/>
        </w:rPr>
        <w:t>فكيف</w:t>
      </w:r>
      <w:r>
        <w:rPr>
          <w:rtl/>
        </w:rPr>
        <w:t>)</w:t>
      </w:r>
      <w:r w:rsidR="005104ED">
        <w:rPr>
          <w:rtl/>
        </w:rPr>
        <w:t>.</w:t>
      </w:r>
    </w:p>
    <w:p w:rsidR="006474D5" w:rsidRPr="00A350C2" w:rsidRDefault="006474D5" w:rsidP="006474D5">
      <w:pPr>
        <w:pStyle w:val="libFootnote0"/>
        <w:rPr>
          <w:rtl/>
        </w:rPr>
      </w:pPr>
      <w:r w:rsidRPr="00A350C2">
        <w:rPr>
          <w:rtl/>
        </w:rPr>
        <w:t>(2) من نسخة بحاشيت</w:t>
      </w:r>
      <w:r>
        <w:rPr>
          <w:rtl/>
        </w:rPr>
        <w:t>ي</w:t>
      </w:r>
      <w:r w:rsidRPr="00A350C2">
        <w:rPr>
          <w:rtl/>
        </w:rPr>
        <w:t xml:space="preserve"> ف، ط:</w:t>
      </w:r>
      <w:r>
        <w:rPr>
          <w:rtl/>
        </w:rPr>
        <w:t xml:space="preserve"> (</w:t>
      </w:r>
      <w:r w:rsidRPr="00A350C2">
        <w:rPr>
          <w:rtl/>
        </w:rPr>
        <w:t>سؤال</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يتعلق به؟ واحتجنا إلى إضمار متعلّق به؛ ولم يجز أن نضمر</w:t>
      </w:r>
      <w:r>
        <w:rPr>
          <w:rtl/>
        </w:rPr>
        <w:t xml:space="preserve"> (</w:t>
      </w:r>
      <w:r w:rsidRPr="00A350C2">
        <w:rPr>
          <w:rtl/>
        </w:rPr>
        <w:t>حرّم</w:t>
      </w:r>
      <w:r>
        <w:rPr>
          <w:rtl/>
        </w:rPr>
        <w:t xml:space="preserve">) </w:t>
      </w:r>
      <w:r w:rsidRPr="00A350C2">
        <w:rPr>
          <w:rtl/>
        </w:rPr>
        <w:t>ألا تشركوا به؛ لأن ذلك واجب غير محرّم؛ فيجب أن يضمر</w:t>
      </w:r>
      <w:r>
        <w:rPr>
          <w:rtl/>
        </w:rPr>
        <w:t xml:space="preserve"> (</w:t>
      </w:r>
      <w:r w:rsidRPr="00A350C2">
        <w:rPr>
          <w:rtl/>
        </w:rPr>
        <w:t>ما أوصاكم</w:t>
      </w:r>
      <w:r>
        <w:rPr>
          <w:rtl/>
        </w:rPr>
        <w:t xml:space="preserve">) </w:t>
      </w:r>
      <w:r w:rsidRPr="00A350C2">
        <w:rPr>
          <w:rtl/>
        </w:rPr>
        <w:t>ألا تشركوا به شيئا، أو</w:t>
      </w:r>
      <w:r>
        <w:rPr>
          <w:rtl/>
        </w:rPr>
        <w:t xml:space="preserve"> (</w:t>
      </w:r>
      <w:r w:rsidRPr="00A350C2">
        <w:rPr>
          <w:rtl/>
        </w:rPr>
        <w:t>أتل عليكم</w:t>
      </w:r>
      <w:r>
        <w:rPr>
          <w:rtl/>
        </w:rPr>
        <w:t xml:space="preserve">) </w:t>
      </w:r>
      <w:r w:rsidRPr="00A350C2">
        <w:rPr>
          <w:rtl/>
        </w:rPr>
        <w:t>ألا تشركوا. والإضمار الأول يشهد له آخر الآية ف</w:t>
      </w:r>
      <w:r>
        <w:rPr>
          <w:rtl/>
        </w:rPr>
        <w:t>ي</w:t>
      </w:r>
      <w:r w:rsidRPr="00A350C2">
        <w:rPr>
          <w:rtl/>
        </w:rPr>
        <w:t xml:space="preserve"> قوله تعالى: </w:t>
      </w:r>
      <w:r w:rsidR="006D0446" w:rsidRPr="005516DF">
        <w:rPr>
          <w:rStyle w:val="libAlaemChar"/>
          <w:rFonts w:hint="cs"/>
          <w:rtl/>
        </w:rPr>
        <w:t>(</w:t>
      </w:r>
      <w:r w:rsidRPr="006D0446">
        <w:rPr>
          <w:rStyle w:val="libAieChar"/>
          <w:rtl/>
        </w:rPr>
        <w:t>ذلِكُمْ وَصَّاكُمْ بِهِ لَعَلَّكُمْ تَعْقِلُونَ</w:t>
      </w:r>
      <w:r w:rsidR="006D0446" w:rsidRPr="005516DF">
        <w:rPr>
          <w:rStyle w:val="libAlaemChar"/>
          <w:rFonts w:hint="cs"/>
          <w:rtl/>
        </w:rPr>
        <w:t>)</w:t>
      </w:r>
      <w:r w:rsidRPr="00A350C2">
        <w:rPr>
          <w:rtl/>
        </w:rPr>
        <w:t xml:space="preserve">، والإضمار </w:t>
      </w:r>
      <w:r>
        <w:rPr>
          <w:rtl/>
        </w:rPr>
        <w:t>الثاني</w:t>
      </w:r>
      <w:r w:rsidRPr="00A350C2">
        <w:rPr>
          <w:rtl/>
        </w:rPr>
        <w:t xml:space="preserve"> يشهد له أوّل الآية من قوله تعالى: أَتْلُ وما وصانا به فقد أمرنا به وندبنا إليه.</w:t>
      </w:r>
    </w:p>
    <w:p w:rsidR="006474D5" w:rsidRDefault="006474D5" w:rsidP="006474D5">
      <w:pPr>
        <w:pStyle w:val="libNormal"/>
        <w:rPr>
          <w:rtl/>
        </w:rPr>
      </w:pPr>
      <w:r w:rsidRPr="00A350C2">
        <w:rPr>
          <w:rtl/>
        </w:rPr>
        <w:t>فإن قيل: فما موضع</w:t>
      </w:r>
      <w:r>
        <w:rPr>
          <w:rtl/>
        </w:rPr>
        <w:t xml:space="preserve"> (</w:t>
      </w:r>
      <w:r w:rsidRPr="00A350C2">
        <w:rPr>
          <w:rtl/>
        </w:rPr>
        <w:t>أن</w:t>
      </w:r>
      <w:r>
        <w:rPr>
          <w:rtl/>
        </w:rPr>
        <w:t xml:space="preserve">) </w:t>
      </w:r>
      <w:r w:rsidRPr="00A350C2">
        <w:rPr>
          <w:rtl/>
        </w:rPr>
        <w:t>من الإعراب؟</w:t>
      </w:r>
    </w:p>
    <w:p w:rsidR="006474D5" w:rsidRDefault="006474D5" w:rsidP="006474D5">
      <w:pPr>
        <w:pStyle w:val="libNormal"/>
        <w:rPr>
          <w:rtl/>
        </w:rPr>
      </w:pPr>
      <w:r w:rsidRPr="00A350C2">
        <w:rPr>
          <w:rtl/>
        </w:rPr>
        <w:t>قلنا: ف</w:t>
      </w:r>
      <w:r>
        <w:rPr>
          <w:rtl/>
        </w:rPr>
        <w:t>ي</w:t>
      </w:r>
      <w:r w:rsidRPr="00A350C2">
        <w:rPr>
          <w:rtl/>
        </w:rPr>
        <w:t xml:space="preserve"> ذلك وجوه ثلاثة:</w:t>
      </w:r>
    </w:p>
    <w:p w:rsidR="006474D5" w:rsidRDefault="006474D5" w:rsidP="006474D5">
      <w:pPr>
        <w:pStyle w:val="libNormal"/>
        <w:rPr>
          <w:rtl/>
        </w:rPr>
      </w:pPr>
      <w:r w:rsidRPr="00A350C2">
        <w:rPr>
          <w:rtl/>
        </w:rPr>
        <w:t>أحدها الرفع؛ ويكون التقدير: ذلك أ</w:t>
      </w:r>
      <w:r>
        <w:rPr>
          <w:rtl/>
        </w:rPr>
        <w:t>لاّ</w:t>
      </w:r>
      <w:r w:rsidRPr="00A350C2">
        <w:rPr>
          <w:rtl/>
        </w:rPr>
        <w:t xml:space="preserve"> تشركوا به شيئا؛ فكأنه مبتدأ وخبر.</w:t>
      </w:r>
    </w:p>
    <w:p w:rsidR="006474D5" w:rsidRDefault="006474D5" w:rsidP="006474D5">
      <w:pPr>
        <w:pStyle w:val="libNormal"/>
        <w:rPr>
          <w:rtl/>
        </w:rPr>
      </w:pPr>
      <w:r w:rsidRPr="00A350C2">
        <w:rPr>
          <w:rtl/>
        </w:rPr>
        <w:t>و</w:t>
      </w:r>
      <w:r>
        <w:rPr>
          <w:rtl/>
        </w:rPr>
        <w:t>الثاني</w:t>
      </w:r>
      <w:r w:rsidRPr="00A350C2">
        <w:rPr>
          <w:rtl/>
        </w:rPr>
        <w:t xml:space="preserve"> النّصب؛ إما على أوصى ألا تشركوا، أو على أتل أ</w:t>
      </w:r>
      <w:r>
        <w:rPr>
          <w:rtl/>
        </w:rPr>
        <w:t>لاّ</w:t>
      </w:r>
      <w:r w:rsidRPr="00A350C2">
        <w:rPr>
          <w:rtl/>
        </w:rPr>
        <w:t xml:space="preserve"> تشركوا.</w:t>
      </w:r>
    </w:p>
    <w:p w:rsidR="006474D5" w:rsidRDefault="006474D5" w:rsidP="006474D5">
      <w:pPr>
        <w:pStyle w:val="libNormal"/>
        <w:rPr>
          <w:rtl/>
        </w:rPr>
      </w:pPr>
      <w:r w:rsidRPr="00A350C2">
        <w:rPr>
          <w:rtl/>
        </w:rPr>
        <w:t>والثالث أ</w:t>
      </w:r>
      <w:r>
        <w:rPr>
          <w:rtl/>
        </w:rPr>
        <w:t>لاّ</w:t>
      </w:r>
      <w:r w:rsidRPr="00A350C2">
        <w:rPr>
          <w:rtl/>
        </w:rPr>
        <w:t xml:space="preserve"> يكون لها موضع، ويكون المعنى: لا تشركوا به شيئا.</w:t>
      </w:r>
    </w:p>
    <w:p w:rsidR="006474D5" w:rsidRDefault="006474D5" w:rsidP="006474D5">
      <w:pPr>
        <w:pStyle w:val="libNormal"/>
        <w:rPr>
          <w:rtl/>
        </w:rPr>
      </w:pPr>
      <w:r w:rsidRPr="00A350C2">
        <w:rPr>
          <w:rtl/>
        </w:rPr>
        <w:t>فأما موضع تُشْرِكُوا فيمكن فيه وجهان:</w:t>
      </w:r>
    </w:p>
    <w:p w:rsidR="006474D5" w:rsidRDefault="006474D5" w:rsidP="006474D5">
      <w:pPr>
        <w:pStyle w:val="libNormal"/>
        <w:rPr>
          <w:rtl/>
        </w:rPr>
      </w:pPr>
      <w:r w:rsidRPr="00A350C2">
        <w:rPr>
          <w:rtl/>
        </w:rPr>
        <w:t>النصب ب</w:t>
      </w:r>
      <w:r>
        <w:rPr>
          <w:rtl/>
        </w:rPr>
        <w:t xml:space="preserve"> (</w:t>
      </w:r>
      <w:r w:rsidRPr="00A350C2">
        <w:rPr>
          <w:rtl/>
        </w:rPr>
        <w:t>أن</w:t>
      </w:r>
      <w:r>
        <w:rPr>
          <w:rtl/>
        </w:rPr>
        <w:t xml:space="preserve">) </w:t>
      </w:r>
      <w:r w:rsidRPr="00A350C2">
        <w:rPr>
          <w:rtl/>
        </w:rPr>
        <w:t>؛ و</w:t>
      </w:r>
      <w:r>
        <w:rPr>
          <w:rtl/>
        </w:rPr>
        <w:t>الثاني</w:t>
      </w:r>
      <w:r w:rsidRPr="00A350C2">
        <w:rPr>
          <w:rtl/>
        </w:rPr>
        <w:t xml:space="preserve"> الجزم ب</w:t>
      </w:r>
      <w:r>
        <w:rPr>
          <w:rtl/>
        </w:rPr>
        <w:t xml:space="preserve"> (</w:t>
      </w:r>
      <w:r w:rsidRPr="00A350C2">
        <w:rPr>
          <w:rtl/>
        </w:rPr>
        <w:t>لا</w:t>
      </w:r>
      <w:r>
        <w:rPr>
          <w:rtl/>
        </w:rPr>
        <w:t xml:space="preserve">) </w:t>
      </w:r>
      <w:r w:rsidRPr="00A350C2">
        <w:rPr>
          <w:rtl/>
        </w:rPr>
        <w:t>على جهة النه</w:t>
      </w:r>
      <w:r>
        <w:rPr>
          <w:rtl/>
        </w:rPr>
        <w:t>ي</w:t>
      </w:r>
      <w:r w:rsidRPr="00A350C2">
        <w:rPr>
          <w:rtl/>
        </w:rPr>
        <w:t>.</w:t>
      </w:r>
    </w:p>
    <w:p w:rsidR="006474D5" w:rsidRDefault="006474D5" w:rsidP="006474D5">
      <w:pPr>
        <w:pStyle w:val="libNormal"/>
        <w:rPr>
          <w:rtl/>
        </w:rPr>
      </w:pPr>
      <w:r w:rsidRPr="00A350C2">
        <w:rPr>
          <w:rtl/>
        </w:rPr>
        <w:t>فإن قيل كيف يعطف النه</w:t>
      </w:r>
      <w:r>
        <w:rPr>
          <w:rtl/>
        </w:rPr>
        <w:t>ي</w:t>
      </w:r>
      <w:r w:rsidRPr="00A350C2">
        <w:rPr>
          <w:rtl/>
        </w:rPr>
        <w:t xml:space="preserve"> ف</w:t>
      </w:r>
      <w:r>
        <w:rPr>
          <w:rtl/>
        </w:rPr>
        <w:t>ي</w:t>
      </w:r>
      <w:r w:rsidRPr="00A350C2">
        <w:rPr>
          <w:rtl/>
        </w:rPr>
        <w:t xml:space="preserve"> قوله تعالى: </w:t>
      </w:r>
      <w:r w:rsidR="006D0446" w:rsidRPr="005516DF">
        <w:rPr>
          <w:rStyle w:val="libAlaemChar"/>
          <w:rFonts w:hint="cs"/>
          <w:rtl/>
        </w:rPr>
        <w:t>(</w:t>
      </w:r>
      <w:r w:rsidRPr="006D0446">
        <w:rPr>
          <w:rStyle w:val="libAieChar"/>
          <w:rtl/>
        </w:rPr>
        <w:t>وَلا تَقْتُلُوا أَوْلادَكُمْ</w:t>
      </w:r>
      <w:r w:rsidR="006D0446" w:rsidRPr="005516DF">
        <w:rPr>
          <w:rStyle w:val="libAlaemChar"/>
          <w:rFonts w:hint="cs"/>
          <w:rtl/>
        </w:rPr>
        <w:t>)</w:t>
      </w:r>
      <w:r w:rsidRPr="00A350C2">
        <w:rPr>
          <w:rtl/>
        </w:rPr>
        <w:t xml:space="preserve"> على الخبر وهو أوصى أَ</w:t>
      </w:r>
      <w:r>
        <w:rPr>
          <w:rtl/>
        </w:rPr>
        <w:t>لاّ</w:t>
      </w:r>
      <w:r w:rsidRPr="00A350C2">
        <w:rPr>
          <w:rtl/>
        </w:rPr>
        <w:t xml:space="preserve"> تُشْرِكُوا.</w:t>
      </w:r>
    </w:p>
    <w:p w:rsidR="006474D5" w:rsidRDefault="006474D5" w:rsidP="006474D5">
      <w:pPr>
        <w:pStyle w:val="libNormal"/>
        <w:rPr>
          <w:rtl/>
        </w:rPr>
      </w:pPr>
      <w:r w:rsidRPr="00A350C2">
        <w:rPr>
          <w:rtl/>
        </w:rPr>
        <w:t xml:space="preserve">قلنا: ذلك جائز؛ مثل قوله تعالى: </w:t>
      </w:r>
      <w:r w:rsidR="006D0446" w:rsidRPr="005516DF">
        <w:rPr>
          <w:rStyle w:val="libAlaemChar"/>
          <w:rFonts w:hint="cs"/>
          <w:rtl/>
        </w:rPr>
        <w:t>(</w:t>
      </w:r>
      <w:r w:rsidRPr="006D0446">
        <w:rPr>
          <w:rStyle w:val="libAieChar"/>
          <w:rtl/>
        </w:rPr>
        <w:t>قُلْ إِنِّي أُمِرْتُ أَنْ أَكُونَ أَوَّلَ مَنْ أَسْلَمَ وَلا تَكُونَنَّ مِنَ الْمُشْرِكِينَ</w:t>
      </w:r>
      <w:r w:rsidR="006D0446" w:rsidRPr="005516DF">
        <w:rPr>
          <w:rStyle w:val="libAlaemChar"/>
          <w:rFonts w:hint="cs"/>
          <w:rtl/>
        </w:rPr>
        <w:t>)</w:t>
      </w:r>
      <w:r w:rsidRPr="00A350C2">
        <w:rPr>
          <w:rtl/>
        </w:rPr>
        <w:t>؛ [الأنعام: 14]؛ ومثله قول الشاعر:</w:t>
      </w:r>
    </w:p>
    <w:tbl>
      <w:tblPr>
        <w:tblStyle w:val="TableGrid"/>
        <w:bidiVisual/>
        <w:tblW w:w="4562" w:type="pct"/>
        <w:tblInd w:w="384" w:type="dxa"/>
        <w:tblLook w:val="01E0"/>
      </w:tblPr>
      <w:tblGrid>
        <w:gridCol w:w="3762"/>
        <w:gridCol w:w="276"/>
        <w:gridCol w:w="3713"/>
      </w:tblGrid>
      <w:tr w:rsidR="006D0446" w:rsidTr="004203FC">
        <w:trPr>
          <w:trHeight w:val="350"/>
        </w:trPr>
        <w:tc>
          <w:tcPr>
            <w:tcW w:w="3920" w:type="dxa"/>
            <w:shd w:val="clear" w:color="auto" w:fill="auto"/>
          </w:tcPr>
          <w:p w:rsidR="006D0446" w:rsidRDefault="006D0446" w:rsidP="004203FC">
            <w:pPr>
              <w:pStyle w:val="libPoem"/>
            </w:pPr>
            <w:r w:rsidRPr="00A350C2">
              <w:rPr>
                <w:rtl/>
              </w:rPr>
              <w:t>حج وأوصى بسليمى الأعبدا</w:t>
            </w:r>
            <w:r w:rsidRPr="00725071">
              <w:rPr>
                <w:rStyle w:val="libPoemTiniChar0"/>
                <w:rtl/>
              </w:rPr>
              <w:br/>
              <w:t> </w:t>
            </w:r>
          </w:p>
        </w:tc>
        <w:tc>
          <w:tcPr>
            <w:tcW w:w="279" w:type="dxa"/>
            <w:shd w:val="clear" w:color="auto" w:fill="auto"/>
          </w:tcPr>
          <w:p w:rsidR="006D0446" w:rsidRDefault="006D0446" w:rsidP="004203FC">
            <w:pPr>
              <w:pStyle w:val="libPoem"/>
              <w:rPr>
                <w:rtl/>
              </w:rPr>
            </w:pPr>
          </w:p>
        </w:tc>
        <w:tc>
          <w:tcPr>
            <w:tcW w:w="3881" w:type="dxa"/>
            <w:shd w:val="clear" w:color="auto" w:fill="auto"/>
          </w:tcPr>
          <w:p w:rsidR="006D0446" w:rsidRDefault="006D0446" w:rsidP="004203FC">
            <w:pPr>
              <w:pStyle w:val="libPoem"/>
            </w:pPr>
            <w:r w:rsidRPr="00A350C2">
              <w:rPr>
                <w:rtl/>
              </w:rPr>
              <w:t>أ</w:t>
            </w:r>
            <w:r>
              <w:rPr>
                <w:rtl/>
              </w:rPr>
              <w:t>لاّ</w:t>
            </w:r>
            <w:r w:rsidRPr="00A350C2">
              <w:rPr>
                <w:rtl/>
              </w:rPr>
              <w:t xml:space="preserve"> ترى ولا تكلّم أحدا</w:t>
            </w:r>
            <w:r w:rsidRPr="00725071">
              <w:rPr>
                <w:rStyle w:val="libPoemTiniChar0"/>
                <w:rtl/>
              </w:rPr>
              <w:br/>
              <w:t> </w:t>
            </w:r>
          </w:p>
        </w:tc>
      </w:tr>
    </w:tbl>
    <w:p w:rsidR="006474D5" w:rsidRDefault="006474D5" w:rsidP="006474D5">
      <w:pPr>
        <w:pStyle w:val="libNormal"/>
        <w:rPr>
          <w:rtl/>
        </w:rPr>
      </w:pPr>
      <w:r w:rsidRPr="00A350C2">
        <w:rPr>
          <w:rtl/>
        </w:rPr>
        <w:t>* ولا يزل شرابها مبرّدا*</w:t>
      </w:r>
    </w:p>
    <w:p w:rsidR="006474D5" w:rsidRDefault="006474D5" w:rsidP="006474D5">
      <w:pPr>
        <w:pStyle w:val="libNormal"/>
        <w:rPr>
          <w:rtl/>
        </w:rPr>
      </w:pPr>
      <w:r w:rsidRPr="00A350C2">
        <w:rPr>
          <w:rtl/>
        </w:rPr>
        <w:t>فعطف</w:t>
      </w:r>
      <w:r>
        <w:rPr>
          <w:rtl/>
        </w:rPr>
        <w:t xml:space="preserve"> (</w:t>
      </w:r>
      <w:r w:rsidRPr="00A350C2">
        <w:rPr>
          <w:rtl/>
        </w:rPr>
        <w:t>لا تكلّم</w:t>
      </w:r>
      <w:r>
        <w:rPr>
          <w:rtl/>
        </w:rPr>
        <w:t xml:space="preserve">) - </w:t>
      </w:r>
      <w:r w:rsidRPr="00A350C2">
        <w:rPr>
          <w:rtl/>
        </w:rPr>
        <w:t>وهو نه</w:t>
      </w:r>
      <w:r>
        <w:rPr>
          <w:rtl/>
        </w:rPr>
        <w:t xml:space="preserve">ي - </w:t>
      </w:r>
      <w:r w:rsidRPr="00A350C2">
        <w:rPr>
          <w:rtl/>
        </w:rPr>
        <w:t>على الخبر.</w:t>
      </w:r>
    </w:p>
    <w:p w:rsidR="006474D5" w:rsidRPr="00A350C2" w:rsidRDefault="006474D5" w:rsidP="006474D5">
      <w:pPr>
        <w:pStyle w:val="libNormal"/>
        <w:rPr>
          <w:rtl/>
        </w:rPr>
      </w:pPr>
      <w:r w:rsidRPr="00A350C2">
        <w:rPr>
          <w:rtl/>
        </w:rPr>
        <w:t>ويمكن ف</w:t>
      </w:r>
      <w:r>
        <w:rPr>
          <w:rtl/>
        </w:rPr>
        <w:t>ي</w:t>
      </w:r>
      <w:r w:rsidRPr="00A350C2">
        <w:rPr>
          <w:rtl/>
        </w:rPr>
        <w:t xml:space="preserve"> الآية وجه غير مذكور فيها، والكلام يحتمله؛ وهو أن يكون الكلام قد انقطع عند قوله تعالى: </w:t>
      </w:r>
      <w:r w:rsidR="006D0446" w:rsidRPr="005516DF">
        <w:rPr>
          <w:rStyle w:val="libAlaemChar"/>
          <w:rFonts w:hint="cs"/>
          <w:rtl/>
        </w:rPr>
        <w:t>(</w:t>
      </w:r>
      <w:r w:rsidRPr="006D0446">
        <w:rPr>
          <w:rStyle w:val="libAieChar"/>
          <w:rtl/>
        </w:rPr>
        <w:t>أَتْلُ ما حَرَّمَ رَبُّكُمْ</w:t>
      </w:r>
      <w:r w:rsidR="006D0446" w:rsidRPr="005516DF">
        <w:rPr>
          <w:rStyle w:val="libAlaemChar"/>
          <w:rFonts w:hint="cs"/>
          <w:rtl/>
        </w:rPr>
        <w:t>)</w:t>
      </w:r>
      <w:r w:rsidRPr="00A350C2">
        <w:rPr>
          <w:rtl/>
        </w:rPr>
        <w:t xml:space="preserve"> والوقف هاهنا، ثم ابتدأ </w:t>
      </w:r>
      <w:r w:rsidR="006D0446" w:rsidRPr="005516DF">
        <w:rPr>
          <w:rStyle w:val="libAlaemChar"/>
          <w:rFonts w:hint="cs"/>
          <w:rtl/>
        </w:rPr>
        <w:t>(</w:t>
      </w:r>
      <w:r w:rsidRPr="006D0446">
        <w:rPr>
          <w:rStyle w:val="libAieChar"/>
          <w:rtl/>
        </w:rPr>
        <w:t>عَلَيْكُمْ أَلاّ تُشْرِكُوا بِهِ شَيْئاً</w:t>
      </w:r>
      <w:r w:rsidR="006D0446" w:rsidRPr="005516DF">
        <w:rPr>
          <w:rStyle w:val="libAlaemChar"/>
          <w:rFonts w:hint="cs"/>
          <w:rtl/>
        </w:rPr>
        <w:t>)</w:t>
      </w:r>
      <w:r w:rsidRPr="00A350C2">
        <w:rPr>
          <w:rtl/>
        </w:rPr>
        <w:t>.</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وإذا كانت على هذا الوجه احتمل: </w:t>
      </w:r>
      <w:r w:rsidR="006D0446" w:rsidRPr="005516DF">
        <w:rPr>
          <w:rStyle w:val="libAlaemChar"/>
          <w:rFonts w:hint="cs"/>
          <w:rtl/>
        </w:rPr>
        <w:t>(</w:t>
      </w:r>
      <w:r w:rsidRPr="006D0446">
        <w:rPr>
          <w:rStyle w:val="libAieChar"/>
          <w:rtl/>
        </w:rPr>
        <w:t>عَلَيْكُمْ أَلاّ تُشْرِكُوا</w:t>
      </w:r>
      <w:r w:rsidR="006D0446" w:rsidRPr="005516DF">
        <w:rPr>
          <w:rStyle w:val="libAlaemChar"/>
          <w:rFonts w:hint="cs"/>
          <w:rtl/>
        </w:rPr>
        <w:t>)</w:t>
      </w:r>
      <w:r w:rsidRPr="00A350C2">
        <w:rPr>
          <w:rtl/>
        </w:rPr>
        <w:t xml:space="preserve"> وجهين:</w:t>
      </w:r>
    </w:p>
    <w:p w:rsidR="006474D5" w:rsidRDefault="006474D5" w:rsidP="006474D5">
      <w:pPr>
        <w:pStyle w:val="libNormal"/>
        <w:rPr>
          <w:rtl/>
        </w:rPr>
      </w:pPr>
      <w:r w:rsidRPr="00A350C2">
        <w:rPr>
          <w:rtl/>
        </w:rPr>
        <w:t xml:space="preserve">أحدهما أن يراد به: يلزمكم وواجب عليكم ذلك؛ كما يقال: عليك درهم، وعليك أن تفعل كذا، ثم قال: </w:t>
      </w:r>
      <w:r w:rsidR="006D0446" w:rsidRPr="005516DF">
        <w:rPr>
          <w:rStyle w:val="libAlaemChar"/>
          <w:rFonts w:hint="cs"/>
          <w:rtl/>
        </w:rPr>
        <w:t>(</w:t>
      </w:r>
      <w:r w:rsidRPr="006D0446">
        <w:rPr>
          <w:rStyle w:val="libAieChar"/>
          <w:rtl/>
        </w:rPr>
        <w:t>وَبِالْوالِدَيْنِ إِحْساناً</w:t>
      </w:r>
      <w:r w:rsidR="006D0446" w:rsidRPr="005516DF">
        <w:rPr>
          <w:rStyle w:val="libAlaemChar"/>
          <w:rFonts w:hint="cs"/>
          <w:rtl/>
        </w:rPr>
        <w:t>)</w:t>
      </w:r>
      <w:r w:rsidRPr="00A350C2">
        <w:rPr>
          <w:rtl/>
        </w:rPr>
        <w:t>، أ</w:t>
      </w:r>
      <w:r>
        <w:rPr>
          <w:rtl/>
        </w:rPr>
        <w:t>ي</w:t>
      </w:r>
      <w:r w:rsidRPr="00A350C2">
        <w:rPr>
          <w:rtl/>
        </w:rPr>
        <w:t xml:space="preserve"> أوصى بالوالدين إحسانا.</w:t>
      </w:r>
    </w:p>
    <w:p w:rsidR="006474D5" w:rsidRDefault="006474D5" w:rsidP="006474D5">
      <w:pPr>
        <w:pStyle w:val="libNormal"/>
        <w:rPr>
          <w:rtl/>
        </w:rPr>
      </w:pPr>
      <w:r w:rsidRPr="00A350C2">
        <w:rPr>
          <w:rtl/>
        </w:rPr>
        <w:t>والوجه الآخر أن يريد الإغراء؛ كما تقول: عليك زيدا، وعليك كذا إذا أمرت بأخذه والبدار إليه.</w:t>
      </w:r>
    </w:p>
    <w:p w:rsidR="006474D5" w:rsidRDefault="006474D5" w:rsidP="006474D5">
      <w:pPr>
        <w:pStyle w:val="libNormal"/>
        <w:rPr>
          <w:rtl/>
        </w:rPr>
      </w:pPr>
      <w:r w:rsidRPr="00A350C2">
        <w:rPr>
          <w:rtl/>
        </w:rPr>
        <w:t xml:space="preserve">ولم يبق بعد هذا إلا سؤال واحد؛ وهو أن يقال: كيف يجوز أن يقول تعالى: </w:t>
      </w:r>
      <w:r w:rsidR="000B174F" w:rsidRPr="005516DF">
        <w:rPr>
          <w:rStyle w:val="libAlaemChar"/>
          <w:rFonts w:hint="cs"/>
          <w:rtl/>
        </w:rPr>
        <w:t>(</w:t>
      </w:r>
      <w:r w:rsidRPr="000B174F">
        <w:rPr>
          <w:rStyle w:val="libAieChar"/>
          <w:rtl/>
        </w:rPr>
        <w:t>أَتْلُ ما حَرَّمَ رَبُّكُمْ عَلَيْكُمْ</w:t>
      </w:r>
      <w:r w:rsidR="000B174F" w:rsidRPr="005516DF">
        <w:rPr>
          <w:rStyle w:val="libAlaemChar"/>
          <w:rFonts w:hint="cs"/>
          <w:rtl/>
        </w:rPr>
        <w:t>)</w:t>
      </w:r>
      <w:r w:rsidRPr="00A350C2">
        <w:rPr>
          <w:rtl/>
        </w:rPr>
        <w:t>، ثم يأت</w:t>
      </w:r>
      <w:r>
        <w:rPr>
          <w:rtl/>
        </w:rPr>
        <w:t>ي</w:t>
      </w:r>
      <w:r w:rsidRPr="00A350C2">
        <w:rPr>
          <w:rtl/>
        </w:rPr>
        <w:t xml:space="preserve"> بذكر أشياء غير محرمات حتى تقدروا لها الوصية أو الأمر، وصدر الكلام يقتضي أنّ الّذي يأت</w:t>
      </w:r>
      <w:r>
        <w:rPr>
          <w:rtl/>
        </w:rPr>
        <w:t>ي</w:t>
      </w:r>
      <w:r w:rsidRPr="00A350C2">
        <w:rPr>
          <w:rtl/>
        </w:rPr>
        <w:t xml:space="preserve"> به من بعد لا يكون إلا محرّما؟ ألا ترى أن القائل إذا قال: تعال أتل عليك ما وهبت كذا وكذا، لا بدّ أن يكون ما يعدّده ويذكره من الموهوبات؛ وإلا خرج الكلام من الصحّة.</w:t>
      </w:r>
    </w:p>
    <w:p w:rsidR="006474D5" w:rsidRDefault="006474D5" w:rsidP="006474D5">
      <w:pPr>
        <w:pStyle w:val="libNormal"/>
        <w:rPr>
          <w:rtl/>
        </w:rPr>
      </w:pPr>
      <w:r w:rsidRPr="00A350C2">
        <w:rPr>
          <w:rtl/>
        </w:rPr>
        <w:t>الجواب عن ذلك أن التحريم لما كان إيجابا وإلزاما أتى ما بعده من المذكورات على المعنى دون اللفظ بذكر الأمور الواجبات والمأمورات للاشتراك ف</w:t>
      </w:r>
      <w:r>
        <w:rPr>
          <w:rtl/>
        </w:rPr>
        <w:t>ي</w:t>
      </w:r>
      <w:r w:rsidRPr="00A350C2">
        <w:rPr>
          <w:rtl/>
        </w:rPr>
        <w:t xml:space="preserve"> المعنى. وأيضا فإن ف</w:t>
      </w:r>
      <w:r>
        <w:rPr>
          <w:rtl/>
        </w:rPr>
        <w:t>ي</w:t>
      </w:r>
      <w:r w:rsidRPr="00A350C2">
        <w:rPr>
          <w:rtl/>
        </w:rPr>
        <w:t xml:space="preserve"> الإيجاب والإلزام تحريما؛ ألا ترى أنّ الواجب محرم الترك، وكلّ شيء ذكر بعد لفظ التحريم فيه على بعض الوجوه تحريم.</w:t>
      </w:r>
    </w:p>
    <w:p w:rsidR="006474D5" w:rsidRDefault="006474D5" w:rsidP="006474D5">
      <w:pPr>
        <w:pStyle w:val="libNormal"/>
        <w:rPr>
          <w:rtl/>
        </w:rPr>
      </w:pPr>
      <w:r w:rsidRPr="00A350C2">
        <w:rPr>
          <w:rtl/>
        </w:rPr>
        <w:t>فإن قيل: أ</w:t>
      </w:r>
      <w:r>
        <w:rPr>
          <w:rtl/>
        </w:rPr>
        <w:t>لاّ</w:t>
      </w:r>
      <w:r w:rsidRPr="00A350C2">
        <w:rPr>
          <w:rtl/>
        </w:rPr>
        <w:t xml:space="preserve"> حملتم الآية على ما حملها قوم عليه من أن لفظة</w:t>
      </w:r>
      <w:r>
        <w:rPr>
          <w:rtl/>
        </w:rPr>
        <w:t xml:space="preserve"> (</w:t>
      </w:r>
      <w:r w:rsidRPr="00A350C2">
        <w:rPr>
          <w:rtl/>
        </w:rPr>
        <w:t>لا</w:t>
      </w:r>
      <w:r>
        <w:rPr>
          <w:rtl/>
        </w:rPr>
        <w:t xml:space="preserve">) </w:t>
      </w:r>
      <w:r w:rsidRPr="00A350C2">
        <w:rPr>
          <w:rtl/>
        </w:rPr>
        <w:t>زائدة ف</w:t>
      </w:r>
      <w:r>
        <w:rPr>
          <w:rtl/>
        </w:rPr>
        <w:t>ي</w:t>
      </w:r>
      <w:r w:rsidRPr="00A350C2">
        <w:rPr>
          <w:rtl/>
        </w:rPr>
        <w:t xml:space="preserve"> قوله: </w:t>
      </w:r>
      <w:r w:rsidR="00E22092" w:rsidRPr="005516DF">
        <w:rPr>
          <w:rStyle w:val="libAlaemChar"/>
          <w:rFonts w:hint="cs"/>
          <w:rtl/>
        </w:rPr>
        <w:t>(</w:t>
      </w:r>
      <w:r w:rsidRPr="00E22092">
        <w:rPr>
          <w:rStyle w:val="libAieChar"/>
          <w:rtl/>
        </w:rPr>
        <w:t>أَلاّ تُشْرِكُوا</w:t>
      </w:r>
      <w:r w:rsidR="00E22092" w:rsidRPr="005516DF">
        <w:rPr>
          <w:rStyle w:val="libAlaemChar"/>
          <w:rFonts w:hint="cs"/>
          <w:rtl/>
        </w:rPr>
        <w:t>)</w:t>
      </w:r>
      <w:r w:rsidRPr="00A350C2">
        <w:rPr>
          <w:rtl/>
        </w:rPr>
        <w:t>، فكأنه عز وجل حرّم أن تشركوا به؛ واستشهد على زيادة</w:t>
      </w:r>
      <w:r>
        <w:rPr>
          <w:rtl/>
        </w:rPr>
        <w:t xml:space="preserve"> (</w:t>
      </w:r>
      <w:r w:rsidRPr="00A350C2">
        <w:rPr>
          <w:rtl/>
        </w:rPr>
        <w:t>لا</w:t>
      </w:r>
      <w:r>
        <w:rPr>
          <w:rtl/>
        </w:rPr>
        <w:t xml:space="preserve">) </w:t>
      </w:r>
      <w:r w:rsidRPr="00A350C2">
        <w:rPr>
          <w:rtl/>
        </w:rPr>
        <w:t>بقوله تعالى:</w:t>
      </w:r>
    </w:p>
    <w:p w:rsidR="006474D5" w:rsidRDefault="00E22092" w:rsidP="006474D5">
      <w:pPr>
        <w:pStyle w:val="libNormal"/>
        <w:rPr>
          <w:rtl/>
        </w:rPr>
      </w:pPr>
      <w:r w:rsidRPr="005516DF">
        <w:rPr>
          <w:rStyle w:val="libAlaemChar"/>
          <w:rFonts w:hint="cs"/>
          <w:rtl/>
        </w:rPr>
        <w:t>(</w:t>
      </w:r>
      <w:r w:rsidR="006474D5" w:rsidRPr="00E22092">
        <w:rPr>
          <w:rStyle w:val="libAieChar"/>
          <w:rtl/>
        </w:rPr>
        <w:t>ما مَنَعَكَ أَلاّ تَسْجُدَ إِذْ أَمَرْتُكَ</w:t>
      </w:r>
      <w:r w:rsidRPr="005516DF">
        <w:rPr>
          <w:rStyle w:val="libAlaemChar"/>
          <w:rFonts w:hint="cs"/>
          <w:rtl/>
        </w:rPr>
        <w:t>)</w:t>
      </w:r>
      <w:r w:rsidR="006474D5" w:rsidRPr="00A350C2">
        <w:rPr>
          <w:rtl/>
        </w:rPr>
        <w:t>؛ [الأعراف: 12]، وبقول الشاعر:</w:t>
      </w:r>
    </w:p>
    <w:tbl>
      <w:tblPr>
        <w:tblStyle w:val="TableGrid"/>
        <w:bidiVisual/>
        <w:tblW w:w="4562" w:type="pct"/>
        <w:tblInd w:w="384" w:type="dxa"/>
        <w:tblLook w:val="01E0"/>
      </w:tblPr>
      <w:tblGrid>
        <w:gridCol w:w="3754"/>
        <w:gridCol w:w="276"/>
        <w:gridCol w:w="3721"/>
      </w:tblGrid>
      <w:tr w:rsidR="00E22092" w:rsidTr="004203FC">
        <w:trPr>
          <w:trHeight w:val="350"/>
        </w:trPr>
        <w:tc>
          <w:tcPr>
            <w:tcW w:w="3920" w:type="dxa"/>
            <w:shd w:val="clear" w:color="auto" w:fill="auto"/>
          </w:tcPr>
          <w:p w:rsidR="00E22092" w:rsidRDefault="00E22092" w:rsidP="004203FC">
            <w:pPr>
              <w:pStyle w:val="libPoem"/>
            </w:pPr>
            <w:r w:rsidRPr="00A350C2">
              <w:rPr>
                <w:rtl/>
              </w:rPr>
              <w:t>فما ألوم البيض ألا تسخرا</w:t>
            </w:r>
            <w:r w:rsidRPr="00725071">
              <w:rPr>
                <w:rStyle w:val="libPoemTiniChar0"/>
                <w:rtl/>
              </w:rPr>
              <w:br/>
              <w:t> </w:t>
            </w:r>
          </w:p>
        </w:tc>
        <w:tc>
          <w:tcPr>
            <w:tcW w:w="279" w:type="dxa"/>
            <w:shd w:val="clear" w:color="auto" w:fill="auto"/>
          </w:tcPr>
          <w:p w:rsidR="00E22092" w:rsidRDefault="00E22092" w:rsidP="004203FC">
            <w:pPr>
              <w:pStyle w:val="libPoem"/>
              <w:rPr>
                <w:rtl/>
              </w:rPr>
            </w:pPr>
          </w:p>
        </w:tc>
        <w:tc>
          <w:tcPr>
            <w:tcW w:w="3881" w:type="dxa"/>
            <w:shd w:val="clear" w:color="auto" w:fill="auto"/>
          </w:tcPr>
          <w:p w:rsidR="00E22092" w:rsidRDefault="00E22092" w:rsidP="004203FC">
            <w:pPr>
              <w:pStyle w:val="libPoem"/>
            </w:pPr>
            <w:r w:rsidRPr="00A350C2">
              <w:rPr>
                <w:rtl/>
              </w:rPr>
              <w:t>لما رأين الأشمط القفندرا</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وبقول الشاعر:</w:t>
      </w:r>
    </w:p>
    <w:tbl>
      <w:tblPr>
        <w:tblStyle w:val="TableGrid"/>
        <w:bidiVisual/>
        <w:tblW w:w="4679" w:type="pct"/>
        <w:tblInd w:w="384" w:type="dxa"/>
        <w:tblLook w:val="01E0"/>
      </w:tblPr>
      <w:tblGrid>
        <w:gridCol w:w="3864"/>
        <w:gridCol w:w="222"/>
        <w:gridCol w:w="3864"/>
      </w:tblGrid>
      <w:tr w:rsidR="00E22092" w:rsidTr="00E22092">
        <w:trPr>
          <w:trHeight w:val="350"/>
        </w:trPr>
        <w:tc>
          <w:tcPr>
            <w:tcW w:w="3864" w:type="dxa"/>
            <w:shd w:val="clear" w:color="auto" w:fill="auto"/>
          </w:tcPr>
          <w:p w:rsidR="00E22092" w:rsidRDefault="00E22092" w:rsidP="004203FC">
            <w:pPr>
              <w:pStyle w:val="libPoem"/>
            </w:pPr>
            <w:r w:rsidRPr="00A350C2">
              <w:rPr>
                <w:rtl/>
              </w:rPr>
              <w:t>ألا يالقوم قد أشطّت عواذل</w:t>
            </w:r>
            <w:r>
              <w:rPr>
                <w:rtl/>
              </w:rPr>
              <w:t>ي</w:t>
            </w:r>
            <w:r w:rsidRPr="00725071">
              <w:rPr>
                <w:rStyle w:val="libPoemTiniChar0"/>
                <w:rtl/>
              </w:rPr>
              <w:br/>
              <w:t> </w:t>
            </w:r>
          </w:p>
        </w:tc>
        <w:tc>
          <w:tcPr>
            <w:tcW w:w="222" w:type="dxa"/>
            <w:shd w:val="clear" w:color="auto" w:fill="auto"/>
          </w:tcPr>
          <w:p w:rsidR="00E22092" w:rsidRDefault="00E22092" w:rsidP="004203FC">
            <w:pPr>
              <w:pStyle w:val="libPoem"/>
              <w:rPr>
                <w:rtl/>
              </w:rPr>
            </w:pPr>
          </w:p>
        </w:tc>
        <w:tc>
          <w:tcPr>
            <w:tcW w:w="3864" w:type="dxa"/>
            <w:shd w:val="clear" w:color="auto" w:fill="auto"/>
          </w:tcPr>
          <w:p w:rsidR="00E22092" w:rsidRDefault="00E22092" w:rsidP="004203FC">
            <w:pPr>
              <w:pStyle w:val="libPoem"/>
            </w:pPr>
            <w:r w:rsidRPr="00A350C2">
              <w:rPr>
                <w:rtl/>
              </w:rPr>
              <w:t>ويزعمن أن أودى بحقّ</w:t>
            </w:r>
            <w:r>
              <w:rPr>
                <w:rtl/>
              </w:rPr>
              <w:t>ي</w:t>
            </w:r>
            <w:r w:rsidRPr="00A350C2">
              <w:rPr>
                <w:rtl/>
              </w:rPr>
              <w:t xml:space="preserve"> باطل</w:t>
            </w:r>
            <w:r>
              <w:rPr>
                <w:rtl/>
              </w:rPr>
              <w:t>ي</w:t>
            </w:r>
            <w:r w:rsidRPr="00725071">
              <w:rPr>
                <w:rStyle w:val="libPoemTiniChar0"/>
                <w:rtl/>
              </w:rPr>
              <w:br/>
              <w:t> </w:t>
            </w:r>
          </w:p>
        </w:tc>
      </w:tr>
      <w:tr w:rsidR="00E22092" w:rsidTr="00E22092">
        <w:tblPrEx>
          <w:tblLook w:val="04A0"/>
        </w:tblPrEx>
        <w:trPr>
          <w:trHeight w:val="350"/>
        </w:trPr>
        <w:tc>
          <w:tcPr>
            <w:tcW w:w="3864" w:type="dxa"/>
          </w:tcPr>
          <w:p w:rsidR="00E22092" w:rsidRDefault="00E22092" w:rsidP="004203FC">
            <w:pPr>
              <w:pStyle w:val="libPoem"/>
            </w:pPr>
            <w:r w:rsidRPr="00A350C2">
              <w:rPr>
                <w:rtl/>
              </w:rPr>
              <w:t>ويلحينن</w:t>
            </w:r>
            <w:r>
              <w:rPr>
                <w:rtl/>
              </w:rPr>
              <w:t>ي</w:t>
            </w:r>
            <w:r w:rsidRPr="00A350C2">
              <w:rPr>
                <w:rtl/>
              </w:rPr>
              <w:t xml:space="preserve"> ف</w:t>
            </w:r>
            <w:r>
              <w:rPr>
                <w:rtl/>
              </w:rPr>
              <w:t>ي</w:t>
            </w:r>
            <w:r w:rsidRPr="00A350C2">
              <w:rPr>
                <w:rtl/>
              </w:rPr>
              <w:t xml:space="preserve"> </w:t>
            </w:r>
            <w:r>
              <w:rPr>
                <w:rtl/>
              </w:rPr>
              <w:t>الله</w:t>
            </w:r>
            <w:r w:rsidRPr="00A350C2">
              <w:rPr>
                <w:rtl/>
              </w:rPr>
              <w:t>و إلا أحبّة</w:t>
            </w:r>
            <w:r w:rsidRPr="00725071">
              <w:rPr>
                <w:rStyle w:val="libPoemTiniChar0"/>
                <w:rtl/>
              </w:rPr>
              <w:br/>
              <w:t> </w:t>
            </w:r>
          </w:p>
        </w:tc>
        <w:tc>
          <w:tcPr>
            <w:tcW w:w="222" w:type="dxa"/>
          </w:tcPr>
          <w:p w:rsidR="00E22092" w:rsidRDefault="00E22092" w:rsidP="004203FC">
            <w:pPr>
              <w:pStyle w:val="libPoem"/>
              <w:rPr>
                <w:rtl/>
              </w:rPr>
            </w:pPr>
          </w:p>
        </w:tc>
        <w:tc>
          <w:tcPr>
            <w:tcW w:w="3864" w:type="dxa"/>
          </w:tcPr>
          <w:p w:rsidR="00E22092" w:rsidRDefault="00E22092" w:rsidP="004203FC">
            <w:pPr>
              <w:pStyle w:val="libPoem"/>
            </w:pPr>
            <w:r w:rsidRPr="00A350C2">
              <w:rPr>
                <w:rtl/>
              </w:rPr>
              <w:t>وللّهو داع دائب غير غافل</w:t>
            </w:r>
            <w:r w:rsidRPr="00725071">
              <w:rPr>
                <w:rStyle w:val="libPoemTiniChar0"/>
                <w:rtl/>
              </w:rPr>
              <w:br/>
              <w:t> </w:t>
            </w:r>
          </w:p>
        </w:tc>
      </w:tr>
    </w:tbl>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القفندر: القبيح المنظر؛ والبيتان ف</w:t>
      </w:r>
      <w:r>
        <w:rPr>
          <w:rtl/>
        </w:rPr>
        <w:t>ي</w:t>
      </w:r>
      <w:r w:rsidRPr="00A350C2">
        <w:rPr>
          <w:rtl/>
        </w:rPr>
        <w:t xml:space="preserve"> اللسان (قفندر).</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قلنا: قد أنكر كثير من أهل العربية زيادة</w:t>
      </w:r>
      <w:r>
        <w:rPr>
          <w:rtl/>
        </w:rPr>
        <w:t xml:space="preserve"> (</w:t>
      </w:r>
      <w:r w:rsidRPr="00A350C2">
        <w:rPr>
          <w:rtl/>
        </w:rPr>
        <w:t>لا</w:t>
      </w:r>
      <w:r>
        <w:rPr>
          <w:rtl/>
        </w:rPr>
        <w:t xml:space="preserve">) </w:t>
      </w:r>
      <w:r w:rsidRPr="00A350C2">
        <w:rPr>
          <w:rtl/>
        </w:rPr>
        <w:t>ف</w:t>
      </w:r>
      <w:r>
        <w:rPr>
          <w:rtl/>
        </w:rPr>
        <w:t>ي</w:t>
      </w:r>
      <w:r w:rsidRPr="00A350C2">
        <w:rPr>
          <w:rtl/>
        </w:rPr>
        <w:t xml:space="preserve"> مثل هذا الموضع، وضعّفوه وحملوا قوله: </w:t>
      </w:r>
      <w:r w:rsidR="00882E43" w:rsidRPr="005516DF">
        <w:rPr>
          <w:rStyle w:val="libAlaemChar"/>
          <w:rFonts w:hint="cs"/>
          <w:rtl/>
        </w:rPr>
        <w:t>(</w:t>
      </w:r>
      <w:r w:rsidRPr="00882E43">
        <w:rPr>
          <w:rStyle w:val="libAieChar"/>
          <w:rtl/>
        </w:rPr>
        <w:t>ما مَنَعَكَ أَلاّ تَسْجُدَ إِذْ أَمَرْتُكَ</w:t>
      </w:r>
      <w:r w:rsidR="00882E43" w:rsidRPr="005516DF">
        <w:rPr>
          <w:rStyle w:val="libAlaemChar"/>
          <w:rFonts w:hint="cs"/>
          <w:rtl/>
        </w:rPr>
        <w:t>)</w:t>
      </w:r>
      <w:r w:rsidRPr="00A350C2">
        <w:rPr>
          <w:rtl/>
        </w:rPr>
        <w:t xml:space="preserve"> على أنه خارج على المعنى؛ والمراد به: ما دعاك إلى ألا تسجد! ومن أمرك بأ</w:t>
      </w:r>
      <w:r>
        <w:rPr>
          <w:rtl/>
        </w:rPr>
        <w:t>لاّ</w:t>
      </w:r>
      <w:r w:rsidRPr="00A350C2">
        <w:rPr>
          <w:rtl/>
        </w:rPr>
        <w:t xml:space="preserve"> تسجد! لأن من منع من شيء فقد دع</w:t>
      </w:r>
      <w:r>
        <w:rPr>
          <w:rtl/>
        </w:rPr>
        <w:t>ي</w:t>
      </w:r>
      <w:r w:rsidRPr="00A350C2">
        <w:rPr>
          <w:rtl/>
        </w:rPr>
        <w:t xml:space="preserve"> إلى ألا يفعل.</w:t>
      </w:r>
    </w:p>
    <w:p w:rsidR="006474D5" w:rsidRDefault="006474D5" w:rsidP="006474D5">
      <w:pPr>
        <w:pStyle w:val="libNormal"/>
        <w:rPr>
          <w:rtl/>
        </w:rPr>
      </w:pPr>
      <w:r w:rsidRPr="00A350C2">
        <w:rPr>
          <w:rtl/>
        </w:rPr>
        <w:t xml:space="preserve">ومتى حملنا قوله تعالى: </w:t>
      </w:r>
      <w:r w:rsidR="00882E43" w:rsidRPr="005516DF">
        <w:rPr>
          <w:rStyle w:val="libAlaemChar"/>
          <w:rFonts w:hint="cs"/>
          <w:rtl/>
        </w:rPr>
        <w:t>(</w:t>
      </w:r>
      <w:r w:rsidRPr="00882E43">
        <w:rPr>
          <w:rStyle w:val="libAieChar"/>
          <w:rtl/>
        </w:rPr>
        <w:t>أَلاّ تُشْرِكُوا بِهِ شَيْئاً</w:t>
      </w:r>
      <w:r w:rsidR="00882E43" w:rsidRPr="005516DF">
        <w:rPr>
          <w:rStyle w:val="libAlaemChar"/>
          <w:rFonts w:hint="cs"/>
          <w:rtl/>
        </w:rPr>
        <w:t>)</w:t>
      </w:r>
      <w:r w:rsidRPr="00A350C2">
        <w:rPr>
          <w:rtl/>
        </w:rPr>
        <w:t xml:space="preserve"> على أن لفظة</w:t>
      </w:r>
      <w:r>
        <w:rPr>
          <w:rtl/>
        </w:rPr>
        <w:t xml:space="preserve"> (</w:t>
      </w:r>
      <w:r w:rsidRPr="00A350C2">
        <w:rPr>
          <w:rtl/>
        </w:rPr>
        <w:t>لا</w:t>
      </w:r>
      <w:r>
        <w:rPr>
          <w:rtl/>
        </w:rPr>
        <w:t xml:space="preserve">) </w:t>
      </w:r>
      <w:r w:rsidRPr="00A350C2">
        <w:rPr>
          <w:rtl/>
        </w:rPr>
        <w:t>زائدة على تضعيف قوم لذلك فلا بدّ فيما اتصل به هذا الكلام من تقدير فعل آخر؛ وهو قوله تعالى:</w:t>
      </w:r>
    </w:p>
    <w:p w:rsidR="006474D5" w:rsidRPr="00A350C2" w:rsidRDefault="00882E43" w:rsidP="006474D5">
      <w:pPr>
        <w:pStyle w:val="libNormal"/>
        <w:rPr>
          <w:rtl/>
        </w:rPr>
      </w:pPr>
      <w:r w:rsidRPr="005516DF">
        <w:rPr>
          <w:rStyle w:val="libAlaemChar"/>
          <w:rFonts w:hint="cs"/>
          <w:rtl/>
        </w:rPr>
        <w:t>(</w:t>
      </w:r>
      <w:r w:rsidR="006474D5" w:rsidRPr="00882E43">
        <w:rPr>
          <w:rStyle w:val="libAieChar"/>
          <w:rtl/>
        </w:rPr>
        <w:t>وَبِالْوالِدَيْنِ إِحْساناً</w:t>
      </w:r>
      <w:r w:rsidRPr="005516DF">
        <w:rPr>
          <w:rStyle w:val="libAlaemChar"/>
          <w:rFonts w:hint="cs"/>
          <w:rtl/>
        </w:rPr>
        <w:t>)</w:t>
      </w:r>
      <w:r w:rsidR="006474D5" w:rsidRPr="00A350C2">
        <w:rPr>
          <w:rtl/>
        </w:rPr>
        <w:t>؛ لأن ذلك لا يجوز أن يكون معطوفا على المحرّم؛ ولا بدّ من إضمار:</w:t>
      </w:r>
      <w:r w:rsidR="006474D5">
        <w:rPr>
          <w:rtl/>
        </w:rPr>
        <w:t xml:space="preserve"> (</w:t>
      </w:r>
      <w:r w:rsidR="006474D5" w:rsidRPr="00A350C2">
        <w:rPr>
          <w:rtl/>
        </w:rPr>
        <w:t>ووصينا بالوالدين إحسانا</w:t>
      </w:r>
      <w:r w:rsidR="006474D5">
        <w:rPr>
          <w:rtl/>
        </w:rPr>
        <w:t>)</w:t>
      </w:r>
      <w:r w:rsidR="005104ED">
        <w:rPr>
          <w:rtl/>
        </w:rPr>
        <w:t>.</w:t>
      </w:r>
      <w:r w:rsidR="006474D5" w:rsidRPr="00A350C2">
        <w:rPr>
          <w:rtl/>
        </w:rPr>
        <w:t xml:space="preserve"> وإذا احتجنا إلى هذا الإضمار ولم يغننا عنه ما ارتكبناه من زيادة لفظة</w:t>
      </w:r>
      <w:r w:rsidR="006474D5">
        <w:rPr>
          <w:rtl/>
        </w:rPr>
        <w:t xml:space="preserve"> (</w:t>
      </w:r>
      <w:r w:rsidR="006474D5" w:rsidRPr="00A350C2">
        <w:rPr>
          <w:rtl/>
        </w:rPr>
        <w:t>لا</w:t>
      </w:r>
      <w:r w:rsidR="006474D5">
        <w:rPr>
          <w:rtl/>
        </w:rPr>
        <w:t xml:space="preserve">)، </w:t>
      </w:r>
      <w:r w:rsidR="006474D5" w:rsidRPr="00A350C2">
        <w:rPr>
          <w:rtl/>
        </w:rPr>
        <w:t>فالأولى أن نكتف</w:t>
      </w:r>
      <w:r w:rsidR="006474D5">
        <w:rPr>
          <w:rtl/>
        </w:rPr>
        <w:t>ي</w:t>
      </w:r>
      <w:r w:rsidR="006474D5" w:rsidRPr="00A350C2">
        <w:rPr>
          <w:rtl/>
        </w:rPr>
        <w:t xml:space="preserve"> بهذا الإضمار ف</w:t>
      </w:r>
      <w:r w:rsidR="006474D5">
        <w:rPr>
          <w:rtl/>
        </w:rPr>
        <w:t>ي</w:t>
      </w:r>
      <w:r w:rsidR="006474D5" w:rsidRPr="00A350C2">
        <w:rPr>
          <w:rtl/>
        </w:rPr>
        <w:t xml:space="preserve"> صدر الكلام على حاله من غير إلغاء شيء منه، ونقدر ما تقدّم بيانه؛ فكأنه تعالى وصّى ألا تشركوا به شيئا وبالوالدين إحسانا. ويشهد لذلك ويقوّيه آخر الآية.</w:t>
      </w:r>
    </w:p>
    <w:p w:rsidR="006474D5" w:rsidRDefault="006474D5" w:rsidP="006474D5">
      <w:pPr>
        <w:pStyle w:val="libNormal"/>
      </w:pPr>
      <w:r>
        <w:rPr>
          <w:rFonts w:hint="cs"/>
          <w:rtl/>
        </w:rPr>
        <w:br w:type="page"/>
      </w:r>
    </w:p>
    <w:p w:rsidR="006474D5" w:rsidRPr="00882E43" w:rsidRDefault="006474D5" w:rsidP="00A440F3">
      <w:pPr>
        <w:pStyle w:val="libCenterBold1"/>
        <w:rPr>
          <w:rStyle w:val="libAieChar"/>
          <w:rtl/>
        </w:rPr>
      </w:pPr>
      <w:r w:rsidRPr="00C21903">
        <w:rPr>
          <w:rtl/>
        </w:rPr>
        <w:lastRenderedPageBreak/>
        <w:t xml:space="preserve">تأويل آية </w:t>
      </w:r>
      <w:r w:rsidR="00882E43">
        <w:rPr>
          <w:rFonts w:hint="cs"/>
          <w:rtl/>
        </w:rPr>
        <w:t xml:space="preserve">: </w:t>
      </w:r>
      <w:r w:rsidR="00882E43" w:rsidRPr="005516DF">
        <w:rPr>
          <w:rStyle w:val="libAlaemChar"/>
          <w:rFonts w:hint="cs"/>
          <w:rtl/>
        </w:rPr>
        <w:t>(</w:t>
      </w:r>
      <w:r w:rsidRPr="00882E43">
        <w:rPr>
          <w:rStyle w:val="libAieChar"/>
          <w:rtl/>
        </w:rPr>
        <w:t>وَلا تَعْجَلْ بِالْقُرْآنِ مِنْ قَبْلِ أَنْ يُقْضى إِلَيْكَ وَحْيُهُ، وَقُلْ رَبِّ زِدْنِي عِلْماً</w:t>
      </w:r>
      <w:r w:rsidR="00882E43"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882E43" w:rsidRPr="005516DF">
        <w:rPr>
          <w:rStyle w:val="libAlaemChar"/>
          <w:rFonts w:hint="cs"/>
          <w:rtl/>
        </w:rPr>
        <w:t>(</w:t>
      </w:r>
      <w:r w:rsidRPr="00882E43">
        <w:rPr>
          <w:rStyle w:val="libAieChar"/>
          <w:rtl/>
        </w:rPr>
        <w:t>وَلا تَعْجَلْ بِالْقُرْآنِ مِنْ قَبْلِ أَنْ يُقْضى إِلَيْكَ وَحْيُهُ، وَقُلْ رَبِّ زِدْنِي عِلْماً</w:t>
      </w:r>
      <w:r w:rsidR="00882E43" w:rsidRPr="005516DF">
        <w:rPr>
          <w:rStyle w:val="libAlaemChar"/>
          <w:rFonts w:hint="cs"/>
          <w:rtl/>
        </w:rPr>
        <w:t>)</w:t>
      </w:r>
      <w:r w:rsidRPr="00A350C2">
        <w:rPr>
          <w:rtl/>
        </w:rPr>
        <w:t>؛ [طه: 114]</w:t>
      </w:r>
    </w:p>
    <w:p w:rsidR="006474D5" w:rsidRDefault="006474D5" w:rsidP="006474D5">
      <w:pPr>
        <w:pStyle w:val="libNormal"/>
        <w:rPr>
          <w:rtl/>
        </w:rPr>
      </w:pPr>
      <w:r w:rsidRPr="00A350C2">
        <w:rPr>
          <w:rtl/>
        </w:rPr>
        <w:t>فقال: ما معنى هذه الآية؟ فإن ظاهرها لا يدلّ على تأويلها.</w:t>
      </w:r>
    </w:p>
    <w:p w:rsidR="006474D5" w:rsidRDefault="006474D5" w:rsidP="006474D5">
      <w:pPr>
        <w:pStyle w:val="libNormal"/>
        <w:rPr>
          <w:rtl/>
        </w:rPr>
      </w:pPr>
      <w:r w:rsidRPr="00A350C2">
        <w:rPr>
          <w:rtl/>
        </w:rPr>
        <w:t>الجواب، قلنا: قد ذكر المفسّرون ف</w:t>
      </w:r>
      <w:r>
        <w:rPr>
          <w:rtl/>
        </w:rPr>
        <w:t>ي</w:t>
      </w:r>
      <w:r w:rsidRPr="00A350C2">
        <w:rPr>
          <w:rtl/>
        </w:rPr>
        <w:t xml:space="preserve"> هذه الآية وجهين نحن نذكرهما، ونوضّح عنهما، ثم نتلوهما بما خطر لنا فيهما زائدا على المسطور.</w:t>
      </w:r>
    </w:p>
    <w:p w:rsidR="006474D5" w:rsidRDefault="006474D5" w:rsidP="006474D5">
      <w:pPr>
        <w:pStyle w:val="libNormal"/>
        <w:rPr>
          <w:rtl/>
        </w:rPr>
      </w:pPr>
      <w:r w:rsidRPr="00A350C2">
        <w:rPr>
          <w:rtl/>
        </w:rPr>
        <w:t>وأحد ما قيل ف</w:t>
      </w:r>
      <w:r>
        <w:rPr>
          <w:rtl/>
        </w:rPr>
        <w:t>ي</w:t>
      </w:r>
      <w:r w:rsidRPr="00A350C2">
        <w:rPr>
          <w:rtl/>
        </w:rPr>
        <w:t xml:space="preserve"> هذه الآية أن النبي صلى </w:t>
      </w:r>
      <w:r>
        <w:rPr>
          <w:rtl/>
        </w:rPr>
        <w:t>الله</w:t>
      </w:r>
      <w:r w:rsidRPr="00A350C2">
        <w:rPr>
          <w:rtl/>
        </w:rPr>
        <w:t xml:space="preserve"> عليه وآله كان إذا نزل عليه القرآن وسمعه من جبرئيل قرأ عليه السلام معه ما يوحى به إليه من القرآن أولا أولا قبل استتمامه والانتهاء إلى المنزّل منه ف</w:t>
      </w:r>
      <w:r>
        <w:rPr>
          <w:rtl/>
        </w:rPr>
        <w:t>ي</w:t>
      </w:r>
      <w:r w:rsidRPr="00A350C2">
        <w:rPr>
          <w:rtl/>
        </w:rPr>
        <w:t xml:space="preserve"> الحال، وقطع الكلام عليها، وإنما كان يفعل النب</w:t>
      </w:r>
      <w:r>
        <w:rPr>
          <w:rtl/>
        </w:rPr>
        <w:t>ي</w:t>
      </w:r>
      <w:r w:rsidRPr="00A350C2">
        <w:rPr>
          <w:rtl/>
        </w:rPr>
        <w:t xml:space="preserve"> عليه السلام ذلك حرصا على حفظه وضبطه، وخوفا من نسيان بعضه، فأنزل </w:t>
      </w:r>
      <w:r>
        <w:rPr>
          <w:rtl/>
        </w:rPr>
        <w:t>الله</w:t>
      </w:r>
      <w:r w:rsidRPr="00A350C2">
        <w:rPr>
          <w:rtl/>
        </w:rPr>
        <w:t xml:space="preserve"> تعالى هذه الآية ليثبت النب</w:t>
      </w:r>
      <w:r>
        <w:rPr>
          <w:rtl/>
        </w:rPr>
        <w:t>ي</w:t>
      </w:r>
      <w:r w:rsidRPr="00A350C2">
        <w:rPr>
          <w:rtl/>
        </w:rPr>
        <w:t xml:space="preserve"> صلى </w:t>
      </w:r>
      <w:r>
        <w:rPr>
          <w:rtl/>
        </w:rPr>
        <w:t>الله</w:t>
      </w:r>
      <w:r w:rsidRPr="00A350C2">
        <w:rPr>
          <w:rtl/>
        </w:rPr>
        <w:t xml:space="preserve"> عليه وآله ف</w:t>
      </w:r>
      <w:r>
        <w:rPr>
          <w:rtl/>
        </w:rPr>
        <w:t>ي</w:t>
      </w:r>
      <w:r w:rsidRPr="00A350C2">
        <w:rPr>
          <w:rtl/>
        </w:rPr>
        <w:t xml:space="preserve"> تلاوة ما يسمعه من القرآن، حتى ينته</w:t>
      </w:r>
      <w:r>
        <w:rPr>
          <w:rtl/>
        </w:rPr>
        <w:t>ي</w:t>
      </w:r>
      <w:r w:rsidRPr="00A350C2">
        <w:rPr>
          <w:rtl/>
        </w:rPr>
        <w:t xml:space="preserve"> إلى غايته لتعلّق بعض الكلام ببعض.</w:t>
      </w:r>
    </w:p>
    <w:p w:rsidR="006474D5" w:rsidRDefault="006474D5" w:rsidP="006474D5">
      <w:pPr>
        <w:pStyle w:val="libNormal"/>
        <w:rPr>
          <w:rtl/>
        </w:rPr>
      </w:pPr>
      <w:r w:rsidRPr="00A350C2">
        <w:rPr>
          <w:rtl/>
        </w:rPr>
        <w:t xml:space="preserve">قالوا: ونظير هذه الآية قوله تعالى: </w:t>
      </w:r>
      <w:r w:rsidR="00882E43" w:rsidRPr="005516DF">
        <w:rPr>
          <w:rStyle w:val="libAlaemChar"/>
          <w:rFonts w:hint="cs"/>
          <w:rtl/>
        </w:rPr>
        <w:t>(</w:t>
      </w:r>
      <w:r w:rsidRPr="00882E43">
        <w:rPr>
          <w:rStyle w:val="libAieChar"/>
          <w:rtl/>
        </w:rPr>
        <w:t>لا تُحَرِّكْ بِهِ لِسانَكَ لِتَعْجَلَ بِهِ. إِنَّ عَلَيْنا جَمْعَهُ وَقُرْآنَهُ. فَإِذا قَرَأْناهُ فَاتَّبِعْ قُرْآنَهُ. ثُمَّ إِنَّ عَلَيْنا بَيانَهُ</w:t>
      </w:r>
      <w:r w:rsidR="00882E43" w:rsidRPr="005516DF">
        <w:rPr>
          <w:rStyle w:val="libAlaemChar"/>
          <w:rFonts w:hint="cs"/>
          <w:rtl/>
        </w:rPr>
        <w:t>)</w:t>
      </w:r>
      <w:r w:rsidRPr="00A350C2">
        <w:rPr>
          <w:rtl/>
        </w:rPr>
        <w:t>؛ [القيامة: 16</w:t>
      </w:r>
      <w:r>
        <w:rPr>
          <w:rtl/>
        </w:rPr>
        <w:t xml:space="preserve"> - </w:t>
      </w:r>
      <w:r w:rsidRPr="00A350C2">
        <w:rPr>
          <w:rtl/>
        </w:rPr>
        <w:t xml:space="preserve">19]؛ فضمن </w:t>
      </w:r>
      <w:r>
        <w:rPr>
          <w:rtl/>
        </w:rPr>
        <w:t>الله</w:t>
      </w:r>
      <w:r w:rsidRPr="00A350C2">
        <w:rPr>
          <w:rtl/>
        </w:rPr>
        <w:t xml:space="preserve"> تعالى أنه يجمع له عليه السلام حفظ القرآن، ثم يثبّته ف</w:t>
      </w:r>
      <w:r>
        <w:rPr>
          <w:rtl/>
        </w:rPr>
        <w:t>ي</w:t>
      </w:r>
      <w:r w:rsidRPr="00A350C2">
        <w:rPr>
          <w:rtl/>
        </w:rPr>
        <w:t xml:space="preserve"> صدره، ليؤدّيه إلى أمّته، وأسقط عنه كلفة الاستعجال بترداد تلاوته، والمسابقة إلى تلاوة كل ما يسمعه منه؛ تخفيفا عنه وترفيها له، وأكدوا ذلك بقوله تعالى: </w:t>
      </w:r>
      <w:r w:rsidR="00882E43" w:rsidRPr="005516DF">
        <w:rPr>
          <w:rStyle w:val="libAlaemChar"/>
          <w:rFonts w:hint="cs"/>
          <w:rtl/>
        </w:rPr>
        <w:t>(</w:t>
      </w:r>
      <w:r w:rsidRPr="00882E43">
        <w:rPr>
          <w:rStyle w:val="libAieChar"/>
          <w:rtl/>
        </w:rPr>
        <w:t>فَإِذا قَرَأْناهُ فَاتَّبِعْ قُرْآنَهُ</w:t>
      </w:r>
      <w:r w:rsidR="00882E43" w:rsidRPr="005516DF">
        <w:rPr>
          <w:rStyle w:val="libAlaemChar"/>
          <w:rFonts w:hint="cs"/>
          <w:rtl/>
        </w:rPr>
        <w:t>)</w:t>
      </w:r>
      <w:r w:rsidRPr="00A350C2">
        <w:rPr>
          <w:rtl/>
        </w:rPr>
        <w:t xml:space="preserve"> أ</w:t>
      </w:r>
      <w:r>
        <w:rPr>
          <w:rtl/>
        </w:rPr>
        <w:t>ي</w:t>
      </w:r>
      <w:r w:rsidRPr="00A350C2">
        <w:rPr>
          <w:rtl/>
        </w:rPr>
        <w:t xml:space="preserve"> إذا انتهينا إلى غاية ما تريد إنزاله ف</w:t>
      </w:r>
      <w:r>
        <w:rPr>
          <w:rtl/>
        </w:rPr>
        <w:t>ي</w:t>
      </w:r>
      <w:r w:rsidRPr="00A350C2">
        <w:rPr>
          <w:rtl/>
        </w:rPr>
        <w:t xml:space="preserve"> تلك الحال، فحينئذ اتبع قراءة ذلك وتلاوته، فلم يبق منه ما ينتظر ف</w:t>
      </w:r>
      <w:r>
        <w:rPr>
          <w:rtl/>
        </w:rPr>
        <w:t>ي</w:t>
      </w:r>
      <w:r w:rsidRPr="00A350C2">
        <w:rPr>
          <w:rtl/>
        </w:rPr>
        <w:t xml:space="preserve"> الحال نزوله.</w:t>
      </w:r>
    </w:p>
    <w:p w:rsidR="006474D5" w:rsidRPr="00A350C2" w:rsidRDefault="006474D5" w:rsidP="006474D5">
      <w:pPr>
        <w:pStyle w:val="libNormal"/>
        <w:rPr>
          <w:rtl/>
        </w:rPr>
      </w:pPr>
      <w:r w:rsidRPr="00A350C2">
        <w:rPr>
          <w:rtl/>
        </w:rPr>
        <w:t>والوجه الآخر أنهم قالوا: إنما نهى النب</w:t>
      </w:r>
      <w:r>
        <w:rPr>
          <w:rtl/>
        </w:rPr>
        <w:t>ي</w:t>
      </w:r>
      <w:r w:rsidRPr="00A350C2">
        <w:rPr>
          <w:rtl/>
        </w:rPr>
        <w:t xml:space="preserve"> عليه السلام عن تلاوة القرآن على أمته وأداء ما يسمعه منه إليهم، قبل أن يوحى إليه عليه السلام ببيانه، والإيضاح عن معناه وتأويله؛ لأنّ تلاوته على من لا يفهم معناه، ولا يعرف مغزاه لا تحسن.</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قالوا: ومعنى قوله: </w:t>
      </w:r>
      <w:r w:rsidR="00882E43" w:rsidRPr="005516DF">
        <w:rPr>
          <w:rStyle w:val="libAlaemChar"/>
          <w:rFonts w:hint="cs"/>
          <w:rtl/>
        </w:rPr>
        <w:t>(</w:t>
      </w:r>
      <w:r w:rsidRPr="00882E43">
        <w:rPr>
          <w:rStyle w:val="libAieChar"/>
          <w:rtl/>
        </w:rPr>
        <w:t>مِنْ قَبْلِ أَنْ يُقْضى إِلَيْكَ وَحْيُهُ</w:t>
      </w:r>
      <w:r w:rsidR="00882E43" w:rsidRPr="005516DF">
        <w:rPr>
          <w:rStyle w:val="libAlaemChar"/>
          <w:rFonts w:hint="cs"/>
          <w:rtl/>
        </w:rPr>
        <w:t>)</w:t>
      </w:r>
      <w:r w:rsidRPr="00A350C2">
        <w:rPr>
          <w:rtl/>
        </w:rPr>
        <w:t xml:space="preserve"> المراد به: قبل أن يقضى إليك وح</w:t>
      </w:r>
      <w:r>
        <w:rPr>
          <w:rtl/>
        </w:rPr>
        <w:t>ي</w:t>
      </w:r>
      <w:r w:rsidRPr="00A350C2">
        <w:rPr>
          <w:rtl/>
        </w:rPr>
        <w:t xml:space="preserve"> بيانه، وتفسير معناه؛ لأن لفظة</w:t>
      </w:r>
      <w:r>
        <w:rPr>
          <w:rtl/>
        </w:rPr>
        <w:t xml:space="preserve"> (</w:t>
      </w:r>
      <w:r w:rsidRPr="00A350C2">
        <w:rPr>
          <w:rtl/>
        </w:rPr>
        <w:t>القضاء</w:t>
      </w:r>
      <w:r>
        <w:rPr>
          <w:rtl/>
        </w:rPr>
        <w:t xml:space="preserve">) </w:t>
      </w:r>
      <w:r w:rsidRPr="00A350C2">
        <w:rPr>
          <w:rtl/>
        </w:rPr>
        <w:t>وإن كانت على وجوه معروفة ف</w:t>
      </w:r>
      <w:r>
        <w:rPr>
          <w:rtl/>
        </w:rPr>
        <w:t>ي</w:t>
      </w:r>
      <w:r w:rsidRPr="00A350C2">
        <w:rPr>
          <w:rtl/>
        </w:rPr>
        <w:t xml:space="preserve"> اللغة، فه</w:t>
      </w:r>
      <w:r>
        <w:rPr>
          <w:rtl/>
        </w:rPr>
        <w:t>ي</w:t>
      </w:r>
      <w:r w:rsidRPr="00A350C2">
        <w:rPr>
          <w:rtl/>
        </w:rPr>
        <w:t xml:space="preserve"> هاهنا بمعنى الفراغ والانتهاء إلى الغاية؛ كما قال تعالى: </w:t>
      </w:r>
      <w:r w:rsidR="00882E43" w:rsidRPr="005516DF">
        <w:rPr>
          <w:rStyle w:val="libAlaemChar"/>
          <w:rFonts w:hint="cs"/>
          <w:rtl/>
        </w:rPr>
        <w:t>(</w:t>
      </w:r>
      <w:r w:rsidRPr="00882E43">
        <w:rPr>
          <w:rStyle w:val="libAieChar"/>
          <w:rtl/>
        </w:rPr>
        <w:t>فَقَضاهُنَّ سَبْعَ سَماواتٍ فِي يَوْمَيْنِ</w:t>
      </w:r>
      <w:r w:rsidR="00882E43" w:rsidRPr="005516DF">
        <w:rPr>
          <w:rStyle w:val="libAlaemChar"/>
          <w:rFonts w:hint="cs"/>
          <w:rtl/>
        </w:rPr>
        <w:t>)</w:t>
      </w:r>
      <w:r w:rsidRPr="00A350C2">
        <w:rPr>
          <w:rtl/>
        </w:rPr>
        <w:t>؛ [فصلت: 12].</w:t>
      </w:r>
    </w:p>
    <w:p w:rsidR="006474D5" w:rsidRDefault="006474D5" w:rsidP="006474D5">
      <w:pPr>
        <w:pStyle w:val="libNormal"/>
        <w:rPr>
          <w:rtl/>
        </w:rPr>
      </w:pPr>
      <w:r w:rsidRPr="00A350C2">
        <w:rPr>
          <w:rtl/>
        </w:rPr>
        <w:t>وكما قال الشاعر:</w:t>
      </w:r>
    </w:p>
    <w:tbl>
      <w:tblPr>
        <w:tblStyle w:val="TableGrid"/>
        <w:bidiVisual/>
        <w:tblW w:w="4562" w:type="pct"/>
        <w:tblInd w:w="384" w:type="dxa"/>
        <w:tblLook w:val="01E0"/>
      </w:tblPr>
      <w:tblGrid>
        <w:gridCol w:w="3752"/>
        <w:gridCol w:w="276"/>
        <w:gridCol w:w="3723"/>
      </w:tblGrid>
      <w:tr w:rsidR="00882E43" w:rsidTr="004203FC">
        <w:trPr>
          <w:trHeight w:val="350"/>
        </w:trPr>
        <w:tc>
          <w:tcPr>
            <w:tcW w:w="3920" w:type="dxa"/>
            <w:shd w:val="clear" w:color="auto" w:fill="auto"/>
          </w:tcPr>
          <w:p w:rsidR="00882E43" w:rsidRDefault="00882E43" w:rsidP="004203FC">
            <w:pPr>
              <w:pStyle w:val="libPoem"/>
            </w:pPr>
            <w:r w:rsidRPr="00A350C2">
              <w:rPr>
                <w:rtl/>
              </w:rPr>
              <w:t>ولمّا قضينا من منى كلّ حاجة</w:t>
            </w:r>
            <w:r w:rsidRPr="00725071">
              <w:rPr>
                <w:rStyle w:val="libPoemTiniChar0"/>
                <w:rtl/>
              </w:rPr>
              <w:br/>
              <w:t> </w:t>
            </w:r>
          </w:p>
        </w:tc>
        <w:tc>
          <w:tcPr>
            <w:tcW w:w="279" w:type="dxa"/>
            <w:shd w:val="clear" w:color="auto" w:fill="auto"/>
          </w:tcPr>
          <w:p w:rsidR="00882E43" w:rsidRDefault="00882E43" w:rsidP="004203FC">
            <w:pPr>
              <w:pStyle w:val="libPoem"/>
              <w:rPr>
                <w:rtl/>
              </w:rPr>
            </w:pPr>
          </w:p>
        </w:tc>
        <w:tc>
          <w:tcPr>
            <w:tcW w:w="3881" w:type="dxa"/>
            <w:shd w:val="clear" w:color="auto" w:fill="auto"/>
          </w:tcPr>
          <w:p w:rsidR="00882E43" w:rsidRDefault="00882E43" w:rsidP="004203FC">
            <w:pPr>
              <w:pStyle w:val="libPoem"/>
            </w:pPr>
            <w:r w:rsidRPr="00A350C2">
              <w:rPr>
                <w:rtl/>
              </w:rPr>
              <w:t>ومسّح بالأركان من هو ماسح</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أ</w:t>
      </w:r>
      <w:r>
        <w:rPr>
          <w:rtl/>
        </w:rPr>
        <w:t>ي</w:t>
      </w:r>
      <w:r w:rsidRPr="00A350C2">
        <w:rPr>
          <w:rtl/>
        </w:rPr>
        <w:t xml:space="preserve"> فرغنا من حاجاتنا، وانتهينا إلى غاية الوطر منها.</w:t>
      </w:r>
    </w:p>
    <w:p w:rsidR="006474D5" w:rsidRDefault="006474D5" w:rsidP="006474D5">
      <w:pPr>
        <w:pStyle w:val="libNormal"/>
        <w:rPr>
          <w:rtl/>
        </w:rPr>
      </w:pPr>
      <w:r w:rsidRPr="00A350C2">
        <w:rPr>
          <w:rtl/>
        </w:rPr>
        <w:t>فأما الجواب الثالث الزائد على ما ذكر فهو أنه غير ممتنع أن يريد: لا تعجل بأن تستدع</w:t>
      </w:r>
      <w:r>
        <w:rPr>
          <w:rtl/>
        </w:rPr>
        <w:t>ي</w:t>
      </w:r>
      <w:r w:rsidRPr="00A350C2">
        <w:rPr>
          <w:rtl/>
        </w:rPr>
        <w:t xml:space="preserve"> من القرآن ما لم يوح إليك به؛ فإن </w:t>
      </w:r>
      <w:r>
        <w:rPr>
          <w:rtl/>
        </w:rPr>
        <w:t>الله</w:t>
      </w:r>
      <w:r w:rsidRPr="00A350C2">
        <w:rPr>
          <w:rtl/>
        </w:rPr>
        <w:t xml:space="preserve"> تعالى إذا علم مصلحة ف</w:t>
      </w:r>
      <w:r>
        <w:rPr>
          <w:rtl/>
        </w:rPr>
        <w:t>ي</w:t>
      </w:r>
      <w:r w:rsidRPr="00A350C2">
        <w:rPr>
          <w:rtl/>
        </w:rPr>
        <w:t xml:space="preserve"> إنزال القرآن عليك أمر بإنزاله، ولم يدّخره عنك؛ لأنه لا يدخر عن عباده الاطّلاع لهم على مصالحهم.</w:t>
      </w:r>
    </w:p>
    <w:p w:rsidR="006474D5" w:rsidRDefault="006474D5" w:rsidP="006474D5">
      <w:pPr>
        <w:pStyle w:val="libNormal"/>
        <w:rPr>
          <w:rtl/>
        </w:rPr>
      </w:pPr>
      <w:r w:rsidRPr="00A350C2">
        <w:rPr>
          <w:rtl/>
        </w:rPr>
        <w:t xml:space="preserve">فإن قيل على هذا الوجه: إنه يخالف الظاهر؛ لأنه تعالى قال: </w:t>
      </w:r>
      <w:r w:rsidR="00882E43" w:rsidRPr="005516DF">
        <w:rPr>
          <w:rStyle w:val="libAlaemChar"/>
          <w:rFonts w:hint="cs"/>
          <w:rtl/>
        </w:rPr>
        <w:t>(</w:t>
      </w:r>
      <w:r w:rsidRPr="00882E43">
        <w:rPr>
          <w:rStyle w:val="libAieChar"/>
          <w:rtl/>
        </w:rPr>
        <w:t>وَلا تَعْجَلْ بِالْقُرْآنِ</w:t>
      </w:r>
      <w:r w:rsidR="00882E43" w:rsidRPr="005516DF">
        <w:rPr>
          <w:rStyle w:val="libAlaemChar"/>
          <w:rFonts w:hint="cs"/>
          <w:rtl/>
        </w:rPr>
        <w:t>)</w:t>
      </w:r>
      <w:r w:rsidRPr="00A350C2">
        <w:rPr>
          <w:rtl/>
        </w:rPr>
        <w:t xml:space="preserve"> ولم يقل بطلبه واستدعائه، والظاهر يقتضي أن الاستعجال بنفس القرآن لا بغيره.</w:t>
      </w:r>
    </w:p>
    <w:p w:rsidR="006474D5" w:rsidRDefault="006474D5" w:rsidP="006474D5">
      <w:pPr>
        <w:pStyle w:val="libNormal"/>
        <w:rPr>
          <w:rtl/>
        </w:rPr>
      </w:pPr>
      <w:r w:rsidRPr="00A350C2">
        <w:rPr>
          <w:rtl/>
        </w:rPr>
        <w:t>قلنا: الأمر على ما ظنه السائل. وعلى الوجوه الثلاثة ف</w:t>
      </w:r>
      <w:r>
        <w:rPr>
          <w:rtl/>
        </w:rPr>
        <w:t>ي</w:t>
      </w:r>
      <w:r w:rsidRPr="00A350C2">
        <w:rPr>
          <w:rtl/>
        </w:rPr>
        <w:t xml:space="preserve"> تأويل الآية لا بدّ من تقدير ما ليس ف</w:t>
      </w:r>
      <w:r>
        <w:rPr>
          <w:rtl/>
        </w:rPr>
        <w:t>ي</w:t>
      </w:r>
      <w:r w:rsidRPr="00A350C2">
        <w:rPr>
          <w:rtl/>
        </w:rPr>
        <w:t xml:space="preserve"> الظاهر؛ لأن على الوجهين الأولين المذكورين لا بدّ من أن يقدّر: لا تعجل بتلاوة القرآن؛ إما على سبيل الدرس والتحفّظ على ما ذكر ف</w:t>
      </w:r>
      <w:r>
        <w:rPr>
          <w:rtl/>
        </w:rPr>
        <w:t>ي</w:t>
      </w:r>
      <w:r w:rsidRPr="00A350C2">
        <w:rPr>
          <w:rtl/>
        </w:rPr>
        <w:t xml:space="preserve"> الوجه الأول، وأن يتلوه على أمّته قبل إنزال البيان. وأ</w:t>
      </w:r>
      <w:r>
        <w:rPr>
          <w:rtl/>
        </w:rPr>
        <w:t>ي</w:t>
      </w:r>
      <w:r w:rsidRPr="00A350C2">
        <w:rPr>
          <w:rtl/>
        </w:rPr>
        <w:t xml:space="preserve"> فرق ف</w:t>
      </w:r>
      <w:r>
        <w:rPr>
          <w:rtl/>
        </w:rPr>
        <w:t>ي</w:t>
      </w:r>
      <w:r w:rsidRPr="00A350C2">
        <w:rPr>
          <w:rtl/>
        </w:rPr>
        <w:t xml:space="preserve"> مخالفة الظّاهر؛ بين أن يقدّر: ولا تعجل بتلاوة القرآن، أو يقدر: لا تعجل بطلب القرآن واستدعاء نزوله؟</w:t>
      </w:r>
    </w:p>
    <w:p w:rsidR="006474D5" w:rsidRDefault="006474D5" w:rsidP="006474D5">
      <w:pPr>
        <w:pStyle w:val="libNormal"/>
        <w:rPr>
          <w:rtl/>
        </w:rPr>
      </w:pPr>
      <w:r w:rsidRPr="00A350C2">
        <w:rPr>
          <w:rtl/>
        </w:rPr>
        <w:t>فإن قيل: هذا يدلّ على وقوع معصية من النبي عليه السلام ف</w:t>
      </w:r>
      <w:r>
        <w:rPr>
          <w:rtl/>
        </w:rPr>
        <w:t>ي</w:t>
      </w:r>
      <w:r w:rsidRPr="00A350C2">
        <w:rPr>
          <w:rtl/>
        </w:rPr>
        <w:t xml:space="preserve"> استدعائه ما لم يكن له أن يستدعيه من القرآن؛ لأنّ النه</w:t>
      </w:r>
      <w:r>
        <w:rPr>
          <w:rtl/>
        </w:rPr>
        <w:t>ي</w:t>
      </w:r>
      <w:r w:rsidRPr="00A350C2">
        <w:rPr>
          <w:rtl/>
        </w:rPr>
        <w:t xml:space="preserve"> لا يكون إلا عن قبيح.</w:t>
      </w:r>
    </w:p>
    <w:p w:rsidR="006474D5" w:rsidRDefault="006474D5" w:rsidP="006474D5">
      <w:pPr>
        <w:pStyle w:val="libNormal"/>
        <w:rPr>
          <w:rtl/>
        </w:rPr>
      </w:pPr>
      <w:r w:rsidRPr="00A350C2">
        <w:rPr>
          <w:rtl/>
        </w:rPr>
        <w:t>قلنا: النه</w:t>
      </w:r>
      <w:r>
        <w:rPr>
          <w:rtl/>
        </w:rPr>
        <w:t>ي</w:t>
      </w:r>
      <w:r w:rsidRPr="00A350C2">
        <w:rPr>
          <w:rtl/>
        </w:rPr>
        <w:t xml:space="preserve"> لا يكون إلا عن قبيح لا محالة؛ لكن النه</w:t>
      </w:r>
      <w:r>
        <w:rPr>
          <w:rtl/>
        </w:rPr>
        <w:t>ي</w:t>
      </w:r>
      <w:r w:rsidRPr="00A350C2">
        <w:rPr>
          <w:rtl/>
        </w:rPr>
        <w:t xml:space="preserve"> لا يدلّ</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البيت ينسب لكثير؛ وانظر الجزء الأول ص</w:t>
      </w:r>
      <w:r w:rsidR="005104ED">
        <w:rPr>
          <w:rtl/>
        </w:rPr>
        <w:t xml:space="preserve"> ...</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على وقوع الفعل المنه</w:t>
      </w:r>
      <w:r>
        <w:rPr>
          <w:rtl/>
        </w:rPr>
        <w:t>ي</w:t>
      </w:r>
      <w:r w:rsidRPr="00A350C2">
        <w:rPr>
          <w:rtl/>
        </w:rPr>
        <w:t xml:space="preserve"> عنه؛ لأنه قد ينهى عن الفعل من لم يواقعه قطّ ولا يواقعه، ألا ترى أن النب</w:t>
      </w:r>
      <w:r>
        <w:rPr>
          <w:rtl/>
        </w:rPr>
        <w:t>ي</w:t>
      </w:r>
      <w:r w:rsidRPr="00A350C2">
        <w:rPr>
          <w:rtl/>
        </w:rPr>
        <w:t xml:space="preserve"> عليه السلام نهى عن الشّرك وسائر القبائح؛ كما نهينا، ولم يدلّ ذلك على وقوع شيء مما نهى عنه منه!</w:t>
      </w:r>
    </w:p>
    <w:p w:rsidR="006474D5" w:rsidRDefault="006474D5" w:rsidP="006474D5">
      <w:pPr>
        <w:pStyle w:val="libNormal"/>
        <w:rPr>
          <w:rtl/>
        </w:rPr>
      </w:pPr>
      <w:r w:rsidRPr="00A350C2">
        <w:rPr>
          <w:rtl/>
        </w:rPr>
        <w:t>وهذا أيضا يمكن أن يكون جوابا لمن اعتمد على الوجهين الأولين إذا قيل له: أفوقع منه عليه السلام تلاوة القرآن على أمته قبل نزول بيانه، أو عجل بتكريره على سبيل الدرس كما نهى عنه؟</w:t>
      </w:r>
    </w:p>
    <w:p w:rsidR="006474D5" w:rsidRDefault="006474D5" w:rsidP="006474D5">
      <w:pPr>
        <w:pStyle w:val="libNormal"/>
        <w:rPr>
          <w:rtl/>
        </w:rPr>
      </w:pPr>
      <w:r w:rsidRPr="00A350C2">
        <w:rPr>
          <w:rtl/>
        </w:rPr>
        <w:t>ويمكن من اعتمد على الوجه الأول ف</w:t>
      </w:r>
      <w:r>
        <w:rPr>
          <w:rtl/>
        </w:rPr>
        <w:t>ي</w:t>
      </w:r>
      <w:r w:rsidRPr="00A350C2">
        <w:rPr>
          <w:rtl/>
        </w:rPr>
        <w:t xml:space="preserve"> تأويل الآية أن يقول ف</w:t>
      </w:r>
      <w:r>
        <w:rPr>
          <w:rtl/>
        </w:rPr>
        <w:t>ي</w:t>
      </w:r>
      <w:r w:rsidRPr="00A350C2">
        <w:rPr>
          <w:rtl/>
        </w:rPr>
        <w:t xml:space="preserve"> قوله تعالى: </w:t>
      </w:r>
      <w:r w:rsidR="00882E43" w:rsidRPr="005516DF">
        <w:rPr>
          <w:rStyle w:val="libAlaemChar"/>
          <w:rFonts w:hint="cs"/>
          <w:rtl/>
        </w:rPr>
        <w:t>(</w:t>
      </w:r>
      <w:r w:rsidRPr="00882E43">
        <w:rPr>
          <w:rStyle w:val="libAieChar"/>
          <w:rtl/>
        </w:rPr>
        <w:t>لا تَعْجَلْ بِالْقُرْآنِ</w:t>
      </w:r>
      <w:r w:rsidR="00882E43" w:rsidRPr="005516DF">
        <w:rPr>
          <w:rStyle w:val="libAlaemChar"/>
          <w:rFonts w:hint="cs"/>
          <w:rtl/>
        </w:rPr>
        <w:t>)</w:t>
      </w:r>
      <w:r w:rsidRPr="00A350C2">
        <w:rPr>
          <w:rtl/>
        </w:rPr>
        <w:t xml:space="preserve"> وإن كان ظاهره النه</w:t>
      </w:r>
      <w:r>
        <w:rPr>
          <w:rtl/>
        </w:rPr>
        <w:t>ي</w:t>
      </w:r>
      <w:r w:rsidRPr="00A350C2">
        <w:rPr>
          <w:rtl/>
        </w:rPr>
        <w:t xml:space="preserve"> ليس بنه</w:t>
      </w:r>
      <w:r>
        <w:rPr>
          <w:rtl/>
        </w:rPr>
        <w:t>ي</w:t>
      </w:r>
      <w:r w:rsidRPr="00A350C2">
        <w:rPr>
          <w:rtl/>
        </w:rPr>
        <w:t xml:space="preserve"> على الحقيقة؛ وقد يرد ما هو بلفظ النه</w:t>
      </w:r>
      <w:r>
        <w:rPr>
          <w:rtl/>
        </w:rPr>
        <w:t>ي</w:t>
      </w:r>
      <w:r w:rsidRPr="00A350C2">
        <w:rPr>
          <w:rtl/>
        </w:rPr>
        <w:t xml:space="preserve"> وهو غير نه</w:t>
      </w:r>
      <w:r>
        <w:rPr>
          <w:rtl/>
        </w:rPr>
        <w:t>ي</w:t>
      </w:r>
      <w:r w:rsidRPr="00A350C2">
        <w:rPr>
          <w:rtl/>
        </w:rPr>
        <w:t xml:space="preserve"> على التحقيق، كما يرد ما هو بصفة الأمر وليس بأمر؛ وإنما ذلك تخفيف عنه عليه السلام وترفيه، ورفع كلفة المشقة، فقيل له عليه السلام: لا تتكلّف المسابقة إلى تكرير ما ينزل عليك خوفا من أن تنساه؛ فإن </w:t>
      </w:r>
      <w:r>
        <w:rPr>
          <w:rtl/>
        </w:rPr>
        <w:t>الله</w:t>
      </w:r>
      <w:r w:rsidRPr="00A350C2">
        <w:rPr>
          <w:rtl/>
        </w:rPr>
        <w:t xml:space="preserve"> تعالى يكفيك هذه المئونة، ويعينك عن حفظه وضبطه؛ كما قال تعالى ف</w:t>
      </w:r>
      <w:r>
        <w:rPr>
          <w:rtl/>
        </w:rPr>
        <w:t>ي</w:t>
      </w:r>
      <w:r w:rsidRPr="00A350C2">
        <w:rPr>
          <w:rtl/>
        </w:rPr>
        <w:t xml:space="preserve"> الآية الأخرى: </w:t>
      </w:r>
      <w:r w:rsidR="00882E43" w:rsidRPr="005516DF">
        <w:rPr>
          <w:rStyle w:val="libAlaemChar"/>
          <w:rFonts w:hint="cs"/>
          <w:rtl/>
        </w:rPr>
        <w:t>(</w:t>
      </w:r>
      <w:r w:rsidRPr="00882E43">
        <w:rPr>
          <w:rStyle w:val="libAieChar"/>
          <w:rtl/>
        </w:rPr>
        <w:t>إِنَّ عَلَيْنا جَمْعَهُ وَقُرْآنَهُ</w:t>
      </w:r>
      <w:r w:rsidR="00882E43" w:rsidRPr="005516DF">
        <w:rPr>
          <w:rStyle w:val="libAlaemChar"/>
          <w:rFonts w:hint="cs"/>
          <w:rtl/>
        </w:rPr>
        <w:t>)</w:t>
      </w:r>
      <w:r w:rsidRPr="00A350C2">
        <w:rPr>
          <w:rtl/>
        </w:rPr>
        <w:t>؛ أ</w:t>
      </w:r>
      <w:r>
        <w:rPr>
          <w:rtl/>
        </w:rPr>
        <w:t>ي</w:t>
      </w:r>
      <w:r w:rsidRPr="00A350C2">
        <w:rPr>
          <w:rtl/>
        </w:rPr>
        <w:t xml:space="preserve"> جمعه ف</w:t>
      </w:r>
      <w:r>
        <w:rPr>
          <w:rtl/>
        </w:rPr>
        <w:t>ي</w:t>
      </w:r>
      <w:r w:rsidRPr="00A350C2">
        <w:rPr>
          <w:rtl/>
        </w:rPr>
        <w:t xml:space="preserve"> حفظك وتأمورك</w:t>
      </w:r>
      <w:r>
        <w:rPr>
          <w:rtl/>
        </w:rPr>
        <w:t xml:space="preserve"> </w:t>
      </w:r>
      <w:r w:rsidRPr="006474D5">
        <w:rPr>
          <w:rStyle w:val="libFootnotenumChar"/>
          <w:rtl/>
        </w:rPr>
        <w:t>(1)</w:t>
      </w:r>
      <w:r w:rsidR="005104ED">
        <w:rPr>
          <w:rtl/>
        </w:rPr>
        <w:t>.</w:t>
      </w:r>
    </w:p>
    <w:p w:rsidR="006474D5" w:rsidRDefault="006474D5" w:rsidP="006474D5">
      <w:pPr>
        <w:pStyle w:val="libNormal"/>
        <w:rPr>
          <w:rtl/>
        </w:rPr>
      </w:pPr>
      <w:r w:rsidRPr="00A350C2">
        <w:rPr>
          <w:rtl/>
        </w:rPr>
        <w:t>وبعد؛ فإن الأولى التوقف عن معرفة غاية الكلام الت</w:t>
      </w:r>
      <w:r>
        <w:rPr>
          <w:rtl/>
        </w:rPr>
        <w:t>ي</w:t>
      </w:r>
      <w:r w:rsidRPr="00A350C2">
        <w:rPr>
          <w:rtl/>
        </w:rPr>
        <w:t xml:space="preserve"> ينته</w:t>
      </w:r>
      <w:r>
        <w:rPr>
          <w:rtl/>
        </w:rPr>
        <w:t>ي</w:t>
      </w:r>
      <w:r w:rsidRPr="00A350C2">
        <w:rPr>
          <w:rtl/>
        </w:rPr>
        <w:t xml:space="preserve"> إليها، ويقطع عليها.</w:t>
      </w:r>
    </w:p>
    <w:p w:rsidR="006474D5" w:rsidRDefault="006474D5" w:rsidP="006474D5">
      <w:pPr>
        <w:pStyle w:val="libNormal"/>
        <w:rPr>
          <w:rtl/>
        </w:rPr>
      </w:pPr>
      <w:r w:rsidRPr="00A350C2">
        <w:rPr>
          <w:rtl/>
        </w:rPr>
        <w:t>والتلاوة لما يرد منه الأوّل فالأول؛ تلاوة لما لا يعرف معناه؛ لتعلق الكلام بعضه ببعض؛ فندب عليه السلام إلى الأول من التوقف على غايته</w:t>
      </w:r>
      <w:r>
        <w:rPr>
          <w:rtl/>
        </w:rPr>
        <w:t xml:space="preserve"> </w:t>
      </w:r>
      <w:r w:rsidRPr="006474D5">
        <w:rPr>
          <w:rStyle w:val="libFootnotenumChar"/>
          <w:rtl/>
        </w:rPr>
        <w:t>(2)</w:t>
      </w:r>
      <w:r w:rsidR="005104ED">
        <w:rPr>
          <w:rtl/>
        </w:rPr>
        <w:t>.</w:t>
      </w:r>
    </w:p>
    <w:p w:rsidR="006474D5" w:rsidRDefault="006474D5" w:rsidP="006474D5">
      <w:pPr>
        <w:pStyle w:val="libNormal"/>
        <w:rPr>
          <w:rtl/>
        </w:rPr>
      </w:pPr>
      <w:r w:rsidRPr="00A350C2">
        <w:rPr>
          <w:rtl/>
        </w:rPr>
        <w:t xml:space="preserve">وأما الوجه </w:t>
      </w:r>
      <w:r>
        <w:rPr>
          <w:rtl/>
        </w:rPr>
        <w:t>الثاني</w:t>
      </w:r>
      <w:r w:rsidRPr="00A350C2">
        <w:rPr>
          <w:rtl/>
        </w:rPr>
        <w:t xml:space="preserve"> الّذي اعتمد فيه على أنّ النه</w:t>
      </w:r>
      <w:r>
        <w:rPr>
          <w:rtl/>
        </w:rPr>
        <w:t>ي</w:t>
      </w:r>
      <w:r w:rsidRPr="00A350C2">
        <w:rPr>
          <w:rtl/>
        </w:rPr>
        <w:t xml:space="preserve"> إنما هو عن تلاوته على الأمة قبل نزول بيانه؛ فإن كان المعتمد على ذلك يقول: ليس يمتنع أن تكون المصلحة ف</w:t>
      </w:r>
      <w:r>
        <w:rPr>
          <w:rtl/>
        </w:rPr>
        <w:t>ي</w:t>
      </w:r>
      <w:r w:rsidRPr="00A350C2">
        <w:rPr>
          <w:rtl/>
        </w:rPr>
        <w:t xml:space="preserve"> التوقّف عن الأداء قبيل البيان؛ فنه</w:t>
      </w:r>
      <w:r>
        <w:rPr>
          <w:rtl/>
        </w:rPr>
        <w:t>ي</w:t>
      </w:r>
      <w:r w:rsidRPr="00A350C2">
        <w:rPr>
          <w:rtl/>
        </w:rPr>
        <w:t xml:space="preserve"> عليه السلام عن ذلك؛ لأنّ المصلحة ف</w:t>
      </w:r>
      <w:r>
        <w:rPr>
          <w:rtl/>
        </w:rPr>
        <w:t>ي</w:t>
      </w:r>
      <w:r w:rsidRPr="00A350C2">
        <w:rPr>
          <w:rtl/>
        </w:rPr>
        <w:t xml:space="preserve"> خلافه؛ فهذا جائز لا مطعن فيه؛ وإن كان القصد إلى أنّ الخطاب لا يحسن إلا مع البيان؛ على مذهب من يرى أنّ البيان لا يتأخر عن الخطاب؛ فذلك فاسد، لأنّ الصحيح أن البيان يجوز أن يتأخر عن وقت الخطاب؛ وإنما لا يجوز تأخيره عن وقت الحاجة.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التامور: القلب.</w:t>
      </w:r>
    </w:p>
    <w:p w:rsidR="006474D5" w:rsidRPr="00A350C2" w:rsidRDefault="006474D5" w:rsidP="006474D5">
      <w:pPr>
        <w:pStyle w:val="libFootnote0"/>
        <w:rPr>
          <w:rtl/>
        </w:rPr>
      </w:pPr>
      <w:r w:rsidRPr="00A350C2">
        <w:rPr>
          <w:rtl/>
        </w:rPr>
        <w:t>(2) حاشية ف:</w:t>
      </w:r>
      <w:r>
        <w:rPr>
          <w:rtl/>
        </w:rPr>
        <w:t xml:space="preserve"> (</w:t>
      </w:r>
      <w:r w:rsidRPr="00A350C2">
        <w:rPr>
          <w:rtl/>
        </w:rPr>
        <w:t>التوقيف على علته</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وقد بينا الكلام ف</w:t>
      </w:r>
      <w:r>
        <w:rPr>
          <w:rtl/>
        </w:rPr>
        <w:t>ي</w:t>
      </w:r>
      <w:r w:rsidRPr="00A350C2">
        <w:rPr>
          <w:rtl/>
        </w:rPr>
        <w:t xml:space="preserve"> هذه المسألة، والأدلّة على صحة ما ذهبنا إليه منها ف</w:t>
      </w:r>
      <w:r>
        <w:rPr>
          <w:rtl/>
        </w:rPr>
        <w:t>ي</w:t>
      </w:r>
      <w:r w:rsidRPr="00A350C2">
        <w:rPr>
          <w:rtl/>
        </w:rPr>
        <w:t xml:space="preserve"> مواضع من كتبنا، وتكلمنا على فساد قول من أوجب اقتران البيان بالخطاب.</w:t>
      </w:r>
    </w:p>
    <w:p w:rsidR="006474D5" w:rsidRDefault="006474D5" w:rsidP="006474D5">
      <w:pPr>
        <w:pStyle w:val="libNormal"/>
        <w:rPr>
          <w:rtl/>
        </w:rPr>
      </w:pPr>
      <w:r w:rsidRPr="00A350C2">
        <w:rPr>
          <w:rtl/>
        </w:rPr>
        <w:t>على أنّ من اعتمد على هذه الطريقة ف</w:t>
      </w:r>
      <w:r>
        <w:rPr>
          <w:rtl/>
        </w:rPr>
        <w:t>ي</w:t>
      </w:r>
      <w:r w:rsidRPr="00A350C2">
        <w:rPr>
          <w:rtl/>
        </w:rPr>
        <w:t xml:space="preserve"> هذا الموضع فقد غلط؛ لأنّ الآية تدلّ على أنّ </w:t>
      </w:r>
      <w:r>
        <w:rPr>
          <w:rtl/>
        </w:rPr>
        <w:t>الله</w:t>
      </w:r>
      <w:r w:rsidRPr="00A350C2">
        <w:rPr>
          <w:rtl/>
        </w:rPr>
        <w:t xml:space="preserve"> تعالى قد خاطب نبيّه عليه السلام بما يحتاج إلى بيان من غير انضمام البيان إليه. وإذا جاز ذلك ف</w:t>
      </w:r>
      <w:r>
        <w:rPr>
          <w:rtl/>
        </w:rPr>
        <w:t>ي</w:t>
      </w:r>
      <w:r w:rsidRPr="00A350C2">
        <w:rPr>
          <w:rtl/>
        </w:rPr>
        <w:t xml:space="preserve"> خطابه تعالى لنبيه عليه السلام جاز مثله ف</w:t>
      </w:r>
      <w:r>
        <w:rPr>
          <w:rtl/>
        </w:rPr>
        <w:t>ي</w:t>
      </w:r>
      <w:r w:rsidRPr="00A350C2">
        <w:rPr>
          <w:rtl/>
        </w:rPr>
        <w:t xml:space="preserve"> خطاب النب</w:t>
      </w:r>
      <w:r>
        <w:rPr>
          <w:rtl/>
        </w:rPr>
        <w:t>ي</w:t>
      </w:r>
      <w:r w:rsidRPr="00A350C2">
        <w:rPr>
          <w:rtl/>
        </w:rPr>
        <w:t xml:space="preserve"> عليه السلام لأمته؛ لأنّ من أبطل تأخير البيان عن زمان الخطاب يوجب ذلك ف</w:t>
      </w:r>
      <w:r>
        <w:rPr>
          <w:rtl/>
        </w:rPr>
        <w:t>ي</w:t>
      </w:r>
      <w:r w:rsidRPr="00A350C2">
        <w:rPr>
          <w:rtl/>
        </w:rPr>
        <w:t xml:space="preserve"> كل خطاب.</w:t>
      </w:r>
    </w:p>
    <w:p w:rsidR="006474D5" w:rsidRDefault="006474D5" w:rsidP="006474D5">
      <w:pPr>
        <w:pStyle w:val="libNormal"/>
        <w:rPr>
          <w:rtl/>
        </w:rPr>
      </w:pPr>
      <w:r w:rsidRPr="00A350C2">
        <w:rPr>
          <w:rtl/>
        </w:rPr>
        <w:t>وليس يمكن أن يدّعى أنه تعالى قد بيّن له؛ لأن تأويلهم يمنع من ذلك؛ لأنه قيل له على هذا الوجه: لا تعجل بتلاوة القرآن على أمّتك قبل أن يقضى إليك وحيه؛ يعن</w:t>
      </w:r>
      <w:r>
        <w:rPr>
          <w:rtl/>
        </w:rPr>
        <w:t>ي</w:t>
      </w:r>
      <w:r w:rsidRPr="00A350C2">
        <w:rPr>
          <w:rtl/>
        </w:rPr>
        <w:t xml:space="preserve"> قبل أن ينزل إليك بيانه؛ فالبيان متأخّر عنه على ذلك الوجه؛ وذلك قبيح على مذهب من منع من تأخير البيان من وقت الخطاب.</w:t>
      </w:r>
    </w:p>
    <w:p w:rsidR="006474D5" w:rsidRPr="00A350C2" w:rsidRDefault="006474D5" w:rsidP="006474D5">
      <w:pPr>
        <w:pStyle w:val="libNormal"/>
        <w:rPr>
          <w:rtl/>
        </w:rPr>
      </w:pPr>
      <w:r w:rsidRPr="00A350C2">
        <w:rPr>
          <w:rtl/>
        </w:rPr>
        <w:t>والتأويل الّذي ذكرناه زائدا على الوجهين المذكورين يمكن أن تفسّر به الآية الأخرى الت</w:t>
      </w:r>
      <w:r>
        <w:rPr>
          <w:rtl/>
        </w:rPr>
        <w:t>ي</w:t>
      </w:r>
      <w:r w:rsidRPr="00A350C2">
        <w:rPr>
          <w:rtl/>
        </w:rPr>
        <w:t xml:space="preserve"> ه</w:t>
      </w:r>
      <w:r>
        <w:rPr>
          <w:rtl/>
        </w:rPr>
        <w:t>ي</w:t>
      </w:r>
      <w:r w:rsidRPr="00A350C2">
        <w:rPr>
          <w:rtl/>
        </w:rPr>
        <w:t xml:space="preserve"> قوله تعالى: </w:t>
      </w:r>
      <w:r w:rsidR="00882E43" w:rsidRPr="005516DF">
        <w:rPr>
          <w:rStyle w:val="libAlaemChar"/>
          <w:rFonts w:hint="cs"/>
          <w:rtl/>
        </w:rPr>
        <w:t>(</w:t>
      </w:r>
      <w:r w:rsidRPr="00882E43">
        <w:rPr>
          <w:rStyle w:val="libAieChar"/>
          <w:rtl/>
        </w:rPr>
        <w:t>لا تُحَرِّكْ بِهِ لِسانَكَ</w:t>
      </w:r>
      <w:r w:rsidR="00882E43" w:rsidRPr="005516DF">
        <w:rPr>
          <w:rStyle w:val="libAlaemChar"/>
          <w:rFonts w:hint="cs"/>
          <w:rtl/>
        </w:rPr>
        <w:t>)</w:t>
      </w:r>
      <w:r w:rsidRPr="00A350C2">
        <w:rPr>
          <w:rtl/>
        </w:rPr>
        <w:t>، بطلب ما لم ينزل عليك من القرآن؛ فإنّ علينا إنزال ما تقتض</w:t>
      </w:r>
      <w:r>
        <w:rPr>
          <w:rtl/>
        </w:rPr>
        <w:t>ي</w:t>
      </w:r>
      <w:r w:rsidRPr="00A350C2">
        <w:rPr>
          <w:rtl/>
        </w:rPr>
        <w:t xml:space="preserve"> المصلحة إنزاله عليك وجمعه لك؛ وقوله تعالى: </w:t>
      </w:r>
      <w:r w:rsidR="00882E43" w:rsidRPr="005516DF">
        <w:rPr>
          <w:rStyle w:val="libAlaemChar"/>
          <w:rFonts w:hint="cs"/>
          <w:rtl/>
        </w:rPr>
        <w:t>(</w:t>
      </w:r>
      <w:r w:rsidRPr="00882E43">
        <w:rPr>
          <w:rStyle w:val="libAieChar"/>
          <w:rtl/>
        </w:rPr>
        <w:t>فَإِذا قَرَأْناهُ فَاتَّبِعْ قُرْآنَهُ. ثُمَّ إِنَّ عَلَيْنا بَيانَهُ</w:t>
      </w:r>
      <w:r w:rsidR="00882E43" w:rsidRPr="005516DF">
        <w:rPr>
          <w:rStyle w:val="libAlaemChar"/>
          <w:rFonts w:hint="cs"/>
          <w:rtl/>
        </w:rPr>
        <w:t>)</w:t>
      </w:r>
      <w:r w:rsidRPr="00A350C2">
        <w:rPr>
          <w:rtl/>
        </w:rPr>
        <w:t>، يدلّ ظاهره على جواز تأخير البيان عن وقت الخطاب؛ لأنّه تعالى أمره: إذا قرأ عليه الملك وأوحى به إليه أن يقرأه، ثم صرّح بأن البيان يأت</w:t>
      </w:r>
      <w:r>
        <w:rPr>
          <w:rtl/>
        </w:rPr>
        <w:t>ي</w:t>
      </w:r>
      <w:r w:rsidRPr="00A350C2">
        <w:rPr>
          <w:rtl/>
        </w:rPr>
        <w:t xml:space="preserve"> بعده؛ فإنّ</w:t>
      </w:r>
      <w:r>
        <w:rPr>
          <w:rtl/>
        </w:rPr>
        <w:t xml:space="preserve"> (</w:t>
      </w:r>
      <w:r w:rsidRPr="00A350C2">
        <w:rPr>
          <w:rtl/>
        </w:rPr>
        <w:t>ثمّ</w:t>
      </w:r>
      <w:r>
        <w:rPr>
          <w:rtl/>
        </w:rPr>
        <w:t xml:space="preserve">) </w:t>
      </w:r>
      <w:r w:rsidRPr="00A350C2">
        <w:rPr>
          <w:rtl/>
        </w:rPr>
        <w:t>لا يكون إلا للتراخ</w:t>
      </w:r>
      <w:r>
        <w:rPr>
          <w:rtl/>
        </w:rPr>
        <w:t>ي</w:t>
      </w:r>
      <w:r w:rsidRPr="00A350C2">
        <w:rPr>
          <w:rtl/>
        </w:rPr>
        <w:t>، وما هو مقترن بالشيء لا تستعمل فيه لفظة</w:t>
      </w:r>
      <w:r>
        <w:rPr>
          <w:rtl/>
        </w:rPr>
        <w:t xml:space="preserve"> (</w:t>
      </w:r>
      <w:r w:rsidRPr="00A350C2">
        <w:rPr>
          <w:rtl/>
        </w:rPr>
        <w:t>ثمّ</w:t>
      </w:r>
      <w:r>
        <w:rPr>
          <w:rtl/>
        </w:rPr>
        <w:t xml:space="preserve">) </w:t>
      </w:r>
      <w:r w:rsidRPr="00A350C2">
        <w:rPr>
          <w:rtl/>
        </w:rPr>
        <w:t>ألا ترى أنه لا يقال: أتان</w:t>
      </w:r>
      <w:r>
        <w:rPr>
          <w:rtl/>
        </w:rPr>
        <w:t>ي</w:t>
      </w:r>
      <w:r w:rsidRPr="00A350C2">
        <w:rPr>
          <w:rtl/>
        </w:rPr>
        <w:t xml:space="preserve"> زيد ثم عمرو، وإنما حضرا ف</w:t>
      </w:r>
      <w:r>
        <w:rPr>
          <w:rtl/>
        </w:rPr>
        <w:t>ي</w:t>
      </w:r>
      <w:r w:rsidRPr="00A350C2">
        <w:rPr>
          <w:rtl/>
        </w:rPr>
        <w:t xml:space="preserve"> وقت واحد!</w:t>
      </w:r>
    </w:p>
    <w:p w:rsidR="006474D5" w:rsidRDefault="006474D5" w:rsidP="006474D5">
      <w:pPr>
        <w:pStyle w:val="libNormal"/>
      </w:pPr>
      <w:r>
        <w:rPr>
          <w:rFonts w:hint="cs"/>
          <w:rtl/>
        </w:rPr>
        <w:br w:type="page"/>
      </w:r>
    </w:p>
    <w:p w:rsidR="006474D5" w:rsidRDefault="006474D5" w:rsidP="006474D5">
      <w:pPr>
        <w:pStyle w:val="libBold1"/>
        <w:rPr>
          <w:rtl/>
        </w:rPr>
      </w:pPr>
      <w:r w:rsidRPr="00C21903">
        <w:rPr>
          <w:rtl/>
        </w:rPr>
        <w:lastRenderedPageBreak/>
        <w:t>مسألة</w:t>
      </w:r>
    </w:p>
    <w:p w:rsidR="006474D5" w:rsidRDefault="006474D5" w:rsidP="006474D5">
      <w:pPr>
        <w:pStyle w:val="libNormal"/>
        <w:rPr>
          <w:rtl/>
        </w:rPr>
      </w:pPr>
      <w:r w:rsidRPr="00A350C2">
        <w:rPr>
          <w:rtl/>
        </w:rPr>
        <w:t xml:space="preserve">إن سأل سائل عن قوله تعالى: </w:t>
      </w:r>
      <w:r w:rsidR="00882E43" w:rsidRPr="005516DF">
        <w:rPr>
          <w:rStyle w:val="libAlaemChar"/>
          <w:rFonts w:hint="cs"/>
          <w:rtl/>
        </w:rPr>
        <w:t>(</w:t>
      </w:r>
      <w:r w:rsidRPr="00882E43">
        <w:rPr>
          <w:rStyle w:val="libAieChar"/>
          <w:rtl/>
        </w:rPr>
        <w:t>ثُمَّ أَوْرَثْنَا الْكِتابَ الَّذِينَ اصْطَفَيْنا مِنْ عِبادِنا، فَمِنْهُمْ ظالِمٌ لِنَفْسِهِ وَمِنْهُمْ مُقْتَصِدٌ، وَمِنْهُمْ سابِقٌ بِالْخَيْراتِ</w:t>
      </w:r>
      <w:r w:rsidR="00882E43" w:rsidRPr="005516DF">
        <w:rPr>
          <w:rStyle w:val="libAlaemChar"/>
          <w:rFonts w:hint="cs"/>
          <w:rtl/>
        </w:rPr>
        <w:t>)</w:t>
      </w:r>
      <w:r w:rsidRPr="00A350C2">
        <w:rPr>
          <w:rtl/>
        </w:rPr>
        <w:t>؛ [فاطر: 32].</w:t>
      </w:r>
    </w:p>
    <w:p w:rsidR="006474D5" w:rsidRDefault="006474D5" w:rsidP="006474D5">
      <w:pPr>
        <w:pStyle w:val="libNormal"/>
        <w:rPr>
          <w:rtl/>
        </w:rPr>
      </w:pPr>
      <w:r w:rsidRPr="00A350C2">
        <w:rPr>
          <w:rtl/>
        </w:rPr>
        <w:t>فقال: أ</w:t>
      </w:r>
      <w:r>
        <w:rPr>
          <w:rtl/>
        </w:rPr>
        <w:t>ي</w:t>
      </w:r>
      <w:r w:rsidRPr="00A350C2">
        <w:rPr>
          <w:rtl/>
        </w:rPr>
        <w:t xml:space="preserve"> معنى لقوله تعالى: </w:t>
      </w:r>
      <w:r w:rsidR="00882E43" w:rsidRPr="005516DF">
        <w:rPr>
          <w:rStyle w:val="libAlaemChar"/>
          <w:rFonts w:hint="cs"/>
          <w:rtl/>
        </w:rPr>
        <w:t>(</w:t>
      </w:r>
      <w:r w:rsidRPr="00882E43">
        <w:rPr>
          <w:rStyle w:val="libAieChar"/>
          <w:rtl/>
        </w:rPr>
        <w:t>أَوْرَثْنَا</w:t>
      </w:r>
      <w:r w:rsidR="00882E43" w:rsidRPr="005516DF">
        <w:rPr>
          <w:rStyle w:val="libAlaemChar"/>
          <w:rFonts w:hint="cs"/>
          <w:rtl/>
        </w:rPr>
        <w:t>)</w:t>
      </w:r>
      <w:r w:rsidRPr="00A350C2">
        <w:rPr>
          <w:rtl/>
        </w:rPr>
        <w:t>؟ وما الكتاب المشار إليه؟ وإذا كان الاصطفاء هو الاختيار والاجتباء</w:t>
      </w:r>
      <w:r>
        <w:rPr>
          <w:rtl/>
        </w:rPr>
        <w:t xml:space="preserve"> - </w:t>
      </w:r>
      <w:r w:rsidRPr="00A350C2">
        <w:rPr>
          <w:rtl/>
        </w:rPr>
        <w:t>وذلك لا يليق إلا بمن هو معصوم مأمون منه القبيح كالأنبياء والأئمة عليهم السلام</w:t>
      </w:r>
      <w:r>
        <w:rPr>
          <w:rtl/>
        </w:rPr>
        <w:t xml:space="preserve"> - </w:t>
      </w:r>
      <w:r w:rsidRPr="00A350C2">
        <w:rPr>
          <w:rtl/>
        </w:rPr>
        <w:t xml:space="preserve">فكيف قال بعد ذلك: </w:t>
      </w:r>
      <w:r w:rsidR="00882E43" w:rsidRPr="005516DF">
        <w:rPr>
          <w:rStyle w:val="libAlaemChar"/>
          <w:rFonts w:hint="cs"/>
          <w:rtl/>
        </w:rPr>
        <w:t>(</w:t>
      </w:r>
      <w:r w:rsidRPr="00882E43">
        <w:rPr>
          <w:rStyle w:val="libAieChar"/>
          <w:rtl/>
        </w:rPr>
        <w:t>فَمِنْهُمْ ظالِمٌ لِنَفْسِهِ</w:t>
      </w:r>
      <w:r w:rsidR="00882E43" w:rsidRPr="005516DF">
        <w:rPr>
          <w:rStyle w:val="libAlaemChar"/>
          <w:rFonts w:hint="cs"/>
          <w:rtl/>
        </w:rPr>
        <w:t>)</w:t>
      </w:r>
      <w:r w:rsidRPr="00A350C2">
        <w:rPr>
          <w:rtl/>
        </w:rPr>
        <w:t>، وهنا وصف لا يليق بمن ذكرناه؟</w:t>
      </w:r>
    </w:p>
    <w:p w:rsidR="006474D5" w:rsidRDefault="006474D5" w:rsidP="006474D5">
      <w:pPr>
        <w:pStyle w:val="libNormal"/>
        <w:rPr>
          <w:rtl/>
        </w:rPr>
      </w:pPr>
      <w:r w:rsidRPr="00A350C2">
        <w:rPr>
          <w:rtl/>
        </w:rPr>
        <w:t>الجواب، إن الّذي يجب اعتماده ف</w:t>
      </w:r>
      <w:r>
        <w:rPr>
          <w:rtl/>
        </w:rPr>
        <w:t>ي</w:t>
      </w:r>
      <w:r w:rsidRPr="00A350C2">
        <w:rPr>
          <w:rtl/>
        </w:rPr>
        <w:t xml:space="preserve"> تأويل هذه الآية أن قوله تعالى: </w:t>
      </w:r>
      <w:r w:rsidR="00882E43" w:rsidRPr="005516DF">
        <w:rPr>
          <w:rStyle w:val="libAlaemChar"/>
          <w:rFonts w:hint="cs"/>
          <w:rtl/>
        </w:rPr>
        <w:t>(</w:t>
      </w:r>
      <w:r w:rsidRPr="00882E43">
        <w:rPr>
          <w:rStyle w:val="libAieChar"/>
          <w:rtl/>
        </w:rPr>
        <w:t>فَمِنْهُمْ</w:t>
      </w:r>
      <w:r w:rsidR="00882E43" w:rsidRPr="005516DF">
        <w:rPr>
          <w:rStyle w:val="libAlaemChar"/>
          <w:rFonts w:hint="cs"/>
          <w:rtl/>
        </w:rPr>
        <w:t>)</w:t>
      </w:r>
      <w:r w:rsidRPr="00A350C2">
        <w:rPr>
          <w:rtl/>
        </w:rPr>
        <w:t xml:space="preserve"> ترجع الكناية فيه إلى العباد؛ لا إلى الذين اصطفوا؛ وهو أقرب إليه ف</w:t>
      </w:r>
      <w:r>
        <w:rPr>
          <w:rtl/>
        </w:rPr>
        <w:t>ي</w:t>
      </w:r>
      <w:r w:rsidRPr="00A350C2">
        <w:rPr>
          <w:rtl/>
        </w:rPr>
        <w:t xml:space="preserve"> الذكر، فكأنه تعالى قال: ومن عبادنا ظالم لنفسه ومقتصد وسابق بالخيرات.</w:t>
      </w:r>
    </w:p>
    <w:p w:rsidR="006474D5" w:rsidRDefault="006474D5" w:rsidP="006474D5">
      <w:pPr>
        <w:pStyle w:val="libNormal"/>
        <w:rPr>
          <w:rtl/>
        </w:rPr>
      </w:pPr>
      <w:r w:rsidRPr="00A350C2">
        <w:rPr>
          <w:rtl/>
        </w:rPr>
        <w:t>فإن قيل: فأ</w:t>
      </w:r>
      <w:r>
        <w:rPr>
          <w:rtl/>
        </w:rPr>
        <w:t>ي</w:t>
      </w:r>
      <w:r w:rsidRPr="00A350C2">
        <w:rPr>
          <w:rtl/>
        </w:rPr>
        <w:t xml:space="preserve"> فائدة ف</w:t>
      </w:r>
      <w:r>
        <w:rPr>
          <w:rtl/>
        </w:rPr>
        <w:t>ي</w:t>
      </w:r>
      <w:r w:rsidRPr="00A350C2">
        <w:rPr>
          <w:rtl/>
        </w:rPr>
        <w:t xml:space="preserve"> وصف العباد بهذه القسمة؟ وكيف عدل عن وصف الذين اصطفاهم، وورّثهم الكتاب؟</w:t>
      </w:r>
    </w:p>
    <w:p w:rsidR="006474D5" w:rsidRDefault="006474D5" w:rsidP="006474D5">
      <w:pPr>
        <w:pStyle w:val="libNormal"/>
        <w:rPr>
          <w:rtl/>
        </w:rPr>
      </w:pPr>
      <w:r w:rsidRPr="00A350C2">
        <w:rPr>
          <w:rtl/>
        </w:rPr>
        <w:t>قلنا: الوجه ف</w:t>
      </w:r>
      <w:r>
        <w:rPr>
          <w:rtl/>
        </w:rPr>
        <w:t>ي</w:t>
      </w:r>
      <w:r w:rsidRPr="00A350C2">
        <w:rPr>
          <w:rtl/>
        </w:rPr>
        <w:t xml:space="preserve"> ذلك ظاهر؛ لأنّه تعالى لما علّق توريث الكتاب بمن اصطفاهم من عباده أراد أن يبيّن وجه الاختصاص؛ وإنما علّق وراثة الكتاب ببعض العباد دون بعض؛ لأنّ ف</w:t>
      </w:r>
      <w:r>
        <w:rPr>
          <w:rtl/>
        </w:rPr>
        <w:t>ي</w:t>
      </w:r>
      <w:r w:rsidRPr="00A350C2">
        <w:rPr>
          <w:rtl/>
        </w:rPr>
        <w:t xml:space="preserve"> العباد من هو ظالم لنفسه، ومن هو مقتصد، ومن هو سابق بالخيرات؛ فوجه المطابقة بين الكلام واضح.</w:t>
      </w:r>
    </w:p>
    <w:p w:rsidR="006474D5" w:rsidRDefault="006474D5" w:rsidP="006474D5">
      <w:pPr>
        <w:pStyle w:val="libNormal"/>
        <w:rPr>
          <w:rtl/>
        </w:rPr>
      </w:pPr>
      <w:r w:rsidRPr="00A350C2">
        <w:rPr>
          <w:rtl/>
        </w:rPr>
        <w:t>ونحن الآن متبعون ما قيل ف</w:t>
      </w:r>
      <w:r>
        <w:rPr>
          <w:rtl/>
        </w:rPr>
        <w:t>ي</w:t>
      </w:r>
      <w:r w:rsidRPr="00A350C2">
        <w:rPr>
          <w:rtl/>
        </w:rPr>
        <w:t xml:space="preserve"> تأويل هذه الآية؛ وموضّحون عمّا فيه من صحة أو اختلال.</w:t>
      </w:r>
    </w:p>
    <w:p w:rsidR="006474D5" w:rsidRPr="00A350C2" w:rsidRDefault="006474D5" w:rsidP="006474D5">
      <w:pPr>
        <w:pStyle w:val="libNormal"/>
        <w:rPr>
          <w:rtl/>
        </w:rPr>
      </w:pPr>
      <w:r w:rsidRPr="00A350C2">
        <w:rPr>
          <w:rtl/>
        </w:rPr>
        <w:t>ذكر أبو عليّ الجبّائ</w:t>
      </w:r>
      <w:r>
        <w:rPr>
          <w:rtl/>
        </w:rPr>
        <w:t>ي</w:t>
      </w:r>
      <w:r w:rsidRPr="00A350C2">
        <w:rPr>
          <w:rtl/>
        </w:rPr>
        <w:t xml:space="preserve"> ومن تابعه أنّ المراد بالذين اصطفوا الأنبياء عليهم السلام، والظالم لنفسه من ارتكب الصغيرة منهم؛ وإنما وصف بذلك من حيث فوّت نفسه الثواب الّذي زال عنه بفعل الصغيرة؛ ويؤدّ</w:t>
      </w:r>
      <w:r>
        <w:rPr>
          <w:rtl/>
        </w:rPr>
        <w:t>ي</w:t>
      </w:r>
      <w:r w:rsidRPr="00A350C2">
        <w:rPr>
          <w:rtl/>
        </w:rPr>
        <w:t xml:space="preserve"> سائر الواجبات. والسابق إلى الخير هو الّذي استكثر من فعل النوافل؛ وهذا التأويل يفسد من جهة أنّ الدليل قد دلّ على أنّ الأنبياء</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عليهم السلام لا يقع منهم شيء من المعاص</w:t>
      </w:r>
      <w:r>
        <w:rPr>
          <w:rtl/>
        </w:rPr>
        <w:t>ي</w:t>
      </w:r>
      <w:r w:rsidRPr="00A350C2">
        <w:rPr>
          <w:rtl/>
        </w:rPr>
        <w:t xml:space="preserve"> والقبائح. وقد أشبعنا الكلام ف</w:t>
      </w:r>
      <w:r>
        <w:rPr>
          <w:rtl/>
        </w:rPr>
        <w:t>ي</w:t>
      </w:r>
      <w:r w:rsidRPr="00A350C2">
        <w:rPr>
          <w:rtl/>
        </w:rPr>
        <w:t xml:space="preserve"> ذلك ف</w:t>
      </w:r>
      <w:r>
        <w:rPr>
          <w:rtl/>
        </w:rPr>
        <w:t>ي</w:t>
      </w:r>
      <w:r w:rsidRPr="00A350C2">
        <w:rPr>
          <w:rtl/>
        </w:rPr>
        <w:t xml:space="preserve"> كتابنا المعروف</w:t>
      </w:r>
      <w:r>
        <w:rPr>
          <w:rtl/>
        </w:rPr>
        <w:t xml:space="preserve"> (</w:t>
      </w:r>
      <w:r w:rsidRPr="00A350C2">
        <w:rPr>
          <w:rtl/>
        </w:rPr>
        <w:t>بتنزيه الأنبياء والأئمة</w:t>
      </w:r>
      <w:r>
        <w:rPr>
          <w:rtl/>
        </w:rPr>
        <w:t xml:space="preserve">) </w:t>
      </w:r>
      <w:r w:rsidRPr="00A350C2">
        <w:rPr>
          <w:rtl/>
        </w:rPr>
        <w:t>عليهم السلام.</w:t>
      </w:r>
    </w:p>
    <w:p w:rsidR="006474D5" w:rsidRDefault="006474D5" w:rsidP="006474D5">
      <w:pPr>
        <w:pStyle w:val="libNormal"/>
        <w:rPr>
          <w:rtl/>
        </w:rPr>
      </w:pPr>
      <w:r w:rsidRPr="00A350C2">
        <w:rPr>
          <w:rtl/>
        </w:rPr>
        <w:t>ولو عدلنا عن ذلك لم يجز ما قاله؛ لأنّ قولنا: فلان ظالم لنفسه من أوصاف الذمّ، والذمّ لا يستحقّه فاعل الصغيرة؛ فكيف تجر</w:t>
      </w:r>
      <w:r>
        <w:rPr>
          <w:rtl/>
        </w:rPr>
        <w:t>ي</w:t>
      </w:r>
      <w:r w:rsidRPr="00A350C2">
        <w:rPr>
          <w:rtl/>
        </w:rPr>
        <w:t xml:space="preserve"> عليه أوصاف الذم؟ ولا شبهة ف</w:t>
      </w:r>
      <w:r>
        <w:rPr>
          <w:rtl/>
        </w:rPr>
        <w:t>ي</w:t>
      </w:r>
      <w:r w:rsidRPr="00A350C2">
        <w:rPr>
          <w:rtl/>
        </w:rPr>
        <w:t xml:space="preserve"> أن قولنا:</w:t>
      </w:r>
    </w:p>
    <w:p w:rsidR="006474D5" w:rsidRDefault="006474D5" w:rsidP="006474D5">
      <w:pPr>
        <w:pStyle w:val="libNormal"/>
        <w:rPr>
          <w:rtl/>
        </w:rPr>
      </w:pPr>
      <w:r w:rsidRPr="00A350C2">
        <w:rPr>
          <w:rtl/>
        </w:rPr>
        <w:t>فلان ظالم لنفسه من أوصاف الذم؛ لأنهم يقولون ف</w:t>
      </w:r>
      <w:r>
        <w:rPr>
          <w:rtl/>
        </w:rPr>
        <w:t>ي</w:t>
      </w:r>
      <w:r w:rsidRPr="00A350C2">
        <w:rPr>
          <w:rtl/>
        </w:rPr>
        <w:t xml:space="preserve"> كلّ من فعل قبيحا: إنه قد ظلم، من حيث فعل ما يستحقّ به العقاب؛ وكأنه أدخل على نفسه ضررا ما كان يستحقّه، فأشبه بذلك الظالم لغيره.</w:t>
      </w:r>
    </w:p>
    <w:p w:rsidR="006474D5" w:rsidRDefault="006474D5" w:rsidP="006474D5">
      <w:pPr>
        <w:pStyle w:val="libNormal"/>
        <w:rPr>
          <w:rtl/>
        </w:rPr>
      </w:pPr>
      <w:r w:rsidRPr="00A350C2">
        <w:rPr>
          <w:rtl/>
        </w:rPr>
        <w:t>ولا يجوز أن يوصف فاعل الصغيرة بأنّه ظالم لنفسه من حيث فوّت نفسه الثواب؛ لأنّه إن عنى بذلك الثواب الّذي يبطل بعقاب الصغيرة، فعند أب</w:t>
      </w:r>
      <w:r>
        <w:rPr>
          <w:rtl/>
        </w:rPr>
        <w:t>ي</w:t>
      </w:r>
      <w:r w:rsidRPr="00A350C2">
        <w:rPr>
          <w:rtl/>
        </w:rPr>
        <w:t xml:space="preserve"> عليّ أن الصغيرة ينحبط عقابها بالثواب الكثير؛ من غير أن ينقص من الثواب شيء؛ لأنه لا يذهب إلى الموازنة الت</w:t>
      </w:r>
      <w:r>
        <w:rPr>
          <w:rtl/>
        </w:rPr>
        <w:t>ي</w:t>
      </w:r>
      <w:r w:rsidRPr="00A350C2">
        <w:rPr>
          <w:rtl/>
        </w:rPr>
        <w:t xml:space="preserve"> يذهب إليها أبو هاشم، فما فوّتت الصغيرة عنده ثوابا كان مستحقّا له، وإن عنى بتفويت الثواب أنّه لو لم يفعل هذه المعصية لكان يستحقّ على الامتناع منها ثوابا فإنه يفعلها. فهذا يوجب أن يكون الأنبياء عليهم السلام ف</w:t>
      </w:r>
      <w:r>
        <w:rPr>
          <w:rtl/>
        </w:rPr>
        <w:t>ي</w:t>
      </w:r>
      <w:r w:rsidRPr="00A350C2">
        <w:rPr>
          <w:rtl/>
        </w:rPr>
        <w:t xml:space="preserve"> كل حال مفوّتين لأنفسهم الثواب بفعل المباحات؛ لأنهم لو فعلوا الطاعات بدلا منها لاستحقّوا الثواب، ولوجب أن يوصفوا على الفائتة بأنهم ظالمون لأنفسهم.</w:t>
      </w:r>
    </w:p>
    <w:p w:rsidR="006474D5" w:rsidRDefault="006474D5" w:rsidP="006474D5">
      <w:pPr>
        <w:pStyle w:val="libNormal"/>
        <w:rPr>
          <w:rtl/>
        </w:rPr>
      </w:pPr>
      <w:r w:rsidRPr="00A350C2">
        <w:rPr>
          <w:rtl/>
        </w:rPr>
        <w:t>على أنّ وضع الكلام وترتيبه يقتضيان أنّ الظالم لنفسه ف</w:t>
      </w:r>
      <w:r>
        <w:rPr>
          <w:rtl/>
        </w:rPr>
        <w:t>ي</w:t>
      </w:r>
      <w:r w:rsidRPr="00A350C2">
        <w:rPr>
          <w:rtl/>
        </w:rPr>
        <w:t xml:space="preserve"> الآية ف</w:t>
      </w:r>
      <w:r>
        <w:rPr>
          <w:rtl/>
        </w:rPr>
        <w:t>ي</w:t>
      </w:r>
      <w:r w:rsidRPr="00A350C2">
        <w:rPr>
          <w:rtl/>
        </w:rPr>
        <w:t xml:space="preserve"> موضع ذمّ، لأنه تعالى جعله بإزاء المقتصد، وليس بإزاء المقتصد إلا المسرف المذموم.</w:t>
      </w:r>
    </w:p>
    <w:p w:rsidR="006474D5" w:rsidRDefault="006474D5" w:rsidP="006474D5">
      <w:pPr>
        <w:pStyle w:val="libNormal"/>
        <w:rPr>
          <w:rtl/>
        </w:rPr>
      </w:pPr>
      <w:r w:rsidRPr="00A350C2">
        <w:rPr>
          <w:rtl/>
        </w:rPr>
        <w:t>فإن قيل: فقد قلتم ف</w:t>
      </w:r>
      <w:r>
        <w:rPr>
          <w:rtl/>
        </w:rPr>
        <w:t>ي</w:t>
      </w:r>
      <w:r w:rsidRPr="00A350C2">
        <w:rPr>
          <w:rtl/>
        </w:rPr>
        <w:t xml:space="preserve"> تأويل حكايته تعالى عن آدم وحوّاء عليهما السلام قولهما </w:t>
      </w:r>
      <w:r w:rsidR="00882E43" w:rsidRPr="005516DF">
        <w:rPr>
          <w:rStyle w:val="libAlaemChar"/>
          <w:rFonts w:hint="cs"/>
          <w:rtl/>
        </w:rPr>
        <w:t>(</w:t>
      </w:r>
      <w:r w:rsidRPr="00882E43">
        <w:rPr>
          <w:rStyle w:val="libAieChar"/>
          <w:rtl/>
        </w:rPr>
        <w:t>رَبَّنا ظَلَمْنا أَنْفُسَنا</w:t>
      </w:r>
      <w:r w:rsidR="00882E43" w:rsidRPr="005516DF">
        <w:rPr>
          <w:rStyle w:val="libAlaemChar"/>
          <w:rFonts w:hint="cs"/>
          <w:rtl/>
        </w:rPr>
        <w:t>)</w:t>
      </w:r>
      <w:r w:rsidRPr="00A350C2">
        <w:rPr>
          <w:rtl/>
        </w:rPr>
        <w:t>، [الأعراف: 23]: إنما أراد أنّا نقصناها الثواب الّذي كنا نستحقّه لو فعلنا ما ندبنا إليه من الامتناع من تناول الشجرة.</w:t>
      </w:r>
    </w:p>
    <w:p w:rsidR="006474D5" w:rsidRPr="00A350C2" w:rsidRDefault="006474D5" w:rsidP="006474D5">
      <w:pPr>
        <w:pStyle w:val="libNormal"/>
        <w:rPr>
          <w:rtl/>
        </w:rPr>
      </w:pPr>
      <w:r w:rsidRPr="00A350C2">
        <w:rPr>
          <w:rtl/>
        </w:rPr>
        <w:t>قلنا: إنما قلنا ذلك هناك، وعدلنا عن الظاهر ف</w:t>
      </w:r>
      <w:r>
        <w:rPr>
          <w:rtl/>
        </w:rPr>
        <w:t>ي</w:t>
      </w:r>
      <w:r w:rsidRPr="00A350C2">
        <w:rPr>
          <w:rtl/>
        </w:rPr>
        <w:t xml:space="preserve"> هذه اللفظة لقيام الدليل أن النب</w:t>
      </w:r>
      <w:r>
        <w:rPr>
          <w:rtl/>
        </w:rPr>
        <w:t>ي</w:t>
      </w:r>
      <w:r w:rsidRPr="00A350C2">
        <w:rPr>
          <w:rtl/>
        </w:rPr>
        <w:t xml:space="preserve"> عليه السلام لا يواقع المحظور، كبيرا ولا صغيرا من الذنوب. وليس ف</w:t>
      </w:r>
      <w:r>
        <w:rPr>
          <w:rtl/>
        </w:rPr>
        <w:t>ي</w:t>
      </w:r>
      <w:r w:rsidRPr="00A350C2">
        <w:rPr>
          <w:rtl/>
        </w:rPr>
        <w:t xml:space="preserve"> الآية الت</w:t>
      </w:r>
      <w:r>
        <w:rPr>
          <w:rtl/>
        </w:rPr>
        <w:t>ي</w:t>
      </w:r>
      <w:r w:rsidRPr="00A350C2">
        <w:rPr>
          <w:rtl/>
        </w:rPr>
        <w:t xml:space="preserve"> نحن ف</w:t>
      </w:r>
      <w:r>
        <w:rPr>
          <w:rtl/>
        </w:rPr>
        <w:t>ي</w:t>
      </w:r>
      <w:r w:rsidRPr="00A350C2">
        <w:rPr>
          <w:rtl/>
        </w:rPr>
        <w:t xml:space="preserve"> الكلام عليها ضرورة توجب العدول عن الظاهر، بل قد بينا أن ترتيب الكلام ومقابلته</w:t>
      </w:r>
    </w:p>
    <w:p w:rsidR="006474D5" w:rsidRDefault="006474D5" w:rsidP="006474D5">
      <w:pPr>
        <w:pStyle w:val="libNormal"/>
      </w:pPr>
      <w:r>
        <w:rPr>
          <w:rFonts w:hint="cs"/>
          <w:rtl/>
        </w:rPr>
        <w:br w:type="page"/>
      </w:r>
    </w:p>
    <w:p w:rsidR="006474D5" w:rsidRDefault="006474D5" w:rsidP="00882E43">
      <w:pPr>
        <w:pStyle w:val="libNormal"/>
        <w:rPr>
          <w:rtl/>
        </w:rPr>
      </w:pPr>
      <w:r w:rsidRPr="00A350C2">
        <w:rPr>
          <w:rtl/>
        </w:rPr>
        <w:lastRenderedPageBreak/>
        <w:t xml:space="preserve">يقتضيان أن لفظة </w:t>
      </w:r>
      <w:r w:rsidR="00882E43" w:rsidRPr="005516DF">
        <w:rPr>
          <w:rStyle w:val="libAlaemChar"/>
          <w:rFonts w:hint="cs"/>
          <w:rtl/>
        </w:rPr>
        <w:t>(</w:t>
      </w:r>
      <w:r w:rsidRPr="00882E43">
        <w:rPr>
          <w:rStyle w:val="libAieChar"/>
          <w:rtl/>
        </w:rPr>
        <w:t>ظالِمٌ لِنَفْسِهِ</w:t>
      </w:r>
      <w:r w:rsidR="00882E43" w:rsidRPr="005516DF">
        <w:rPr>
          <w:rStyle w:val="libAlaemChar"/>
          <w:rFonts w:hint="cs"/>
          <w:rtl/>
        </w:rPr>
        <w:t>)</w:t>
      </w:r>
      <w:r w:rsidRPr="00A350C2">
        <w:rPr>
          <w:rtl/>
        </w:rPr>
        <w:t xml:space="preserve"> ف</w:t>
      </w:r>
      <w:r>
        <w:rPr>
          <w:rtl/>
        </w:rPr>
        <w:t>ي</w:t>
      </w:r>
      <w:r w:rsidRPr="00A350C2">
        <w:rPr>
          <w:rtl/>
        </w:rPr>
        <w:t xml:space="preserve"> الآية تقتض</w:t>
      </w:r>
      <w:r>
        <w:rPr>
          <w:rtl/>
        </w:rPr>
        <w:t>ي</w:t>
      </w:r>
      <w:r w:rsidRPr="00A350C2">
        <w:rPr>
          <w:rtl/>
        </w:rPr>
        <w:t xml:space="preserve"> الذم، لأنها بإزاء المقتصد.</w:t>
      </w:r>
    </w:p>
    <w:p w:rsidR="006474D5" w:rsidRDefault="006474D5" w:rsidP="006474D5">
      <w:pPr>
        <w:pStyle w:val="libNormal"/>
        <w:rPr>
          <w:rtl/>
        </w:rPr>
      </w:pPr>
      <w:r w:rsidRPr="00A350C2">
        <w:rPr>
          <w:rtl/>
        </w:rPr>
        <w:t>على أنه غير ممتنع أن تكون لفظة</w:t>
      </w:r>
      <w:r>
        <w:rPr>
          <w:rtl/>
        </w:rPr>
        <w:t xml:space="preserve"> (</w:t>
      </w:r>
      <w:r w:rsidRPr="00A350C2">
        <w:rPr>
          <w:rtl/>
        </w:rPr>
        <w:t>ظلم</w:t>
      </w:r>
      <w:r>
        <w:rPr>
          <w:rtl/>
        </w:rPr>
        <w:t xml:space="preserve">) </w:t>
      </w:r>
      <w:r w:rsidRPr="00A350C2">
        <w:rPr>
          <w:rtl/>
        </w:rPr>
        <w:t>بخلاف لفظة ظالم ف</w:t>
      </w:r>
      <w:r>
        <w:rPr>
          <w:rtl/>
        </w:rPr>
        <w:t>ي</w:t>
      </w:r>
      <w:r w:rsidRPr="00A350C2">
        <w:rPr>
          <w:rtl/>
        </w:rPr>
        <w:t xml:space="preserve"> عرف الاستعمال، كما أن عند مخالفنا أن لفظة</w:t>
      </w:r>
      <w:r>
        <w:rPr>
          <w:rtl/>
        </w:rPr>
        <w:t xml:space="preserve"> (</w:t>
      </w:r>
      <w:r w:rsidRPr="00A350C2">
        <w:rPr>
          <w:rtl/>
        </w:rPr>
        <w:t>آمن</w:t>
      </w:r>
      <w:r>
        <w:rPr>
          <w:rtl/>
        </w:rPr>
        <w:t xml:space="preserve">) </w:t>
      </w:r>
      <w:r w:rsidRPr="00A350C2">
        <w:rPr>
          <w:rtl/>
        </w:rPr>
        <w:t>بخلاف لفظة</w:t>
      </w:r>
      <w:r>
        <w:rPr>
          <w:rtl/>
        </w:rPr>
        <w:t xml:space="preserve"> (</w:t>
      </w:r>
      <w:r w:rsidRPr="00A350C2">
        <w:rPr>
          <w:rtl/>
        </w:rPr>
        <w:t>مؤمن</w:t>
      </w:r>
      <w:r>
        <w:rPr>
          <w:rtl/>
        </w:rPr>
        <w:t xml:space="preserve">)، </w:t>
      </w:r>
      <w:r w:rsidRPr="00A350C2">
        <w:rPr>
          <w:rtl/>
        </w:rPr>
        <w:t>لأنهم يصفون صاحب الكبيرة بأنه آمن ولا يسمّونه بأنه مؤمن، ويزعمون أن الانتقال عن الاشتقاق إلى إفادة استحقاق الثواب إنما هو ف</w:t>
      </w:r>
      <w:r>
        <w:rPr>
          <w:rtl/>
        </w:rPr>
        <w:t>ي</w:t>
      </w:r>
      <w:r w:rsidRPr="00A350C2">
        <w:rPr>
          <w:rtl/>
        </w:rPr>
        <w:t xml:space="preserve"> مؤمن دون آمن، فلا ينبغ</w:t>
      </w:r>
      <w:r>
        <w:rPr>
          <w:rtl/>
        </w:rPr>
        <w:t>ي</w:t>
      </w:r>
      <w:r w:rsidRPr="00A350C2">
        <w:rPr>
          <w:rtl/>
        </w:rPr>
        <w:t xml:space="preserve"> أن ينكروا مثل ذلك ف</w:t>
      </w:r>
      <w:r>
        <w:rPr>
          <w:rtl/>
        </w:rPr>
        <w:t>ي</w:t>
      </w:r>
      <w:r w:rsidRPr="00A350C2">
        <w:rPr>
          <w:rtl/>
        </w:rPr>
        <w:t xml:space="preserve"> ظلم وظالم.</w:t>
      </w:r>
    </w:p>
    <w:p w:rsidR="006474D5" w:rsidRDefault="006474D5" w:rsidP="006474D5">
      <w:pPr>
        <w:pStyle w:val="libNormal"/>
        <w:rPr>
          <w:rtl/>
        </w:rPr>
      </w:pPr>
      <w:r w:rsidRPr="00A350C2">
        <w:rPr>
          <w:rtl/>
        </w:rPr>
        <w:t xml:space="preserve">وتأول قوم هذه الآية على أنّ المراد من اختاره </w:t>
      </w:r>
      <w:r>
        <w:rPr>
          <w:rtl/>
        </w:rPr>
        <w:t>الله</w:t>
      </w:r>
      <w:r w:rsidRPr="00A350C2">
        <w:rPr>
          <w:rtl/>
        </w:rPr>
        <w:t xml:space="preserve"> تعالى للتكليف، وتوريث الكتاب من العقلاء البالغين، ثم قسّمهم الأقسام الت</w:t>
      </w:r>
      <w:r>
        <w:rPr>
          <w:rtl/>
        </w:rPr>
        <w:t>ي</w:t>
      </w:r>
      <w:r w:rsidRPr="00A350C2">
        <w:rPr>
          <w:rtl/>
        </w:rPr>
        <w:t xml:space="preserve"> تليق بهم، من غير أن يكون المراد بالآية الأنبياء عليهم السلام.</w:t>
      </w:r>
    </w:p>
    <w:p w:rsidR="006474D5" w:rsidRDefault="006474D5" w:rsidP="006474D5">
      <w:pPr>
        <w:pStyle w:val="libNormal"/>
        <w:rPr>
          <w:rtl/>
        </w:rPr>
      </w:pPr>
      <w:r w:rsidRPr="00A350C2">
        <w:rPr>
          <w:rtl/>
        </w:rPr>
        <w:t xml:space="preserve">وهذا الجواب يفسد، لأن </w:t>
      </w:r>
      <w:r>
        <w:rPr>
          <w:rtl/>
        </w:rPr>
        <w:t>الله</w:t>
      </w:r>
      <w:r w:rsidRPr="00A350C2">
        <w:rPr>
          <w:rtl/>
        </w:rPr>
        <w:t xml:space="preserve"> تعالى يقول: </w:t>
      </w:r>
      <w:r w:rsidR="00882E43" w:rsidRPr="005516DF">
        <w:rPr>
          <w:rStyle w:val="libAlaemChar"/>
          <w:rFonts w:hint="cs"/>
          <w:rtl/>
        </w:rPr>
        <w:t>(</w:t>
      </w:r>
      <w:r w:rsidRPr="00882E43">
        <w:rPr>
          <w:rStyle w:val="libAieChar"/>
          <w:rtl/>
        </w:rPr>
        <w:t>ثُمَّ أَوْرَثْنَا الْكِتابَ الَّذِينَ اصْطَفَيْنا مِنْ عِبادِنا</w:t>
      </w:r>
      <w:r w:rsidR="00882E43" w:rsidRPr="005516DF">
        <w:rPr>
          <w:rStyle w:val="libAlaemChar"/>
          <w:rFonts w:hint="cs"/>
          <w:rtl/>
        </w:rPr>
        <w:t>)</w:t>
      </w:r>
      <w:r w:rsidRPr="00A350C2">
        <w:rPr>
          <w:rtl/>
        </w:rPr>
        <w:t xml:space="preserve">، ومن اصطفاه </w:t>
      </w:r>
      <w:r>
        <w:rPr>
          <w:rtl/>
        </w:rPr>
        <w:t>الله</w:t>
      </w:r>
      <w:r w:rsidRPr="00A350C2">
        <w:rPr>
          <w:rtl/>
        </w:rPr>
        <w:t xml:space="preserve"> واختاره واجتباه بالإطلاق لا يكون إلا ممدوحا معظّما، فكيف يكون فيهم من يستحق الذم والعقاب؟ ومن يختار </w:t>
      </w:r>
      <w:r>
        <w:rPr>
          <w:rtl/>
        </w:rPr>
        <w:t>الله</w:t>
      </w:r>
      <w:r w:rsidRPr="00A350C2">
        <w:rPr>
          <w:rtl/>
        </w:rPr>
        <w:t xml:space="preserve"> تكليفه شيئا مخصوصا لا يقال بالإطلاق إن </w:t>
      </w:r>
      <w:r>
        <w:rPr>
          <w:rtl/>
        </w:rPr>
        <w:t>الله</w:t>
      </w:r>
      <w:r w:rsidRPr="00A350C2">
        <w:rPr>
          <w:rtl/>
        </w:rPr>
        <w:t xml:space="preserve"> تعالى اصطفاه. والمعتزلة أبدا تنكر على المرجئة تأويلهم قوله تعالى:</w:t>
      </w:r>
    </w:p>
    <w:p w:rsidR="006474D5" w:rsidRDefault="00882E43" w:rsidP="006474D5">
      <w:pPr>
        <w:pStyle w:val="libNormal"/>
        <w:rPr>
          <w:rtl/>
        </w:rPr>
      </w:pPr>
      <w:r w:rsidRPr="005516DF">
        <w:rPr>
          <w:rStyle w:val="libAlaemChar"/>
          <w:rFonts w:hint="cs"/>
          <w:rtl/>
        </w:rPr>
        <w:t>(</w:t>
      </w:r>
      <w:r w:rsidR="006474D5" w:rsidRPr="00882E43">
        <w:rPr>
          <w:rStyle w:val="libAieChar"/>
          <w:rtl/>
        </w:rPr>
        <w:t>وَلا يَشْفَعُونَ إِلاّ لِمَنِ ارْتَضى</w:t>
      </w:r>
      <w:r w:rsidRPr="005516DF">
        <w:rPr>
          <w:rStyle w:val="libAlaemChar"/>
          <w:rFonts w:hint="cs"/>
          <w:rtl/>
        </w:rPr>
        <w:t>)</w:t>
      </w:r>
      <w:r w:rsidR="006474D5" w:rsidRPr="00A350C2">
        <w:rPr>
          <w:rtl/>
        </w:rPr>
        <w:t>؛ [الأنبياء: 28]، على أن المراد من ارتضى الشفاعة فيه، ويقولون: من ارتضى شيئا يتعلق به لا يوصف بأنه مرتضى على الإطلاق، فكيف يثبتونه هاهنا.</w:t>
      </w:r>
    </w:p>
    <w:p w:rsidR="006474D5" w:rsidRDefault="006474D5" w:rsidP="006474D5">
      <w:pPr>
        <w:pStyle w:val="libNormal"/>
        <w:rPr>
          <w:rtl/>
        </w:rPr>
      </w:pPr>
      <w:r w:rsidRPr="00A350C2">
        <w:rPr>
          <w:rtl/>
        </w:rPr>
        <w:t>ووجدت أبا قاسم البلخ</w:t>
      </w:r>
      <w:r>
        <w:rPr>
          <w:rtl/>
        </w:rPr>
        <w:t>ي</w:t>
      </w:r>
      <w:r w:rsidRPr="00A350C2">
        <w:rPr>
          <w:rtl/>
        </w:rPr>
        <w:t xml:space="preserve"> يقول ف</w:t>
      </w:r>
      <w:r>
        <w:rPr>
          <w:rtl/>
        </w:rPr>
        <w:t>ي</w:t>
      </w:r>
      <w:r w:rsidRPr="00A350C2">
        <w:rPr>
          <w:rtl/>
        </w:rPr>
        <w:t xml:space="preserve"> كتابه تفسير القرآن:" إنه تعالى أراد العقلاء البالغين ويجوز أن يكونوا عند الاصطفاء أخيارا أتقياء ثم ظلم بعضهم نفسه؛ فيكون كما قال تعالى:</w:t>
      </w:r>
    </w:p>
    <w:p w:rsidR="006474D5" w:rsidRDefault="00882E43" w:rsidP="006474D5">
      <w:pPr>
        <w:pStyle w:val="libNormal"/>
        <w:rPr>
          <w:rtl/>
        </w:rPr>
      </w:pPr>
      <w:r w:rsidRPr="005516DF">
        <w:rPr>
          <w:rStyle w:val="libAlaemChar"/>
          <w:rFonts w:hint="cs"/>
          <w:rtl/>
        </w:rPr>
        <w:t>(</w:t>
      </w:r>
      <w:r w:rsidR="006474D5" w:rsidRPr="00882E43">
        <w:rPr>
          <w:rStyle w:val="libAieChar"/>
          <w:rtl/>
        </w:rPr>
        <w:t>يا</w:t>
      </w:r>
      <w:r w:rsidRPr="00882E43">
        <w:rPr>
          <w:rStyle w:val="libAieChar"/>
          <w:rFonts w:hint="cs"/>
          <w:rtl/>
        </w:rPr>
        <w:t xml:space="preserve"> </w:t>
      </w:r>
      <w:r w:rsidR="006474D5" w:rsidRPr="00882E43">
        <w:rPr>
          <w:rStyle w:val="libAieChar"/>
          <w:rtl/>
        </w:rPr>
        <w:t>أَيُّهَا الَّذِينَ آمَنُوا مَنْ يَرْتَدَّ مِنْكُمْ عَنْ دِينِهِ</w:t>
      </w:r>
      <w:r w:rsidRPr="005516DF">
        <w:rPr>
          <w:rStyle w:val="libAlaemChar"/>
          <w:rFonts w:hint="cs"/>
          <w:rtl/>
        </w:rPr>
        <w:t>)</w:t>
      </w:r>
      <w:r w:rsidR="006474D5" w:rsidRPr="00A350C2">
        <w:rPr>
          <w:rtl/>
        </w:rPr>
        <w:t>؛ [المائدة: 54]؛ وهو ف</w:t>
      </w:r>
      <w:r w:rsidR="006474D5">
        <w:rPr>
          <w:rtl/>
        </w:rPr>
        <w:t>ي</w:t>
      </w:r>
      <w:r w:rsidR="006474D5" w:rsidRPr="00A350C2">
        <w:rPr>
          <w:rtl/>
        </w:rPr>
        <w:t xml:space="preserve"> وقت الارتداد غير مؤمن. كذلك يكون ف</w:t>
      </w:r>
      <w:r w:rsidR="006474D5">
        <w:rPr>
          <w:rtl/>
        </w:rPr>
        <w:t>ي</w:t>
      </w:r>
      <w:r w:rsidR="006474D5" w:rsidRPr="00A350C2">
        <w:rPr>
          <w:rtl/>
        </w:rPr>
        <w:t xml:space="preserve"> حال ظلمه نفسه ليس من المصطفين". قال:" ويجوز أيضا أن يكون فيهم من ظلم نفسه ثم تاب وأصلح؛ ويكون قوله: </w:t>
      </w:r>
      <w:r w:rsidRPr="005516DF">
        <w:rPr>
          <w:rStyle w:val="libAlaemChar"/>
          <w:rFonts w:hint="cs"/>
          <w:rtl/>
        </w:rPr>
        <w:t>(</w:t>
      </w:r>
      <w:r w:rsidR="006474D5" w:rsidRPr="00882E43">
        <w:rPr>
          <w:rStyle w:val="libAieChar"/>
          <w:rtl/>
        </w:rPr>
        <w:t>فَمِنْهُمْ ظالِمٌ لِنَفْسِهِ</w:t>
      </w:r>
      <w:r w:rsidRPr="005516DF">
        <w:rPr>
          <w:rStyle w:val="libAlaemChar"/>
          <w:rFonts w:hint="cs"/>
          <w:rtl/>
        </w:rPr>
        <w:t>)</w:t>
      </w:r>
      <w:r w:rsidR="006474D5" w:rsidRPr="00882E43">
        <w:rPr>
          <w:rStyle w:val="libAieChar"/>
          <w:rtl/>
        </w:rPr>
        <w:t>،</w:t>
      </w:r>
      <w:r w:rsidR="006474D5" w:rsidRPr="00A350C2">
        <w:rPr>
          <w:rtl/>
        </w:rPr>
        <w:t xml:space="preserve"> أ</w:t>
      </w:r>
      <w:r w:rsidR="006474D5">
        <w:rPr>
          <w:rtl/>
        </w:rPr>
        <w:t>ي</w:t>
      </w:r>
      <w:r w:rsidR="006474D5" w:rsidRPr="00A350C2">
        <w:rPr>
          <w:rtl/>
        </w:rPr>
        <w:t xml:space="preserve"> منهم من كان قد ظلم نفسه؛ ليس أنه ف</w:t>
      </w:r>
      <w:r w:rsidR="006474D5">
        <w:rPr>
          <w:rtl/>
        </w:rPr>
        <w:t>ي</w:t>
      </w:r>
      <w:r w:rsidR="006474D5" w:rsidRPr="00A350C2">
        <w:rPr>
          <w:rtl/>
        </w:rPr>
        <w:t xml:space="preserve"> هذا الوقت ظالم لها".</w:t>
      </w:r>
    </w:p>
    <w:p w:rsidR="006474D5" w:rsidRPr="00A350C2" w:rsidRDefault="006474D5" w:rsidP="006474D5">
      <w:pPr>
        <w:pStyle w:val="libNormal"/>
        <w:rPr>
          <w:rtl/>
        </w:rPr>
      </w:pPr>
      <w:r w:rsidRPr="00A350C2">
        <w:rPr>
          <w:rtl/>
        </w:rPr>
        <w:t>هذه ألفاظه بعينها حكيناها عنه؛ وهذا فاسد؛ لأن من كان منهم ظالما فاعلا للقبيح</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لا يوصفون على الإطلاق بأن </w:t>
      </w:r>
      <w:r>
        <w:rPr>
          <w:rtl/>
        </w:rPr>
        <w:t>الله</w:t>
      </w:r>
      <w:r w:rsidRPr="00A350C2">
        <w:rPr>
          <w:rtl/>
        </w:rPr>
        <w:t xml:space="preserve"> تعالى اصطفاهم. فهذا الوصف يقتضي أن تكون الجماعة أخيارا. وقوله تعالى: </w:t>
      </w:r>
      <w:r w:rsidR="00882E43" w:rsidRPr="005516DF">
        <w:rPr>
          <w:rStyle w:val="libAlaemChar"/>
          <w:rFonts w:hint="cs"/>
          <w:rtl/>
        </w:rPr>
        <w:t>(</w:t>
      </w:r>
      <w:r w:rsidRPr="00882E43">
        <w:rPr>
          <w:rStyle w:val="libAieChar"/>
          <w:rtl/>
        </w:rPr>
        <w:t>يا</w:t>
      </w:r>
      <w:r w:rsidR="00882E43" w:rsidRPr="00882E43">
        <w:rPr>
          <w:rStyle w:val="libAieChar"/>
          <w:rFonts w:hint="cs"/>
          <w:rtl/>
        </w:rPr>
        <w:t xml:space="preserve"> </w:t>
      </w:r>
      <w:r w:rsidRPr="00882E43">
        <w:rPr>
          <w:rStyle w:val="libAieChar"/>
          <w:rtl/>
        </w:rPr>
        <w:t>أَيُّهَا الَّذِينَ آمَنُوا مَنْ يَرْتَدَّ مِنْكُمْ عَنْ دِينِهِ</w:t>
      </w:r>
      <w:r w:rsidR="00882E43" w:rsidRPr="005516DF">
        <w:rPr>
          <w:rStyle w:val="libAlaemChar"/>
          <w:rFonts w:hint="cs"/>
          <w:rtl/>
        </w:rPr>
        <w:t>)</w:t>
      </w:r>
      <w:r w:rsidRPr="00A350C2">
        <w:rPr>
          <w:rtl/>
        </w:rPr>
        <w:t xml:space="preserve"> بخلاف هذا؛ لأنّ وصفهم بأنهم آمنوا ف</w:t>
      </w:r>
      <w:r>
        <w:rPr>
          <w:rtl/>
        </w:rPr>
        <w:t>ي</w:t>
      </w:r>
      <w:r w:rsidRPr="00A350C2">
        <w:rPr>
          <w:rtl/>
        </w:rPr>
        <w:t xml:space="preserve"> الماض</w:t>
      </w:r>
      <w:r>
        <w:rPr>
          <w:rtl/>
        </w:rPr>
        <w:t>ي</w:t>
      </w:r>
      <w:r w:rsidRPr="00A350C2">
        <w:rPr>
          <w:rtl/>
        </w:rPr>
        <w:t xml:space="preserve"> لا يمنع من الردّة ف</w:t>
      </w:r>
      <w:r>
        <w:rPr>
          <w:rtl/>
        </w:rPr>
        <w:t>ي</w:t>
      </w:r>
      <w:r w:rsidRPr="00A350C2">
        <w:rPr>
          <w:rtl/>
        </w:rPr>
        <w:t xml:space="preserve"> المستقبل؛ وقوله تعالى: </w:t>
      </w:r>
      <w:r w:rsidR="00882E43" w:rsidRPr="005516DF">
        <w:rPr>
          <w:rStyle w:val="libAlaemChar"/>
          <w:rFonts w:hint="cs"/>
          <w:rtl/>
        </w:rPr>
        <w:t>(</w:t>
      </w:r>
      <w:r w:rsidRPr="00882E43">
        <w:rPr>
          <w:rStyle w:val="libAieChar"/>
          <w:rtl/>
        </w:rPr>
        <w:t>الَّذِينَ اصْطَفَيْنا</w:t>
      </w:r>
      <w:r w:rsidR="00882E43" w:rsidRPr="005516DF">
        <w:rPr>
          <w:rStyle w:val="libAlaemChar"/>
          <w:rFonts w:hint="cs"/>
          <w:rtl/>
        </w:rPr>
        <w:t>)</w:t>
      </w:r>
      <w:r w:rsidRPr="00A350C2">
        <w:rPr>
          <w:rtl/>
        </w:rPr>
        <w:t xml:space="preserve"> يمنع أن يكون فيهم من ليست هذه صفته.</w:t>
      </w:r>
    </w:p>
    <w:p w:rsidR="006474D5" w:rsidRDefault="006474D5" w:rsidP="006474D5">
      <w:pPr>
        <w:pStyle w:val="libNormal"/>
        <w:rPr>
          <w:rtl/>
        </w:rPr>
      </w:pPr>
      <w:r w:rsidRPr="00A350C2">
        <w:rPr>
          <w:rtl/>
        </w:rPr>
        <w:t>وأما حمل ذلك على من ظلم ثم تاب فهو غير صحيح؛ لأنّ من تاب لا يوصف بعد التوبة بأنه ظالم لنفسه؛ لأن التوبة تمنع من إجراء ألفاظ الذم.</w:t>
      </w:r>
    </w:p>
    <w:p w:rsidR="006474D5" w:rsidRDefault="006474D5" w:rsidP="006474D5">
      <w:pPr>
        <w:pStyle w:val="libNormal"/>
        <w:rPr>
          <w:rtl/>
        </w:rPr>
      </w:pPr>
      <w:r w:rsidRPr="00A350C2">
        <w:rPr>
          <w:rtl/>
        </w:rPr>
        <w:t>ووجدت بعضهم يتأوّل هذه الآية على أن المراد ب ظالِمٌ لِنَفْسِهِ من جهد نفسه ف</w:t>
      </w:r>
      <w:r>
        <w:rPr>
          <w:rtl/>
        </w:rPr>
        <w:t>ي</w:t>
      </w:r>
      <w:r w:rsidRPr="00A350C2">
        <w:rPr>
          <w:rtl/>
        </w:rPr>
        <w:t xml:space="preserve"> العبادة وحمل عليها؛ وقال: هذا يليق بأوصاف الأنبياء عليهم السلام، ولا تمنع النبوّة منه.</w:t>
      </w:r>
    </w:p>
    <w:p w:rsidR="006474D5" w:rsidRDefault="006474D5" w:rsidP="006474D5">
      <w:pPr>
        <w:pStyle w:val="libNormal"/>
        <w:rPr>
          <w:rtl/>
        </w:rPr>
      </w:pPr>
      <w:r w:rsidRPr="00A350C2">
        <w:rPr>
          <w:rtl/>
        </w:rPr>
        <w:t>وهذا أيضا غير صحيح؛ لأنا قد بينا أن لفظة ظالِمٌ لِنَفْسِهِ يذمّ بها ف</w:t>
      </w:r>
      <w:r>
        <w:rPr>
          <w:rtl/>
        </w:rPr>
        <w:t>ي</w:t>
      </w:r>
      <w:r w:rsidRPr="00A350C2">
        <w:rPr>
          <w:rtl/>
        </w:rPr>
        <w:t xml:space="preserve"> التعارف، فكيف تجر</w:t>
      </w:r>
      <w:r>
        <w:rPr>
          <w:rtl/>
        </w:rPr>
        <w:t>ي</w:t>
      </w:r>
      <w:r w:rsidRPr="00A350C2">
        <w:rPr>
          <w:rtl/>
        </w:rPr>
        <w:t xml:space="preserve"> على المدح! ومن هذا الّذي يسمى من جهد نفسه ف</w:t>
      </w:r>
      <w:r>
        <w:rPr>
          <w:rtl/>
        </w:rPr>
        <w:t>ي</w:t>
      </w:r>
      <w:r w:rsidRPr="00A350C2">
        <w:rPr>
          <w:rtl/>
        </w:rPr>
        <w:t xml:space="preserve"> العبادة بأنّه ظالم نفسه بالإطلاق!</w:t>
      </w:r>
    </w:p>
    <w:p w:rsidR="006474D5" w:rsidRDefault="006474D5" w:rsidP="006474D5">
      <w:pPr>
        <w:pStyle w:val="libNormal"/>
        <w:rPr>
          <w:rtl/>
        </w:rPr>
      </w:pPr>
      <w:r w:rsidRPr="00A350C2">
        <w:rPr>
          <w:rtl/>
        </w:rPr>
        <w:t>على أن السابق إلى الخيرات هو المجتهد ف</w:t>
      </w:r>
      <w:r>
        <w:rPr>
          <w:rtl/>
        </w:rPr>
        <w:t>ي</w:t>
      </w:r>
      <w:r w:rsidRPr="00A350C2">
        <w:rPr>
          <w:rtl/>
        </w:rPr>
        <w:t xml:space="preserve"> العبادة، الحامل على نفسه فيها، فأ</w:t>
      </w:r>
      <w:r>
        <w:rPr>
          <w:rtl/>
        </w:rPr>
        <w:t>ي</w:t>
      </w:r>
      <w:r w:rsidRPr="00A350C2">
        <w:rPr>
          <w:rtl/>
        </w:rPr>
        <w:t xml:space="preserve"> معنى للتكرار؟ وهذا تأويل يفسد القسمة، وهذه الجملة توضّح أن التأويل الصحيح ما قدمناه.</w:t>
      </w:r>
    </w:p>
    <w:p w:rsidR="006474D5" w:rsidRDefault="006474D5" w:rsidP="006474D5">
      <w:pPr>
        <w:pStyle w:val="libNormal"/>
        <w:rPr>
          <w:rtl/>
        </w:rPr>
      </w:pPr>
      <w:r w:rsidRPr="00A350C2">
        <w:rPr>
          <w:rtl/>
        </w:rPr>
        <w:t xml:space="preserve">فأما قوله تعالى الْكِتابَ فالظاهر أنه كناية عن القرآن المنزّل على رسول </w:t>
      </w:r>
      <w:r>
        <w:rPr>
          <w:rtl/>
        </w:rPr>
        <w:t>الله</w:t>
      </w:r>
      <w:r w:rsidRPr="00A350C2">
        <w:rPr>
          <w:rtl/>
        </w:rPr>
        <w:t xml:space="preserve"> صلى </w:t>
      </w:r>
      <w:r>
        <w:rPr>
          <w:rtl/>
        </w:rPr>
        <w:t>الله</w:t>
      </w:r>
      <w:r w:rsidRPr="00A350C2">
        <w:rPr>
          <w:rtl/>
        </w:rPr>
        <w:t xml:space="preserve"> عليه وآله؛ فقد صارت هذه اللفظة بالإطلاق عبارة عنه؛ ولهذا إذا أطلق القائل فقال:</w:t>
      </w:r>
    </w:p>
    <w:p w:rsidR="006474D5" w:rsidRDefault="006474D5" w:rsidP="006474D5">
      <w:pPr>
        <w:pStyle w:val="libNormal"/>
        <w:rPr>
          <w:rtl/>
        </w:rPr>
      </w:pPr>
      <w:r w:rsidRPr="00A350C2">
        <w:rPr>
          <w:rtl/>
        </w:rPr>
        <w:t>هذا ينطق به الكتاب، ومحرّم ف</w:t>
      </w:r>
      <w:r>
        <w:rPr>
          <w:rtl/>
        </w:rPr>
        <w:t>ي</w:t>
      </w:r>
      <w:r w:rsidRPr="00A350C2">
        <w:rPr>
          <w:rtl/>
        </w:rPr>
        <w:t xml:space="preserve"> الكتاب، وورد ف</w:t>
      </w:r>
      <w:r>
        <w:rPr>
          <w:rtl/>
        </w:rPr>
        <w:t>ي</w:t>
      </w:r>
      <w:r w:rsidRPr="00A350C2">
        <w:rPr>
          <w:rtl/>
        </w:rPr>
        <w:t xml:space="preserve"> الكتاب لم يفهم منه إلا ما ذكرناه.</w:t>
      </w:r>
    </w:p>
    <w:p w:rsidR="006474D5" w:rsidRDefault="006474D5" w:rsidP="006474D5">
      <w:pPr>
        <w:pStyle w:val="libNormal"/>
        <w:rPr>
          <w:rtl/>
        </w:rPr>
      </w:pPr>
      <w:r w:rsidRPr="00A350C2">
        <w:rPr>
          <w:rtl/>
        </w:rPr>
        <w:t>ومعنى أَوْرَثْنَا يعن</w:t>
      </w:r>
      <w:r>
        <w:rPr>
          <w:rtl/>
        </w:rPr>
        <w:t>ي</w:t>
      </w:r>
      <w:r w:rsidRPr="00A350C2">
        <w:rPr>
          <w:rtl/>
        </w:rPr>
        <w:t xml:space="preserve"> علمه وفوائده وأحكامه؛ وليس يليق ذلك بالأنبياء المتقدمين؛ فإنه لا حظّ لهم ف</w:t>
      </w:r>
      <w:r>
        <w:rPr>
          <w:rtl/>
        </w:rPr>
        <w:t>ي</w:t>
      </w:r>
      <w:r w:rsidRPr="00A350C2">
        <w:rPr>
          <w:rtl/>
        </w:rPr>
        <w:t xml:space="preserve"> علم هذا الكتاب؛ وإنما يختص بهذه الفائدة نبيّنا عليه السلام والأئمة من ولده عليهم السلام؛ لأنهم المتعبّدون بحفظه وبيانه، والعمل بأحكامه.</w:t>
      </w:r>
    </w:p>
    <w:p w:rsidR="006474D5" w:rsidRPr="00A350C2" w:rsidRDefault="006474D5" w:rsidP="006474D5">
      <w:pPr>
        <w:pStyle w:val="libNormal"/>
        <w:rPr>
          <w:rtl/>
        </w:rPr>
      </w:pPr>
      <w:r w:rsidRPr="00A350C2">
        <w:rPr>
          <w:rtl/>
        </w:rPr>
        <w:t xml:space="preserve">وذلك كلّه واضح بحمد </w:t>
      </w:r>
      <w:r>
        <w:rPr>
          <w:rtl/>
        </w:rPr>
        <w:t>الله</w:t>
      </w:r>
      <w:r w:rsidRPr="00A350C2">
        <w:rPr>
          <w:rtl/>
        </w:rPr>
        <w:t xml:space="preserve"> ومنّه.</w:t>
      </w:r>
    </w:p>
    <w:p w:rsidR="006474D5" w:rsidRDefault="006474D5" w:rsidP="006474D5">
      <w:pPr>
        <w:pStyle w:val="libNormal"/>
      </w:pPr>
      <w:r>
        <w:rPr>
          <w:rFonts w:hint="cs"/>
          <w:rtl/>
        </w:rPr>
        <w:br w:type="page"/>
      </w:r>
    </w:p>
    <w:p w:rsidR="006474D5" w:rsidRDefault="006474D5" w:rsidP="00A440F3">
      <w:pPr>
        <w:pStyle w:val="libCenterBold1"/>
        <w:rPr>
          <w:rtl/>
        </w:rPr>
      </w:pPr>
      <w:r w:rsidRPr="00C21903">
        <w:rPr>
          <w:rtl/>
        </w:rPr>
        <w:lastRenderedPageBreak/>
        <w:t xml:space="preserve">تأويل آية </w:t>
      </w:r>
      <w:r w:rsidR="003C1C7D">
        <w:rPr>
          <w:rFonts w:hint="cs"/>
          <w:rtl/>
        </w:rPr>
        <w:t xml:space="preserve">: </w:t>
      </w:r>
      <w:r w:rsidR="003C1C7D" w:rsidRPr="005516DF">
        <w:rPr>
          <w:rStyle w:val="libAlaemChar"/>
          <w:rFonts w:hint="cs"/>
          <w:rtl/>
        </w:rPr>
        <w:t>(</w:t>
      </w:r>
      <w:r w:rsidRPr="003C1C7D">
        <w:rPr>
          <w:rStyle w:val="libAieChar"/>
          <w:rtl/>
        </w:rPr>
        <w:t>وَلا يَمْلِكُ الَّذِينَ يَدْعُونَ مِنْ دُونِهِ الشَّفاعَةَ إِلاّ مَنْ شَهِدَ بِالْحَقِّ وَهُمْ يَعْلَمُونَ</w:t>
      </w:r>
      <w:r w:rsidR="003C1C7D" w:rsidRPr="005516DF">
        <w:rPr>
          <w:rStyle w:val="libAlaemChar"/>
          <w:rFonts w:hint="cs"/>
          <w:rtl/>
        </w:rPr>
        <w:t>)</w:t>
      </w:r>
    </w:p>
    <w:p w:rsidR="006474D5" w:rsidRDefault="006474D5" w:rsidP="006474D5">
      <w:pPr>
        <w:pStyle w:val="libNormal"/>
        <w:rPr>
          <w:rtl/>
        </w:rPr>
      </w:pPr>
      <w:r w:rsidRPr="00A350C2">
        <w:rPr>
          <w:rtl/>
        </w:rPr>
        <w:t xml:space="preserve">إن سأل سائل عن قوله تعالى: </w:t>
      </w:r>
      <w:r w:rsidR="003C1C7D" w:rsidRPr="005516DF">
        <w:rPr>
          <w:rStyle w:val="libAlaemChar"/>
          <w:rFonts w:hint="cs"/>
          <w:rtl/>
        </w:rPr>
        <w:t>(</w:t>
      </w:r>
      <w:r w:rsidRPr="003C1C7D">
        <w:rPr>
          <w:rStyle w:val="libAieChar"/>
          <w:rtl/>
        </w:rPr>
        <w:t>وَلا يَمْلِكُ الَّذِينَ يَدْعُونَ مِنْ دُونِهِ الشَّفاعَةَ إِلاّ مَنْ شَهِدَ بِالْحَقِّ وَهُمْ يَعْلَمُونَ</w:t>
      </w:r>
      <w:r w:rsidR="003C1C7D" w:rsidRPr="005516DF">
        <w:rPr>
          <w:rStyle w:val="libAlaemChar"/>
          <w:rFonts w:hint="cs"/>
          <w:rtl/>
        </w:rPr>
        <w:t>)</w:t>
      </w:r>
      <w:r w:rsidRPr="00A350C2">
        <w:rPr>
          <w:rtl/>
        </w:rPr>
        <w:t>؛ [الزخرف: 86].</w:t>
      </w:r>
    </w:p>
    <w:p w:rsidR="006474D5" w:rsidRDefault="006474D5" w:rsidP="003C1C7D">
      <w:pPr>
        <w:pStyle w:val="libNormal"/>
        <w:rPr>
          <w:rtl/>
        </w:rPr>
      </w:pPr>
      <w:r w:rsidRPr="00A350C2">
        <w:rPr>
          <w:rtl/>
        </w:rPr>
        <w:t xml:space="preserve">الجواب، قلنا: أما </w:t>
      </w:r>
      <w:r w:rsidR="003C1C7D" w:rsidRPr="005516DF">
        <w:rPr>
          <w:rStyle w:val="libAlaemChar"/>
          <w:rFonts w:hint="cs"/>
          <w:rtl/>
        </w:rPr>
        <w:t>(</w:t>
      </w:r>
      <w:r w:rsidRPr="003C1C7D">
        <w:rPr>
          <w:rStyle w:val="libAieChar"/>
          <w:rtl/>
        </w:rPr>
        <w:t>الَّذِينَ يَدْعُونَ مِنْ دُونِهِ</w:t>
      </w:r>
      <w:r w:rsidR="003C1C7D" w:rsidRPr="005516DF">
        <w:rPr>
          <w:rStyle w:val="libAlaemChar"/>
          <w:rFonts w:hint="cs"/>
          <w:rtl/>
        </w:rPr>
        <w:t>)</w:t>
      </w:r>
      <w:r w:rsidRPr="00A350C2">
        <w:rPr>
          <w:rtl/>
        </w:rPr>
        <w:t xml:space="preserve"> فالمراد به ما كان يعتقده المشركون، ويدعونه إلها من دون </w:t>
      </w:r>
      <w:r>
        <w:rPr>
          <w:rtl/>
        </w:rPr>
        <w:t>الله</w:t>
      </w:r>
      <w:r w:rsidRPr="00A350C2">
        <w:rPr>
          <w:rtl/>
        </w:rPr>
        <w:t>. والهاء ف</w:t>
      </w:r>
      <w:r>
        <w:rPr>
          <w:rtl/>
        </w:rPr>
        <w:t>ي</w:t>
      </w:r>
      <w:r w:rsidRPr="00A350C2">
        <w:rPr>
          <w:rtl/>
        </w:rPr>
        <w:t xml:space="preserve"> دُونِهِ راجعة إلى اسم </w:t>
      </w:r>
      <w:r>
        <w:rPr>
          <w:rtl/>
        </w:rPr>
        <w:t>الله</w:t>
      </w:r>
      <w:r w:rsidRPr="00A350C2">
        <w:rPr>
          <w:rtl/>
        </w:rPr>
        <w:t xml:space="preserve"> تعالى. وتحقيق الكلام:</w:t>
      </w:r>
    </w:p>
    <w:p w:rsidR="006474D5" w:rsidRDefault="006474D5" w:rsidP="006474D5">
      <w:pPr>
        <w:pStyle w:val="libNormal"/>
        <w:rPr>
          <w:rtl/>
        </w:rPr>
      </w:pPr>
      <w:r w:rsidRPr="00A350C2">
        <w:rPr>
          <w:rtl/>
        </w:rPr>
        <w:t xml:space="preserve">ولا يملك الذين يدعون إلها وأربابا من دون </w:t>
      </w:r>
      <w:r>
        <w:rPr>
          <w:rtl/>
        </w:rPr>
        <w:t>الله</w:t>
      </w:r>
      <w:r w:rsidRPr="00A350C2">
        <w:rPr>
          <w:rtl/>
        </w:rPr>
        <w:t xml:space="preserve"> تعالى الشفاعة. ولما كثر استعمال هذه اللفظة فيمن يعبد من دون </w:t>
      </w:r>
      <w:r>
        <w:rPr>
          <w:rtl/>
        </w:rPr>
        <w:t>الله</w:t>
      </w:r>
      <w:r w:rsidRPr="00A350C2">
        <w:rPr>
          <w:rtl/>
        </w:rPr>
        <w:t>، ويدع</w:t>
      </w:r>
      <w:r>
        <w:rPr>
          <w:rtl/>
        </w:rPr>
        <w:t>ي</w:t>
      </w:r>
      <w:r w:rsidRPr="00A350C2">
        <w:rPr>
          <w:rtl/>
        </w:rPr>
        <w:t xml:space="preserve"> إلها رازقا استحسنوا الحذف لظهور الأمر ف</w:t>
      </w:r>
      <w:r>
        <w:rPr>
          <w:rtl/>
        </w:rPr>
        <w:t>ي</w:t>
      </w:r>
      <w:r w:rsidRPr="00A350C2">
        <w:rPr>
          <w:rtl/>
        </w:rPr>
        <w:t xml:space="preserve"> المراد؛ ولهذا حمل محققو المفسّرين قوله تعالى: </w:t>
      </w:r>
      <w:r w:rsidR="003C1C7D" w:rsidRPr="005516DF">
        <w:rPr>
          <w:rStyle w:val="libAlaemChar"/>
          <w:rFonts w:hint="cs"/>
          <w:rtl/>
        </w:rPr>
        <w:t>(</w:t>
      </w:r>
      <w:r w:rsidRPr="003C1C7D">
        <w:rPr>
          <w:rStyle w:val="libAieChar"/>
          <w:rtl/>
        </w:rPr>
        <w:t>قُلْ ما يَعْبَؤُا بِكُمْ رَبِّي لَوْ لا دُعاؤُكُمْ</w:t>
      </w:r>
      <w:r w:rsidR="003C1C7D" w:rsidRPr="005516DF">
        <w:rPr>
          <w:rStyle w:val="libAlaemChar"/>
          <w:rFonts w:hint="cs"/>
          <w:rtl/>
        </w:rPr>
        <w:t>)</w:t>
      </w:r>
      <w:r w:rsidRPr="00A350C2">
        <w:rPr>
          <w:rtl/>
        </w:rPr>
        <w:t>؛ [الفرقان: 77] الآلهة من دونه، وحذف ما يتعلّق بهذا الدعاء ف</w:t>
      </w:r>
      <w:r>
        <w:rPr>
          <w:rtl/>
        </w:rPr>
        <w:t>ي</w:t>
      </w:r>
      <w:r w:rsidRPr="00A350C2">
        <w:rPr>
          <w:rtl/>
        </w:rPr>
        <w:t xml:space="preserve"> هذه الآية أشكل من حذفه ف</w:t>
      </w:r>
      <w:r>
        <w:rPr>
          <w:rtl/>
        </w:rPr>
        <w:t>ي</w:t>
      </w:r>
      <w:r w:rsidRPr="00A350C2">
        <w:rPr>
          <w:rtl/>
        </w:rPr>
        <w:t xml:space="preserve"> قوله تعالى:</w:t>
      </w:r>
    </w:p>
    <w:p w:rsidR="006474D5" w:rsidRDefault="00B12293" w:rsidP="006474D5">
      <w:pPr>
        <w:pStyle w:val="libNormal"/>
        <w:rPr>
          <w:rtl/>
        </w:rPr>
      </w:pPr>
      <w:r w:rsidRPr="005516DF">
        <w:rPr>
          <w:rStyle w:val="libAlaemChar"/>
          <w:rFonts w:hint="cs"/>
          <w:rtl/>
        </w:rPr>
        <w:t>(</w:t>
      </w:r>
      <w:r w:rsidR="006474D5" w:rsidRPr="00B12293">
        <w:rPr>
          <w:rStyle w:val="libAieChar"/>
          <w:rtl/>
        </w:rPr>
        <w:t>الَّذِينَ يَدْعُونَ مِنْ دُونِهِ</w:t>
      </w:r>
      <w:r w:rsidRPr="005516DF">
        <w:rPr>
          <w:rStyle w:val="libAlaemChar"/>
          <w:rFonts w:hint="cs"/>
          <w:rtl/>
        </w:rPr>
        <w:t>)</w:t>
      </w:r>
      <w:r w:rsidR="006474D5" w:rsidRPr="00A350C2">
        <w:rPr>
          <w:rtl/>
        </w:rPr>
        <w:t xml:space="preserve">؛ لأنّ قوله جل وعز: </w:t>
      </w:r>
      <w:r w:rsidRPr="005516DF">
        <w:rPr>
          <w:rStyle w:val="libAlaemChar"/>
          <w:rFonts w:hint="cs"/>
          <w:rtl/>
        </w:rPr>
        <w:t>(</w:t>
      </w:r>
      <w:r w:rsidR="006474D5" w:rsidRPr="00B12293">
        <w:rPr>
          <w:rStyle w:val="libAieChar"/>
          <w:rtl/>
        </w:rPr>
        <w:t>مِنْ دُونِهِ</w:t>
      </w:r>
      <w:r w:rsidRPr="005516DF">
        <w:rPr>
          <w:rStyle w:val="libAlaemChar"/>
          <w:rFonts w:hint="cs"/>
          <w:rtl/>
        </w:rPr>
        <w:t>)</w:t>
      </w:r>
      <w:r w:rsidR="006474D5" w:rsidRPr="00A350C2">
        <w:rPr>
          <w:rtl/>
        </w:rPr>
        <w:t xml:space="preserve"> قد نبّه وأيقظ على أنّ المراد: من كان يدع</w:t>
      </w:r>
      <w:r w:rsidR="006474D5">
        <w:rPr>
          <w:rtl/>
        </w:rPr>
        <w:t>ي</w:t>
      </w:r>
      <w:r w:rsidR="006474D5" w:rsidRPr="00A350C2">
        <w:rPr>
          <w:rtl/>
        </w:rPr>
        <w:t xml:space="preserve"> إلها من دونه.</w:t>
      </w:r>
    </w:p>
    <w:p w:rsidR="006474D5" w:rsidRDefault="006474D5" w:rsidP="006474D5">
      <w:pPr>
        <w:pStyle w:val="libNormal"/>
        <w:rPr>
          <w:rtl/>
        </w:rPr>
      </w:pPr>
      <w:r w:rsidRPr="00A350C2">
        <w:rPr>
          <w:rtl/>
        </w:rPr>
        <w:t xml:space="preserve">والآية الأخرى لا دليل فيها من لفظها على ما يتعلق به قوله: </w:t>
      </w:r>
      <w:r w:rsidR="00B12293" w:rsidRPr="005516DF">
        <w:rPr>
          <w:rStyle w:val="libAlaemChar"/>
          <w:rFonts w:hint="cs"/>
          <w:rtl/>
        </w:rPr>
        <w:t>(</w:t>
      </w:r>
      <w:r w:rsidRPr="00B12293">
        <w:rPr>
          <w:rStyle w:val="libAieChar"/>
          <w:rtl/>
        </w:rPr>
        <w:t>دُعاؤُكُمْ</w:t>
      </w:r>
      <w:r w:rsidR="00B12293" w:rsidRPr="005516DF">
        <w:rPr>
          <w:rStyle w:val="libAlaemChar"/>
          <w:rFonts w:hint="cs"/>
          <w:rtl/>
        </w:rPr>
        <w:t>)</w:t>
      </w:r>
      <w:r w:rsidRPr="00A350C2">
        <w:rPr>
          <w:rtl/>
        </w:rPr>
        <w:t>.</w:t>
      </w:r>
    </w:p>
    <w:p w:rsidR="006474D5" w:rsidRDefault="006474D5" w:rsidP="006474D5">
      <w:pPr>
        <w:pStyle w:val="libNormal"/>
        <w:rPr>
          <w:rtl/>
        </w:rPr>
      </w:pPr>
      <w:r w:rsidRPr="00A350C2">
        <w:rPr>
          <w:rtl/>
        </w:rPr>
        <w:t>ومعنى أنهم لا يملكون الشفاعة، أ</w:t>
      </w:r>
      <w:r>
        <w:rPr>
          <w:rtl/>
        </w:rPr>
        <w:t>ي</w:t>
      </w:r>
      <w:r w:rsidRPr="00A350C2">
        <w:rPr>
          <w:rtl/>
        </w:rPr>
        <w:t xml:space="preserve"> ليس لهم أن يفعلوها ويتصرّفوا فيها؛ لأن معنى المالك ليس هو إلا من كان قادرا على التصرّف فيه؛ وليس لأحد أن يمنعه من ذلك؛ والشفاعة قد بيّنا ف</w:t>
      </w:r>
      <w:r>
        <w:rPr>
          <w:rtl/>
        </w:rPr>
        <w:t>ي</w:t>
      </w:r>
      <w:r w:rsidRPr="00A350C2">
        <w:rPr>
          <w:rtl/>
        </w:rPr>
        <w:t xml:space="preserve"> غير موضع من كتبنا أنها لا تستعمل على طريقة الحقيقة إلا ف</w:t>
      </w:r>
      <w:r>
        <w:rPr>
          <w:rtl/>
        </w:rPr>
        <w:t>ي</w:t>
      </w:r>
      <w:r w:rsidRPr="00A350C2">
        <w:rPr>
          <w:rtl/>
        </w:rPr>
        <w:t xml:space="preserve"> طلب إسقاط المضارّ؛ وإنما استعملت ف</w:t>
      </w:r>
      <w:r>
        <w:rPr>
          <w:rtl/>
        </w:rPr>
        <w:t>ي</w:t>
      </w:r>
      <w:r w:rsidRPr="00A350C2">
        <w:rPr>
          <w:rtl/>
        </w:rPr>
        <w:t xml:space="preserve"> إيصال المنافع تجوّزا فيه واستعارة.</w:t>
      </w:r>
    </w:p>
    <w:p w:rsidR="006474D5" w:rsidRDefault="006474D5" w:rsidP="006474D5">
      <w:pPr>
        <w:pStyle w:val="libNormal"/>
        <w:rPr>
          <w:rtl/>
        </w:rPr>
      </w:pPr>
      <w:r w:rsidRPr="00A350C2">
        <w:rPr>
          <w:rtl/>
        </w:rPr>
        <w:t>وقيل ف</w:t>
      </w:r>
      <w:r>
        <w:rPr>
          <w:rtl/>
        </w:rPr>
        <w:t>ي</w:t>
      </w:r>
      <w:r w:rsidRPr="00A350C2">
        <w:rPr>
          <w:rtl/>
        </w:rPr>
        <w:t xml:space="preserve"> معنى الآية وجهان: أحدهما أنّ المعبودين من عيسى ومن مريم والملائكة وعزير عليهم السلام؛ لا يملك الشفاعة عند </w:t>
      </w:r>
      <w:r>
        <w:rPr>
          <w:rtl/>
        </w:rPr>
        <w:t>الله</w:t>
      </w:r>
      <w:r w:rsidRPr="00A350C2">
        <w:rPr>
          <w:rtl/>
        </w:rPr>
        <w:t xml:space="preserve"> تعالى [أحد منهم] ف</w:t>
      </w:r>
      <w:r>
        <w:rPr>
          <w:rtl/>
        </w:rPr>
        <w:t>ي</w:t>
      </w:r>
      <w:r w:rsidRPr="00A350C2">
        <w:rPr>
          <w:rtl/>
        </w:rPr>
        <w:t xml:space="preserve"> أحد إلا فيمن شهد بالحق، وأقرّ التوحيد، وبجميع ما يجب عليه الإقرار به.</w:t>
      </w:r>
    </w:p>
    <w:p w:rsidR="006474D5" w:rsidRPr="00A350C2" w:rsidRDefault="006474D5" w:rsidP="006474D5">
      <w:pPr>
        <w:pStyle w:val="libNormal"/>
        <w:rPr>
          <w:rtl/>
        </w:rPr>
      </w:pPr>
      <w:r w:rsidRPr="00A350C2">
        <w:rPr>
          <w:rtl/>
        </w:rPr>
        <w:t xml:space="preserve">والوجه الآخر أنّ الذين يدعون من دون </w:t>
      </w:r>
      <w:r>
        <w:rPr>
          <w:rtl/>
        </w:rPr>
        <w:t>الله</w:t>
      </w:r>
      <w:r w:rsidRPr="00A350C2">
        <w:rPr>
          <w:rtl/>
        </w:rPr>
        <w:t xml:space="preserve"> من البشر والأجسام وجميع المعبودات لا يملك الشفاعة عند </w:t>
      </w:r>
      <w:r>
        <w:rPr>
          <w:rtl/>
        </w:rPr>
        <w:t>الله</w:t>
      </w:r>
      <w:r w:rsidRPr="00A350C2">
        <w:rPr>
          <w:rtl/>
        </w:rPr>
        <w:t xml:space="preserve"> إلا من شهد بالحق منهم يعن</w:t>
      </w:r>
      <w:r>
        <w:rPr>
          <w:rtl/>
        </w:rPr>
        <w:t>ي</w:t>
      </w:r>
      <w:r w:rsidRPr="00A350C2">
        <w:rPr>
          <w:rtl/>
        </w:rPr>
        <w:t xml:space="preserve"> عيسى وعزيرا والملائكة عليهم السلام؛ لا يملكون</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 xml:space="preserve">الشفاعة عند </w:t>
      </w:r>
      <w:r>
        <w:rPr>
          <w:rtl/>
        </w:rPr>
        <w:t>الله</w:t>
      </w:r>
      <w:r w:rsidRPr="00A350C2">
        <w:rPr>
          <w:rtl/>
        </w:rPr>
        <w:t xml:space="preserve"> تعالى إلا إذا كانوا على الحق شاهدين به؛ معترفين بجميعه؛ فإنهم يملكون الشفاعة عند </w:t>
      </w:r>
      <w:r>
        <w:rPr>
          <w:rtl/>
        </w:rPr>
        <w:t>الله</w:t>
      </w:r>
      <w:r w:rsidRPr="00A350C2">
        <w:rPr>
          <w:rtl/>
        </w:rPr>
        <w:t>؛ وإن كان لا يملكها ما عداهم من المعبودات.</w:t>
      </w:r>
    </w:p>
    <w:p w:rsidR="006474D5" w:rsidRDefault="006474D5" w:rsidP="006474D5">
      <w:pPr>
        <w:pStyle w:val="libNormal"/>
        <w:rPr>
          <w:rtl/>
        </w:rPr>
      </w:pPr>
      <w:r w:rsidRPr="00A350C2">
        <w:rPr>
          <w:rtl/>
        </w:rPr>
        <w:t>والفرق بين الوجهين أنّ الوجه الأول يرجح الاستثناء فيه إلا من تتناوله الشفاعة؛ وف</w:t>
      </w:r>
      <w:r>
        <w:rPr>
          <w:rtl/>
        </w:rPr>
        <w:t>ي</w:t>
      </w:r>
      <w:r w:rsidRPr="00A350C2">
        <w:rPr>
          <w:rtl/>
        </w:rPr>
        <w:t xml:space="preserve"> الوجه </w:t>
      </w:r>
      <w:r>
        <w:rPr>
          <w:rtl/>
        </w:rPr>
        <w:t>الثاني</w:t>
      </w:r>
      <w:r w:rsidRPr="00A350C2">
        <w:rPr>
          <w:rtl/>
        </w:rPr>
        <w:t xml:space="preserve"> يرجح الاستثناء إلى الشافع دون المشفوع فيه.</w:t>
      </w:r>
    </w:p>
    <w:p w:rsidR="006474D5" w:rsidRDefault="006474D5" w:rsidP="006474D5">
      <w:pPr>
        <w:pStyle w:val="libNormal"/>
        <w:rPr>
          <w:rtl/>
        </w:rPr>
      </w:pPr>
      <w:r w:rsidRPr="00A350C2">
        <w:rPr>
          <w:rtl/>
        </w:rPr>
        <w:t>فإن قيل: أ</w:t>
      </w:r>
      <w:r>
        <w:rPr>
          <w:rtl/>
        </w:rPr>
        <w:t>ي</w:t>
      </w:r>
      <w:r w:rsidRPr="00A350C2">
        <w:rPr>
          <w:rtl/>
        </w:rPr>
        <w:t xml:space="preserve"> الوجهين أرجح؟</w:t>
      </w:r>
    </w:p>
    <w:p w:rsidR="006474D5" w:rsidRDefault="006474D5" w:rsidP="006474D5">
      <w:pPr>
        <w:pStyle w:val="libNormal"/>
        <w:rPr>
          <w:rtl/>
        </w:rPr>
      </w:pPr>
      <w:r w:rsidRPr="00A350C2">
        <w:rPr>
          <w:rtl/>
        </w:rPr>
        <w:t xml:space="preserve">قلنا: </w:t>
      </w:r>
      <w:r>
        <w:rPr>
          <w:rtl/>
        </w:rPr>
        <w:t>الثاني</w:t>
      </w:r>
      <w:r w:rsidRPr="00A350C2">
        <w:rPr>
          <w:rtl/>
        </w:rPr>
        <w:t xml:space="preserve">؛ وإنما رجحناه لأن المقصد بالكلام أنّ الذين يدعونهم من دون </w:t>
      </w:r>
      <w:r>
        <w:rPr>
          <w:rtl/>
        </w:rPr>
        <w:t>الله</w:t>
      </w:r>
      <w:r w:rsidRPr="00A350C2">
        <w:rPr>
          <w:rtl/>
        </w:rPr>
        <w:t xml:space="preserve"> تعالى لا يملكون لهم نفعا؛ كما قال تعالى ف</w:t>
      </w:r>
      <w:r>
        <w:rPr>
          <w:rtl/>
        </w:rPr>
        <w:t>ي</w:t>
      </w:r>
      <w:r w:rsidRPr="00A350C2">
        <w:rPr>
          <w:rtl/>
        </w:rPr>
        <w:t xml:space="preserve"> مواضع إنهم لا ينفعونكم، ولا يضرونكم، ولا يرزقونكم؛ ووضع الكلام على نف</w:t>
      </w:r>
      <w:r>
        <w:rPr>
          <w:rtl/>
        </w:rPr>
        <w:t>ي</w:t>
      </w:r>
      <w:r w:rsidRPr="00A350C2">
        <w:rPr>
          <w:rtl/>
        </w:rPr>
        <w:t xml:space="preserve"> منفعة تصل إليهم من جهتهم؛ ولا غرض ف</w:t>
      </w:r>
      <w:r>
        <w:rPr>
          <w:rtl/>
        </w:rPr>
        <w:t>ي</w:t>
      </w:r>
      <w:r w:rsidRPr="00A350C2">
        <w:rPr>
          <w:rtl/>
        </w:rPr>
        <w:t xml:space="preserve"> عموم من يشفعون فيه أو خصوصه.</w:t>
      </w:r>
    </w:p>
    <w:p w:rsidR="006474D5" w:rsidRDefault="006474D5" w:rsidP="006474D5">
      <w:pPr>
        <w:pStyle w:val="libNormal"/>
        <w:rPr>
          <w:rtl/>
        </w:rPr>
      </w:pPr>
      <w:r w:rsidRPr="00A350C2">
        <w:rPr>
          <w:rtl/>
        </w:rPr>
        <w:t>ولما كان فيمن عبدوه من نب</w:t>
      </w:r>
      <w:r>
        <w:rPr>
          <w:rtl/>
        </w:rPr>
        <w:t>ي</w:t>
      </w:r>
      <w:r w:rsidRPr="00A350C2">
        <w:rPr>
          <w:rtl/>
        </w:rPr>
        <w:t xml:space="preserve"> أو ملك من يجوز أن يشفع فيمن تحسن الشفاعة له، وجب استثناؤه حتى لا يتوهّم أنّ حكم جميع من عدّده واحد؛ ف</w:t>
      </w:r>
      <w:r>
        <w:rPr>
          <w:rtl/>
        </w:rPr>
        <w:t>ي</w:t>
      </w:r>
      <w:r w:rsidRPr="00A350C2">
        <w:rPr>
          <w:rtl/>
        </w:rPr>
        <w:t xml:space="preserve"> أنه لا تصح منه الشفاعة؛ وأنّ من كان تصح منه الشفاعة إنما يشفع فيمن تحسن الشفاعة له ممن لم يكن كافرا ولا جاحدا.</w:t>
      </w:r>
    </w:p>
    <w:p w:rsidR="006474D5" w:rsidRDefault="006474D5" w:rsidP="006474D5">
      <w:pPr>
        <w:pStyle w:val="libNormal"/>
        <w:rPr>
          <w:rtl/>
        </w:rPr>
      </w:pPr>
      <w:r w:rsidRPr="00A350C2">
        <w:rPr>
          <w:rtl/>
        </w:rPr>
        <w:t>ويترجّح هذا الوجه من جهة أخرى؛ وه</w:t>
      </w:r>
      <w:r>
        <w:rPr>
          <w:rtl/>
        </w:rPr>
        <w:t>ي</w:t>
      </w:r>
      <w:r w:rsidRPr="00A350C2">
        <w:rPr>
          <w:rtl/>
        </w:rPr>
        <w:t xml:space="preserve"> أنا لو جعلنا الاستثناء يرجع إلى من يشفع فيه لكان الكلام يقتضي أنّ جميع من يدعون من دون </w:t>
      </w:r>
      <w:r>
        <w:rPr>
          <w:rtl/>
        </w:rPr>
        <w:t>الله</w:t>
      </w:r>
      <w:r w:rsidRPr="00A350C2">
        <w:rPr>
          <w:rtl/>
        </w:rPr>
        <w:t xml:space="preserve"> يشفع لكل من شهد بالحق، والأمر بخلاف ذلك؛ لأنه ليس كل من عبدوه من دون </w:t>
      </w:r>
      <w:r>
        <w:rPr>
          <w:rtl/>
        </w:rPr>
        <w:t>الله</w:t>
      </w:r>
      <w:r w:rsidRPr="00A350C2">
        <w:rPr>
          <w:rtl/>
        </w:rPr>
        <w:t xml:space="preserve"> تعالى تصح منه الشفاعة؛ لأنهم عبدوا الأصنام، وبعض عبد الكواكب والشفاعة لا تصح منها؛ فلا بدّ من أن تخصص الكلام ونقدره هكذا: لا يملك بعض الذين يدعون من دونه الشفاعة إلا فيمن شهد بالحق؛ فعود الاستثناء إلى الشافعين وأولى؛ حتى يتخصص.</w:t>
      </w:r>
    </w:p>
    <w:p w:rsidR="006474D5" w:rsidRPr="00A350C2" w:rsidRDefault="006474D5" w:rsidP="006474D5">
      <w:pPr>
        <w:pStyle w:val="libNormal"/>
        <w:rPr>
          <w:rtl/>
        </w:rPr>
      </w:pPr>
      <w:r w:rsidRPr="00A350C2">
        <w:rPr>
          <w:rtl/>
        </w:rPr>
        <w:t>وأيضا فلو عاد الاستثناء إلى المشفوع فيه لوجب أن يكون على غير هذه الصيغة فيقول:</w:t>
      </w:r>
      <w:r>
        <w:rPr>
          <w:rtl/>
        </w:rPr>
        <w:t xml:space="preserve"> (</w:t>
      </w:r>
      <w:r w:rsidRPr="00A350C2">
        <w:rPr>
          <w:rtl/>
        </w:rPr>
        <w:t>إلا فيمن شهد بالحق</w:t>
      </w:r>
      <w:r>
        <w:rPr>
          <w:rtl/>
        </w:rPr>
        <w:t xml:space="preserve">) </w:t>
      </w:r>
      <w:r w:rsidRPr="00A350C2">
        <w:rPr>
          <w:rtl/>
        </w:rPr>
        <w:t>وإذا قال:</w:t>
      </w:r>
      <w:r>
        <w:rPr>
          <w:rtl/>
        </w:rPr>
        <w:t xml:space="preserve"> (</w:t>
      </w:r>
      <w:r w:rsidRPr="00A350C2">
        <w:rPr>
          <w:rtl/>
        </w:rPr>
        <w:t>إلا من شهد بالحق</w:t>
      </w:r>
      <w:r>
        <w:rPr>
          <w:rtl/>
        </w:rPr>
        <w:t xml:space="preserve">) </w:t>
      </w:r>
      <w:r w:rsidRPr="00A350C2">
        <w:rPr>
          <w:rtl/>
        </w:rPr>
        <w:t>كان ذلك بأن يرجع إلى الشافع أولى؛ لأنه أليق باللفظ، لأنا إذا أردنا أن نستثن</w:t>
      </w:r>
      <w:r>
        <w:rPr>
          <w:rtl/>
        </w:rPr>
        <w:t>ي</w:t>
      </w:r>
      <w:r w:rsidRPr="00A350C2">
        <w:rPr>
          <w:rtl/>
        </w:rPr>
        <w:t xml:space="preserve"> من جماعة لا يشفعون قلنا: هؤلاء</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لا يشفعون إلا من كان بصفة كذا؛ وإذا كان الاستثناء ممن يشفع فيه قلنا: لا يشفعون إلا فيمن صفته كذا.</w:t>
      </w:r>
    </w:p>
    <w:p w:rsidR="006474D5" w:rsidRDefault="006474D5" w:rsidP="006474D5">
      <w:pPr>
        <w:pStyle w:val="libNormal"/>
        <w:rPr>
          <w:rtl/>
        </w:rPr>
      </w:pPr>
      <w:r w:rsidRPr="00A350C2">
        <w:rPr>
          <w:rtl/>
        </w:rPr>
        <w:t>وأيضا فعلى الوجه الأول وقد تقدم عموم ظاهر ف</w:t>
      </w:r>
      <w:r>
        <w:rPr>
          <w:rtl/>
        </w:rPr>
        <w:t>ي</w:t>
      </w:r>
      <w:r w:rsidRPr="00A350C2">
        <w:rPr>
          <w:rtl/>
        </w:rPr>
        <w:t xml:space="preserve"> اللفظة يجوز أن يستثنى منه وهو قوله تعالى: </w:t>
      </w:r>
      <w:r w:rsidR="00503644" w:rsidRPr="005516DF">
        <w:rPr>
          <w:rStyle w:val="libAlaemChar"/>
          <w:rFonts w:hint="cs"/>
          <w:rtl/>
        </w:rPr>
        <w:t>(</w:t>
      </w:r>
      <w:r w:rsidRPr="00503644">
        <w:rPr>
          <w:rStyle w:val="libAieChar"/>
          <w:rtl/>
        </w:rPr>
        <w:t>الَّذِينَ يَدْعُونَ مِنْ دُونِهِ</w:t>
      </w:r>
      <w:r w:rsidR="00503644" w:rsidRPr="005516DF">
        <w:rPr>
          <w:rStyle w:val="libAlaemChar"/>
          <w:rFonts w:hint="cs"/>
          <w:rtl/>
        </w:rPr>
        <w:t>)</w:t>
      </w:r>
      <w:r w:rsidRPr="00A350C2">
        <w:rPr>
          <w:rtl/>
        </w:rPr>
        <w:t xml:space="preserve"> وما جرى ذكر المشفوع فيه عموما يستثنى بعض.</w:t>
      </w:r>
    </w:p>
    <w:p w:rsidR="006474D5" w:rsidRDefault="006474D5" w:rsidP="006474D5">
      <w:pPr>
        <w:pStyle w:val="libNormal"/>
        <w:rPr>
          <w:rtl/>
        </w:rPr>
      </w:pPr>
      <w:r w:rsidRPr="00A350C2">
        <w:rPr>
          <w:rtl/>
        </w:rPr>
        <w:t>فإن قيل: الشفاعة لفظ جنس، يقتضي العموم.</w:t>
      </w:r>
    </w:p>
    <w:p w:rsidR="006474D5" w:rsidRDefault="006474D5" w:rsidP="006474D5">
      <w:pPr>
        <w:pStyle w:val="libNormal"/>
        <w:rPr>
          <w:rtl/>
        </w:rPr>
      </w:pPr>
      <w:r w:rsidRPr="00A350C2">
        <w:rPr>
          <w:rtl/>
        </w:rPr>
        <w:t>قلنا: قد بينا ف</w:t>
      </w:r>
      <w:r>
        <w:rPr>
          <w:rtl/>
        </w:rPr>
        <w:t>ي</w:t>
      </w:r>
      <w:r w:rsidRPr="00A350C2">
        <w:rPr>
          <w:rtl/>
        </w:rPr>
        <w:t xml:space="preserve"> غير موضع أن ألفاظ الجنس لا تقتض</w:t>
      </w:r>
      <w:r>
        <w:rPr>
          <w:rtl/>
        </w:rPr>
        <w:t>ي</w:t>
      </w:r>
      <w:r w:rsidRPr="00A350C2">
        <w:rPr>
          <w:rtl/>
        </w:rPr>
        <w:t xml:space="preserve"> الاستغراق، وضربنا المثل بمن يقول: هذه أيام أكل اللحم، وزمان لبس الجباب، فإنه يقتضي الجنس من غير استغراق.</w:t>
      </w:r>
    </w:p>
    <w:p w:rsidR="006474D5" w:rsidRDefault="006474D5" w:rsidP="006474D5">
      <w:pPr>
        <w:pStyle w:val="libNormal"/>
        <w:rPr>
          <w:rtl/>
        </w:rPr>
      </w:pPr>
      <w:r w:rsidRPr="00A350C2">
        <w:rPr>
          <w:rtl/>
        </w:rPr>
        <w:t>وإن توهّم خصوص أو عموم فخطؤهما لا يعقل.</w:t>
      </w:r>
    </w:p>
    <w:p w:rsidR="006474D5" w:rsidRDefault="006474D5" w:rsidP="006474D5">
      <w:pPr>
        <w:pStyle w:val="libNormal"/>
        <w:rPr>
          <w:rtl/>
        </w:rPr>
      </w:pPr>
      <w:r w:rsidRPr="00A350C2">
        <w:rPr>
          <w:rtl/>
        </w:rPr>
        <w:t>فإن قيل: أ</w:t>
      </w:r>
      <w:r>
        <w:rPr>
          <w:rtl/>
        </w:rPr>
        <w:t>ي</w:t>
      </w:r>
      <w:r w:rsidRPr="00A350C2">
        <w:rPr>
          <w:rtl/>
        </w:rPr>
        <w:t xml:space="preserve"> فائدة ف</w:t>
      </w:r>
      <w:r>
        <w:rPr>
          <w:rtl/>
        </w:rPr>
        <w:t>ي</w:t>
      </w:r>
      <w:r w:rsidRPr="00A350C2">
        <w:rPr>
          <w:rtl/>
        </w:rPr>
        <w:t xml:space="preserve"> قوله تعالى </w:t>
      </w:r>
      <w:r w:rsidR="00503644" w:rsidRPr="005516DF">
        <w:rPr>
          <w:rStyle w:val="libAlaemChar"/>
          <w:rFonts w:hint="cs"/>
          <w:rtl/>
        </w:rPr>
        <w:t>(</w:t>
      </w:r>
      <w:r w:rsidRPr="00503644">
        <w:rPr>
          <w:rStyle w:val="libAieChar"/>
          <w:rtl/>
        </w:rPr>
        <w:t>وَهُمْ يَعْلَمُونَ</w:t>
      </w:r>
      <w:r w:rsidR="00503644" w:rsidRPr="005516DF">
        <w:rPr>
          <w:rStyle w:val="libAlaemChar"/>
          <w:rFonts w:hint="cs"/>
          <w:rtl/>
        </w:rPr>
        <w:t>)</w:t>
      </w:r>
      <w:r w:rsidRPr="00A350C2">
        <w:rPr>
          <w:rtl/>
        </w:rPr>
        <w:t xml:space="preserve"> وبأ</w:t>
      </w:r>
      <w:r>
        <w:rPr>
          <w:rtl/>
        </w:rPr>
        <w:t>ي</w:t>
      </w:r>
      <w:r w:rsidRPr="00A350C2">
        <w:rPr>
          <w:rtl/>
        </w:rPr>
        <w:t xml:space="preserve"> شيء يتعلق علمهم.</w:t>
      </w:r>
    </w:p>
    <w:p w:rsidR="006474D5" w:rsidRDefault="006474D5" w:rsidP="006474D5">
      <w:pPr>
        <w:pStyle w:val="libNormal"/>
        <w:rPr>
          <w:rtl/>
        </w:rPr>
      </w:pPr>
      <w:r w:rsidRPr="00A350C2">
        <w:rPr>
          <w:rtl/>
        </w:rPr>
        <w:t xml:space="preserve">قلنا: ليس كلّ من شهد بالحق يكون عالما؛ لأن المقلّد والمبخّت ربما شهد بالحق على وجه لا ينفع؛ وإنّما لا ينفع ذلك مع العلم فكأنه تعالى قال </w:t>
      </w:r>
      <w:r w:rsidR="00230A6D" w:rsidRPr="005516DF">
        <w:rPr>
          <w:rStyle w:val="libAlaemChar"/>
          <w:rFonts w:hint="cs"/>
          <w:rtl/>
        </w:rPr>
        <w:t>(</w:t>
      </w:r>
      <w:r w:rsidRPr="00230A6D">
        <w:rPr>
          <w:rStyle w:val="libAieChar"/>
          <w:rtl/>
        </w:rPr>
        <w:t>وَهُمْ يَعْلَمُونَ</w:t>
      </w:r>
      <w:r w:rsidR="00230A6D" w:rsidRPr="005516DF">
        <w:rPr>
          <w:rStyle w:val="libAlaemChar"/>
          <w:rFonts w:hint="cs"/>
          <w:rtl/>
        </w:rPr>
        <w:t>)</w:t>
      </w:r>
      <w:r w:rsidRPr="00A350C2">
        <w:rPr>
          <w:rtl/>
        </w:rPr>
        <w:t xml:space="preserve"> صحة ما شهدوا به.</w:t>
      </w:r>
    </w:p>
    <w:p w:rsidR="006474D5" w:rsidRDefault="006474D5" w:rsidP="006474D5">
      <w:pPr>
        <w:pStyle w:val="libNormal"/>
        <w:rPr>
          <w:rtl/>
        </w:rPr>
      </w:pPr>
      <w:r w:rsidRPr="00A350C2">
        <w:rPr>
          <w:rtl/>
        </w:rPr>
        <w:t>فإن قيل: إذا كان المستثنى هم الأنبياء والملائكة فهؤلاء لا يشهدون بالحق إلا مع العلم.</w:t>
      </w:r>
    </w:p>
    <w:p w:rsidR="006474D5" w:rsidRDefault="006474D5" w:rsidP="006474D5">
      <w:pPr>
        <w:pStyle w:val="libNormal"/>
        <w:rPr>
          <w:rtl/>
        </w:rPr>
      </w:pPr>
      <w:r w:rsidRPr="00A350C2">
        <w:rPr>
          <w:rtl/>
        </w:rPr>
        <w:t>قلنا: ذلك صحيح إلا أنّ الاستثناء لما تناول ف</w:t>
      </w:r>
      <w:r>
        <w:rPr>
          <w:rtl/>
        </w:rPr>
        <w:t>ي</w:t>
      </w:r>
      <w:r w:rsidRPr="00A350C2">
        <w:rPr>
          <w:rtl/>
        </w:rPr>
        <w:t xml:space="preserve"> اللفظة من كان يصفه، وكان مجرد هذه اللفظة لا ينفع ف</w:t>
      </w:r>
      <w:r>
        <w:rPr>
          <w:rtl/>
        </w:rPr>
        <w:t>ي</w:t>
      </w:r>
      <w:r w:rsidRPr="00A350C2">
        <w:rPr>
          <w:rtl/>
        </w:rPr>
        <w:t xml:space="preserve"> المعنى المقصود إلا مشروطا بالعلم وجب اشتراط العلم؛ ليعلم افتقاد تلك الصفة فيمن كانت إليه؛ وهذا واضح.</w:t>
      </w:r>
    </w:p>
    <w:p w:rsidR="006474D5" w:rsidRDefault="006474D5" w:rsidP="006474D5">
      <w:pPr>
        <w:pStyle w:val="libNormal"/>
        <w:rPr>
          <w:rtl/>
        </w:rPr>
      </w:pPr>
      <w:r w:rsidRPr="00A350C2">
        <w:rPr>
          <w:rtl/>
        </w:rPr>
        <w:t>فإن قيل: هذان الوجهان اللّذان ذكرتموهما، ورجّحتم أحدهما يقتضيان مشاركة نبينا عليه السلام ف</w:t>
      </w:r>
      <w:r>
        <w:rPr>
          <w:rtl/>
        </w:rPr>
        <w:t>ي</w:t>
      </w:r>
      <w:r w:rsidRPr="00A350C2">
        <w:rPr>
          <w:rtl/>
        </w:rPr>
        <w:t xml:space="preserve"> الشفاعة للمذنبين؛ ومن مذهب المسلمين أنّه ينفرد بالشفاعة.</w:t>
      </w:r>
    </w:p>
    <w:p w:rsidR="006474D5" w:rsidRDefault="006474D5" w:rsidP="006474D5">
      <w:pPr>
        <w:pStyle w:val="libNormal"/>
        <w:rPr>
          <w:rtl/>
        </w:rPr>
      </w:pPr>
      <w:r w:rsidRPr="00A350C2">
        <w:rPr>
          <w:rtl/>
        </w:rPr>
        <w:t>قلنا: ليس فيما ذكر تضعيف لهذين الجوابين من وجوه:</w:t>
      </w:r>
    </w:p>
    <w:p w:rsidR="006474D5" w:rsidRPr="00A350C2" w:rsidRDefault="006474D5" w:rsidP="006474D5">
      <w:pPr>
        <w:pStyle w:val="libNormal"/>
        <w:rPr>
          <w:rtl/>
        </w:rPr>
      </w:pPr>
      <w:r w:rsidRPr="00A350C2">
        <w:rPr>
          <w:rtl/>
        </w:rPr>
        <w:t>أحدها أنّ انفراده عليه السلام بالشفاعة للمذنبين حتى لا يشاركه أحد فيها ليس بمعلوم ولا مقطوع عليه؛ وإنما يرجع فيه إلى أقوال قوم غير محصّلين؛ ألا ترى أنّ عند المسلمين كلّهم إلا عند المعتزلة ومن وافقهم أن للمؤمنين شفاعة بعضهم ف</w:t>
      </w:r>
      <w:r>
        <w:rPr>
          <w:rtl/>
        </w:rPr>
        <w:t>ي</w:t>
      </w:r>
      <w:r w:rsidRPr="00A350C2">
        <w:rPr>
          <w:rtl/>
        </w:rPr>
        <w:t xml:space="preserve"> بعض! فكيف يدّع</w:t>
      </w:r>
      <w:r>
        <w:rPr>
          <w:rtl/>
        </w:rPr>
        <w:t>ي</w:t>
      </w:r>
      <w:r w:rsidRPr="00A350C2">
        <w:rPr>
          <w:rtl/>
        </w:rPr>
        <w:t xml:space="preserve"> الاختصاص ف</w:t>
      </w:r>
      <w:r>
        <w:rPr>
          <w:rtl/>
        </w:rPr>
        <w:t>ي</w:t>
      </w:r>
      <w:r w:rsidRPr="00A350C2">
        <w:rPr>
          <w:rtl/>
        </w:rPr>
        <w:t xml:space="preserve"> هذه الرتبة!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وثانيها أن المزية المدّعاة لنبينا عليه السلام ف</w:t>
      </w:r>
      <w:r>
        <w:rPr>
          <w:rtl/>
        </w:rPr>
        <w:t>ي</w:t>
      </w:r>
      <w:r w:rsidRPr="00A350C2">
        <w:rPr>
          <w:rtl/>
        </w:rPr>
        <w:t xml:space="preserve"> الشفاعة إنما ه</w:t>
      </w:r>
      <w:r>
        <w:rPr>
          <w:rtl/>
        </w:rPr>
        <w:t>ي</w:t>
      </w:r>
      <w:r w:rsidRPr="00A350C2">
        <w:rPr>
          <w:rtl/>
        </w:rPr>
        <w:t xml:space="preserve"> على الأنبياء المتقدمين دون الملائكة؛ لأنّه لا خلاف ف</w:t>
      </w:r>
      <w:r>
        <w:rPr>
          <w:rtl/>
        </w:rPr>
        <w:t>ي</w:t>
      </w:r>
      <w:r w:rsidRPr="00A350C2">
        <w:rPr>
          <w:rtl/>
        </w:rPr>
        <w:t xml:space="preserve"> أن للملائكة شفاعة، وقد نطق القرآن بذلك فقال:</w:t>
      </w:r>
    </w:p>
    <w:p w:rsidR="006474D5" w:rsidRDefault="00503644" w:rsidP="006474D5">
      <w:pPr>
        <w:pStyle w:val="libNormal"/>
        <w:rPr>
          <w:rtl/>
        </w:rPr>
      </w:pPr>
      <w:r w:rsidRPr="005516DF">
        <w:rPr>
          <w:rStyle w:val="libAlaemChar"/>
          <w:rFonts w:hint="cs"/>
          <w:rtl/>
        </w:rPr>
        <w:t>(</w:t>
      </w:r>
      <w:r w:rsidR="006474D5" w:rsidRPr="00503644">
        <w:rPr>
          <w:rStyle w:val="libAieChar"/>
          <w:rtl/>
        </w:rPr>
        <w:t>لا يَشْفَعُونَ إِلاّ لِمَنِ ارْتَضى وَهُمْ مِنْ خَشْيَتِهِ مُشْفِقُونَ</w:t>
      </w:r>
      <w:r w:rsidRPr="005516DF">
        <w:rPr>
          <w:rStyle w:val="libAlaemChar"/>
          <w:rFonts w:hint="cs"/>
          <w:rtl/>
        </w:rPr>
        <w:t>)</w:t>
      </w:r>
      <w:r w:rsidR="006474D5" w:rsidRPr="00A350C2">
        <w:rPr>
          <w:rtl/>
        </w:rPr>
        <w:t>؛ [الأنبياء: 28]. وإذا كان الأمر على ما ذكرناه فالاستثناء يعود إلى الملائكة عليهم السلام؛ لأنهم من جملة المعبودين، فلا يمنع نف</w:t>
      </w:r>
      <w:r w:rsidR="006474D5">
        <w:rPr>
          <w:rtl/>
        </w:rPr>
        <w:t>ي</w:t>
      </w:r>
      <w:r w:rsidR="006474D5" w:rsidRPr="00A350C2">
        <w:rPr>
          <w:rtl/>
        </w:rPr>
        <w:t xml:space="preserve"> الشفاعة عن الكل أن يستثنوا لأن لهم شفاعة.</w:t>
      </w:r>
    </w:p>
    <w:p w:rsidR="006474D5" w:rsidRDefault="006474D5" w:rsidP="006474D5">
      <w:pPr>
        <w:pStyle w:val="libNormal"/>
        <w:rPr>
          <w:rtl/>
        </w:rPr>
      </w:pPr>
      <w:r w:rsidRPr="00A350C2">
        <w:rPr>
          <w:rtl/>
        </w:rPr>
        <w:t xml:space="preserve">وثالثها أنّ الشفاعة قد تكون إلى </w:t>
      </w:r>
      <w:r>
        <w:rPr>
          <w:rtl/>
        </w:rPr>
        <w:t>الله</w:t>
      </w:r>
      <w:r w:rsidRPr="00A350C2">
        <w:rPr>
          <w:rtl/>
        </w:rPr>
        <w:t xml:space="preserve"> تعالى وإلى غيره؛ فإن ثبت ما ادّعى من تفرّد نبينا عليه السلام بالشفاعة عند </w:t>
      </w:r>
      <w:r>
        <w:rPr>
          <w:rtl/>
        </w:rPr>
        <w:t>الله</w:t>
      </w:r>
      <w:r w:rsidRPr="00A350C2">
        <w:rPr>
          <w:rtl/>
        </w:rPr>
        <w:t xml:space="preserve"> تعالى ف</w:t>
      </w:r>
      <w:r>
        <w:rPr>
          <w:rtl/>
        </w:rPr>
        <w:t>ي</w:t>
      </w:r>
      <w:r w:rsidRPr="00A350C2">
        <w:rPr>
          <w:rtl/>
        </w:rPr>
        <w:t xml:space="preserve"> مذنب</w:t>
      </w:r>
      <w:r>
        <w:rPr>
          <w:rtl/>
        </w:rPr>
        <w:t>ي</w:t>
      </w:r>
      <w:r w:rsidRPr="00A350C2">
        <w:rPr>
          <w:rtl/>
        </w:rPr>
        <w:t xml:space="preserve"> أمته، جاز أن نثبت الشفاعة لغيره عند غير </w:t>
      </w:r>
      <w:r>
        <w:rPr>
          <w:rtl/>
        </w:rPr>
        <w:t>الله</w:t>
      </w:r>
      <w:r w:rsidRPr="00A350C2">
        <w:rPr>
          <w:rtl/>
        </w:rPr>
        <w:t xml:space="preserve"> تعالى؛ فكأنه قال: أنتم تعبدون من لا يشفع فيكم ف</w:t>
      </w:r>
      <w:r>
        <w:rPr>
          <w:rtl/>
        </w:rPr>
        <w:t>ي</w:t>
      </w:r>
      <w:r w:rsidRPr="00A350C2">
        <w:rPr>
          <w:rtl/>
        </w:rPr>
        <w:t xml:space="preserve"> الدنيا ولا ينصركم؛ واستثنى من يجوز عليه أن يشفع ف</w:t>
      </w:r>
      <w:r>
        <w:rPr>
          <w:rtl/>
        </w:rPr>
        <w:t>ي</w:t>
      </w:r>
      <w:r w:rsidRPr="00A350C2">
        <w:rPr>
          <w:rtl/>
        </w:rPr>
        <w:t xml:space="preserve"> الدنيا.</w:t>
      </w:r>
    </w:p>
    <w:p w:rsidR="006474D5" w:rsidRPr="00A350C2" w:rsidRDefault="006474D5" w:rsidP="006474D5">
      <w:pPr>
        <w:pStyle w:val="libNormal"/>
        <w:rPr>
          <w:rtl/>
        </w:rPr>
      </w:pPr>
      <w:r w:rsidRPr="00A350C2">
        <w:rPr>
          <w:rtl/>
        </w:rPr>
        <w:t>ورابعها أن يكون المراد بالشفاعة هاهنا النّصرة والمعونة والمنفعة؛ لأن الشفاعة فيمن تتناوله نفع يوصل إليه؛ وإرادة الشفاعة ف</w:t>
      </w:r>
      <w:r>
        <w:rPr>
          <w:rtl/>
        </w:rPr>
        <w:t>ي</w:t>
      </w:r>
      <w:r w:rsidRPr="00A350C2">
        <w:rPr>
          <w:rtl/>
        </w:rPr>
        <w:t xml:space="preserve"> الأمة معنى الشفاعة، وهو المنفعة والنّصرة؛ وتقدير الكلام: إنكم تعبدون من لا ينفعكم ولا يضرّكم ولا يعينكم؛ ولما كان ف</w:t>
      </w:r>
      <w:r>
        <w:rPr>
          <w:rtl/>
        </w:rPr>
        <w:t>ي</w:t>
      </w:r>
      <w:r w:rsidRPr="00A350C2">
        <w:rPr>
          <w:rtl/>
        </w:rPr>
        <w:t xml:space="preserve"> جملة هؤلاء المعبودين من يصح أن يضرّ وينفع استثنى؛ ليبين أنّ حكمهم مفارق لحكم غيرهم؛ وهذا بيّن لمن تأمله.</w:t>
      </w:r>
    </w:p>
    <w:p w:rsidR="006474D5" w:rsidRDefault="006474D5" w:rsidP="006474D5">
      <w:pPr>
        <w:pStyle w:val="libNormal"/>
      </w:pPr>
      <w:r>
        <w:rPr>
          <w:rFonts w:hint="cs"/>
          <w:rtl/>
        </w:rPr>
        <w:br w:type="page"/>
      </w:r>
    </w:p>
    <w:p w:rsidR="006474D5" w:rsidRDefault="006474D5" w:rsidP="006474D5">
      <w:pPr>
        <w:pStyle w:val="libBold1"/>
        <w:rPr>
          <w:rtl/>
        </w:rPr>
      </w:pPr>
      <w:r w:rsidRPr="00665AA9">
        <w:rPr>
          <w:rtl/>
        </w:rPr>
        <w:lastRenderedPageBreak/>
        <w:t>مسألة</w:t>
      </w:r>
    </w:p>
    <w:p w:rsidR="006474D5" w:rsidRDefault="006474D5" w:rsidP="006474D5">
      <w:pPr>
        <w:pStyle w:val="libNormal"/>
        <w:rPr>
          <w:rtl/>
        </w:rPr>
      </w:pPr>
      <w:r w:rsidRPr="00A350C2">
        <w:rPr>
          <w:rtl/>
        </w:rPr>
        <w:t>إن اعترض معترض على ما نقوله من أنّ الاستثناء إنما يخرج من الجمل ما صحّ دخوله فيها؛ وليس بواجب أن يخرج منها ما وجب دخوله؛ بأن يقول: هذا يقتضي حسن أن يقول القائل: جاءن</w:t>
      </w:r>
      <w:r>
        <w:rPr>
          <w:rtl/>
        </w:rPr>
        <w:t>ي</w:t>
      </w:r>
      <w:r w:rsidRPr="00A350C2">
        <w:rPr>
          <w:rtl/>
        </w:rPr>
        <w:t xml:space="preserve"> رجل إلا زيدا؛ لأنّ لفظة</w:t>
      </w:r>
      <w:r>
        <w:rPr>
          <w:rtl/>
        </w:rPr>
        <w:t xml:space="preserve"> (</w:t>
      </w:r>
      <w:r w:rsidRPr="00A350C2">
        <w:rPr>
          <w:rtl/>
        </w:rPr>
        <w:t>رجل</w:t>
      </w:r>
      <w:r>
        <w:rPr>
          <w:rtl/>
        </w:rPr>
        <w:t xml:space="preserve">) </w:t>
      </w:r>
      <w:r w:rsidRPr="00A350C2">
        <w:rPr>
          <w:rtl/>
        </w:rPr>
        <w:t>تصلح أن تقع على زيد وعمرو.</w:t>
      </w:r>
    </w:p>
    <w:p w:rsidR="006474D5" w:rsidRDefault="006474D5" w:rsidP="006474D5">
      <w:pPr>
        <w:pStyle w:val="libNormal"/>
        <w:rPr>
          <w:rtl/>
        </w:rPr>
      </w:pPr>
      <w:r w:rsidRPr="00A350C2">
        <w:rPr>
          <w:rtl/>
        </w:rPr>
        <w:t>يقال له: من حق الاستثناء ف</w:t>
      </w:r>
      <w:r>
        <w:rPr>
          <w:rtl/>
        </w:rPr>
        <w:t>ي</w:t>
      </w:r>
      <w:r w:rsidRPr="00A350C2">
        <w:rPr>
          <w:rtl/>
        </w:rPr>
        <w:t xml:space="preserve"> اللغة العربية أن يدخل على الجمل من الكلام فيخرج منها ما يصلح دخوله على مذهب مخالفنا. ولا يصحّ دخول الاستثناء على ألفاظ الوحدة. ورجل لفظ واحد، وإن وقع ف</w:t>
      </w:r>
      <w:r>
        <w:rPr>
          <w:rtl/>
        </w:rPr>
        <w:t>ي</w:t>
      </w:r>
      <w:r w:rsidRPr="00A350C2">
        <w:rPr>
          <w:rtl/>
        </w:rPr>
        <w:t xml:space="preserve"> المعنى على الطويل والقصير، وزيد وعمرو. والاستثناء إنما يخرج من الجمل ما يتناولها لفظها دون معناها؛ فلهذا لم يستحسنوا: جاءن</w:t>
      </w:r>
      <w:r>
        <w:rPr>
          <w:rtl/>
        </w:rPr>
        <w:t>ي</w:t>
      </w:r>
      <w:r w:rsidRPr="00A350C2">
        <w:rPr>
          <w:rtl/>
        </w:rPr>
        <w:t xml:space="preserve"> رجل إلا زيدا؛ وقد يستحسنون ف</w:t>
      </w:r>
      <w:r>
        <w:rPr>
          <w:rtl/>
        </w:rPr>
        <w:t>ي</w:t>
      </w:r>
      <w:r w:rsidRPr="00A350C2">
        <w:rPr>
          <w:rtl/>
        </w:rPr>
        <w:t xml:space="preserve"> هذا الموضع ما يجر</w:t>
      </w:r>
      <w:r>
        <w:rPr>
          <w:rtl/>
        </w:rPr>
        <w:t>ي</w:t>
      </w:r>
      <w:r w:rsidRPr="00A350C2">
        <w:rPr>
          <w:rtl/>
        </w:rPr>
        <w:t xml:space="preserve"> مجرى الاستثناء بغير لفظة</w:t>
      </w:r>
      <w:r>
        <w:rPr>
          <w:rtl/>
        </w:rPr>
        <w:t xml:space="preserve"> (</w:t>
      </w:r>
      <w:r w:rsidRPr="00A350C2">
        <w:rPr>
          <w:rtl/>
        </w:rPr>
        <w:t>إ</w:t>
      </w:r>
      <w:r>
        <w:rPr>
          <w:rtl/>
        </w:rPr>
        <w:t xml:space="preserve">لاّ) </w:t>
      </w:r>
      <w:r w:rsidRPr="00A350C2">
        <w:rPr>
          <w:rtl/>
        </w:rPr>
        <w:t>؛ فيقولون: جاءن</w:t>
      </w:r>
      <w:r>
        <w:rPr>
          <w:rtl/>
        </w:rPr>
        <w:t>ي</w:t>
      </w:r>
      <w:r w:rsidRPr="00A350C2">
        <w:rPr>
          <w:rtl/>
        </w:rPr>
        <w:t xml:space="preserve"> رجل ليس زيدا وليس بزيد، فيخرجون من الكلام ما صحّ تناوله له</w:t>
      </w:r>
      <w:r>
        <w:rPr>
          <w:rtl/>
        </w:rPr>
        <w:t xml:space="preserve"> - </w:t>
      </w:r>
      <w:r w:rsidRPr="00A350C2">
        <w:rPr>
          <w:rtl/>
        </w:rPr>
        <w:t>وإن لم يسموه استثناء،</w:t>
      </w:r>
      <w:r>
        <w:rPr>
          <w:rtl/>
        </w:rPr>
        <w:t xml:space="preserve"> - </w:t>
      </w:r>
      <w:r w:rsidRPr="00A350C2">
        <w:rPr>
          <w:rtl/>
        </w:rPr>
        <w:t>ولا استحسنوا لفظة</w:t>
      </w:r>
      <w:r>
        <w:rPr>
          <w:rtl/>
        </w:rPr>
        <w:t xml:space="preserve"> (</w:t>
      </w:r>
      <w:r w:rsidRPr="00A350C2">
        <w:rPr>
          <w:rtl/>
        </w:rPr>
        <w:t>إلا</w:t>
      </w:r>
      <w:r>
        <w:rPr>
          <w:rtl/>
        </w:rPr>
        <w:t xml:space="preserve">) </w:t>
      </w:r>
      <w:r w:rsidRPr="00A350C2">
        <w:rPr>
          <w:rtl/>
        </w:rPr>
        <w:t>إ</w:t>
      </w:r>
      <w:r>
        <w:rPr>
          <w:rtl/>
        </w:rPr>
        <w:t>لاّ</w:t>
      </w:r>
      <w:r w:rsidRPr="00A350C2">
        <w:rPr>
          <w:rtl/>
        </w:rPr>
        <w:t xml:space="preserve"> خاصة للاستثناء. ولولا صحة الأصل الّذي ذكرناه لما استحسنوا أن يقولوا: جاءن</w:t>
      </w:r>
      <w:r>
        <w:rPr>
          <w:rtl/>
        </w:rPr>
        <w:t>ي</w:t>
      </w:r>
      <w:r w:rsidRPr="00A350C2">
        <w:rPr>
          <w:rtl/>
        </w:rPr>
        <w:t xml:space="preserve"> رجال إلا زيدا؛ لأنهم أخرجوا بالاستثناء ما تصلح لفظة</w:t>
      </w:r>
      <w:r>
        <w:rPr>
          <w:rtl/>
        </w:rPr>
        <w:t xml:space="preserve"> (</w:t>
      </w:r>
      <w:r w:rsidRPr="00A350C2">
        <w:rPr>
          <w:rtl/>
        </w:rPr>
        <w:t>رجال</w:t>
      </w:r>
      <w:r>
        <w:rPr>
          <w:rtl/>
        </w:rPr>
        <w:t xml:space="preserve">) </w:t>
      </w:r>
      <w:r w:rsidRPr="00A350C2">
        <w:rPr>
          <w:rtl/>
        </w:rPr>
        <w:t>له دون ما تتناوله وجوبا.</w:t>
      </w:r>
    </w:p>
    <w:p w:rsidR="006474D5" w:rsidRDefault="006474D5" w:rsidP="006474D5">
      <w:pPr>
        <w:pStyle w:val="libNormal"/>
        <w:rPr>
          <w:rtl/>
        </w:rPr>
      </w:pPr>
      <w:r w:rsidRPr="00A350C2">
        <w:rPr>
          <w:rtl/>
        </w:rPr>
        <w:t>فإن قيل: أ</w:t>
      </w:r>
      <w:r>
        <w:rPr>
          <w:rtl/>
        </w:rPr>
        <w:t>لاّ</w:t>
      </w:r>
      <w:r w:rsidRPr="00A350C2">
        <w:rPr>
          <w:rtl/>
        </w:rPr>
        <w:t xml:space="preserve"> كان قوله:</w:t>
      </w:r>
      <w:r>
        <w:rPr>
          <w:rtl/>
        </w:rPr>
        <w:t xml:space="preserve"> (</w:t>
      </w:r>
      <w:r w:rsidRPr="00A350C2">
        <w:rPr>
          <w:rtl/>
        </w:rPr>
        <w:t>جاءن</w:t>
      </w:r>
      <w:r>
        <w:rPr>
          <w:rtl/>
        </w:rPr>
        <w:t>ي</w:t>
      </w:r>
      <w:r w:rsidRPr="00A350C2">
        <w:rPr>
          <w:rtl/>
        </w:rPr>
        <w:t xml:space="preserve"> رجال</w:t>
      </w:r>
      <w:r>
        <w:rPr>
          <w:rtl/>
        </w:rPr>
        <w:t xml:space="preserve">) </w:t>
      </w:r>
      <w:r w:rsidRPr="00A350C2">
        <w:rPr>
          <w:rtl/>
        </w:rPr>
        <w:t>للجنس دون ما يدعى من تناوله للثلاثة فصاعدا، فلهذا حسن الاستثناء منه بإ</w:t>
      </w:r>
      <w:r>
        <w:rPr>
          <w:rtl/>
        </w:rPr>
        <w:t>لاّ</w:t>
      </w:r>
      <w:r w:rsidRPr="00A350C2">
        <w:rPr>
          <w:rtl/>
        </w:rPr>
        <w:t>. ولفظة</w:t>
      </w:r>
      <w:r>
        <w:rPr>
          <w:rtl/>
        </w:rPr>
        <w:t xml:space="preserve"> (</w:t>
      </w:r>
      <w:r w:rsidRPr="00A350C2">
        <w:rPr>
          <w:rtl/>
        </w:rPr>
        <w:t>رجل</w:t>
      </w:r>
      <w:r>
        <w:rPr>
          <w:rtl/>
        </w:rPr>
        <w:t xml:space="preserve">) </w:t>
      </w:r>
      <w:r w:rsidRPr="00A350C2">
        <w:rPr>
          <w:rtl/>
        </w:rPr>
        <w:t>ف</w:t>
      </w:r>
      <w:r>
        <w:rPr>
          <w:rtl/>
        </w:rPr>
        <w:t>ي</w:t>
      </w:r>
      <w:r w:rsidRPr="00A350C2">
        <w:rPr>
          <w:rtl/>
        </w:rPr>
        <w:t xml:space="preserve"> قولهم: جاءن</w:t>
      </w:r>
      <w:r>
        <w:rPr>
          <w:rtl/>
        </w:rPr>
        <w:t>ي</w:t>
      </w:r>
      <w:r w:rsidRPr="00A350C2">
        <w:rPr>
          <w:rtl/>
        </w:rPr>
        <w:t xml:space="preserve"> رجل للجنس!</w:t>
      </w:r>
    </w:p>
    <w:p w:rsidR="006474D5" w:rsidRDefault="006474D5" w:rsidP="006474D5">
      <w:pPr>
        <w:pStyle w:val="libNormal"/>
        <w:rPr>
          <w:rtl/>
        </w:rPr>
      </w:pPr>
      <w:r w:rsidRPr="00A350C2">
        <w:rPr>
          <w:rtl/>
        </w:rPr>
        <w:t>قلنا: لو كان لفظة</w:t>
      </w:r>
      <w:r>
        <w:rPr>
          <w:rtl/>
        </w:rPr>
        <w:t xml:space="preserve"> (</w:t>
      </w:r>
      <w:r w:rsidRPr="00A350C2">
        <w:rPr>
          <w:rtl/>
        </w:rPr>
        <w:t>رجال</w:t>
      </w:r>
      <w:r>
        <w:rPr>
          <w:rtl/>
        </w:rPr>
        <w:t xml:space="preserve">) </w:t>
      </w:r>
      <w:r w:rsidRPr="00A350C2">
        <w:rPr>
          <w:rtl/>
        </w:rPr>
        <w:t>أريد به جنس الرجال على العموم حسن استثناء النكرة منه، من غير وصف لها، ولا تقريب من المعرفة؛ حتى نقول: جاءن</w:t>
      </w:r>
      <w:r>
        <w:rPr>
          <w:rtl/>
        </w:rPr>
        <w:t>ي</w:t>
      </w:r>
      <w:r w:rsidRPr="00A350C2">
        <w:rPr>
          <w:rtl/>
        </w:rPr>
        <w:t xml:space="preserve"> رجال إلا رجلا؛ لأنه إذا أريد الجنس حسن ذلك لا محالة، كحسنه لو قال جاءن</w:t>
      </w:r>
      <w:r>
        <w:rPr>
          <w:rtl/>
        </w:rPr>
        <w:t>ي</w:t>
      </w:r>
      <w:r w:rsidRPr="00A350C2">
        <w:rPr>
          <w:rtl/>
        </w:rPr>
        <w:t xml:space="preserve"> الرجال (بالألف واللام) إلا رجلا؛ وأجمعوا على أنّ ذلك لا يجوز؛ لأنه غير مفيد. ولو أريد بلفظة</w:t>
      </w:r>
      <w:r>
        <w:rPr>
          <w:rtl/>
        </w:rPr>
        <w:t xml:space="preserve"> (</w:t>
      </w:r>
      <w:r w:rsidRPr="00A350C2">
        <w:rPr>
          <w:rtl/>
        </w:rPr>
        <w:t>رجال</w:t>
      </w:r>
      <w:r>
        <w:rPr>
          <w:rtl/>
        </w:rPr>
        <w:t xml:space="preserve">) </w:t>
      </w:r>
      <w:r w:rsidRPr="00A350C2">
        <w:rPr>
          <w:rtl/>
        </w:rPr>
        <w:t>هاهنا الجنس لكان استثناء الرجل الواحد منها من غير وصف له مفيدا. فأما لفظة</w:t>
      </w:r>
      <w:r>
        <w:rPr>
          <w:rtl/>
        </w:rPr>
        <w:t xml:space="preserve"> (</w:t>
      </w:r>
      <w:r w:rsidRPr="00A350C2">
        <w:rPr>
          <w:rtl/>
        </w:rPr>
        <w:t>رجل</w:t>
      </w:r>
      <w:r>
        <w:rPr>
          <w:rtl/>
        </w:rPr>
        <w:t xml:space="preserve">) </w:t>
      </w:r>
      <w:r w:rsidRPr="00A350C2">
        <w:rPr>
          <w:rtl/>
        </w:rPr>
        <w:t>ف</w:t>
      </w:r>
      <w:r>
        <w:rPr>
          <w:rtl/>
        </w:rPr>
        <w:t>ي</w:t>
      </w:r>
      <w:r w:rsidRPr="00A350C2">
        <w:rPr>
          <w:rtl/>
        </w:rPr>
        <w:t xml:space="preserve"> الإثبات كقولهم:</w:t>
      </w:r>
    </w:p>
    <w:p w:rsidR="006474D5" w:rsidRPr="00A350C2" w:rsidRDefault="006474D5" w:rsidP="006474D5">
      <w:pPr>
        <w:pStyle w:val="libNormal"/>
        <w:rPr>
          <w:rtl/>
        </w:rPr>
      </w:pPr>
      <w:r w:rsidRPr="00A350C2">
        <w:rPr>
          <w:rtl/>
        </w:rPr>
        <w:t>جاءن</w:t>
      </w:r>
      <w:r>
        <w:rPr>
          <w:rtl/>
        </w:rPr>
        <w:t>ي</w:t>
      </w:r>
      <w:r w:rsidRPr="00A350C2">
        <w:rPr>
          <w:rtl/>
        </w:rPr>
        <w:t xml:space="preserve"> رجل، فإنه لا يجوز أن يكون عبارة عن الجنس ف</w:t>
      </w:r>
      <w:r>
        <w:rPr>
          <w:rtl/>
        </w:rPr>
        <w:t>ي</w:t>
      </w:r>
      <w:r w:rsidRPr="00A350C2">
        <w:rPr>
          <w:rtl/>
        </w:rPr>
        <w:t xml:space="preserve"> شيء من كلامهم. ولو أرادوا به الجنس لحسن الاستثناء؛ كما يحسن من ألفاظ الجنس؛ وإنما يراد ف</w:t>
      </w:r>
      <w:r>
        <w:rPr>
          <w:rtl/>
        </w:rPr>
        <w:t>ي</w:t>
      </w:r>
      <w:r w:rsidRPr="00A350C2">
        <w:rPr>
          <w:rtl/>
        </w:rPr>
        <w:t xml:space="preserve"> بعض المواضع بلفظة</w:t>
      </w:r>
      <w:r>
        <w:rPr>
          <w:rtl/>
        </w:rPr>
        <w:t xml:space="preserve"> (</w:t>
      </w:r>
      <w:r w:rsidRPr="00A350C2">
        <w:rPr>
          <w:rtl/>
        </w:rPr>
        <w:t>رجل</w:t>
      </w:r>
      <w:r>
        <w:rPr>
          <w:rtl/>
        </w:rPr>
        <w:t xml:space="preserve">) </w:t>
      </w:r>
      <w:r w:rsidRPr="00A350C2">
        <w:rPr>
          <w:rtl/>
        </w:rPr>
        <w:t>الجنس إذا كانت ف</w:t>
      </w:r>
      <w:r>
        <w:rPr>
          <w:rtl/>
        </w:rPr>
        <w:t>ي</w:t>
      </w:r>
      <w:r w:rsidRPr="00A350C2">
        <w:rPr>
          <w:rtl/>
        </w:rPr>
        <w:t xml:space="preserve"> النف</w:t>
      </w:r>
      <w:r>
        <w:rPr>
          <w:rtl/>
        </w:rPr>
        <w:t>ي</w:t>
      </w:r>
      <w:r w:rsidRPr="00A350C2">
        <w:rPr>
          <w:rtl/>
        </w:rPr>
        <w:t>، مثل قولهم: ما جاءن</w:t>
      </w:r>
      <w:r>
        <w:rPr>
          <w:rtl/>
        </w:rPr>
        <w:t>ي</w:t>
      </w:r>
      <w:r w:rsidRPr="00A350C2">
        <w:rPr>
          <w:rtl/>
        </w:rPr>
        <w:t xml:space="preserve"> رجل، وما ضربت رجلا؛ وهاهنا يجوز أن تستثن</w:t>
      </w:r>
      <w:r>
        <w:rPr>
          <w:rtl/>
        </w:rPr>
        <w:t>ي</w:t>
      </w:r>
      <w:r w:rsidRPr="00A350C2">
        <w:rPr>
          <w:rtl/>
        </w:rPr>
        <w:t xml:space="preserve"> فتقول: إلا زيدا.</w:t>
      </w:r>
    </w:p>
    <w:p w:rsidR="006474D5" w:rsidRDefault="006474D5" w:rsidP="006474D5">
      <w:pPr>
        <w:pStyle w:val="libNormal"/>
      </w:pPr>
      <w:r>
        <w:rPr>
          <w:rFonts w:hint="cs"/>
          <w:rtl/>
        </w:rPr>
        <w:br w:type="page"/>
      </w:r>
    </w:p>
    <w:p w:rsidR="006474D5" w:rsidRDefault="006474D5" w:rsidP="00503644">
      <w:pPr>
        <w:pStyle w:val="libBold1"/>
        <w:rPr>
          <w:rtl/>
        </w:rPr>
      </w:pPr>
      <w:r w:rsidRPr="00665AA9">
        <w:rPr>
          <w:rtl/>
        </w:rPr>
        <w:lastRenderedPageBreak/>
        <w:t>مسألة</w:t>
      </w:r>
    </w:p>
    <w:p w:rsidR="006474D5" w:rsidRDefault="006474D5" w:rsidP="006474D5">
      <w:pPr>
        <w:pStyle w:val="libNormal"/>
        <w:rPr>
          <w:rtl/>
        </w:rPr>
      </w:pPr>
      <w:r w:rsidRPr="00A350C2">
        <w:rPr>
          <w:rtl/>
        </w:rPr>
        <w:t xml:space="preserve">إن سأل سائل عن معنى قوله تعالى: </w:t>
      </w:r>
      <w:r w:rsidR="00503644" w:rsidRPr="005516DF">
        <w:rPr>
          <w:rStyle w:val="libAlaemChar"/>
          <w:rFonts w:hint="cs"/>
          <w:rtl/>
        </w:rPr>
        <w:t>(</w:t>
      </w:r>
      <w:r w:rsidRPr="00503644">
        <w:rPr>
          <w:rStyle w:val="libAieChar"/>
          <w:rtl/>
        </w:rPr>
        <w:t>يا</w:t>
      </w:r>
      <w:r w:rsidR="00503644" w:rsidRPr="00503644">
        <w:rPr>
          <w:rStyle w:val="libAieChar"/>
          <w:rFonts w:hint="cs"/>
          <w:rtl/>
        </w:rPr>
        <w:t xml:space="preserve"> </w:t>
      </w:r>
      <w:r w:rsidRPr="00503644">
        <w:rPr>
          <w:rStyle w:val="libAieChar"/>
          <w:rtl/>
        </w:rPr>
        <w:t>قَوْمِ إِنَّكُمْ ظَلَمْتُمْ أَنْفُسَكُمْ بِاتِّخاذِكُمُ الْعِجْلَ فَتُوبُوا إِلى بارِئِكُمْ فَاقْتُلُوا أَنْفُسَكُمْ ذلِكُمْ خَيْرٌ لَكُمْ عِنْدَ بارِئِكُمْ فَتابَ عَلَيْكُمْ إِنَّهُ هُوَ التَّوَّابُ الرَّحِيمُ</w:t>
      </w:r>
      <w:r w:rsidR="00503644" w:rsidRPr="005516DF">
        <w:rPr>
          <w:rStyle w:val="libAlaemChar"/>
          <w:rFonts w:hint="cs"/>
          <w:rtl/>
        </w:rPr>
        <w:t>)</w:t>
      </w:r>
      <w:r w:rsidRPr="00A350C2">
        <w:rPr>
          <w:rtl/>
        </w:rPr>
        <w:t>؛ [البقرة: 54].</w:t>
      </w:r>
    </w:p>
    <w:p w:rsidR="006474D5" w:rsidRDefault="006474D5" w:rsidP="006474D5">
      <w:pPr>
        <w:pStyle w:val="libNormal"/>
        <w:rPr>
          <w:rtl/>
        </w:rPr>
      </w:pPr>
      <w:r w:rsidRPr="00A350C2">
        <w:rPr>
          <w:rtl/>
        </w:rPr>
        <w:t>فقال: كيف يجوز أن يتعبّدهم بقتل أنفسهم، والعبادة بذلك لا تحسن إلا أن تكون مصلحة لهذا المكلّف ف</w:t>
      </w:r>
      <w:r>
        <w:rPr>
          <w:rtl/>
        </w:rPr>
        <w:t>ي</w:t>
      </w:r>
      <w:r w:rsidRPr="00A350C2">
        <w:rPr>
          <w:rtl/>
        </w:rPr>
        <w:t xml:space="preserve"> دينه؛ إما بأن يفعل طاعة أو يمتنع من قبيح؛ وهو بعد الموت قد خرج من كلّ تكليف، فلا يصحّ منه شيء من الأفعال!</w:t>
      </w:r>
    </w:p>
    <w:p w:rsidR="006474D5" w:rsidRDefault="006474D5" w:rsidP="006474D5">
      <w:pPr>
        <w:pStyle w:val="libNormal"/>
        <w:rPr>
          <w:rtl/>
        </w:rPr>
      </w:pPr>
      <w:r w:rsidRPr="00A350C2">
        <w:rPr>
          <w:rtl/>
        </w:rPr>
        <w:t>الجواب، إن المفسرين قد اختلفت أقوالهم ف</w:t>
      </w:r>
      <w:r>
        <w:rPr>
          <w:rtl/>
        </w:rPr>
        <w:t>ي</w:t>
      </w:r>
      <w:r w:rsidRPr="00A350C2">
        <w:rPr>
          <w:rtl/>
        </w:rPr>
        <w:t xml:space="preserve"> هذه الآية.</w:t>
      </w:r>
    </w:p>
    <w:p w:rsidR="006474D5" w:rsidRDefault="006474D5" w:rsidP="006474D5">
      <w:pPr>
        <w:pStyle w:val="libNormal"/>
        <w:rPr>
          <w:rtl/>
        </w:rPr>
      </w:pPr>
      <w:r w:rsidRPr="00A350C2">
        <w:rPr>
          <w:rtl/>
        </w:rPr>
        <w:t>فمنهم من ذهب إلى أنه تعالى كلّفهم أن يقتلوا أنفسهم القتل الحقيق</w:t>
      </w:r>
      <w:r>
        <w:rPr>
          <w:rtl/>
        </w:rPr>
        <w:t>ي</w:t>
      </w:r>
      <w:r w:rsidRPr="00A350C2">
        <w:rPr>
          <w:rtl/>
        </w:rPr>
        <w:t xml:space="preserve"> المعهود.</w:t>
      </w:r>
    </w:p>
    <w:p w:rsidR="006474D5" w:rsidRDefault="006474D5" w:rsidP="006474D5">
      <w:pPr>
        <w:pStyle w:val="libNormal"/>
        <w:rPr>
          <w:rtl/>
        </w:rPr>
      </w:pPr>
      <w:r w:rsidRPr="00A350C2">
        <w:rPr>
          <w:rtl/>
        </w:rPr>
        <w:t>ومنهم من ذهب إلى أنه تعالى كلّفهم أن يقتل بعضهم بعضا.</w:t>
      </w:r>
    </w:p>
    <w:p w:rsidR="006474D5" w:rsidRDefault="006474D5" w:rsidP="006474D5">
      <w:pPr>
        <w:pStyle w:val="libNormal"/>
        <w:rPr>
          <w:rtl/>
        </w:rPr>
      </w:pPr>
      <w:r w:rsidRPr="00A350C2">
        <w:rPr>
          <w:rtl/>
        </w:rPr>
        <w:t xml:space="preserve">ومنهم من حمل الآية على أن المراد بها تكليف الاستسلام للقتل؛ ويقول: إنهم استحقوا بعبادة العجل القتل، فلما تابوا أمرهم </w:t>
      </w:r>
      <w:r>
        <w:rPr>
          <w:rtl/>
        </w:rPr>
        <w:t>الله</w:t>
      </w:r>
      <w:r w:rsidRPr="00A350C2">
        <w:rPr>
          <w:rtl/>
        </w:rPr>
        <w:t xml:space="preserve"> تعالى بأن يستسلموا لمن يقتلهم؛ كما كلف </w:t>
      </w:r>
      <w:r>
        <w:rPr>
          <w:rtl/>
        </w:rPr>
        <w:t>الله</w:t>
      </w:r>
      <w:r w:rsidRPr="00A350C2">
        <w:rPr>
          <w:rtl/>
        </w:rPr>
        <w:t xml:space="preserve"> القاتل لغيره أن يستسلم للقود منه.</w:t>
      </w:r>
    </w:p>
    <w:p w:rsidR="006474D5" w:rsidRPr="00A350C2" w:rsidRDefault="006474D5" w:rsidP="006474D5">
      <w:pPr>
        <w:pStyle w:val="libNormal"/>
        <w:rPr>
          <w:rtl/>
        </w:rPr>
      </w:pPr>
      <w:r w:rsidRPr="00A350C2">
        <w:rPr>
          <w:rtl/>
        </w:rPr>
        <w:t>فأما الوجه الأول فيبطل بما ذكر ف</w:t>
      </w:r>
      <w:r>
        <w:rPr>
          <w:rtl/>
        </w:rPr>
        <w:t>ي</w:t>
      </w:r>
      <w:r w:rsidRPr="00A350C2">
        <w:rPr>
          <w:rtl/>
        </w:rPr>
        <w:t xml:space="preserve"> السؤال؛ ولا يجوز أن يكون وجه حسن هذا التكليف المصلحة لغير المقتول؛ لأنّ مصلحة زيد لا تكون وجها ف</w:t>
      </w:r>
      <w:r>
        <w:rPr>
          <w:rtl/>
        </w:rPr>
        <w:t>ي</w:t>
      </w:r>
      <w:r w:rsidRPr="00A350C2">
        <w:rPr>
          <w:rtl/>
        </w:rPr>
        <w:t xml:space="preserve"> وجوب الفعل على عمرو؛ ولا يمكن أن يقال: إنّ مصلحة المأمور بقتل نفسه ف</w:t>
      </w:r>
      <w:r>
        <w:rPr>
          <w:rtl/>
        </w:rPr>
        <w:t>ي</w:t>
      </w:r>
      <w:r w:rsidRPr="00A350C2">
        <w:rPr>
          <w:rtl/>
        </w:rPr>
        <w:t xml:space="preserve"> نفس الأمر والتكليف قبل أن يقتل نفسه؛ فإن ذلك ربما كان لطفا له ف</w:t>
      </w:r>
      <w:r>
        <w:rPr>
          <w:rtl/>
        </w:rPr>
        <w:t>ي</w:t>
      </w:r>
      <w:r w:rsidRPr="00A350C2">
        <w:rPr>
          <w:rtl/>
        </w:rPr>
        <w:t xml:space="preserve"> بعض العبادات؛ وذلك لأن الأمر بما ليس له وجه وجوب أو ندب لا يحسن؛ بل يكون الأمر قبيحا؛ وإذا كان الأمر قبيحا لم يحسّنه أن يكون فيه لطف لبعض المكلّفين؛ بل يمنع منه كما يمنع من أن يلطف لبعض المكلّفين بما هو قبيح ف</w:t>
      </w:r>
      <w:r>
        <w:rPr>
          <w:rtl/>
        </w:rPr>
        <w:t>ي</w:t>
      </w:r>
      <w:r w:rsidRPr="00A350C2">
        <w:rPr>
          <w:rtl/>
        </w:rPr>
        <w:t xml:space="preserve"> نفسه؛ فلم يبق بعد إبطال هذا الوجه إلا الوجهان الأخيران؛ من الاستسلام لمن يقتلهم القتل الّذي استحقوه، أو قتل بعضهم بعضا؛ فقد رو</w:t>
      </w:r>
      <w:r>
        <w:rPr>
          <w:rtl/>
        </w:rPr>
        <w:t>ي</w:t>
      </w:r>
      <w:r w:rsidRPr="00A350C2">
        <w:rPr>
          <w:rtl/>
        </w:rPr>
        <w:t xml:space="preserve"> أنهم برزوا بأسيافهم؛ واصطفّوا صفين يضرب بعضهم بعضا، فمن قتل منهم كان شهيدا، ومن نجا كان تائبا.</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ويمكن ف</w:t>
      </w:r>
      <w:r>
        <w:rPr>
          <w:rtl/>
        </w:rPr>
        <w:t>ي</w:t>
      </w:r>
      <w:r w:rsidRPr="00A350C2">
        <w:rPr>
          <w:rtl/>
        </w:rPr>
        <w:t xml:space="preserve"> الآية وجه آخر؛ ما رأينا أحدا من المفسرين سبق إليه؛ وهو إن لم يزد ف</w:t>
      </w:r>
      <w:r>
        <w:rPr>
          <w:rtl/>
        </w:rPr>
        <w:t>ي</w:t>
      </w:r>
      <w:r w:rsidRPr="00A350C2">
        <w:rPr>
          <w:rtl/>
        </w:rPr>
        <w:t xml:space="preserve"> القوة على ما ذكروه لم ينقص عنه؛ وهو أن يكون المراد بقوله تعالى: </w:t>
      </w:r>
      <w:r w:rsidR="00503644" w:rsidRPr="005516DF">
        <w:rPr>
          <w:rStyle w:val="libAlaemChar"/>
          <w:rFonts w:hint="cs"/>
          <w:rtl/>
        </w:rPr>
        <w:t>(</w:t>
      </w:r>
      <w:r w:rsidRPr="00503644">
        <w:rPr>
          <w:rStyle w:val="libAieChar"/>
          <w:rtl/>
        </w:rPr>
        <w:t>فَاقْتُلُوا أَنْفُسَكُمْ</w:t>
      </w:r>
      <w:r w:rsidR="00503644" w:rsidRPr="005516DF">
        <w:rPr>
          <w:rStyle w:val="libAlaemChar"/>
          <w:rFonts w:hint="cs"/>
          <w:rtl/>
        </w:rPr>
        <w:t>)</w:t>
      </w:r>
      <w:r w:rsidRPr="00A350C2">
        <w:rPr>
          <w:rtl/>
        </w:rPr>
        <w:t xml:space="preserve"> أ</w:t>
      </w:r>
      <w:r>
        <w:rPr>
          <w:rtl/>
        </w:rPr>
        <w:t>ي</w:t>
      </w:r>
      <w:r w:rsidRPr="00A350C2">
        <w:rPr>
          <w:rtl/>
        </w:rPr>
        <w:t xml:space="preserve"> اجتهدوا ف</w:t>
      </w:r>
      <w:r>
        <w:rPr>
          <w:rtl/>
        </w:rPr>
        <w:t>ي</w:t>
      </w:r>
      <w:r w:rsidRPr="00A350C2">
        <w:rPr>
          <w:rtl/>
        </w:rPr>
        <w:t xml:space="preserve"> التوبة ممّا أقدمتم عليه، والندم على ما فات، وإدخال المشاقّ الشديدة عليكم ف</w:t>
      </w:r>
      <w:r>
        <w:rPr>
          <w:rtl/>
        </w:rPr>
        <w:t>ي</w:t>
      </w:r>
      <w:r w:rsidRPr="00A350C2">
        <w:rPr>
          <w:rtl/>
        </w:rPr>
        <w:t xml:space="preserve"> ذلك؛ حتى تكادوا أن تكونوا قتلتم أنفسكم؛ وقد يسمّى من فعل ما يقارب الشيء باسم فاعله. ومذهب أهل اللغة ف</w:t>
      </w:r>
      <w:r>
        <w:rPr>
          <w:rtl/>
        </w:rPr>
        <w:t>ي</w:t>
      </w:r>
      <w:r w:rsidRPr="00A350C2">
        <w:rPr>
          <w:rtl/>
        </w:rPr>
        <w:t xml:space="preserve"> ذلك معروف مشهور؛ يقولون: ضرب فلان عبده حتى قتله، وفلان قتله العشق، وأخرج نفسه، وأبطل روحه، وما جرى مجرى ذلك؛ وإنما يريدون المقاربة والمشارفة والمبالغة ف</w:t>
      </w:r>
      <w:r>
        <w:rPr>
          <w:rtl/>
        </w:rPr>
        <w:t>ي</w:t>
      </w:r>
      <w:r w:rsidRPr="00A350C2">
        <w:rPr>
          <w:rtl/>
        </w:rPr>
        <w:t xml:space="preserve"> وصف التناه</w:t>
      </w:r>
      <w:r>
        <w:rPr>
          <w:rtl/>
        </w:rPr>
        <w:t>ي</w:t>
      </w:r>
      <w:r w:rsidRPr="00A350C2">
        <w:rPr>
          <w:rtl/>
        </w:rPr>
        <w:t xml:space="preserve"> والشدة؛ فلما أراد تعالى أن يأمرهم بالتناه</w:t>
      </w:r>
      <w:r>
        <w:rPr>
          <w:rtl/>
        </w:rPr>
        <w:t>ي</w:t>
      </w:r>
      <w:r w:rsidRPr="00A350C2">
        <w:rPr>
          <w:rtl/>
        </w:rPr>
        <w:t xml:space="preserve"> والمبالغة ف</w:t>
      </w:r>
      <w:r>
        <w:rPr>
          <w:rtl/>
        </w:rPr>
        <w:t>ي</w:t>
      </w:r>
      <w:r w:rsidRPr="00A350C2">
        <w:rPr>
          <w:rtl/>
        </w:rPr>
        <w:t xml:space="preserve"> النّدم على ما فات، وبلوغ الغاية القصوى فيه جاز أن يقول: </w:t>
      </w:r>
      <w:r w:rsidR="00503644" w:rsidRPr="005516DF">
        <w:rPr>
          <w:rStyle w:val="libAlaemChar"/>
          <w:rFonts w:hint="cs"/>
          <w:rtl/>
        </w:rPr>
        <w:t>(</w:t>
      </w:r>
      <w:r w:rsidRPr="00503644">
        <w:rPr>
          <w:rStyle w:val="libAieChar"/>
          <w:rtl/>
        </w:rPr>
        <w:t>فَاقْتُلُوا أَنْفُسَكُمْ</w:t>
      </w:r>
      <w:r w:rsidR="00503644" w:rsidRPr="005516DF">
        <w:rPr>
          <w:rStyle w:val="libAlaemChar"/>
          <w:rFonts w:hint="cs"/>
          <w:rtl/>
        </w:rPr>
        <w:t>)</w:t>
      </w:r>
      <w:r w:rsidRPr="00A350C2">
        <w:rPr>
          <w:rtl/>
        </w:rPr>
        <w:t>.</w:t>
      </w:r>
    </w:p>
    <w:p w:rsidR="006474D5" w:rsidRDefault="006474D5" w:rsidP="006474D5">
      <w:pPr>
        <w:pStyle w:val="libNormal"/>
        <w:rPr>
          <w:rtl/>
        </w:rPr>
      </w:pPr>
      <w:r w:rsidRPr="00A350C2">
        <w:rPr>
          <w:rtl/>
        </w:rPr>
        <w:t>فإذا قيل طعنا على هذا الجواب: إنما تسمّى مقاربة القتل قتلا مجازا وتوسّعا، وحمل الكلام على حقيقته أولى!</w:t>
      </w:r>
    </w:p>
    <w:p w:rsidR="006474D5" w:rsidRDefault="006474D5" w:rsidP="006474D5">
      <w:pPr>
        <w:pStyle w:val="libNormal"/>
        <w:rPr>
          <w:rtl/>
        </w:rPr>
      </w:pPr>
      <w:r w:rsidRPr="00A350C2">
        <w:rPr>
          <w:rtl/>
        </w:rPr>
        <w:t>الجواب، أن الوجهين اللذين ذكرهما المفسرون ف</w:t>
      </w:r>
      <w:r>
        <w:rPr>
          <w:rtl/>
        </w:rPr>
        <w:t>ي</w:t>
      </w:r>
      <w:r w:rsidRPr="00A350C2">
        <w:rPr>
          <w:rtl/>
        </w:rPr>
        <w:t xml:space="preserve"> هذه الآية من قتل بعضهم بعضا، والاستسلام للقتل مبنيان أيضا على المجاز؛ وظاهر التنزيل بخلافهما؛ لأن الاستسلام للقتل ليس بقتل على الحقيقة؛ وإنما سم</w:t>
      </w:r>
      <w:r>
        <w:rPr>
          <w:rtl/>
        </w:rPr>
        <w:t>ي</w:t>
      </w:r>
      <w:r w:rsidRPr="00A350C2">
        <w:rPr>
          <w:rtl/>
        </w:rPr>
        <w:t xml:space="preserve"> باسمه من حيث يؤدّ</w:t>
      </w:r>
      <w:r>
        <w:rPr>
          <w:rtl/>
        </w:rPr>
        <w:t>ي</w:t>
      </w:r>
      <w:r w:rsidRPr="00A350C2">
        <w:rPr>
          <w:rtl/>
        </w:rPr>
        <w:t xml:space="preserve"> إليه، وكذلك قتل بعضهم بعضا مجاز؛ لأن القاتل غير المقتول؛ وظاهر الآية يقتضي أن القاتل هو المقتول.</w:t>
      </w:r>
    </w:p>
    <w:p w:rsidR="006474D5" w:rsidRDefault="006474D5" w:rsidP="006474D5">
      <w:pPr>
        <w:pStyle w:val="libNormal"/>
        <w:rPr>
          <w:rtl/>
        </w:rPr>
      </w:pPr>
      <w:r w:rsidRPr="00A350C2">
        <w:rPr>
          <w:rtl/>
        </w:rPr>
        <w:t>وأما استشهادهم ف</w:t>
      </w:r>
      <w:r>
        <w:rPr>
          <w:rtl/>
        </w:rPr>
        <w:t>ي</w:t>
      </w:r>
      <w:r w:rsidRPr="00A350C2">
        <w:rPr>
          <w:rtl/>
        </w:rPr>
        <w:t xml:space="preserve"> تقوية هذا الوجه بقوله: </w:t>
      </w:r>
      <w:r w:rsidR="00503644" w:rsidRPr="005516DF">
        <w:rPr>
          <w:rStyle w:val="libAlaemChar"/>
          <w:rFonts w:hint="cs"/>
          <w:rtl/>
        </w:rPr>
        <w:t>(</w:t>
      </w:r>
      <w:r w:rsidRPr="00503644">
        <w:rPr>
          <w:rStyle w:val="libAieChar"/>
          <w:rtl/>
        </w:rPr>
        <w:t>وَلا تَقْتُلُوا أَنْفُسَكُمْ</w:t>
      </w:r>
      <w:r w:rsidR="00503644" w:rsidRPr="005516DF">
        <w:rPr>
          <w:rStyle w:val="libAlaemChar"/>
          <w:rFonts w:hint="cs"/>
          <w:rtl/>
        </w:rPr>
        <w:t>)</w:t>
      </w:r>
      <w:r w:rsidRPr="00A350C2">
        <w:rPr>
          <w:rtl/>
        </w:rPr>
        <w:t xml:space="preserve"> يعن</w:t>
      </w:r>
      <w:r>
        <w:rPr>
          <w:rtl/>
        </w:rPr>
        <w:t>ي</w:t>
      </w:r>
      <w:r w:rsidRPr="00A350C2">
        <w:rPr>
          <w:rtl/>
        </w:rPr>
        <w:t xml:space="preserve"> إخوانكم فلا يغن</w:t>
      </w:r>
      <w:r>
        <w:rPr>
          <w:rtl/>
        </w:rPr>
        <w:t>ي</w:t>
      </w:r>
      <w:r w:rsidRPr="00A350C2">
        <w:rPr>
          <w:rtl/>
        </w:rPr>
        <w:t xml:space="preserve"> شيئا؛ لأنّ ذلك مجاز لا محالة؛ وإنما حمل على الإخوان بدليل. والظاهر أن يكون تكليفا لقتل الواحد نفسه، وسلامة على نفسه.</w:t>
      </w:r>
    </w:p>
    <w:p w:rsidR="006474D5" w:rsidRDefault="006474D5" w:rsidP="006474D5">
      <w:pPr>
        <w:pStyle w:val="libNormal"/>
        <w:rPr>
          <w:rtl/>
        </w:rPr>
      </w:pPr>
      <w:r w:rsidRPr="00A350C2">
        <w:rPr>
          <w:rtl/>
        </w:rPr>
        <w:t>فإن قيل: كيف يجوز أن يستحقّ القتل بعد التوبة من الوجوه الت</w:t>
      </w:r>
      <w:r>
        <w:rPr>
          <w:rtl/>
        </w:rPr>
        <w:t>ي</w:t>
      </w:r>
      <w:r w:rsidRPr="00A350C2">
        <w:rPr>
          <w:rtl/>
        </w:rPr>
        <w:t xml:space="preserve"> بها استحق القتل؟</w:t>
      </w:r>
    </w:p>
    <w:p w:rsidR="006474D5" w:rsidRDefault="006474D5" w:rsidP="006474D5">
      <w:pPr>
        <w:pStyle w:val="libNormal"/>
        <w:rPr>
          <w:rtl/>
        </w:rPr>
      </w:pPr>
      <w:r w:rsidRPr="00A350C2">
        <w:rPr>
          <w:rtl/>
        </w:rPr>
        <w:t xml:space="preserve">قلنا: غير ممتنع أن يكلّفنا </w:t>
      </w:r>
      <w:r>
        <w:rPr>
          <w:rtl/>
        </w:rPr>
        <w:t>الله</w:t>
      </w:r>
      <w:r w:rsidRPr="00A350C2">
        <w:rPr>
          <w:rtl/>
        </w:rPr>
        <w:t xml:space="preserve"> تعالى</w:t>
      </w:r>
      <w:r>
        <w:rPr>
          <w:rtl/>
        </w:rPr>
        <w:t xml:space="preserve"> - </w:t>
      </w:r>
      <w:r w:rsidRPr="00A350C2">
        <w:rPr>
          <w:rtl/>
        </w:rPr>
        <w:t>بعد التوبة من الكفر</w:t>
      </w:r>
      <w:r>
        <w:rPr>
          <w:rtl/>
        </w:rPr>
        <w:t xml:space="preserve"> - </w:t>
      </w:r>
      <w:r w:rsidRPr="00A350C2">
        <w:rPr>
          <w:rtl/>
        </w:rPr>
        <w:t>القتل امتحانا؛ لا على سبيل العقوبة.</w:t>
      </w:r>
    </w:p>
    <w:p w:rsidR="006474D5" w:rsidRPr="00A350C2" w:rsidRDefault="006474D5" w:rsidP="006474D5">
      <w:pPr>
        <w:pStyle w:val="libNormal"/>
        <w:rPr>
          <w:rtl/>
        </w:rPr>
      </w:pPr>
      <w:r w:rsidRPr="00A350C2">
        <w:rPr>
          <w:rtl/>
        </w:rPr>
        <w:t>فإن قيل: كيف يصح أن تكون التوبة نفسها قتل أنفسهم؛ والتوبة ه</w:t>
      </w:r>
      <w:r>
        <w:rPr>
          <w:rtl/>
        </w:rPr>
        <w:t>ي</w:t>
      </w:r>
      <w:r w:rsidRPr="00A350C2">
        <w:rPr>
          <w:rtl/>
        </w:rPr>
        <w:t xml:space="preserve"> الندم والعزم، وهما غير القتل!</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قلنا: الجواب الصحيح عن السؤال أن الفاء ف</w:t>
      </w:r>
      <w:r>
        <w:rPr>
          <w:rtl/>
        </w:rPr>
        <w:t>ي</w:t>
      </w:r>
      <w:r w:rsidRPr="00A350C2">
        <w:rPr>
          <w:rtl/>
        </w:rPr>
        <w:t xml:space="preserve"> الآية عاطفة للقتل على التوبة، وليست بمنبئة أن القتل هو التوبة على ما ظنّه بعض من لم يتأمل. وهو جار مجرى قوله: ضربت زيدا فعمرا؛ فالفاء هاهنا عاطفة وقائمة مقام الواو؛ إلا أن لها زيادة على حكم الواو، فإن الفاء تقتض</w:t>
      </w:r>
      <w:r>
        <w:rPr>
          <w:rtl/>
        </w:rPr>
        <w:t>ي</w:t>
      </w:r>
      <w:r w:rsidRPr="00A350C2">
        <w:rPr>
          <w:rtl/>
        </w:rPr>
        <w:t xml:space="preserve"> الجمع الّذي تقتضيه الواو، وتقتض</w:t>
      </w:r>
      <w:r>
        <w:rPr>
          <w:rtl/>
        </w:rPr>
        <w:t>ي</w:t>
      </w:r>
      <w:r w:rsidRPr="00A350C2">
        <w:rPr>
          <w:rtl/>
        </w:rPr>
        <w:t xml:space="preserve"> الترتيب والتعقيب اللذين لا يفهمان من الواو؛ فكأنه تعالى قال: فتوبوا إلى بارئكم واقتلوا أنفسكم؛ فلما أمرهم بالقتل عقيب التوبة؛ أدخل الفاء الت</w:t>
      </w:r>
      <w:r>
        <w:rPr>
          <w:rtl/>
        </w:rPr>
        <w:t>ي</w:t>
      </w:r>
      <w:r w:rsidRPr="00A350C2">
        <w:rPr>
          <w:rtl/>
        </w:rPr>
        <w:t xml:space="preserve"> ه</w:t>
      </w:r>
      <w:r>
        <w:rPr>
          <w:rtl/>
        </w:rPr>
        <w:t>ي</w:t>
      </w:r>
      <w:r w:rsidRPr="00A350C2">
        <w:rPr>
          <w:rtl/>
        </w:rPr>
        <w:t xml:space="preserve"> علامة على ذلك.</w:t>
      </w:r>
    </w:p>
    <w:p w:rsidR="006474D5" w:rsidRDefault="006474D5" w:rsidP="006474D5">
      <w:pPr>
        <w:pStyle w:val="libNormal"/>
        <w:rPr>
          <w:rtl/>
        </w:rPr>
      </w:pPr>
      <w:r w:rsidRPr="00A350C2">
        <w:rPr>
          <w:rtl/>
        </w:rPr>
        <w:t>وقد أجاب بعض الناس بأن قال: ما لا تتم التوبة إلا به، ومعه يصحّ أن يسمّى باسمها؛ كما يقال للغاصب إذا عزم على التوبة: إنّ توبتك ردّ ما غصبت؛ وإنما يريد: أن توبتك لا تتم إلا به.</w:t>
      </w:r>
    </w:p>
    <w:p w:rsidR="006474D5" w:rsidRPr="00A350C2" w:rsidRDefault="006474D5" w:rsidP="006474D5">
      <w:pPr>
        <w:pStyle w:val="libNormal"/>
        <w:rPr>
          <w:rtl/>
        </w:rPr>
      </w:pPr>
      <w:r w:rsidRPr="00A350C2">
        <w:rPr>
          <w:rtl/>
        </w:rPr>
        <w:t>وقد بينا ما يغن</w:t>
      </w:r>
      <w:r>
        <w:rPr>
          <w:rtl/>
        </w:rPr>
        <w:t>ي</w:t>
      </w:r>
      <w:r w:rsidRPr="00A350C2">
        <w:rPr>
          <w:rtl/>
        </w:rPr>
        <w:t xml:space="preserve"> عن ذلك ف</w:t>
      </w:r>
      <w:r>
        <w:rPr>
          <w:rtl/>
        </w:rPr>
        <w:t>ي</w:t>
      </w:r>
      <w:r w:rsidRPr="00A350C2">
        <w:rPr>
          <w:rtl/>
        </w:rPr>
        <w:t xml:space="preserve"> الجواب الّذي اخترناه، وهو أولى وأوضح.</w:t>
      </w:r>
    </w:p>
    <w:p w:rsidR="006474D5" w:rsidRDefault="006474D5" w:rsidP="006474D5">
      <w:pPr>
        <w:pStyle w:val="libNormal"/>
      </w:pPr>
      <w:r>
        <w:rPr>
          <w:rFonts w:hint="cs"/>
          <w:rtl/>
        </w:rPr>
        <w:br w:type="page"/>
      </w:r>
    </w:p>
    <w:p w:rsidR="006474D5" w:rsidRDefault="006474D5" w:rsidP="006474D5">
      <w:pPr>
        <w:pStyle w:val="libBold1"/>
        <w:rPr>
          <w:rtl/>
        </w:rPr>
      </w:pPr>
      <w:r w:rsidRPr="00665AA9">
        <w:rPr>
          <w:rtl/>
        </w:rPr>
        <w:lastRenderedPageBreak/>
        <w:t>مسألة</w:t>
      </w:r>
    </w:p>
    <w:p w:rsidR="006474D5" w:rsidRDefault="006474D5" w:rsidP="006474D5">
      <w:pPr>
        <w:pStyle w:val="libNormal"/>
        <w:rPr>
          <w:rtl/>
        </w:rPr>
      </w:pPr>
      <w:r w:rsidRPr="00A350C2">
        <w:rPr>
          <w:rtl/>
        </w:rPr>
        <w:t xml:space="preserve">إن سأل سائل عن قوله تعالى: </w:t>
      </w:r>
      <w:r w:rsidR="00503644" w:rsidRPr="005516DF">
        <w:rPr>
          <w:rStyle w:val="libAlaemChar"/>
          <w:rFonts w:hint="cs"/>
          <w:rtl/>
        </w:rPr>
        <w:t>(</w:t>
      </w:r>
      <w:r w:rsidRPr="00503644">
        <w:rPr>
          <w:rStyle w:val="libAieChar"/>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00503644" w:rsidRPr="005516DF">
        <w:rPr>
          <w:rStyle w:val="libAlaemChar"/>
          <w:rFonts w:hint="cs"/>
          <w:rtl/>
        </w:rPr>
        <w:t>)</w:t>
      </w:r>
      <w:r w:rsidRPr="00A350C2">
        <w:rPr>
          <w:rtl/>
        </w:rPr>
        <w:t>؛ [المائدة: 93].</w:t>
      </w:r>
    </w:p>
    <w:p w:rsidR="006474D5" w:rsidRDefault="006474D5" w:rsidP="006474D5">
      <w:pPr>
        <w:pStyle w:val="libNormal"/>
        <w:rPr>
          <w:rtl/>
        </w:rPr>
      </w:pPr>
      <w:r w:rsidRPr="00A350C2">
        <w:rPr>
          <w:rtl/>
        </w:rPr>
        <w:t>هذه الآية تشاغل المفسّرون بإيضاح الوجوه ف</w:t>
      </w:r>
      <w:r>
        <w:rPr>
          <w:rtl/>
        </w:rPr>
        <w:t>ي</w:t>
      </w:r>
      <w:r w:rsidRPr="00A350C2">
        <w:rPr>
          <w:rtl/>
        </w:rPr>
        <w:t xml:space="preserve"> التكرار الّذي تضمّنته؛ وظنوا أنه المشكل منها، وتركوا ما هو أشدّ إشكالا من التكرار؛ وهو أنه تعالى نف</w:t>
      </w:r>
      <w:r>
        <w:rPr>
          <w:rtl/>
        </w:rPr>
        <w:t>ي</w:t>
      </w:r>
      <w:r w:rsidRPr="00A350C2">
        <w:rPr>
          <w:rtl/>
        </w:rPr>
        <w:t xml:space="preserve"> الجناح عن الذين آمنوا وعملوا الصالحات فيما يطعمونه بشرط الاتقاء والإيمان وعمل الصالحات. وإذا أريد بالاتقاء تجنّب القبائح والمحارم، كان ذلك شرطا صحيحا ف</w:t>
      </w:r>
      <w:r>
        <w:rPr>
          <w:rtl/>
        </w:rPr>
        <w:t>ي</w:t>
      </w:r>
      <w:r w:rsidRPr="00A350C2">
        <w:rPr>
          <w:rtl/>
        </w:rPr>
        <w:t xml:space="preserve"> نف</w:t>
      </w:r>
      <w:r>
        <w:rPr>
          <w:rtl/>
        </w:rPr>
        <w:t>ي</w:t>
      </w:r>
      <w:r w:rsidRPr="00A350C2">
        <w:rPr>
          <w:rtl/>
        </w:rPr>
        <w:t xml:space="preserve"> الجناح؛ إلا أنّ الإيمان وعمل الصالحات ليس بشرط ف</w:t>
      </w:r>
      <w:r>
        <w:rPr>
          <w:rtl/>
        </w:rPr>
        <w:t>ي</w:t>
      </w:r>
      <w:r w:rsidRPr="00A350C2">
        <w:rPr>
          <w:rtl/>
        </w:rPr>
        <w:t xml:space="preserve"> نف</w:t>
      </w:r>
      <w:r>
        <w:rPr>
          <w:rtl/>
        </w:rPr>
        <w:t>ي</w:t>
      </w:r>
      <w:r w:rsidRPr="00A350C2">
        <w:rPr>
          <w:rtl/>
        </w:rPr>
        <w:t xml:space="preserve"> الجناح على وجه ولا سبب؛ لأن من جانب القبيح المحظور عليه لم يكن عليه جناح فيما يطعمه، وإن لم يكن مؤمنا، ولا ممن عمل الصالحات، ألا ترى أن المباح إذا وقع من الكافر لا إثم عليه ولا وزر! ووقوعه منه مع كفره ف</w:t>
      </w:r>
      <w:r>
        <w:rPr>
          <w:rtl/>
        </w:rPr>
        <w:t>ي</w:t>
      </w:r>
      <w:r w:rsidRPr="00A350C2">
        <w:rPr>
          <w:rtl/>
        </w:rPr>
        <w:t xml:space="preserve"> نف</w:t>
      </w:r>
      <w:r>
        <w:rPr>
          <w:rtl/>
        </w:rPr>
        <w:t>ي</w:t>
      </w:r>
      <w:r w:rsidRPr="00A350C2">
        <w:rPr>
          <w:rtl/>
        </w:rPr>
        <w:t xml:space="preserve"> الإثم كوقوعه من المؤمنين.</w:t>
      </w:r>
    </w:p>
    <w:p w:rsidR="006474D5" w:rsidRDefault="006474D5" w:rsidP="006474D5">
      <w:pPr>
        <w:pStyle w:val="libNormal"/>
        <w:rPr>
          <w:rtl/>
        </w:rPr>
      </w:pPr>
      <w:r w:rsidRPr="00A350C2">
        <w:rPr>
          <w:rtl/>
        </w:rPr>
        <w:t>والإشكال إنما هو ف</w:t>
      </w:r>
      <w:r>
        <w:rPr>
          <w:rtl/>
        </w:rPr>
        <w:t>ي</w:t>
      </w:r>
      <w:r w:rsidRPr="00A350C2">
        <w:rPr>
          <w:rtl/>
        </w:rPr>
        <w:t xml:space="preserve"> اشتراط الإيمان وعمل الصالحات؛ وليس لذلك تأثير معقول ف</w:t>
      </w:r>
      <w:r>
        <w:rPr>
          <w:rtl/>
        </w:rPr>
        <w:t>ي</w:t>
      </w:r>
      <w:r w:rsidRPr="00A350C2">
        <w:rPr>
          <w:rtl/>
        </w:rPr>
        <w:t xml:space="preserve"> نف</w:t>
      </w:r>
      <w:r>
        <w:rPr>
          <w:rtl/>
        </w:rPr>
        <w:t>ي</w:t>
      </w:r>
      <w:r w:rsidRPr="00A350C2">
        <w:rPr>
          <w:rtl/>
        </w:rPr>
        <w:t xml:space="preserve"> الجناح.</w:t>
      </w:r>
    </w:p>
    <w:p w:rsidR="006474D5" w:rsidRDefault="006474D5" w:rsidP="006474D5">
      <w:pPr>
        <w:pStyle w:val="libNormal"/>
        <w:rPr>
          <w:rtl/>
        </w:rPr>
      </w:pPr>
      <w:r w:rsidRPr="00A350C2">
        <w:rPr>
          <w:rtl/>
        </w:rPr>
        <w:t>ونحن نبين ما يحل هذه الشبهة القوية، ونتكلم على التكرار، ولنا ف</w:t>
      </w:r>
      <w:r>
        <w:rPr>
          <w:rtl/>
        </w:rPr>
        <w:t>ي</w:t>
      </w:r>
      <w:r w:rsidRPr="00A350C2">
        <w:rPr>
          <w:rtl/>
        </w:rPr>
        <w:t xml:space="preserve"> ذلك طريقان: أحدهما أن نضم إلى المشروط المصرّح بذكره غيره حتى يظهر تأثير ما ذكره من الشروط. أو نجعل ما ول</w:t>
      </w:r>
      <w:r>
        <w:rPr>
          <w:rtl/>
        </w:rPr>
        <w:t>ي</w:t>
      </w:r>
      <w:r w:rsidRPr="00A350C2">
        <w:rPr>
          <w:rtl/>
        </w:rPr>
        <w:t xml:space="preserve"> الاتقاء من الإيمان، وعمل الصالحات ليس بشرط حقيق</w:t>
      </w:r>
      <w:r>
        <w:rPr>
          <w:rtl/>
        </w:rPr>
        <w:t>ي</w:t>
      </w:r>
      <w:r w:rsidRPr="00A350C2">
        <w:rPr>
          <w:rtl/>
        </w:rPr>
        <w:t xml:space="preserve"> وإن كان معطوفا على الشرط، وكل ذلك جائز إذا قاد الدليل إليه، وأحوج إلى التعويل عليه.</w:t>
      </w:r>
    </w:p>
    <w:p w:rsidR="006474D5" w:rsidRPr="00A350C2" w:rsidRDefault="006474D5" w:rsidP="006474D5">
      <w:pPr>
        <w:pStyle w:val="libNormal"/>
        <w:rPr>
          <w:rtl/>
        </w:rPr>
      </w:pPr>
      <w:r w:rsidRPr="00A350C2">
        <w:rPr>
          <w:rtl/>
        </w:rPr>
        <w:t>أما الوجه الأول فبيانه أن يكون تقدير الكلام: ليس على الذين آمنوا وعملوا الصالحات جناح فيما طعموا وغيره إذا ما اتقوا وآمنوا وعملوا الصالحات، لأن الشرط ف</w:t>
      </w:r>
      <w:r>
        <w:rPr>
          <w:rtl/>
        </w:rPr>
        <w:t>ي</w:t>
      </w:r>
      <w:r w:rsidRPr="00A350C2">
        <w:rPr>
          <w:rtl/>
        </w:rPr>
        <w:t xml:space="preserve"> نف</w:t>
      </w:r>
      <w:r>
        <w:rPr>
          <w:rtl/>
        </w:rPr>
        <w:t>ي</w:t>
      </w:r>
      <w:r w:rsidRPr="00A350C2">
        <w:rPr>
          <w:rtl/>
        </w:rPr>
        <w:t xml:space="preserve"> الجناح لا بدّ أن يكون له تأثير؛ حتى يكون متى انتفى ثبت الجناح. وقد علمنا أنّ باتّقاء المحارم ينتف</w:t>
      </w:r>
      <w:r>
        <w:rPr>
          <w:rtl/>
        </w:rPr>
        <w:t>ي</w:t>
      </w:r>
      <w:r w:rsidRPr="00A350C2">
        <w:rPr>
          <w:rtl/>
        </w:rPr>
        <w:t xml:space="preserve"> الجناح فيما يطعم، فهو الشرط الّذي لا زيادة عليه. ولما ولى ذكر الاتقاء الإيمان وعمل الصالحات ولا تأثير لهما ف</w:t>
      </w:r>
      <w:r>
        <w:rPr>
          <w:rtl/>
        </w:rPr>
        <w:t>ي</w:t>
      </w:r>
      <w:r w:rsidRPr="00A350C2">
        <w:rPr>
          <w:rtl/>
        </w:rPr>
        <w:t xml:space="preserve"> نف</w:t>
      </w:r>
      <w:r>
        <w:rPr>
          <w:rtl/>
        </w:rPr>
        <w:t>ي</w:t>
      </w:r>
      <w:r w:rsidRPr="00A350C2">
        <w:rPr>
          <w:rtl/>
        </w:rPr>
        <w:t xml:space="preserve"> الجناح</w:t>
      </w:r>
      <w:r>
        <w:rPr>
          <w:rtl/>
        </w:rPr>
        <w:t xml:space="preserve"> - </w:t>
      </w:r>
      <w:r w:rsidRPr="00A350C2">
        <w:rPr>
          <w:rtl/>
        </w:rPr>
        <w:t>وجب أن نقدّر هناك ما تؤثّر هذه الأفعال ف</w:t>
      </w:r>
      <w:r>
        <w:rPr>
          <w:rtl/>
        </w:rPr>
        <w:t>ي</w:t>
      </w:r>
      <w:r w:rsidRPr="00A350C2">
        <w:rPr>
          <w:rtl/>
        </w:rPr>
        <w:t xml:space="preserve"> نف</w:t>
      </w:r>
      <w:r>
        <w:rPr>
          <w:rtl/>
        </w:rPr>
        <w:t>ي</w:t>
      </w:r>
      <w:r w:rsidRPr="00A350C2">
        <w:rPr>
          <w:rtl/>
        </w:rPr>
        <w:t xml:space="preserve"> الجناح</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عنه، فأشرنا إلى إضمار ما تقدم ذكره حتى يصحّ الشرط، ويطابق المشروط، لأن من اتقى الحرام فيما يطعم لا جناح عليه فيما يطعم؛ لكنه قد يصح أن يثبت عليه الجناح فيما أخلّ به من واجب، وضيّعه من فرض، فإذا شرطنا أنه مع اتقاء القبيح ممّن آمن ب</w:t>
      </w:r>
      <w:r>
        <w:rPr>
          <w:rtl/>
        </w:rPr>
        <w:t>الله</w:t>
      </w:r>
      <w:r w:rsidRPr="00A350C2">
        <w:rPr>
          <w:rtl/>
        </w:rPr>
        <w:t xml:space="preserve"> وبما أوجب عليه الإيمان به، وعمل الصالحات ارتفع الجناح عنه من كلّ وجه.</w:t>
      </w:r>
    </w:p>
    <w:p w:rsidR="006474D5" w:rsidRDefault="006474D5" w:rsidP="006474D5">
      <w:pPr>
        <w:pStyle w:val="libNormal"/>
        <w:rPr>
          <w:rtl/>
        </w:rPr>
      </w:pPr>
      <w:r w:rsidRPr="00A350C2">
        <w:rPr>
          <w:rtl/>
        </w:rPr>
        <w:t>وليس بمنكر حذف ما قدرناه لدلالة الكلام عليه، فمن عادتهم أن يحذفوا ما يجر</w:t>
      </w:r>
      <w:r>
        <w:rPr>
          <w:rtl/>
        </w:rPr>
        <w:t>ي</w:t>
      </w:r>
      <w:r w:rsidRPr="00A350C2">
        <w:rPr>
          <w:rtl/>
        </w:rPr>
        <w:t xml:space="preserve"> هذا المجرى، وتكون قوة الدّلالة عليه وسوقها إليه مغنيين عن النطق به. وف</w:t>
      </w:r>
      <w:r>
        <w:rPr>
          <w:rtl/>
        </w:rPr>
        <w:t>ي</w:t>
      </w:r>
      <w:r w:rsidRPr="00A350C2">
        <w:rPr>
          <w:rtl/>
        </w:rPr>
        <w:t xml:space="preserve"> القرآن وفصيح كلام العرب وأشعارها أمثلة كثيرة لذلك لا تحصى، فمنه قوله تعالى: </w:t>
      </w:r>
      <w:r w:rsidR="00503644" w:rsidRPr="005516DF">
        <w:rPr>
          <w:rStyle w:val="libAlaemChar"/>
          <w:rFonts w:hint="cs"/>
          <w:rtl/>
        </w:rPr>
        <w:t>(</w:t>
      </w:r>
      <w:r w:rsidRPr="00503644">
        <w:rPr>
          <w:rStyle w:val="libAieChar"/>
          <w:rtl/>
        </w:rPr>
        <w:t>وَإِذْ آتَيْنا مُوسَى الْكِتابَ وَالْفُرْقانَ</w:t>
      </w:r>
      <w:r w:rsidR="00503644" w:rsidRPr="005516DF">
        <w:rPr>
          <w:rStyle w:val="libAlaemChar"/>
          <w:rFonts w:hint="cs"/>
          <w:rtl/>
        </w:rPr>
        <w:t>)</w:t>
      </w:r>
      <w:r w:rsidRPr="00A350C2">
        <w:rPr>
          <w:rtl/>
        </w:rPr>
        <w:t xml:space="preserve"> [البقرة: 53]؛ فقد ذكر ف</w:t>
      </w:r>
      <w:r>
        <w:rPr>
          <w:rtl/>
        </w:rPr>
        <w:t>ي</w:t>
      </w:r>
      <w:r w:rsidRPr="00A350C2">
        <w:rPr>
          <w:rtl/>
        </w:rPr>
        <w:t xml:space="preserve"> الآية وجوه؛ من أوضحها أنه تعالى أراد: آتينا موسى الكتاب ومحمدا الفرقان، لأنه لما عطف الفرقان على الكتاب الّذي أوتيه موسى عليه السلام، وعلمنا أنه لا يليق به</w:t>
      </w:r>
      <w:r>
        <w:rPr>
          <w:rtl/>
        </w:rPr>
        <w:t xml:space="preserve"> - </w:t>
      </w:r>
      <w:r w:rsidRPr="00A350C2">
        <w:rPr>
          <w:rtl/>
        </w:rPr>
        <w:t>لأن الفرقان ليس مما أوتيه موسى عليه السلام</w:t>
      </w:r>
      <w:r>
        <w:rPr>
          <w:rtl/>
        </w:rPr>
        <w:t xml:space="preserve"> - </w:t>
      </w:r>
      <w:r w:rsidRPr="00A350C2">
        <w:rPr>
          <w:rtl/>
        </w:rPr>
        <w:t>وجب أن نقدّر ما يطابق ذلك.</w:t>
      </w:r>
    </w:p>
    <w:p w:rsidR="006474D5" w:rsidRDefault="006474D5" w:rsidP="006474D5">
      <w:pPr>
        <w:pStyle w:val="libNormal"/>
        <w:rPr>
          <w:rtl/>
        </w:rPr>
      </w:pPr>
      <w:r w:rsidRPr="00A350C2">
        <w:rPr>
          <w:rtl/>
        </w:rPr>
        <w:t>ومثله قول الشاعر:</w:t>
      </w:r>
    </w:p>
    <w:tbl>
      <w:tblPr>
        <w:tblStyle w:val="TableGrid"/>
        <w:bidiVisual/>
        <w:tblW w:w="4562" w:type="pct"/>
        <w:tblInd w:w="384" w:type="dxa"/>
        <w:tblLook w:val="01E0"/>
      </w:tblPr>
      <w:tblGrid>
        <w:gridCol w:w="3754"/>
        <w:gridCol w:w="276"/>
        <w:gridCol w:w="3721"/>
      </w:tblGrid>
      <w:tr w:rsidR="00503644" w:rsidTr="004203FC">
        <w:trPr>
          <w:trHeight w:val="350"/>
        </w:trPr>
        <w:tc>
          <w:tcPr>
            <w:tcW w:w="3920" w:type="dxa"/>
            <w:shd w:val="clear" w:color="auto" w:fill="auto"/>
          </w:tcPr>
          <w:p w:rsidR="00503644" w:rsidRDefault="00503644" w:rsidP="004203FC">
            <w:pPr>
              <w:pStyle w:val="libPoem"/>
            </w:pPr>
            <w:r w:rsidRPr="00A350C2">
              <w:rPr>
                <w:rtl/>
              </w:rPr>
              <w:t xml:space="preserve">تراه كأنّ </w:t>
            </w:r>
            <w:r>
              <w:rPr>
                <w:rtl/>
              </w:rPr>
              <w:t>الله</w:t>
            </w:r>
            <w:r w:rsidRPr="00A350C2">
              <w:rPr>
                <w:rtl/>
              </w:rPr>
              <w:t xml:space="preserve"> يجدع أنفه</w:t>
            </w:r>
            <w:r w:rsidRPr="00725071">
              <w:rPr>
                <w:rStyle w:val="libPoemTiniChar0"/>
                <w:rtl/>
              </w:rPr>
              <w:br/>
              <w:t> </w:t>
            </w:r>
          </w:p>
        </w:tc>
        <w:tc>
          <w:tcPr>
            <w:tcW w:w="279" w:type="dxa"/>
            <w:shd w:val="clear" w:color="auto" w:fill="auto"/>
          </w:tcPr>
          <w:p w:rsidR="00503644" w:rsidRDefault="00503644" w:rsidP="004203FC">
            <w:pPr>
              <w:pStyle w:val="libPoem"/>
              <w:rPr>
                <w:rtl/>
              </w:rPr>
            </w:pPr>
          </w:p>
        </w:tc>
        <w:tc>
          <w:tcPr>
            <w:tcW w:w="3881" w:type="dxa"/>
            <w:shd w:val="clear" w:color="auto" w:fill="auto"/>
          </w:tcPr>
          <w:p w:rsidR="00503644" w:rsidRDefault="00503644" w:rsidP="004203FC">
            <w:pPr>
              <w:pStyle w:val="libPoem"/>
            </w:pPr>
            <w:r w:rsidRPr="00A350C2">
              <w:rPr>
                <w:rtl/>
              </w:rPr>
              <w:t>وعينيه إن مولاه بات له وفر</w:t>
            </w:r>
            <w:r>
              <w:rPr>
                <w:rtl/>
              </w:rPr>
              <w:t xml:space="preserve"> </w:t>
            </w:r>
            <w:r w:rsidRPr="006474D5">
              <w:rPr>
                <w:rStyle w:val="libFootnotenumChar"/>
                <w:rtl/>
              </w:rPr>
              <w:t>(1)</w:t>
            </w:r>
            <w:r w:rsidRPr="00725071">
              <w:rPr>
                <w:rStyle w:val="libPoemTiniChar0"/>
                <w:rtl/>
              </w:rPr>
              <w:br/>
              <w:t> </w:t>
            </w:r>
          </w:p>
        </w:tc>
      </w:tr>
    </w:tbl>
    <w:p w:rsidR="006474D5" w:rsidRDefault="006474D5" w:rsidP="006474D5">
      <w:pPr>
        <w:pStyle w:val="libNormal"/>
        <w:rPr>
          <w:rtl/>
        </w:rPr>
      </w:pPr>
      <w:r w:rsidRPr="00A350C2">
        <w:rPr>
          <w:rtl/>
        </w:rPr>
        <w:t>لما كان الجدع لا يليق بالعين</w:t>
      </w:r>
      <w:r>
        <w:rPr>
          <w:rtl/>
        </w:rPr>
        <w:t xml:space="preserve"> - </w:t>
      </w:r>
      <w:r w:rsidRPr="00A350C2">
        <w:rPr>
          <w:rtl/>
        </w:rPr>
        <w:t>وإن كانت معطوفة على الأنف الّذي يليق به الجدع</w:t>
      </w:r>
      <w:r>
        <w:rPr>
          <w:rtl/>
        </w:rPr>
        <w:t xml:space="preserve"> - </w:t>
      </w:r>
      <w:r w:rsidRPr="00A350C2">
        <w:rPr>
          <w:rtl/>
        </w:rPr>
        <w:t>أضمرنا ما يليق بالعين، وهو البخص وما يجر</w:t>
      </w:r>
      <w:r>
        <w:rPr>
          <w:rtl/>
        </w:rPr>
        <w:t>ي</w:t>
      </w:r>
      <w:r w:rsidRPr="00A350C2">
        <w:rPr>
          <w:rtl/>
        </w:rPr>
        <w:t xml:space="preserve"> مجراه.</w:t>
      </w:r>
    </w:p>
    <w:p w:rsidR="006474D5" w:rsidRDefault="006474D5" w:rsidP="006474D5">
      <w:pPr>
        <w:pStyle w:val="libNormal"/>
        <w:rPr>
          <w:rtl/>
        </w:rPr>
      </w:pPr>
      <w:r w:rsidRPr="00A350C2">
        <w:rPr>
          <w:rtl/>
        </w:rPr>
        <w:t>ومثله:</w:t>
      </w:r>
    </w:p>
    <w:tbl>
      <w:tblPr>
        <w:tblStyle w:val="TableGrid"/>
        <w:bidiVisual/>
        <w:tblW w:w="4562" w:type="pct"/>
        <w:tblInd w:w="384" w:type="dxa"/>
        <w:tblLook w:val="01E0"/>
      </w:tblPr>
      <w:tblGrid>
        <w:gridCol w:w="3757"/>
        <w:gridCol w:w="276"/>
        <w:gridCol w:w="3718"/>
      </w:tblGrid>
      <w:tr w:rsidR="00503644" w:rsidTr="004203FC">
        <w:trPr>
          <w:trHeight w:val="350"/>
        </w:trPr>
        <w:tc>
          <w:tcPr>
            <w:tcW w:w="3920" w:type="dxa"/>
            <w:shd w:val="clear" w:color="auto" w:fill="auto"/>
          </w:tcPr>
          <w:p w:rsidR="00503644" w:rsidRDefault="00503644" w:rsidP="004203FC">
            <w:pPr>
              <w:pStyle w:val="libPoem"/>
            </w:pPr>
            <w:r w:rsidRPr="00A350C2">
              <w:rPr>
                <w:rtl/>
              </w:rPr>
              <w:t>ياليت زوجك قد غدا</w:t>
            </w:r>
            <w:r w:rsidRPr="00725071">
              <w:rPr>
                <w:rStyle w:val="libPoemTiniChar0"/>
                <w:rtl/>
              </w:rPr>
              <w:br/>
              <w:t> </w:t>
            </w:r>
          </w:p>
        </w:tc>
        <w:tc>
          <w:tcPr>
            <w:tcW w:w="279" w:type="dxa"/>
            <w:shd w:val="clear" w:color="auto" w:fill="auto"/>
          </w:tcPr>
          <w:p w:rsidR="00503644" w:rsidRDefault="00503644" w:rsidP="004203FC">
            <w:pPr>
              <w:pStyle w:val="libPoem"/>
              <w:rPr>
                <w:rtl/>
              </w:rPr>
            </w:pPr>
          </w:p>
        </w:tc>
        <w:tc>
          <w:tcPr>
            <w:tcW w:w="3881" w:type="dxa"/>
            <w:shd w:val="clear" w:color="auto" w:fill="auto"/>
          </w:tcPr>
          <w:p w:rsidR="00503644" w:rsidRDefault="00503644" w:rsidP="004203FC">
            <w:pPr>
              <w:pStyle w:val="libPoem"/>
            </w:pPr>
            <w:r w:rsidRPr="00A350C2">
              <w:rPr>
                <w:rtl/>
              </w:rPr>
              <w:t>متقلّدا سيفا ورمحا</w:t>
            </w:r>
            <w:r w:rsidRPr="00725071">
              <w:rPr>
                <w:rStyle w:val="libPoemTiniChar0"/>
                <w:rtl/>
              </w:rPr>
              <w:br/>
              <w:t> </w:t>
            </w:r>
          </w:p>
        </w:tc>
      </w:tr>
    </w:tbl>
    <w:p w:rsidR="006474D5" w:rsidRDefault="006474D5" w:rsidP="006474D5">
      <w:pPr>
        <w:pStyle w:val="libNormal"/>
        <w:rPr>
          <w:rtl/>
        </w:rPr>
      </w:pPr>
      <w:r w:rsidRPr="00A350C2">
        <w:rPr>
          <w:rtl/>
        </w:rPr>
        <w:t>ومثله:</w:t>
      </w:r>
    </w:p>
    <w:p w:rsidR="006474D5" w:rsidRDefault="006474D5" w:rsidP="005516DF">
      <w:pPr>
        <w:pStyle w:val="libPoemCenter"/>
        <w:rPr>
          <w:rtl/>
        </w:rPr>
      </w:pPr>
      <w:r w:rsidRPr="00A350C2">
        <w:rPr>
          <w:rtl/>
        </w:rPr>
        <w:t>* علفتها تبنا وماء باردا</w:t>
      </w:r>
      <w:r>
        <w:rPr>
          <w:rtl/>
        </w:rPr>
        <w:t xml:space="preserve"> </w:t>
      </w:r>
      <w:r w:rsidRPr="006474D5">
        <w:rPr>
          <w:rStyle w:val="libFootnotenumChar"/>
          <w:rtl/>
        </w:rPr>
        <w:t>(2)</w:t>
      </w:r>
      <w:r>
        <w:rPr>
          <w:rtl/>
        </w:rPr>
        <w:t xml:space="preserve"> </w:t>
      </w:r>
      <w:r w:rsidRPr="00A350C2">
        <w:rPr>
          <w:rtl/>
        </w:rPr>
        <w:t>*</w:t>
      </w:r>
    </w:p>
    <w:p w:rsidR="006474D5" w:rsidRDefault="006474D5" w:rsidP="006474D5">
      <w:pPr>
        <w:pStyle w:val="libNormal"/>
        <w:rPr>
          <w:rtl/>
        </w:rPr>
      </w:pPr>
      <w:r w:rsidRPr="00A350C2">
        <w:rPr>
          <w:rtl/>
        </w:rPr>
        <w:t>والإضمار مع قوة الدّلالة أحسن من الإظهار، وأدخل ف</w:t>
      </w:r>
      <w:r>
        <w:rPr>
          <w:rtl/>
        </w:rPr>
        <w:t>ي</w:t>
      </w:r>
      <w:r w:rsidRPr="00A350C2">
        <w:rPr>
          <w:rtl/>
        </w:rPr>
        <w:t xml:space="preserve"> البلاغة والفصاحة.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الأصل (من نسخة):</w:t>
      </w:r>
      <w:r>
        <w:rPr>
          <w:rtl/>
        </w:rPr>
        <w:t xml:space="preserve"> (</w:t>
      </w:r>
      <w:r w:rsidRPr="00A350C2">
        <w:rPr>
          <w:rtl/>
        </w:rPr>
        <w:t>كان له وفر</w:t>
      </w:r>
      <w:r>
        <w:rPr>
          <w:rtl/>
        </w:rPr>
        <w:t xml:space="preserve">)، </w:t>
      </w:r>
      <w:r w:rsidRPr="00A350C2">
        <w:rPr>
          <w:rtl/>
        </w:rPr>
        <w:t>والبيت ف</w:t>
      </w:r>
      <w:r>
        <w:rPr>
          <w:rtl/>
        </w:rPr>
        <w:t>ي</w:t>
      </w:r>
      <w:r w:rsidRPr="00A350C2">
        <w:rPr>
          <w:rtl/>
        </w:rPr>
        <w:t xml:space="preserve"> (الحيوان 6: 40)؛ ونسبه إلى خالد بن الطيفان؛ وقد أورده المؤلف ف</w:t>
      </w:r>
      <w:r>
        <w:rPr>
          <w:rtl/>
        </w:rPr>
        <w:t>ي</w:t>
      </w:r>
      <w:r w:rsidRPr="00A350C2">
        <w:rPr>
          <w:rtl/>
        </w:rPr>
        <w:t xml:space="preserve"> هذا الجزء ص 259.</w:t>
      </w:r>
    </w:p>
    <w:p w:rsidR="006474D5" w:rsidRDefault="006474D5" w:rsidP="006474D5">
      <w:pPr>
        <w:pStyle w:val="libFootnote0"/>
        <w:rPr>
          <w:rtl/>
        </w:rPr>
      </w:pPr>
      <w:r w:rsidRPr="00A350C2">
        <w:rPr>
          <w:rtl/>
        </w:rPr>
        <w:t>(2) بقيته:</w:t>
      </w:r>
    </w:p>
    <w:p w:rsidR="006474D5" w:rsidRDefault="006474D5" w:rsidP="006474D5">
      <w:pPr>
        <w:pStyle w:val="libFootnote0"/>
        <w:rPr>
          <w:rtl/>
        </w:rPr>
      </w:pPr>
      <w:r w:rsidRPr="00A350C2">
        <w:rPr>
          <w:rtl/>
        </w:rPr>
        <w:t>* حتى شتت همّالة عيناها*</w:t>
      </w:r>
    </w:p>
    <w:p w:rsidR="006474D5" w:rsidRPr="00A350C2" w:rsidRDefault="006474D5" w:rsidP="006474D5">
      <w:pPr>
        <w:pStyle w:val="libFootnote0"/>
        <w:rPr>
          <w:rtl/>
        </w:rPr>
      </w:pPr>
      <w:r w:rsidRPr="00A350C2">
        <w:rPr>
          <w:rtl/>
        </w:rPr>
        <w:t>وهو من شواهد ابن عقيل 1: 524، وقد أورده المؤلف كاملا ف</w:t>
      </w:r>
      <w:r>
        <w:rPr>
          <w:rtl/>
        </w:rPr>
        <w:t>ي</w:t>
      </w:r>
      <w:r w:rsidRPr="00A350C2">
        <w:rPr>
          <w:rtl/>
        </w:rPr>
        <w:t xml:space="preserve"> هذا الجزء ص 259.</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 xml:space="preserve">وأما بيان الوجه </w:t>
      </w:r>
      <w:r>
        <w:rPr>
          <w:rtl/>
        </w:rPr>
        <w:t>الثاني</w:t>
      </w:r>
      <w:r w:rsidRPr="00A350C2">
        <w:rPr>
          <w:rtl/>
        </w:rPr>
        <w:t xml:space="preserve"> فهو أنا نعدل عن ظاهر الشرط فيما ولى الاتقاء؛ من ذكر الإيمان وعمل الصالحات، ونجعله ليس بشرط وإن كان معطوفا على شرط، لأن العدول عن الظاهر بالأدلّة القاهرة واجب لازم مستعمل ف</w:t>
      </w:r>
      <w:r>
        <w:rPr>
          <w:rtl/>
        </w:rPr>
        <w:t>ي</w:t>
      </w:r>
      <w:r w:rsidRPr="00A350C2">
        <w:rPr>
          <w:rtl/>
        </w:rPr>
        <w:t xml:space="preserve"> أكثر القرآن؛ فكأنه تعالى لما أراد أن يبيّن وجوب الإيمان وعمل الصالحات وتأكّد لزومه، عطفه على ما هو واجب لازم من اتقاء المحارم لاشتراكهما ف</w:t>
      </w:r>
      <w:r>
        <w:rPr>
          <w:rtl/>
        </w:rPr>
        <w:t>ي</w:t>
      </w:r>
      <w:r w:rsidRPr="00A350C2">
        <w:rPr>
          <w:rtl/>
        </w:rPr>
        <w:t xml:space="preserve"> الوجوب؛ وإن لم يشتركا ف</w:t>
      </w:r>
      <w:r>
        <w:rPr>
          <w:rtl/>
        </w:rPr>
        <w:t>ي</w:t>
      </w:r>
      <w:r w:rsidRPr="00A350C2">
        <w:rPr>
          <w:rtl/>
        </w:rPr>
        <w:t xml:space="preserve"> كونهما شرطا ف</w:t>
      </w:r>
      <w:r>
        <w:rPr>
          <w:rtl/>
        </w:rPr>
        <w:t>ي</w:t>
      </w:r>
      <w:r w:rsidRPr="00A350C2">
        <w:rPr>
          <w:rtl/>
        </w:rPr>
        <w:t xml:space="preserve"> نف</w:t>
      </w:r>
      <w:r>
        <w:rPr>
          <w:rtl/>
        </w:rPr>
        <w:t>ي</w:t>
      </w:r>
      <w:r w:rsidRPr="00A350C2">
        <w:rPr>
          <w:rtl/>
        </w:rPr>
        <w:t xml:space="preserve"> الجناح فيما يطعم؛ وهذا تفسّح وتوسّع ف</w:t>
      </w:r>
      <w:r>
        <w:rPr>
          <w:rtl/>
        </w:rPr>
        <w:t>ي</w:t>
      </w:r>
      <w:r w:rsidRPr="00A350C2">
        <w:rPr>
          <w:rtl/>
        </w:rPr>
        <w:t xml:space="preserve"> البلاغة يحار فيها العقل استحسانا واستغرابا؛ وتعويل على أن المخاطب بذلك على إرساله والعدول عن تفصيله يضع كلّ شيء منه ف</w:t>
      </w:r>
      <w:r>
        <w:rPr>
          <w:rtl/>
        </w:rPr>
        <w:t>ي</w:t>
      </w:r>
      <w:r w:rsidRPr="00A350C2">
        <w:rPr>
          <w:rtl/>
        </w:rPr>
        <w:t xml:space="preserve"> موضعه؛ وكم ف</w:t>
      </w:r>
      <w:r>
        <w:rPr>
          <w:rtl/>
        </w:rPr>
        <w:t>ي</w:t>
      </w:r>
      <w:r w:rsidRPr="00A350C2">
        <w:rPr>
          <w:rtl/>
        </w:rPr>
        <w:t xml:space="preserve"> القرآن من هذه الغرائب ف</w:t>
      </w:r>
      <w:r>
        <w:rPr>
          <w:rtl/>
        </w:rPr>
        <w:t>ي</w:t>
      </w:r>
      <w:r w:rsidRPr="00A350C2">
        <w:rPr>
          <w:rtl/>
        </w:rPr>
        <w:t xml:space="preserve"> الفصاحة والعجائب والحذوف والاختصارات الت</w:t>
      </w:r>
      <w:r>
        <w:rPr>
          <w:rtl/>
        </w:rPr>
        <w:t>ي</w:t>
      </w:r>
      <w:r w:rsidRPr="00A350C2">
        <w:rPr>
          <w:rtl/>
        </w:rPr>
        <w:t xml:space="preserve"> لا يتجاسر بليغ ولا فصيح على الإقدام عليها، والمرور بشعبها خوفا من الزلل والخلل!</w:t>
      </w:r>
    </w:p>
    <w:p w:rsidR="006474D5" w:rsidRDefault="006474D5" w:rsidP="006474D5">
      <w:pPr>
        <w:pStyle w:val="libNormal"/>
        <w:rPr>
          <w:rtl/>
        </w:rPr>
      </w:pPr>
      <w:r w:rsidRPr="00A350C2">
        <w:rPr>
          <w:rtl/>
        </w:rPr>
        <w:t>وأما الجواب عن مشكل التكرار فالوجه فيه على الجملة أن نجعل الأحوال الت</w:t>
      </w:r>
      <w:r>
        <w:rPr>
          <w:rtl/>
        </w:rPr>
        <w:t>ي</w:t>
      </w:r>
      <w:r w:rsidRPr="00A350C2">
        <w:rPr>
          <w:rtl/>
        </w:rPr>
        <w:t xml:space="preserve"> يقع فيها الاتقاء والإيمان وعمل الصالحات مختلفة بمض</w:t>
      </w:r>
      <w:r>
        <w:rPr>
          <w:rtl/>
        </w:rPr>
        <w:t>ي</w:t>
      </w:r>
      <w:r w:rsidRPr="00A350C2">
        <w:rPr>
          <w:rtl/>
        </w:rPr>
        <w:t xml:space="preserve"> واستقبال، فيزول التكرار، أو نجعل المأمور به من الاتقاء والإيمان وعمل الصالحات مشروطا مخصوصا، يتناول الأوّل غير متناول </w:t>
      </w:r>
      <w:r>
        <w:rPr>
          <w:rtl/>
        </w:rPr>
        <w:t>الثاني</w:t>
      </w:r>
      <w:r w:rsidRPr="00A350C2">
        <w:rPr>
          <w:rtl/>
        </w:rPr>
        <w:t>، و</w:t>
      </w:r>
      <w:r>
        <w:rPr>
          <w:rtl/>
        </w:rPr>
        <w:t>الثاني</w:t>
      </w:r>
      <w:r w:rsidRPr="00A350C2">
        <w:rPr>
          <w:rtl/>
        </w:rPr>
        <w:t xml:space="preserve"> غير متناول الأول؛ فيزول أيضا بذلك التكرار.</w:t>
      </w:r>
    </w:p>
    <w:p w:rsidR="006474D5" w:rsidRDefault="006474D5" w:rsidP="006474D5">
      <w:pPr>
        <w:pStyle w:val="libNormal"/>
        <w:rPr>
          <w:rtl/>
        </w:rPr>
      </w:pPr>
      <w:r w:rsidRPr="00A350C2">
        <w:rPr>
          <w:rtl/>
        </w:rPr>
        <w:t>وقد أوّل المفسرون على اختلافهم بكثير من الجملة الت</w:t>
      </w:r>
      <w:r>
        <w:rPr>
          <w:rtl/>
        </w:rPr>
        <w:t>ي</w:t>
      </w:r>
      <w:r w:rsidRPr="00A350C2">
        <w:rPr>
          <w:rtl/>
        </w:rPr>
        <w:t xml:space="preserve"> أشرنا هاهنا إليها، وذكروا أن الشرط الأول يتعلّق بالزمان الماض</w:t>
      </w:r>
      <w:r>
        <w:rPr>
          <w:rtl/>
        </w:rPr>
        <w:t>ي</w:t>
      </w:r>
      <w:r w:rsidRPr="00A350C2">
        <w:rPr>
          <w:rtl/>
        </w:rPr>
        <w:t xml:space="preserve">، والشرط </w:t>
      </w:r>
      <w:r>
        <w:rPr>
          <w:rtl/>
        </w:rPr>
        <w:t>الثاني</w:t>
      </w:r>
      <w:r w:rsidRPr="00A350C2">
        <w:rPr>
          <w:rtl/>
        </w:rPr>
        <w:t xml:space="preserve"> متعلّق</w:t>
      </w:r>
      <w:r>
        <w:rPr>
          <w:rtl/>
        </w:rPr>
        <w:t xml:space="preserve"> </w:t>
      </w:r>
      <w:r w:rsidRPr="006474D5">
        <w:rPr>
          <w:rStyle w:val="libFootnotenumChar"/>
          <w:rtl/>
        </w:rPr>
        <w:t>(1)</w:t>
      </w:r>
      <w:r>
        <w:rPr>
          <w:rtl/>
        </w:rPr>
        <w:t xml:space="preserve"> </w:t>
      </w:r>
      <w:r w:rsidRPr="00A350C2">
        <w:rPr>
          <w:rtl/>
        </w:rPr>
        <w:t>بالدوام على ذلك والاستمرار على فعله، والثالث مختص باتقاء ظلم العباد.</w:t>
      </w:r>
    </w:p>
    <w:p w:rsidR="006474D5" w:rsidRDefault="006474D5" w:rsidP="006474D5">
      <w:pPr>
        <w:pStyle w:val="libNormal"/>
        <w:rPr>
          <w:rtl/>
        </w:rPr>
      </w:pPr>
      <w:r w:rsidRPr="00A350C2">
        <w:rPr>
          <w:rtl/>
        </w:rPr>
        <w:t>وذكر أبو عليّ الجبائ</w:t>
      </w:r>
      <w:r>
        <w:rPr>
          <w:rtl/>
        </w:rPr>
        <w:t>ي</w:t>
      </w:r>
      <w:r w:rsidRPr="00A350C2">
        <w:rPr>
          <w:rtl/>
        </w:rPr>
        <w:t xml:space="preserve"> هذا بعينه، واستدلّ على أنّ الاتقاء الثالث يختصّ بظلم العباد بقوله تعالى: وَأَحْسَنُوا، وأن الإحسان إذا كان متعديا وجب أن يكون ما أمروا باتقائه من المعاص</w:t>
      </w:r>
      <w:r>
        <w:rPr>
          <w:rtl/>
        </w:rPr>
        <w:t>ي</w:t>
      </w:r>
      <w:r w:rsidRPr="00A350C2">
        <w:rPr>
          <w:rtl/>
        </w:rPr>
        <w:t xml:space="preserve"> أيضا متعديا؛ وهذا ممن اعتمده من المفسرين مزج؛ لاختلاف الأحوال باختلاف المأمور به؛ وما ينبغ</w:t>
      </w:r>
      <w:r>
        <w:rPr>
          <w:rtl/>
        </w:rPr>
        <w:t>ي</w:t>
      </w:r>
      <w:r w:rsidRPr="00A350C2">
        <w:rPr>
          <w:rtl/>
        </w:rPr>
        <w:t xml:space="preserve"> أن يكون كذلك، بل الواجب أن نبطل التكرار. إما من جهة اختلاف الأحوال من غير أن نمزجها باختلاف غيرها؛ أو نعدل عن اختلاف الأحوال فنبطل التكرار من حيث اختلاف المأمور به ف</w:t>
      </w:r>
      <w:r>
        <w:rPr>
          <w:rtl/>
        </w:rPr>
        <w:t>ي</w:t>
      </w:r>
      <w:r w:rsidRPr="00A350C2">
        <w:rPr>
          <w:rtl/>
        </w:rPr>
        <w:t xml:space="preserve"> عموم وخصوص.</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حاشية ف (من نسخة):</w:t>
      </w:r>
      <w:r>
        <w:rPr>
          <w:rtl/>
        </w:rPr>
        <w:t xml:space="preserve"> (</w:t>
      </w:r>
      <w:r w:rsidRPr="00A350C2">
        <w:rPr>
          <w:rtl/>
        </w:rPr>
        <w:t>يتعلق</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ولعل أبا عليّ وغيره إنما عدل ف</w:t>
      </w:r>
      <w:r>
        <w:rPr>
          <w:rtl/>
        </w:rPr>
        <w:t>ي</w:t>
      </w:r>
      <w:r w:rsidRPr="00A350C2">
        <w:rPr>
          <w:rtl/>
        </w:rPr>
        <w:t xml:space="preserve"> الشرط الثالث عن ذكر الأحوال لمّا ظن أنّه لا يمكن فيه ما أمكن ف</w:t>
      </w:r>
      <w:r>
        <w:rPr>
          <w:rtl/>
        </w:rPr>
        <w:t>ي</w:t>
      </w:r>
      <w:r w:rsidRPr="00A350C2">
        <w:rPr>
          <w:rtl/>
        </w:rPr>
        <w:t xml:space="preserve"> الأول و</w:t>
      </w:r>
      <w:r>
        <w:rPr>
          <w:rtl/>
        </w:rPr>
        <w:t>الثاني</w:t>
      </w:r>
      <w:r w:rsidRPr="00A350C2">
        <w:rPr>
          <w:rtl/>
        </w:rPr>
        <w:t>. ونحن نبين أن الأمر بخلاف ما ظنه؛ وهو أنه لا يمتنع أن يحمل الشرط الأول على الماض</w:t>
      </w:r>
      <w:r>
        <w:rPr>
          <w:rtl/>
        </w:rPr>
        <w:t>ي</w:t>
      </w:r>
      <w:r w:rsidRPr="00A350C2">
        <w:rPr>
          <w:rtl/>
        </w:rPr>
        <w:t xml:space="preserve"> من الزمان، و</w:t>
      </w:r>
      <w:r>
        <w:rPr>
          <w:rtl/>
        </w:rPr>
        <w:t>الثاني</w:t>
      </w:r>
      <w:r w:rsidRPr="00A350C2">
        <w:rPr>
          <w:rtl/>
        </w:rPr>
        <w:t xml:space="preserve"> على الحال، والثالث على المنتظر والمستقبل.</w:t>
      </w:r>
    </w:p>
    <w:p w:rsidR="006474D5" w:rsidRDefault="006474D5" w:rsidP="006474D5">
      <w:pPr>
        <w:pStyle w:val="libNormal"/>
        <w:rPr>
          <w:rtl/>
        </w:rPr>
      </w:pPr>
      <w:r w:rsidRPr="00A350C2">
        <w:rPr>
          <w:rtl/>
        </w:rPr>
        <w:t>وليس لأحد أن يقول: لا واسطة عند المتكلّمين بين الماض</w:t>
      </w:r>
      <w:r>
        <w:rPr>
          <w:rtl/>
        </w:rPr>
        <w:t>ي</w:t>
      </w:r>
      <w:r w:rsidRPr="00A350C2">
        <w:rPr>
          <w:rtl/>
        </w:rPr>
        <w:t xml:space="preserve"> والمستقبل؛ لأنّ الفعل إما أن يكون معدوما فيكون مستقبلا، أو موجودا فيكون ماضيا؛ وإنما يجعل الأحوال ثلاثة النحويون، ولا يرتض</w:t>
      </w:r>
      <w:r>
        <w:rPr>
          <w:rtl/>
        </w:rPr>
        <w:t>ي</w:t>
      </w:r>
      <w:r w:rsidRPr="00A350C2">
        <w:rPr>
          <w:rtl/>
        </w:rPr>
        <w:t xml:space="preserve"> ذلك المتكلمون.</w:t>
      </w:r>
    </w:p>
    <w:p w:rsidR="006474D5" w:rsidRDefault="006474D5" w:rsidP="006474D5">
      <w:pPr>
        <w:pStyle w:val="libNormal"/>
        <w:rPr>
          <w:rtl/>
        </w:rPr>
      </w:pPr>
      <w:r w:rsidRPr="00A350C2">
        <w:rPr>
          <w:rtl/>
        </w:rPr>
        <w:t>والجواب عن هذا أنّ الصحيح أنه لا واسطة بين العدم والوجود على ما ذكر، غير أن الموجود ف</w:t>
      </w:r>
      <w:r>
        <w:rPr>
          <w:rtl/>
        </w:rPr>
        <w:t>ي</w:t>
      </w:r>
      <w:r w:rsidRPr="00A350C2">
        <w:rPr>
          <w:rtl/>
        </w:rPr>
        <w:t xml:space="preserve"> أقرب الزمان لا يمتنع أن نسميه حالا، وبينه وبين الماض</w:t>
      </w:r>
      <w:r>
        <w:rPr>
          <w:rtl/>
        </w:rPr>
        <w:t>ي</w:t>
      </w:r>
      <w:r w:rsidRPr="00A350C2">
        <w:rPr>
          <w:rtl/>
        </w:rPr>
        <w:t xml:space="preserve"> الغابر السالف فرق؛ كما كان كذلك بينه وبين المنتظر.</w:t>
      </w:r>
    </w:p>
    <w:p w:rsidR="006474D5" w:rsidRDefault="006474D5" w:rsidP="006474D5">
      <w:pPr>
        <w:pStyle w:val="libNormal"/>
        <w:rPr>
          <w:rtl/>
        </w:rPr>
      </w:pPr>
      <w:r w:rsidRPr="00A350C2">
        <w:rPr>
          <w:rtl/>
        </w:rPr>
        <w:t>وأما بيان اختلاف المأمور؛ فأن يحمل الاتقاء الأوّل على اتقاء المعاص</w:t>
      </w:r>
      <w:r>
        <w:rPr>
          <w:rtl/>
        </w:rPr>
        <w:t>ي</w:t>
      </w:r>
      <w:r w:rsidRPr="00A350C2">
        <w:rPr>
          <w:rtl/>
        </w:rPr>
        <w:t xml:space="preserve"> العقلية الت</w:t>
      </w:r>
      <w:r>
        <w:rPr>
          <w:rtl/>
        </w:rPr>
        <w:t>ي</w:t>
      </w:r>
      <w:r w:rsidRPr="00A350C2">
        <w:rPr>
          <w:rtl/>
        </w:rPr>
        <w:t xml:space="preserve"> تختصّ المكلّف ولا تتعداه، والإيمان الأول الإيمان ب</w:t>
      </w:r>
      <w:r>
        <w:rPr>
          <w:rtl/>
        </w:rPr>
        <w:t>الله</w:t>
      </w:r>
      <w:r w:rsidRPr="00A350C2">
        <w:rPr>
          <w:rtl/>
        </w:rPr>
        <w:t xml:space="preserve"> تعالى وبما أوجب الإيمان به، والإيمان </w:t>
      </w:r>
      <w:r>
        <w:rPr>
          <w:rtl/>
        </w:rPr>
        <w:t>الثاني</w:t>
      </w:r>
      <w:r w:rsidRPr="00A350C2">
        <w:rPr>
          <w:rtl/>
        </w:rPr>
        <w:t xml:space="preserve"> الإيمان بقبح هذه المعاص</w:t>
      </w:r>
      <w:r>
        <w:rPr>
          <w:rtl/>
        </w:rPr>
        <w:t>ي</w:t>
      </w:r>
      <w:r w:rsidRPr="00A350C2">
        <w:rPr>
          <w:rtl/>
        </w:rPr>
        <w:t xml:space="preserve"> ووجوب تجنبها، والاتقاء الثالث الاتقاء لما يتعدّى من المعاص</w:t>
      </w:r>
      <w:r>
        <w:rPr>
          <w:rtl/>
        </w:rPr>
        <w:t>ي</w:t>
      </w:r>
      <w:r w:rsidRPr="00A350C2">
        <w:rPr>
          <w:rtl/>
        </w:rPr>
        <w:t xml:space="preserve"> من الظلم والإساءة.</w:t>
      </w:r>
    </w:p>
    <w:p w:rsidR="006474D5" w:rsidRPr="00A350C2" w:rsidRDefault="006474D5" w:rsidP="006474D5">
      <w:pPr>
        <w:pStyle w:val="libNormal"/>
        <w:rPr>
          <w:rtl/>
        </w:rPr>
      </w:pPr>
      <w:r w:rsidRPr="00A350C2">
        <w:rPr>
          <w:rtl/>
        </w:rPr>
        <w:t>وليس ينبغ</w:t>
      </w:r>
      <w:r>
        <w:rPr>
          <w:rtl/>
        </w:rPr>
        <w:t>ي</w:t>
      </w:r>
      <w:r w:rsidRPr="00A350C2">
        <w:rPr>
          <w:rtl/>
        </w:rPr>
        <w:t xml:space="preserve"> أن يفزع ف</w:t>
      </w:r>
      <w:r>
        <w:rPr>
          <w:rtl/>
        </w:rPr>
        <w:t>ي</w:t>
      </w:r>
      <w:r w:rsidRPr="00A350C2">
        <w:rPr>
          <w:rtl/>
        </w:rPr>
        <w:t xml:space="preserve"> أن الاتقاء الثالث يختص بمظالم العباد إلى ما اعتمده أبو عليّ من قوله تعالى: وَأَحْسَنُوا من حيث كان الإحسان إذا كان متعديا فكذلك ما عطف عليه؛ لأن ذلك من ضعيف الاستدلال، لأن قول </w:t>
      </w:r>
      <w:r>
        <w:rPr>
          <w:rtl/>
        </w:rPr>
        <w:t>الله</w:t>
      </w:r>
      <w:r w:rsidRPr="00A350C2">
        <w:rPr>
          <w:rtl/>
        </w:rPr>
        <w:t xml:space="preserve"> تعالى: وَأَحْسَنُوا ليس بصريح ف</w:t>
      </w:r>
      <w:r>
        <w:rPr>
          <w:rtl/>
        </w:rPr>
        <w:t>ي</w:t>
      </w:r>
      <w:r w:rsidRPr="00A350C2">
        <w:rPr>
          <w:rtl/>
        </w:rPr>
        <w:t xml:space="preserve"> أن المراد به الإحسان المتعدّ</w:t>
      </w:r>
      <w:r>
        <w:rPr>
          <w:rtl/>
        </w:rPr>
        <w:t>ي</w:t>
      </w:r>
      <w:r w:rsidRPr="00A350C2">
        <w:rPr>
          <w:rtl/>
        </w:rPr>
        <w:t>؛ لأنه غير ممتنع أن يريد به فعل الحسن والمبالغة فيه، وإن اختص الفاعل ولم يتعدّه؛ ألا ترى أنهم يقولون لمن بالغ ف</w:t>
      </w:r>
      <w:r>
        <w:rPr>
          <w:rtl/>
        </w:rPr>
        <w:t>ي</w:t>
      </w:r>
      <w:r w:rsidRPr="00A350C2">
        <w:rPr>
          <w:rtl/>
        </w:rPr>
        <w:t xml:space="preserve"> فعل الحسن وتناهى فيه وإن اختصه: أحسنت وأجملت! ثم إن سلّم أن المراد به الإحسان المتعدّ</w:t>
      </w:r>
      <w:r>
        <w:rPr>
          <w:rtl/>
        </w:rPr>
        <w:t>ي</w:t>
      </w:r>
      <w:r w:rsidRPr="00A350C2">
        <w:rPr>
          <w:rtl/>
        </w:rPr>
        <w:t xml:space="preserve"> لم يمتنع أن يعطفه وهو متعدّ على فعل لا يتعدى؛ ألا ترى أنه لو صرّح بذلك فقال: اتقوا المعاص</w:t>
      </w:r>
      <w:r>
        <w:rPr>
          <w:rtl/>
        </w:rPr>
        <w:t>ي</w:t>
      </w:r>
      <w:r w:rsidRPr="00A350C2">
        <w:rPr>
          <w:rtl/>
        </w:rPr>
        <w:t xml:space="preserve"> كلّها والقبائح، وأحسنوا إلى غيركم لكان حسنا غير قبيح! وإنما ينبغ</w:t>
      </w:r>
      <w:r>
        <w:rPr>
          <w:rtl/>
        </w:rPr>
        <w:t>ي</w:t>
      </w:r>
      <w:r w:rsidRPr="00A350C2">
        <w:rPr>
          <w:rtl/>
        </w:rPr>
        <w:t xml:space="preserve"> أن يفزع ف</w:t>
      </w:r>
      <w:r>
        <w:rPr>
          <w:rtl/>
        </w:rPr>
        <w:t>ي</w:t>
      </w:r>
      <w:r w:rsidRPr="00A350C2">
        <w:rPr>
          <w:rtl/>
        </w:rPr>
        <w:t xml:space="preserve"> التخصيص إلى الفرار من التكرار، وحمله على ما يفيد، وذلك يغن</w:t>
      </w:r>
      <w:r>
        <w:rPr>
          <w:rtl/>
        </w:rPr>
        <w:t>ي</w:t>
      </w:r>
      <w:r w:rsidRPr="00A350C2">
        <w:rPr>
          <w:rtl/>
        </w:rPr>
        <w:t xml:space="preserve"> عما تكلّفه أبو عليّ.</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فإن قيل: أ</w:t>
      </w:r>
      <w:r>
        <w:rPr>
          <w:rtl/>
        </w:rPr>
        <w:t>ي</w:t>
      </w:r>
      <w:r w:rsidRPr="00A350C2">
        <w:rPr>
          <w:rtl/>
        </w:rPr>
        <w:t xml:space="preserve"> فائدة ف</w:t>
      </w:r>
      <w:r>
        <w:rPr>
          <w:rtl/>
        </w:rPr>
        <w:t>ي</w:t>
      </w:r>
      <w:r w:rsidRPr="00A350C2">
        <w:rPr>
          <w:rtl/>
        </w:rPr>
        <w:t xml:space="preserve"> تخصيص الذين آمنوا وعملوا الصالحات بنف</w:t>
      </w:r>
      <w:r>
        <w:rPr>
          <w:rtl/>
        </w:rPr>
        <w:t>ي</w:t>
      </w:r>
      <w:r w:rsidRPr="00A350C2">
        <w:rPr>
          <w:rtl/>
        </w:rPr>
        <w:t xml:space="preserve"> الجناح فيما يطعمونه بالشرط المذكور؟ ومن ليس بمؤمن يشاركهم ف</w:t>
      </w:r>
      <w:r>
        <w:rPr>
          <w:rtl/>
        </w:rPr>
        <w:t>ي</w:t>
      </w:r>
      <w:r w:rsidRPr="00A350C2">
        <w:rPr>
          <w:rtl/>
        </w:rPr>
        <w:t xml:space="preserve"> هذا الحكم مع ثبوت الشرط!</w:t>
      </w:r>
    </w:p>
    <w:p w:rsidR="006474D5" w:rsidRDefault="006474D5" w:rsidP="006474D5">
      <w:pPr>
        <w:pStyle w:val="libNormal"/>
        <w:rPr>
          <w:rtl/>
        </w:rPr>
      </w:pPr>
      <w:r w:rsidRPr="00A350C2">
        <w:rPr>
          <w:rtl/>
        </w:rPr>
        <w:t>قلنا: تعليق الحكم بالصفة أو الاسم لا يدلّ على نفيه عمن عدا المسمى أو الموصوف؛ وقد دلّ العلماء على ذلك ف</w:t>
      </w:r>
      <w:r>
        <w:rPr>
          <w:rtl/>
        </w:rPr>
        <w:t>ي</w:t>
      </w:r>
      <w:r w:rsidRPr="00A350C2">
        <w:rPr>
          <w:rtl/>
        </w:rPr>
        <w:t xml:space="preserve"> مواضع كثيرة؛ وليس بممتنع على المذهب الصحيح أن يعلّق الحكم باسم أو صفة، ويكون من عدا الموصوف أو المسمى مشاركا ف</w:t>
      </w:r>
      <w:r>
        <w:rPr>
          <w:rtl/>
        </w:rPr>
        <w:t>ي</w:t>
      </w:r>
      <w:r w:rsidRPr="00A350C2">
        <w:rPr>
          <w:rtl/>
        </w:rPr>
        <w:t xml:space="preserve"> ذلك الحكم.</w:t>
      </w:r>
    </w:p>
    <w:p w:rsidR="006474D5" w:rsidRDefault="006474D5" w:rsidP="006474D5">
      <w:pPr>
        <w:pStyle w:val="libNormal"/>
        <w:rPr>
          <w:rtl/>
        </w:rPr>
      </w:pPr>
      <w:r w:rsidRPr="00A350C2">
        <w:rPr>
          <w:rtl/>
        </w:rPr>
        <w:t>وقد قيل: إن السبب ف</w:t>
      </w:r>
      <w:r>
        <w:rPr>
          <w:rtl/>
        </w:rPr>
        <w:t>ي</w:t>
      </w:r>
      <w:r w:rsidRPr="00A350C2">
        <w:rPr>
          <w:rtl/>
        </w:rPr>
        <w:t xml:space="preserve"> نزول هذه الآية أنّه لما نزل تحريم الخمر قال المسلمون: كيف بإخواننا الذين تناولوا الخمر قبل نزول تحريمها، وماتوا وه</w:t>
      </w:r>
      <w:r>
        <w:rPr>
          <w:rtl/>
        </w:rPr>
        <w:t>ي</w:t>
      </w:r>
      <w:r w:rsidRPr="00A350C2">
        <w:rPr>
          <w:rtl/>
        </w:rPr>
        <w:t xml:space="preserve"> ف</w:t>
      </w:r>
      <w:r>
        <w:rPr>
          <w:rtl/>
        </w:rPr>
        <w:t>ي</w:t>
      </w:r>
      <w:r w:rsidRPr="00A350C2">
        <w:rPr>
          <w:rtl/>
        </w:rPr>
        <w:t xml:space="preserve"> أجوافهم؟ وكيف بإخواننا الطائفين ف</w:t>
      </w:r>
      <w:r>
        <w:rPr>
          <w:rtl/>
        </w:rPr>
        <w:t>ي</w:t>
      </w:r>
      <w:r w:rsidRPr="00A350C2">
        <w:rPr>
          <w:rtl/>
        </w:rPr>
        <w:t xml:space="preserve"> أطراف البلاد وهم لا يشعرون بهذا التحريم؟ فأنزل </w:t>
      </w:r>
      <w:r>
        <w:rPr>
          <w:rtl/>
        </w:rPr>
        <w:t>الله</w:t>
      </w:r>
      <w:r w:rsidRPr="00A350C2">
        <w:rPr>
          <w:rtl/>
        </w:rPr>
        <w:t xml:space="preserve"> تعالى هذه الآية تطييبا لنفوسهم، وإعلاما لهم: أن من يطعم</w:t>
      </w:r>
      <w:r>
        <w:rPr>
          <w:rtl/>
        </w:rPr>
        <w:t xml:space="preserve"> - </w:t>
      </w:r>
      <w:r w:rsidRPr="00A350C2">
        <w:rPr>
          <w:rtl/>
        </w:rPr>
        <w:t>ما لم يبيّن له تحريمه</w:t>
      </w:r>
      <w:r>
        <w:rPr>
          <w:rtl/>
        </w:rPr>
        <w:t xml:space="preserve"> - </w:t>
      </w:r>
      <w:r w:rsidRPr="00A350C2">
        <w:rPr>
          <w:rtl/>
        </w:rPr>
        <w:t>لا جناح عليه.</w:t>
      </w:r>
    </w:p>
    <w:p w:rsidR="006474D5" w:rsidRDefault="006474D5" w:rsidP="006474D5">
      <w:pPr>
        <w:pStyle w:val="libNormal"/>
        <w:rPr>
          <w:rtl/>
        </w:rPr>
      </w:pPr>
      <w:r w:rsidRPr="00A350C2">
        <w:rPr>
          <w:rtl/>
        </w:rPr>
        <w:t>وقيل أيضا: إن الآية وردت ف</w:t>
      </w:r>
      <w:r>
        <w:rPr>
          <w:rtl/>
        </w:rPr>
        <w:t>ي</w:t>
      </w:r>
      <w:r w:rsidRPr="00A350C2">
        <w:rPr>
          <w:rtl/>
        </w:rPr>
        <w:t xml:space="preserve"> قوم حرّموا على أنفسهم اللحوم، وسلكوا طريق الترهّب؛ كعثمان بن مظعون وغيره، فبيّن </w:t>
      </w:r>
      <w:r>
        <w:rPr>
          <w:rtl/>
        </w:rPr>
        <w:t>الله</w:t>
      </w:r>
      <w:r w:rsidRPr="00A350C2">
        <w:rPr>
          <w:rtl/>
        </w:rPr>
        <w:t xml:space="preserve"> سبحانه أن الحلال لا جناح ف</w:t>
      </w:r>
      <w:r>
        <w:rPr>
          <w:rtl/>
        </w:rPr>
        <w:t>ي</w:t>
      </w:r>
      <w:r w:rsidRPr="00A350C2">
        <w:rPr>
          <w:rtl/>
        </w:rPr>
        <w:t xml:space="preserve"> تناوله، وإنما يجب التجنّب للمحرّم، وهذه الأسباب لا تبقى معها مسألة عن سبب تخصيص المؤمنين بنف</w:t>
      </w:r>
      <w:r>
        <w:rPr>
          <w:rtl/>
        </w:rPr>
        <w:t>ي</w:t>
      </w:r>
      <w:r w:rsidRPr="00A350C2">
        <w:rPr>
          <w:rtl/>
        </w:rPr>
        <w:t xml:space="preserve"> الجناح.</w:t>
      </w:r>
    </w:p>
    <w:p w:rsidR="006474D5" w:rsidRPr="00A350C2" w:rsidRDefault="006474D5" w:rsidP="006474D5">
      <w:pPr>
        <w:pStyle w:val="libNormal"/>
        <w:rPr>
          <w:rtl/>
        </w:rPr>
      </w:pPr>
      <w:r w:rsidRPr="00A350C2">
        <w:rPr>
          <w:rtl/>
        </w:rPr>
        <w:t>وكل هذا واضح.</w:t>
      </w:r>
    </w:p>
    <w:p w:rsidR="006474D5" w:rsidRDefault="006474D5" w:rsidP="006474D5">
      <w:pPr>
        <w:pStyle w:val="libNormal"/>
      </w:pPr>
      <w:r>
        <w:rPr>
          <w:rFonts w:hint="cs"/>
          <w:rtl/>
        </w:rPr>
        <w:br w:type="page"/>
      </w:r>
    </w:p>
    <w:p w:rsidR="006474D5" w:rsidRDefault="006474D5" w:rsidP="006474D5">
      <w:pPr>
        <w:pStyle w:val="libBold1"/>
        <w:rPr>
          <w:rtl/>
        </w:rPr>
      </w:pPr>
      <w:r w:rsidRPr="00665AA9">
        <w:rPr>
          <w:rtl/>
        </w:rPr>
        <w:lastRenderedPageBreak/>
        <w:t>مسألة</w:t>
      </w:r>
    </w:p>
    <w:p w:rsidR="006474D5" w:rsidRDefault="006474D5" w:rsidP="006474D5">
      <w:pPr>
        <w:pStyle w:val="libNormal"/>
        <w:rPr>
          <w:rtl/>
        </w:rPr>
      </w:pPr>
      <w:r w:rsidRPr="00A350C2">
        <w:rPr>
          <w:rtl/>
        </w:rPr>
        <w:t>سئل رض</w:t>
      </w:r>
      <w:r>
        <w:rPr>
          <w:rtl/>
        </w:rPr>
        <w:t>ي</w:t>
      </w:r>
      <w:r w:rsidRPr="00A350C2">
        <w:rPr>
          <w:rtl/>
        </w:rPr>
        <w:t xml:space="preserve"> </w:t>
      </w:r>
      <w:r>
        <w:rPr>
          <w:rtl/>
        </w:rPr>
        <w:t>الله</w:t>
      </w:r>
      <w:r w:rsidRPr="00A350C2">
        <w:rPr>
          <w:rtl/>
        </w:rPr>
        <w:t xml:space="preserve"> عنه عن قوله عز وجل ف</w:t>
      </w:r>
      <w:r>
        <w:rPr>
          <w:rtl/>
        </w:rPr>
        <w:t>ي</w:t>
      </w:r>
      <w:r w:rsidRPr="00A350C2">
        <w:rPr>
          <w:rtl/>
        </w:rPr>
        <w:t xml:space="preserve"> قصة زكريا عليه السلام: </w:t>
      </w:r>
      <w:r w:rsidR="004A0189" w:rsidRPr="005516DF">
        <w:rPr>
          <w:rStyle w:val="libAlaemChar"/>
          <w:rFonts w:hint="cs"/>
          <w:rtl/>
        </w:rPr>
        <w:t>(</w:t>
      </w:r>
      <w:r w:rsidRPr="004A0189">
        <w:rPr>
          <w:rStyle w:val="libAieChar"/>
          <w:rtl/>
        </w:rPr>
        <w:t>أَنَّى يَكُونُ لِي غُلامٌ وَقَدْ بَلَغَنِيَ الْكِبَرُ وَامْرَأَتِي عاقِرٌ</w:t>
      </w:r>
      <w:r w:rsidR="004A0189" w:rsidRPr="005516DF">
        <w:rPr>
          <w:rStyle w:val="libAlaemChar"/>
          <w:rFonts w:hint="cs"/>
          <w:rtl/>
        </w:rPr>
        <w:t>)</w:t>
      </w:r>
      <w:r w:rsidRPr="00A350C2">
        <w:rPr>
          <w:rtl/>
        </w:rPr>
        <w:t>؛ [آل عمران: 40].</w:t>
      </w:r>
    </w:p>
    <w:p w:rsidR="006474D5" w:rsidRDefault="006474D5" w:rsidP="006474D5">
      <w:pPr>
        <w:pStyle w:val="libNormal"/>
        <w:rPr>
          <w:rtl/>
        </w:rPr>
      </w:pPr>
      <w:r w:rsidRPr="00A350C2">
        <w:rPr>
          <w:rtl/>
        </w:rPr>
        <w:t xml:space="preserve">فكأنه سأل أمرا يستحيل كونه، وقد علمنا لا محالة أن زكرياء يعلم أنّ </w:t>
      </w:r>
      <w:r>
        <w:rPr>
          <w:rtl/>
        </w:rPr>
        <w:t>الله</w:t>
      </w:r>
      <w:r w:rsidRPr="00A350C2">
        <w:rPr>
          <w:rtl/>
        </w:rPr>
        <w:t xml:space="preserve"> تعالى لا يعجزه ما يريد، فما وجه الكلام؟</w:t>
      </w:r>
    </w:p>
    <w:p w:rsidR="006474D5" w:rsidRDefault="006474D5" w:rsidP="006474D5">
      <w:pPr>
        <w:pStyle w:val="libNormal"/>
        <w:rPr>
          <w:rtl/>
        </w:rPr>
      </w:pPr>
      <w:r w:rsidRPr="00A350C2">
        <w:rPr>
          <w:rtl/>
        </w:rPr>
        <w:t>فأجاب عن ذلك وقال: إنّه غير ممتنع أن يكون زكرياء عليه السلام لم يسأل الذرية ف</w:t>
      </w:r>
      <w:r>
        <w:rPr>
          <w:rtl/>
        </w:rPr>
        <w:t>ي</w:t>
      </w:r>
      <w:r w:rsidRPr="00A350C2">
        <w:rPr>
          <w:rtl/>
        </w:rPr>
        <w:t xml:space="preserve"> حال كبره وهرمه؛ بل قبل هذه الحال، فلما رزقه </w:t>
      </w:r>
      <w:r>
        <w:rPr>
          <w:rtl/>
        </w:rPr>
        <w:t>الله</w:t>
      </w:r>
      <w:r w:rsidRPr="00A350C2">
        <w:rPr>
          <w:rtl/>
        </w:rPr>
        <w:t xml:space="preserve"> تعالى ولدا على الكبر، ومع كون امرأته عاقرا قال: </w:t>
      </w:r>
      <w:r w:rsidR="004A0189" w:rsidRPr="005516DF">
        <w:rPr>
          <w:rStyle w:val="libAlaemChar"/>
          <w:rFonts w:hint="cs"/>
          <w:rtl/>
        </w:rPr>
        <w:t>(</w:t>
      </w:r>
      <w:r w:rsidRPr="004A0189">
        <w:rPr>
          <w:rStyle w:val="libAieChar"/>
          <w:rtl/>
        </w:rPr>
        <w:t>أَنَّى يَكُونُ لِي غُلامٌ وَقَدْ بَلَغَنِيَ الْكِبَرُ وَامْرَأَتِي عاقِرٌ</w:t>
      </w:r>
      <w:r w:rsidR="004A0189" w:rsidRPr="005516DF">
        <w:rPr>
          <w:rStyle w:val="libAlaemChar"/>
          <w:rFonts w:hint="cs"/>
          <w:rtl/>
        </w:rPr>
        <w:t>)</w:t>
      </w:r>
      <w:r w:rsidRPr="00A350C2">
        <w:rPr>
          <w:rtl/>
        </w:rPr>
        <w:t xml:space="preserve"> من غير إنكار منه لقدرة </w:t>
      </w:r>
      <w:r>
        <w:rPr>
          <w:rtl/>
        </w:rPr>
        <w:t>الله</w:t>
      </w:r>
      <w:r w:rsidRPr="00A350C2">
        <w:rPr>
          <w:rtl/>
        </w:rPr>
        <w:t xml:space="preserve"> تعالى على ذلك؛ بل ليرد من الجواب ما يزداد به بصيرة ويقينا.</w:t>
      </w:r>
    </w:p>
    <w:p w:rsidR="006474D5" w:rsidRPr="00A350C2" w:rsidRDefault="006474D5" w:rsidP="006474D5">
      <w:pPr>
        <w:pStyle w:val="libNormal"/>
        <w:rPr>
          <w:rtl/>
        </w:rPr>
      </w:pPr>
      <w:r w:rsidRPr="00A350C2">
        <w:rPr>
          <w:rtl/>
        </w:rPr>
        <w:t xml:space="preserve">ويجوز أيضا أن يكون سأل الولد مع الكبر وعقم امرأته، ليفعل </w:t>
      </w:r>
      <w:r>
        <w:rPr>
          <w:rtl/>
        </w:rPr>
        <w:t>الله</w:t>
      </w:r>
      <w:r w:rsidRPr="00A350C2">
        <w:rPr>
          <w:rtl/>
        </w:rPr>
        <w:t xml:space="preserve"> تعالى ذلك على سبيل الآية له، وخرق العادة من أجله؛ فلما رزقه </w:t>
      </w:r>
      <w:r>
        <w:rPr>
          <w:rtl/>
        </w:rPr>
        <w:t>الله</w:t>
      </w:r>
      <w:r w:rsidRPr="00A350C2">
        <w:rPr>
          <w:rtl/>
        </w:rPr>
        <w:t xml:space="preserve"> تعالى الولد عجب من ذلك، وأنكره بعض من تضعف بصيرته من أمّته، فقال عليه السلام: </w:t>
      </w:r>
      <w:r w:rsidR="004A0189" w:rsidRPr="005516DF">
        <w:rPr>
          <w:rStyle w:val="libAlaemChar"/>
          <w:rFonts w:hint="cs"/>
          <w:rtl/>
        </w:rPr>
        <w:t>(</w:t>
      </w:r>
      <w:r w:rsidRPr="004A0189">
        <w:rPr>
          <w:rStyle w:val="libAieChar"/>
          <w:rtl/>
        </w:rPr>
        <w:t>أَنَّى يَكُونُ لِي وَلَدٌ</w:t>
      </w:r>
      <w:r w:rsidR="004A0189" w:rsidRPr="005516DF">
        <w:rPr>
          <w:rStyle w:val="libAlaemChar"/>
          <w:rFonts w:hint="cs"/>
          <w:rtl/>
        </w:rPr>
        <w:t>)</w:t>
      </w:r>
      <w:r w:rsidRPr="00A350C2">
        <w:rPr>
          <w:rtl/>
        </w:rPr>
        <w:t xml:space="preserve"> ليرد من الجواب ما يزول به شكّ غيره؛ فكأنه سأل ف</w:t>
      </w:r>
      <w:r>
        <w:rPr>
          <w:rtl/>
        </w:rPr>
        <w:t>ي</w:t>
      </w:r>
      <w:r w:rsidRPr="00A350C2">
        <w:rPr>
          <w:rtl/>
        </w:rPr>
        <w:t xml:space="preserve"> الحقيقة لغيره لا لنفسه؛ ويجر</w:t>
      </w:r>
      <w:r>
        <w:rPr>
          <w:rtl/>
        </w:rPr>
        <w:t>ي</w:t>
      </w:r>
      <w:r w:rsidRPr="00A350C2">
        <w:rPr>
          <w:rtl/>
        </w:rPr>
        <w:t xml:space="preserve"> ذلك مجرى سؤال موسى عليه السلام أن يريه </w:t>
      </w:r>
      <w:r>
        <w:rPr>
          <w:rtl/>
        </w:rPr>
        <w:t>الله</w:t>
      </w:r>
      <w:r w:rsidRPr="00A350C2">
        <w:rPr>
          <w:rtl/>
        </w:rPr>
        <w:t xml:space="preserve"> تعالى نفسه لما شكّ قومه ف</w:t>
      </w:r>
      <w:r>
        <w:rPr>
          <w:rtl/>
        </w:rPr>
        <w:t>ي</w:t>
      </w:r>
      <w:r w:rsidRPr="00A350C2">
        <w:rPr>
          <w:rtl/>
        </w:rPr>
        <w:t xml:space="preserve"> ذلك، فسأل لهم لا لنفسه.</w:t>
      </w:r>
    </w:p>
    <w:p w:rsidR="006474D5" w:rsidRDefault="006474D5" w:rsidP="006474D5">
      <w:pPr>
        <w:pStyle w:val="libNormal"/>
      </w:pPr>
      <w:r>
        <w:rPr>
          <w:rFonts w:hint="cs"/>
          <w:rtl/>
        </w:rPr>
        <w:br w:type="page"/>
      </w:r>
    </w:p>
    <w:p w:rsidR="006474D5" w:rsidRDefault="006474D5" w:rsidP="006474D5">
      <w:pPr>
        <w:pStyle w:val="libBold1"/>
        <w:rPr>
          <w:rtl/>
        </w:rPr>
      </w:pPr>
      <w:r w:rsidRPr="00665AA9">
        <w:rPr>
          <w:rtl/>
        </w:rPr>
        <w:lastRenderedPageBreak/>
        <w:t>مسألة</w:t>
      </w:r>
    </w:p>
    <w:p w:rsidR="006474D5" w:rsidRDefault="006474D5" w:rsidP="006474D5">
      <w:pPr>
        <w:pStyle w:val="libNormal"/>
        <w:rPr>
          <w:rtl/>
        </w:rPr>
      </w:pPr>
      <w:r w:rsidRPr="00A350C2">
        <w:rPr>
          <w:rtl/>
        </w:rPr>
        <w:t>وسئل أيضا رض</w:t>
      </w:r>
      <w:r>
        <w:rPr>
          <w:rtl/>
        </w:rPr>
        <w:t>ي</w:t>
      </w:r>
      <w:r w:rsidRPr="00A350C2">
        <w:rPr>
          <w:rtl/>
        </w:rPr>
        <w:t xml:space="preserve"> </w:t>
      </w:r>
      <w:r>
        <w:rPr>
          <w:rtl/>
        </w:rPr>
        <w:t>الله</w:t>
      </w:r>
      <w:r w:rsidRPr="00A350C2">
        <w:rPr>
          <w:rtl/>
        </w:rPr>
        <w:t xml:space="preserve"> تعالى عنه عن قوله تعالى: </w:t>
      </w:r>
      <w:r w:rsidR="004A0189" w:rsidRPr="005516DF">
        <w:rPr>
          <w:rStyle w:val="libAlaemChar"/>
          <w:rFonts w:hint="cs"/>
          <w:rtl/>
        </w:rPr>
        <w:t>(</w:t>
      </w:r>
      <w:r w:rsidRPr="004A0189">
        <w:rPr>
          <w:rStyle w:val="libAieChar"/>
          <w:rtl/>
        </w:rPr>
        <w:t>وَإِذْ نَجَّيْناكُمْ مِنْ آلِ فِرْعَوْنَ يَسُومُونَكُمْ سُوءَ الْعَذابِ يُذَبِّحُونَ أَبْناءَكُمْ وَيَسْتَحْيُونَ نِساءَكُمْ</w:t>
      </w:r>
      <w:r w:rsidR="004A0189" w:rsidRPr="005516DF">
        <w:rPr>
          <w:rStyle w:val="libAlaemChar"/>
          <w:rFonts w:hint="cs"/>
          <w:rtl/>
        </w:rPr>
        <w:t>)</w:t>
      </w:r>
      <w:r w:rsidRPr="00A350C2">
        <w:rPr>
          <w:rtl/>
        </w:rPr>
        <w:t>؛ [البقرة: 49].</w:t>
      </w:r>
    </w:p>
    <w:p w:rsidR="006474D5" w:rsidRDefault="006474D5" w:rsidP="006474D5">
      <w:pPr>
        <w:pStyle w:val="libNormal"/>
        <w:rPr>
          <w:rtl/>
        </w:rPr>
      </w:pPr>
      <w:r w:rsidRPr="00A350C2">
        <w:rPr>
          <w:rtl/>
        </w:rPr>
        <w:t>فقال: أ</w:t>
      </w:r>
      <w:r>
        <w:rPr>
          <w:rtl/>
        </w:rPr>
        <w:t>ي</w:t>
      </w:r>
      <w:r w:rsidRPr="00A350C2">
        <w:rPr>
          <w:rtl/>
        </w:rPr>
        <w:t xml:space="preserve"> شيء ف</w:t>
      </w:r>
      <w:r>
        <w:rPr>
          <w:rtl/>
        </w:rPr>
        <w:t>ي</w:t>
      </w:r>
      <w:r w:rsidRPr="00A350C2">
        <w:rPr>
          <w:rtl/>
        </w:rPr>
        <w:t xml:space="preserve"> استحياء النساء من سوء العذاب؟ وإنما العذاب ف</w:t>
      </w:r>
      <w:r>
        <w:rPr>
          <w:rtl/>
        </w:rPr>
        <w:t>ي</w:t>
      </w:r>
      <w:r w:rsidRPr="00A350C2">
        <w:rPr>
          <w:rtl/>
        </w:rPr>
        <w:t xml:space="preserve"> ذبح الأبناء!</w:t>
      </w:r>
    </w:p>
    <w:p w:rsidR="006474D5" w:rsidRDefault="006474D5" w:rsidP="006474D5">
      <w:pPr>
        <w:pStyle w:val="libNormal"/>
        <w:rPr>
          <w:rtl/>
        </w:rPr>
      </w:pPr>
      <w:r w:rsidRPr="00A350C2">
        <w:rPr>
          <w:rtl/>
        </w:rPr>
        <w:t>فقال: أمّا قتل الذكور واستبقاء الإناث فهو ضرب من العذاب والإضرار؛ لأنّ الرجال هم الذين يردعون النساء عما يهممن به من الشر، وهو واقع منهن ف</w:t>
      </w:r>
      <w:r>
        <w:rPr>
          <w:rtl/>
        </w:rPr>
        <w:t>ي</w:t>
      </w:r>
      <w:r w:rsidRPr="00A350C2">
        <w:rPr>
          <w:rtl/>
        </w:rPr>
        <w:t xml:space="preserve"> الأكثر مع الرّدع؛ فإذا انفردن وقع الشرّ ولا مانع؛ وهذه مضرّة عظيمة.</w:t>
      </w:r>
    </w:p>
    <w:p w:rsidR="006474D5" w:rsidRDefault="006474D5" w:rsidP="006474D5">
      <w:pPr>
        <w:pStyle w:val="libNormal"/>
        <w:rPr>
          <w:rtl/>
        </w:rPr>
      </w:pPr>
      <w:r w:rsidRPr="00A350C2">
        <w:rPr>
          <w:rtl/>
        </w:rPr>
        <w:t xml:space="preserve">ووجه آخر وهو أن الراجع إلى قوله: </w:t>
      </w:r>
      <w:r w:rsidR="00E826F8" w:rsidRPr="005516DF">
        <w:rPr>
          <w:rStyle w:val="libAlaemChar"/>
          <w:rFonts w:hint="cs"/>
          <w:rtl/>
        </w:rPr>
        <w:t>(</w:t>
      </w:r>
      <w:r w:rsidRPr="00E826F8">
        <w:rPr>
          <w:rStyle w:val="libAieChar"/>
          <w:rtl/>
        </w:rPr>
        <w:t>يَسُومُونَكُمْ سُوءَ الْعَذابِ</w:t>
      </w:r>
      <w:r w:rsidR="00E826F8" w:rsidRPr="005516DF">
        <w:rPr>
          <w:rStyle w:val="libAlaemChar"/>
          <w:rFonts w:hint="cs"/>
          <w:rtl/>
        </w:rPr>
        <w:t>)</w:t>
      </w:r>
      <w:r w:rsidRPr="00A350C2">
        <w:rPr>
          <w:rtl/>
        </w:rPr>
        <w:t xml:space="preserve"> هو قتل الأبناء دون استبقاء النساء؛ وإنما ذكر استحياء النساء لشرح كيفية الحال؛ لا لأنّ من جملة العذاب ذلك؛ كما يقول أحدنا: فلان عذبن</w:t>
      </w:r>
      <w:r>
        <w:rPr>
          <w:rtl/>
        </w:rPr>
        <w:t>ي</w:t>
      </w:r>
      <w:r w:rsidRPr="00A350C2">
        <w:rPr>
          <w:rtl/>
        </w:rPr>
        <w:t xml:space="preserve"> بأن أدخلني داره وعليه ثياب فلانية، وضربن</w:t>
      </w:r>
      <w:r>
        <w:rPr>
          <w:rtl/>
        </w:rPr>
        <w:t>ي</w:t>
      </w:r>
      <w:r w:rsidRPr="00A350C2">
        <w:rPr>
          <w:rtl/>
        </w:rPr>
        <w:t xml:space="preserve"> بالمقارع وفلان حاضر؛ وليس كلّ ما ذكره من جملة العذاب؛ وإنما العذاب هو الضرر دون غيره، وذكر الباق</w:t>
      </w:r>
      <w:r>
        <w:rPr>
          <w:rtl/>
        </w:rPr>
        <w:t>ي</w:t>
      </w:r>
      <w:r w:rsidRPr="00A350C2">
        <w:rPr>
          <w:rtl/>
        </w:rPr>
        <w:t xml:space="preserve"> على سبيل الشرح للحال.</w:t>
      </w:r>
    </w:p>
    <w:p w:rsidR="006474D5" w:rsidRPr="00A350C2" w:rsidRDefault="006474D5" w:rsidP="006474D5">
      <w:pPr>
        <w:pStyle w:val="libNormal"/>
        <w:rPr>
          <w:rtl/>
        </w:rPr>
      </w:pPr>
      <w:r w:rsidRPr="00A350C2">
        <w:rPr>
          <w:rtl/>
        </w:rPr>
        <w:t>ووجه آخر، وهو أنه رو</w:t>
      </w:r>
      <w:r>
        <w:rPr>
          <w:rtl/>
        </w:rPr>
        <w:t>ي</w:t>
      </w:r>
      <w:r w:rsidRPr="00A350C2">
        <w:rPr>
          <w:rtl/>
        </w:rPr>
        <w:t xml:space="preserve"> أنهم كانوا يقتلون الأبناء، ويدخلون أيديهم ف</w:t>
      </w:r>
      <w:r>
        <w:rPr>
          <w:rtl/>
        </w:rPr>
        <w:t>ي</w:t>
      </w:r>
      <w:r w:rsidRPr="00A350C2">
        <w:rPr>
          <w:rtl/>
        </w:rPr>
        <w:t xml:space="preserve"> فروج النساء لاستخراج الأجنّة من بطون الحوامل؛ فقيل: يستحيون النّساء، اشتقاقا من لفظة الحياء وهو الفرج؛ وهذا عذاب ومثلة، وضرر شديد لا محالة.</w:t>
      </w:r>
    </w:p>
    <w:p w:rsidR="006474D5" w:rsidRDefault="006474D5" w:rsidP="006474D5">
      <w:pPr>
        <w:pStyle w:val="libNormal"/>
      </w:pPr>
      <w:r>
        <w:rPr>
          <w:rFonts w:hint="cs"/>
          <w:rtl/>
        </w:rPr>
        <w:br w:type="page"/>
      </w:r>
    </w:p>
    <w:p w:rsidR="006474D5" w:rsidRDefault="006474D5" w:rsidP="006474D5">
      <w:pPr>
        <w:pStyle w:val="libBold1"/>
        <w:rPr>
          <w:rtl/>
        </w:rPr>
      </w:pPr>
      <w:r w:rsidRPr="00665AA9">
        <w:rPr>
          <w:rtl/>
        </w:rPr>
        <w:lastRenderedPageBreak/>
        <w:t>مسألة</w:t>
      </w:r>
    </w:p>
    <w:p w:rsidR="006474D5" w:rsidRDefault="006474D5" w:rsidP="006474D5">
      <w:pPr>
        <w:pStyle w:val="libNormal"/>
        <w:rPr>
          <w:rtl/>
        </w:rPr>
      </w:pPr>
      <w:r w:rsidRPr="00A350C2">
        <w:rPr>
          <w:rtl/>
        </w:rPr>
        <w:t xml:space="preserve">وسئل أيضا فقيل: أليس قد وعد </w:t>
      </w:r>
      <w:r>
        <w:rPr>
          <w:rtl/>
        </w:rPr>
        <w:t>الله</w:t>
      </w:r>
      <w:r w:rsidRPr="00A350C2">
        <w:rPr>
          <w:rtl/>
        </w:rPr>
        <w:t xml:space="preserve"> تعالى المؤمنين ف</w:t>
      </w:r>
      <w:r>
        <w:rPr>
          <w:rtl/>
        </w:rPr>
        <w:t>ي</w:t>
      </w:r>
      <w:r w:rsidRPr="00A350C2">
        <w:rPr>
          <w:rtl/>
        </w:rPr>
        <w:t xml:space="preserve"> عدّة مواضع من كتابه المجيد بالجنّة والخلود ف</w:t>
      </w:r>
      <w:r>
        <w:rPr>
          <w:rtl/>
        </w:rPr>
        <w:t>ي</w:t>
      </w:r>
      <w:r w:rsidRPr="00A350C2">
        <w:rPr>
          <w:rtl/>
        </w:rPr>
        <w:t xml:space="preserve"> النعيم، فما معنى قول النب</w:t>
      </w:r>
      <w:r>
        <w:rPr>
          <w:rtl/>
        </w:rPr>
        <w:t>ي</w:t>
      </w:r>
      <w:r w:rsidRPr="00A350C2">
        <w:rPr>
          <w:rtl/>
        </w:rPr>
        <w:t xml:space="preserve"> عليه السلام: ما </w:t>
      </w:r>
      <w:r w:rsidR="00E826F8" w:rsidRPr="005516DF">
        <w:rPr>
          <w:rStyle w:val="libAlaemChar"/>
          <w:rFonts w:hint="cs"/>
          <w:rtl/>
        </w:rPr>
        <w:t>(</w:t>
      </w:r>
      <w:r w:rsidRPr="00E826F8">
        <w:rPr>
          <w:rStyle w:val="libAieChar"/>
          <w:rtl/>
        </w:rPr>
        <w:t>أَدْرِي ما يُفْعَلُ بِي وَلا بِكُمْ</w:t>
      </w:r>
      <w:r w:rsidR="00E826F8" w:rsidRPr="005516DF">
        <w:rPr>
          <w:rStyle w:val="libAlaemChar"/>
          <w:rFonts w:hint="cs"/>
          <w:rtl/>
        </w:rPr>
        <w:t>)</w:t>
      </w:r>
      <w:r w:rsidRPr="00A350C2">
        <w:rPr>
          <w:rtl/>
        </w:rPr>
        <w:t xml:space="preserve"> [الأحقاف: 9].</w:t>
      </w:r>
    </w:p>
    <w:p w:rsidR="006474D5" w:rsidRDefault="006474D5" w:rsidP="006474D5">
      <w:pPr>
        <w:pStyle w:val="libNormal"/>
        <w:rPr>
          <w:rtl/>
        </w:rPr>
      </w:pPr>
      <w:r w:rsidRPr="00A350C2">
        <w:rPr>
          <w:rtl/>
        </w:rPr>
        <w:t>فقال: إنه لا يجوز أن يريد النب</w:t>
      </w:r>
      <w:r>
        <w:rPr>
          <w:rtl/>
        </w:rPr>
        <w:t>ي</w:t>
      </w:r>
      <w:r w:rsidRPr="00A350C2">
        <w:rPr>
          <w:rtl/>
        </w:rPr>
        <w:t xml:space="preserve"> عليه السلام بقوله: ما </w:t>
      </w:r>
      <w:r w:rsidR="00E826F8" w:rsidRPr="005516DF">
        <w:rPr>
          <w:rStyle w:val="libAlaemChar"/>
          <w:rFonts w:hint="cs"/>
          <w:rtl/>
        </w:rPr>
        <w:t>(</w:t>
      </w:r>
      <w:r w:rsidRPr="00E826F8">
        <w:rPr>
          <w:rStyle w:val="libAieChar"/>
          <w:rtl/>
        </w:rPr>
        <w:t>أَدْرِي ما يُفْعَلُ بِي وَلا بِكُمْ</w:t>
      </w:r>
      <w:r w:rsidR="00E826F8" w:rsidRPr="005516DF">
        <w:rPr>
          <w:rStyle w:val="libAlaemChar"/>
          <w:rFonts w:hint="cs"/>
          <w:rtl/>
        </w:rPr>
        <w:t>)</w:t>
      </w:r>
      <w:r w:rsidRPr="00A350C2">
        <w:rPr>
          <w:rtl/>
        </w:rPr>
        <w:t xml:space="preserve"> الثواب أو العقاب ودخول الجنة أو النار؛ لأنه عليه السلام عالم بأنّ الجنّة مأواه، والثواب عاقبته، ولا يجوز أن يشكّ ف</w:t>
      </w:r>
      <w:r>
        <w:rPr>
          <w:rtl/>
        </w:rPr>
        <w:t>ي</w:t>
      </w:r>
      <w:r w:rsidRPr="00A350C2">
        <w:rPr>
          <w:rtl/>
        </w:rPr>
        <w:t xml:space="preserve"> أنه ليس من أهل النار؛ وإن شك ف</w:t>
      </w:r>
      <w:r>
        <w:rPr>
          <w:rtl/>
        </w:rPr>
        <w:t>ي</w:t>
      </w:r>
      <w:r w:rsidRPr="00A350C2">
        <w:rPr>
          <w:rtl/>
        </w:rPr>
        <w:t xml:space="preserve"> ذلك من حال غيره، والمراد بالآية: إنّ</w:t>
      </w:r>
      <w:r>
        <w:rPr>
          <w:rtl/>
        </w:rPr>
        <w:t>ي</w:t>
      </w:r>
      <w:r w:rsidRPr="00A350C2">
        <w:rPr>
          <w:rtl/>
        </w:rPr>
        <w:t xml:space="preserve"> لا أدر</w:t>
      </w:r>
      <w:r>
        <w:rPr>
          <w:rtl/>
        </w:rPr>
        <w:t>ي</w:t>
      </w:r>
      <w:r w:rsidRPr="00A350C2">
        <w:rPr>
          <w:rtl/>
        </w:rPr>
        <w:t xml:space="preserve"> ما يفعل ب</w:t>
      </w:r>
      <w:r>
        <w:rPr>
          <w:rtl/>
        </w:rPr>
        <w:t>ي</w:t>
      </w:r>
      <w:r w:rsidRPr="00A350C2">
        <w:rPr>
          <w:rtl/>
        </w:rPr>
        <w:t xml:space="preserve"> ولا بكم؛ من المنافع والمضارّ الدنيوية؛ كالصحة والمرض والغنى والفقر والخصب والجدب؛ وهذا المعنى صحيح واضح لا شبهة فيه.</w:t>
      </w:r>
    </w:p>
    <w:p w:rsidR="006474D5" w:rsidRPr="00A350C2" w:rsidRDefault="006474D5" w:rsidP="006474D5">
      <w:pPr>
        <w:pStyle w:val="libNormal"/>
        <w:rPr>
          <w:rtl/>
        </w:rPr>
      </w:pPr>
      <w:r w:rsidRPr="00A350C2">
        <w:rPr>
          <w:rtl/>
        </w:rPr>
        <w:t>ويجوز أيضا أن يريد أنن</w:t>
      </w:r>
      <w:r>
        <w:rPr>
          <w:rtl/>
        </w:rPr>
        <w:t>ي</w:t>
      </w:r>
      <w:r w:rsidRPr="00A350C2">
        <w:rPr>
          <w:rtl/>
        </w:rPr>
        <w:t xml:space="preserve"> لا أدر</w:t>
      </w:r>
      <w:r>
        <w:rPr>
          <w:rtl/>
        </w:rPr>
        <w:t>ي</w:t>
      </w:r>
      <w:r w:rsidRPr="00A350C2">
        <w:rPr>
          <w:rtl/>
        </w:rPr>
        <w:t xml:space="preserve"> ما يحدثه </w:t>
      </w:r>
      <w:r>
        <w:rPr>
          <w:rtl/>
        </w:rPr>
        <w:t>الله</w:t>
      </w:r>
      <w:r w:rsidRPr="00A350C2">
        <w:rPr>
          <w:rtl/>
        </w:rPr>
        <w:t xml:space="preserve"> تعالى من العبادات، ويأمرن</w:t>
      </w:r>
      <w:r>
        <w:rPr>
          <w:rtl/>
        </w:rPr>
        <w:t>ي</w:t>
      </w:r>
      <w:r w:rsidRPr="00A350C2">
        <w:rPr>
          <w:rtl/>
        </w:rPr>
        <w:t xml:space="preserve"> به وإياكم من الشرعيات، وما ينسخ من الشرائع وما يقرّ منها ويستدام؛ لأن ذلك كلّه مغيّب عنه عليه السلام؛ وهذا يليق بقوله تعالى ف</w:t>
      </w:r>
      <w:r>
        <w:rPr>
          <w:rtl/>
        </w:rPr>
        <w:t>ي</w:t>
      </w:r>
      <w:r w:rsidRPr="00A350C2">
        <w:rPr>
          <w:rtl/>
        </w:rPr>
        <w:t xml:space="preserve"> أول الآية: </w:t>
      </w:r>
      <w:r w:rsidR="00BD3484" w:rsidRPr="005516DF">
        <w:rPr>
          <w:rStyle w:val="libAlaemChar"/>
          <w:rFonts w:hint="cs"/>
          <w:rtl/>
        </w:rPr>
        <w:t>(</w:t>
      </w:r>
      <w:r w:rsidRPr="00BD3484">
        <w:rPr>
          <w:rStyle w:val="libAieChar"/>
          <w:rtl/>
        </w:rPr>
        <w:t>قُلْ ما كُنْتُ بِدْعاً مِنَ الرُّسُلِ</w:t>
      </w:r>
      <w:r w:rsidR="00BD3484" w:rsidRPr="005516DF">
        <w:rPr>
          <w:rStyle w:val="libAlaemChar"/>
          <w:rFonts w:hint="cs"/>
          <w:rtl/>
        </w:rPr>
        <w:t>)</w:t>
      </w:r>
      <w:r w:rsidRPr="00A350C2">
        <w:rPr>
          <w:rtl/>
        </w:rPr>
        <w:t>؛ وف</w:t>
      </w:r>
      <w:r>
        <w:rPr>
          <w:rtl/>
        </w:rPr>
        <w:t>ي</w:t>
      </w:r>
      <w:r w:rsidRPr="00A350C2">
        <w:rPr>
          <w:rtl/>
        </w:rPr>
        <w:t xml:space="preserve"> آخرها: </w:t>
      </w:r>
      <w:r w:rsidR="00BD3484" w:rsidRPr="005516DF">
        <w:rPr>
          <w:rStyle w:val="libAlaemChar"/>
          <w:rFonts w:hint="cs"/>
          <w:rtl/>
        </w:rPr>
        <w:t>(</w:t>
      </w:r>
      <w:r w:rsidRPr="00BD3484">
        <w:rPr>
          <w:rStyle w:val="libAieChar"/>
          <w:rtl/>
        </w:rPr>
        <w:t>إِنْ أَتَّبِعُ إِلاّ ما يُوحى إِلَيَ</w:t>
      </w:r>
      <w:r w:rsidR="00BD3484" w:rsidRPr="005516DF">
        <w:rPr>
          <w:rStyle w:val="libAlaemChar"/>
          <w:rFonts w:hint="cs"/>
          <w:rtl/>
        </w:rPr>
        <w:t>)</w:t>
      </w:r>
      <w:r w:rsidRPr="00A350C2">
        <w:rPr>
          <w:rtl/>
        </w:rPr>
        <w:t>.</w:t>
      </w:r>
    </w:p>
    <w:p w:rsidR="006474D5" w:rsidRDefault="006474D5" w:rsidP="006474D5">
      <w:pPr>
        <w:pStyle w:val="libNormal"/>
      </w:pPr>
      <w:r>
        <w:rPr>
          <w:rFonts w:hint="cs"/>
          <w:rtl/>
        </w:rPr>
        <w:br w:type="page"/>
      </w:r>
    </w:p>
    <w:p w:rsidR="006474D5" w:rsidRDefault="006474D5" w:rsidP="006474D5">
      <w:pPr>
        <w:pStyle w:val="libBold1"/>
        <w:rPr>
          <w:rtl/>
        </w:rPr>
      </w:pPr>
      <w:r w:rsidRPr="00665AA9">
        <w:rPr>
          <w:rtl/>
        </w:rPr>
        <w:lastRenderedPageBreak/>
        <w:t>مسألة</w:t>
      </w:r>
    </w:p>
    <w:p w:rsidR="006474D5" w:rsidRDefault="006474D5" w:rsidP="006474D5">
      <w:pPr>
        <w:pStyle w:val="libNormal"/>
        <w:rPr>
          <w:rtl/>
        </w:rPr>
      </w:pPr>
      <w:r w:rsidRPr="00A350C2">
        <w:rPr>
          <w:rtl/>
        </w:rPr>
        <w:t xml:space="preserve">وسئل أيضا عن قوله: </w:t>
      </w:r>
      <w:r w:rsidR="00721145" w:rsidRPr="005516DF">
        <w:rPr>
          <w:rStyle w:val="libAlaemChar"/>
          <w:rFonts w:hint="cs"/>
          <w:rtl/>
        </w:rPr>
        <w:t>(</w:t>
      </w:r>
      <w:r w:rsidRPr="00721145">
        <w:rPr>
          <w:rStyle w:val="libAieChar"/>
          <w:rtl/>
        </w:rPr>
        <w:t>فَإِنْ كُنْتَ فِي شَكٍّ مِمَّا أَنْزَلْنا إِلَيْكَ فَسْئَلِ الَّذِينَ يَقْرَؤُنَ الْكِتابَ مِنْ قَبْلِكَ لَقَدْ جاءَكَ الْحَقُّ مِنْ رَبِّكَ فَلا تَكُونَنَّ مِنَ المُمْتَرِينَ</w:t>
      </w:r>
      <w:r w:rsidR="00721145" w:rsidRPr="005516DF">
        <w:rPr>
          <w:rStyle w:val="libAlaemChar"/>
          <w:rFonts w:hint="cs"/>
          <w:rtl/>
        </w:rPr>
        <w:t>)</w:t>
      </w:r>
      <w:r w:rsidRPr="00A350C2">
        <w:rPr>
          <w:rtl/>
        </w:rPr>
        <w:t>؛ [يونس: 94].</w:t>
      </w:r>
    </w:p>
    <w:p w:rsidR="006474D5" w:rsidRDefault="006474D5" w:rsidP="006474D5">
      <w:pPr>
        <w:pStyle w:val="libNormal"/>
        <w:rPr>
          <w:rtl/>
        </w:rPr>
      </w:pPr>
      <w:r w:rsidRPr="00A350C2">
        <w:rPr>
          <w:rtl/>
        </w:rPr>
        <w:t>كيف يكون النب</w:t>
      </w:r>
      <w:r>
        <w:rPr>
          <w:rtl/>
        </w:rPr>
        <w:t>ي</w:t>
      </w:r>
      <w:r w:rsidRPr="00A350C2">
        <w:rPr>
          <w:rtl/>
        </w:rPr>
        <w:t xml:space="preserve"> عليه السلام ف</w:t>
      </w:r>
      <w:r>
        <w:rPr>
          <w:rtl/>
        </w:rPr>
        <w:t>ي</w:t>
      </w:r>
      <w:r w:rsidRPr="00A350C2">
        <w:rPr>
          <w:rtl/>
        </w:rPr>
        <w:t xml:space="preserve"> شك مما أوحى إليه؟ وكيف يسأل عن صحة ما أنزل إليه الذين يقرءون الكتاب من قبله وهم اليهود والنصارى المكذّبون له؟</w:t>
      </w:r>
    </w:p>
    <w:p w:rsidR="006474D5" w:rsidRDefault="006474D5" w:rsidP="006474D5">
      <w:pPr>
        <w:pStyle w:val="libNormal"/>
        <w:rPr>
          <w:rtl/>
        </w:rPr>
      </w:pPr>
      <w:r w:rsidRPr="00A350C2">
        <w:rPr>
          <w:rtl/>
        </w:rPr>
        <w:t xml:space="preserve">فقال: إن قوله تعالى: </w:t>
      </w:r>
      <w:r w:rsidR="00721145" w:rsidRPr="005516DF">
        <w:rPr>
          <w:rStyle w:val="libAlaemChar"/>
          <w:rFonts w:hint="cs"/>
          <w:rtl/>
        </w:rPr>
        <w:t>(</w:t>
      </w:r>
      <w:r w:rsidRPr="00721145">
        <w:rPr>
          <w:rStyle w:val="libAieChar"/>
          <w:rtl/>
        </w:rPr>
        <w:t>فَإِنْ كُنْتَ فِي شَكٍّ مِمَّا أَنْزَلْنا إِلَيْكَ</w:t>
      </w:r>
      <w:r w:rsidR="00721145" w:rsidRPr="005516DF">
        <w:rPr>
          <w:rStyle w:val="libAlaemChar"/>
          <w:rFonts w:hint="cs"/>
          <w:rtl/>
        </w:rPr>
        <w:t>)</w:t>
      </w:r>
      <w:r w:rsidRPr="00A350C2">
        <w:rPr>
          <w:rtl/>
        </w:rPr>
        <w:t xml:space="preserve"> ظاهر الخطاب له عليه السلام، والمعنى لغيره؛ كما قال تعالى: </w:t>
      </w:r>
      <w:r w:rsidR="00721145" w:rsidRPr="005516DF">
        <w:rPr>
          <w:rStyle w:val="libAlaemChar"/>
          <w:rFonts w:hint="cs"/>
          <w:rtl/>
        </w:rPr>
        <w:t>(</w:t>
      </w:r>
      <w:r w:rsidRPr="00721145">
        <w:rPr>
          <w:rStyle w:val="libAieChar"/>
          <w:rtl/>
        </w:rPr>
        <w:t>يا</w:t>
      </w:r>
      <w:r w:rsidR="00721145" w:rsidRPr="00721145">
        <w:rPr>
          <w:rStyle w:val="libAieChar"/>
          <w:rFonts w:hint="cs"/>
          <w:rtl/>
        </w:rPr>
        <w:t xml:space="preserve"> </w:t>
      </w:r>
      <w:r w:rsidRPr="00721145">
        <w:rPr>
          <w:rStyle w:val="libAieChar"/>
          <w:rtl/>
        </w:rPr>
        <w:t>أَيُّهَا النَّبِيُّ إِذا طَلَّقْتُمُ النِّساءَ</w:t>
      </w:r>
      <w:r w:rsidR="00721145" w:rsidRPr="005516DF">
        <w:rPr>
          <w:rStyle w:val="libAlaemChar"/>
          <w:rFonts w:hint="cs"/>
          <w:rtl/>
        </w:rPr>
        <w:t>)</w:t>
      </w:r>
      <w:r w:rsidRPr="00A350C2">
        <w:rPr>
          <w:rtl/>
        </w:rPr>
        <w:t>؛ [الطلاق: 1] فكأنه قال: فإن كنت أيّها السامع للقرآن ف</w:t>
      </w:r>
      <w:r>
        <w:rPr>
          <w:rtl/>
        </w:rPr>
        <w:t>ي</w:t>
      </w:r>
      <w:r w:rsidRPr="00A350C2">
        <w:rPr>
          <w:rtl/>
        </w:rPr>
        <w:t xml:space="preserve"> شكّ ممّا أنزلناه على نبينا؛ فاسأل الذين يقرءون الكتاب.</w:t>
      </w:r>
    </w:p>
    <w:p w:rsidR="006474D5" w:rsidRDefault="006474D5" w:rsidP="006474D5">
      <w:pPr>
        <w:pStyle w:val="libNormal"/>
        <w:rPr>
          <w:rtl/>
        </w:rPr>
      </w:pPr>
      <w:r w:rsidRPr="00A350C2">
        <w:rPr>
          <w:rtl/>
        </w:rPr>
        <w:t>وليس يمتنع عند من أنعم النظر أن يكون الخطاب متوجّها إلى النب</w:t>
      </w:r>
      <w:r>
        <w:rPr>
          <w:rtl/>
        </w:rPr>
        <w:t>ي</w:t>
      </w:r>
      <w:r w:rsidRPr="00A350C2">
        <w:rPr>
          <w:rtl/>
        </w:rPr>
        <w:t xml:space="preserve"> صلى </w:t>
      </w:r>
      <w:r>
        <w:rPr>
          <w:rtl/>
        </w:rPr>
        <w:t>الله</w:t>
      </w:r>
      <w:r w:rsidRPr="00A350C2">
        <w:rPr>
          <w:rtl/>
        </w:rPr>
        <w:t xml:space="preserve"> عليه وآله، وليس إذا كان الشك لا يجوز عليه لم يحسن أن يقال له: إن شككت فافعل كذا، كما قال تعالى: </w:t>
      </w:r>
      <w:r w:rsidR="00721145" w:rsidRPr="005516DF">
        <w:rPr>
          <w:rStyle w:val="libAlaemChar"/>
          <w:rFonts w:hint="cs"/>
          <w:rtl/>
        </w:rPr>
        <w:t>(</w:t>
      </w:r>
      <w:r w:rsidRPr="00721145">
        <w:rPr>
          <w:rStyle w:val="libAieChar"/>
          <w:rtl/>
        </w:rPr>
        <w:t>لَئِنْ أَشْرَكْتَ لَيَحْبَطَنَّ عَمَلُكَ</w:t>
      </w:r>
      <w:r w:rsidR="00721145" w:rsidRPr="005516DF">
        <w:rPr>
          <w:rStyle w:val="libAlaemChar"/>
          <w:rFonts w:hint="cs"/>
          <w:rtl/>
        </w:rPr>
        <w:t>)</w:t>
      </w:r>
      <w:r w:rsidRPr="00A350C2">
        <w:rPr>
          <w:rtl/>
        </w:rPr>
        <w:t>؛ [الزمر: 65]، ومعلوم أن الشرك لا يجوز عليه.</w:t>
      </w:r>
    </w:p>
    <w:p w:rsidR="006474D5" w:rsidRDefault="006474D5" w:rsidP="006474D5">
      <w:pPr>
        <w:pStyle w:val="libNormal"/>
        <w:rPr>
          <w:rtl/>
        </w:rPr>
      </w:pPr>
      <w:r w:rsidRPr="00A350C2">
        <w:rPr>
          <w:rtl/>
        </w:rPr>
        <w:t>ولا خلاف بين العلماء ف</w:t>
      </w:r>
      <w:r>
        <w:rPr>
          <w:rtl/>
        </w:rPr>
        <w:t>ي</w:t>
      </w:r>
      <w:r w:rsidRPr="00A350C2">
        <w:rPr>
          <w:rtl/>
        </w:rPr>
        <w:t xml:space="preserve"> أنّه عليه السلام داخل ف</w:t>
      </w:r>
      <w:r>
        <w:rPr>
          <w:rtl/>
        </w:rPr>
        <w:t>ي</w:t>
      </w:r>
      <w:r w:rsidRPr="00A350C2">
        <w:rPr>
          <w:rtl/>
        </w:rPr>
        <w:t xml:space="preserve"> ظاهر آيات الوعيد والوعد، وإن كان لا يجوز أن يقع منه ما يستحق به من العقاب. وإن قيل له: إن أذنبت عوقبت؛ فهكذا لا يمتنع أن يقال له: إن شككت فافعل كذا وكذا؛ وإن كان ممن لا يشك.</w:t>
      </w:r>
    </w:p>
    <w:p w:rsidR="006474D5" w:rsidRPr="00A350C2" w:rsidRDefault="006474D5" w:rsidP="006474D5">
      <w:pPr>
        <w:pStyle w:val="libNormal"/>
        <w:rPr>
          <w:rtl/>
        </w:rPr>
      </w:pPr>
      <w:r w:rsidRPr="00A350C2">
        <w:rPr>
          <w:rtl/>
        </w:rPr>
        <w:t>ووجدت بعض المفسّرين يجعل (إن) هاهنا بمعنى</w:t>
      </w:r>
      <w:r>
        <w:rPr>
          <w:rtl/>
        </w:rPr>
        <w:t xml:space="preserve"> (</w:t>
      </w:r>
      <w:r w:rsidRPr="00A350C2">
        <w:rPr>
          <w:rtl/>
        </w:rPr>
        <w:t>ما</w:t>
      </w:r>
      <w:r>
        <w:rPr>
          <w:rtl/>
        </w:rPr>
        <w:t xml:space="preserve">) </w:t>
      </w:r>
      <w:r w:rsidRPr="00A350C2">
        <w:rPr>
          <w:rtl/>
        </w:rPr>
        <w:t>الت</w:t>
      </w:r>
      <w:r>
        <w:rPr>
          <w:rtl/>
        </w:rPr>
        <w:t>ي</w:t>
      </w:r>
      <w:r w:rsidRPr="00A350C2">
        <w:rPr>
          <w:rtl/>
        </w:rPr>
        <w:t xml:space="preserve"> للجحد، ويكون تقدير الكلام: ما كنت ف</w:t>
      </w:r>
      <w:r>
        <w:rPr>
          <w:rtl/>
        </w:rPr>
        <w:t>ي</w:t>
      </w:r>
      <w:r w:rsidRPr="00A350C2">
        <w:rPr>
          <w:rtl/>
        </w:rPr>
        <w:t xml:space="preserve"> شك مما أنزلنا إليك، واستشهد على ذلك بقوله تعالى: </w:t>
      </w:r>
      <w:r w:rsidR="00721145" w:rsidRPr="005516DF">
        <w:rPr>
          <w:rStyle w:val="libAlaemChar"/>
          <w:rFonts w:hint="cs"/>
          <w:rtl/>
        </w:rPr>
        <w:t>(</w:t>
      </w:r>
      <w:r w:rsidRPr="00721145">
        <w:rPr>
          <w:rStyle w:val="libAieChar"/>
          <w:rtl/>
        </w:rPr>
        <w:t>قالَتْ لَهُمْ رُسُلُهُمْ إِنْ نَحْنُ إِلاّ بَشَرٌ مِثْلُكُمْ</w:t>
      </w:r>
      <w:r w:rsidR="00721145" w:rsidRPr="005516DF">
        <w:rPr>
          <w:rStyle w:val="libAlaemChar"/>
          <w:rFonts w:hint="cs"/>
          <w:rtl/>
        </w:rPr>
        <w:t>)</w:t>
      </w:r>
      <w:r w:rsidRPr="00A350C2">
        <w:rPr>
          <w:rtl/>
        </w:rPr>
        <w:t>؛ [إبراهيم: 11]، أ</w:t>
      </w:r>
      <w:r>
        <w:rPr>
          <w:rtl/>
        </w:rPr>
        <w:t>ي</w:t>
      </w:r>
      <w:r w:rsidRPr="00A350C2">
        <w:rPr>
          <w:rtl/>
        </w:rPr>
        <w:t xml:space="preserve"> ما نحن، وقوله تعالى: </w:t>
      </w:r>
      <w:r w:rsidR="00721145" w:rsidRPr="005516DF">
        <w:rPr>
          <w:rStyle w:val="libAlaemChar"/>
          <w:rFonts w:hint="cs"/>
          <w:rtl/>
        </w:rPr>
        <w:t>(</w:t>
      </w:r>
      <w:r w:rsidRPr="00721145">
        <w:rPr>
          <w:rStyle w:val="libAieChar"/>
          <w:rtl/>
        </w:rPr>
        <w:t>إِنْ أَنْتَ إِلاّ نَذِيرٌ</w:t>
      </w:r>
      <w:r w:rsidR="00721145" w:rsidRPr="005516DF">
        <w:rPr>
          <w:rStyle w:val="libAlaemChar"/>
          <w:rFonts w:hint="cs"/>
          <w:rtl/>
        </w:rPr>
        <w:t>)</w:t>
      </w:r>
      <w:r w:rsidRPr="00A350C2">
        <w:rPr>
          <w:rtl/>
        </w:rPr>
        <w:t>؛ [فاطر: 23]؛ أ</w:t>
      </w:r>
      <w:r>
        <w:rPr>
          <w:rtl/>
        </w:rPr>
        <w:t>ي</w:t>
      </w:r>
      <w:r w:rsidRPr="00A350C2">
        <w:rPr>
          <w:rtl/>
        </w:rPr>
        <w:t xml:space="preserve"> ما أنت إلا نذير، ولا شك ولا شبهة ف</w:t>
      </w:r>
      <w:r>
        <w:rPr>
          <w:rtl/>
        </w:rPr>
        <w:t>ي</w:t>
      </w:r>
      <w:r w:rsidRPr="00A350C2">
        <w:rPr>
          <w:rtl/>
        </w:rPr>
        <w:t xml:space="preserve"> أن لفظة إِنْ</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قد تكون بمعنى</w:t>
      </w:r>
      <w:r>
        <w:rPr>
          <w:rtl/>
        </w:rPr>
        <w:t xml:space="preserve"> (</w:t>
      </w:r>
      <w:r w:rsidRPr="00A350C2">
        <w:rPr>
          <w:rtl/>
        </w:rPr>
        <w:t>ما</w:t>
      </w:r>
      <w:r>
        <w:rPr>
          <w:rtl/>
        </w:rPr>
        <w:t xml:space="preserve">) </w:t>
      </w:r>
      <w:r w:rsidRPr="00A350C2">
        <w:rPr>
          <w:rtl/>
        </w:rPr>
        <w:t>ف</w:t>
      </w:r>
      <w:r>
        <w:rPr>
          <w:rtl/>
        </w:rPr>
        <w:t>ي</w:t>
      </w:r>
      <w:r w:rsidRPr="00A350C2">
        <w:rPr>
          <w:rtl/>
        </w:rPr>
        <w:t xml:space="preserve"> بعض المواضع؛ إلا أنه لا يليق بهذا الموضع أن تكون إِنْ بمعنى</w:t>
      </w:r>
      <w:r>
        <w:rPr>
          <w:rtl/>
        </w:rPr>
        <w:t xml:space="preserve"> (</w:t>
      </w:r>
      <w:r w:rsidRPr="00A350C2">
        <w:rPr>
          <w:rtl/>
        </w:rPr>
        <w:t>ما</w:t>
      </w:r>
      <w:r>
        <w:rPr>
          <w:rtl/>
        </w:rPr>
        <w:t xml:space="preserve">) </w:t>
      </w:r>
      <w:r w:rsidRPr="00A350C2">
        <w:rPr>
          <w:rtl/>
        </w:rPr>
        <w:t>؛ لأنه لا يجوز أن يقول تعالى: ما أنت ف</w:t>
      </w:r>
      <w:r>
        <w:rPr>
          <w:rtl/>
        </w:rPr>
        <w:t>ي</w:t>
      </w:r>
      <w:r w:rsidRPr="00A350C2">
        <w:rPr>
          <w:rtl/>
        </w:rPr>
        <w:t xml:space="preserve"> شك مما أنزلنا إليك؛ فاسأل الذين يقرءون الكتاب؛ لأن العالم لا حاجة به إلى المسألة؛ وإنما يحتاج أن يسأل الشاكّ.</w:t>
      </w:r>
    </w:p>
    <w:p w:rsidR="006474D5" w:rsidRDefault="006474D5" w:rsidP="006474D5">
      <w:pPr>
        <w:pStyle w:val="libNormal"/>
        <w:rPr>
          <w:rtl/>
        </w:rPr>
      </w:pPr>
      <w:r w:rsidRPr="00A350C2">
        <w:rPr>
          <w:rtl/>
        </w:rPr>
        <w:t>غير أنه يمكن نصرة هذا الجواب بأنه تعالى لو أمره بسؤال أهل الكتاب من غير أن ينف</w:t>
      </w:r>
      <w:r>
        <w:rPr>
          <w:rtl/>
        </w:rPr>
        <w:t>ي</w:t>
      </w:r>
      <w:r w:rsidRPr="00A350C2">
        <w:rPr>
          <w:rtl/>
        </w:rPr>
        <w:t xml:space="preserve"> شكّه لأوهم أمره بالسؤال أنه شاكّ ف</w:t>
      </w:r>
      <w:r>
        <w:rPr>
          <w:rtl/>
        </w:rPr>
        <w:t>ي</w:t>
      </w:r>
      <w:r w:rsidRPr="00A350C2">
        <w:rPr>
          <w:rtl/>
        </w:rPr>
        <w:t xml:space="preserve"> صدقه، وصحة ما أنزل عليه، فقدّم كلاما يقتضي نف</w:t>
      </w:r>
      <w:r>
        <w:rPr>
          <w:rtl/>
        </w:rPr>
        <w:t>ي</w:t>
      </w:r>
      <w:r w:rsidRPr="00A350C2">
        <w:rPr>
          <w:rtl/>
        </w:rPr>
        <w:t xml:space="preserve"> الشك عنه فيما أنزل عليه، ليعلم أنّ أمره بالسؤال ليزول الشكّ عن غيره، لا عنه.</w:t>
      </w:r>
    </w:p>
    <w:p w:rsidR="006474D5" w:rsidRDefault="006474D5" w:rsidP="006474D5">
      <w:pPr>
        <w:pStyle w:val="libNormal"/>
        <w:rPr>
          <w:rtl/>
        </w:rPr>
      </w:pPr>
      <w:r w:rsidRPr="00A350C2">
        <w:rPr>
          <w:rtl/>
        </w:rPr>
        <w:t>فأما الذين أمر بمسألتهم فقد قيل إنهم المؤمنون من أهل الكتاب، الراجعون إلى الحق؛ ككعب الأحبار، ومن جرى مجراه ممن أسلم بعد اليهودية، لأن هؤلاء لا يصدقون عمّا شاهدوه ف</w:t>
      </w:r>
      <w:r>
        <w:rPr>
          <w:rtl/>
        </w:rPr>
        <w:t>ي</w:t>
      </w:r>
      <w:r w:rsidRPr="00A350C2">
        <w:rPr>
          <w:rtl/>
        </w:rPr>
        <w:t xml:space="preserve"> كتبهم من صفات النبي عليه السلام والبشارة به؛ وإن كان غيرهم ممن أقام على الكفر والباطل لا يصدق عن ذلك.</w:t>
      </w:r>
    </w:p>
    <w:p w:rsidR="006474D5" w:rsidRDefault="006474D5" w:rsidP="006474D5">
      <w:pPr>
        <w:pStyle w:val="libNormal"/>
        <w:rPr>
          <w:rtl/>
        </w:rPr>
      </w:pPr>
      <w:r w:rsidRPr="00A350C2">
        <w:rPr>
          <w:rtl/>
        </w:rPr>
        <w:t>وقال قوم آخرون: إنّ المراد بالذين يقرءون الكتاب جماعة اليهود، ممن آمن وممن لم يؤمن؛ فإنهم يصدقون عما وجدوه ف</w:t>
      </w:r>
      <w:r>
        <w:rPr>
          <w:rtl/>
        </w:rPr>
        <w:t>ي</w:t>
      </w:r>
      <w:r w:rsidRPr="00A350C2">
        <w:rPr>
          <w:rtl/>
        </w:rPr>
        <w:t xml:space="preserve"> كتبهم من البشارة بنب</w:t>
      </w:r>
      <w:r>
        <w:rPr>
          <w:rtl/>
        </w:rPr>
        <w:t>ي</w:t>
      </w:r>
      <w:r w:rsidRPr="00A350C2">
        <w:rPr>
          <w:rtl/>
        </w:rPr>
        <w:t xml:space="preserve"> موصوف، يدّعون أنه غيرك، وأنك إذا قابلت بتلك الصفات صفاتك علمت أنت وكلّ من أنصف أن المبشّر بنبوته هو أنت.</w:t>
      </w:r>
    </w:p>
    <w:p w:rsidR="006474D5" w:rsidRDefault="006474D5" w:rsidP="006474D5">
      <w:pPr>
        <w:pStyle w:val="libNormal"/>
        <w:rPr>
          <w:rtl/>
        </w:rPr>
      </w:pPr>
      <w:r w:rsidRPr="00A350C2">
        <w:rPr>
          <w:rtl/>
        </w:rPr>
        <w:t xml:space="preserve">وقال آخرون: ما أمره أن يسألهم عن البشارة به؛ لأنهم لا يصدقون عن ذلك؛ بل أمره عليه السلام أن يسألهم عما تقدم ذكره على هذه الآية بغير فصل من قوله تعالى: </w:t>
      </w:r>
      <w:r w:rsidR="00CC401B" w:rsidRPr="005516DF">
        <w:rPr>
          <w:rStyle w:val="libAlaemChar"/>
          <w:rFonts w:hint="cs"/>
          <w:rtl/>
        </w:rPr>
        <w:t>(</w:t>
      </w:r>
      <w:r w:rsidRPr="00CC401B">
        <w:rPr>
          <w:rStyle w:val="libAieChar"/>
          <w:rtl/>
        </w:rPr>
        <w:t>وَلَقَدْ بَوَّأْنا بَنِي إِسْرائِيلَ مُبَوَّأَ صِدْقٍ وَرَزَقْناهُمْ مِنَ الطَّيِّباتِ فَمَا اخْتَلَفُوا حَتَّى جاءَهُمُ الْعِلْمُ إِنَّ رَبَّكَ يَقْضِي بَيْنَهُمْ يَوْمَ الْقِيامَةِ فِيما كانُوا فِيهِ يَخْتَلِفُونَ</w:t>
      </w:r>
      <w:r w:rsidR="00CC401B" w:rsidRPr="005516DF">
        <w:rPr>
          <w:rStyle w:val="libAlaemChar"/>
          <w:rFonts w:hint="cs"/>
          <w:rtl/>
        </w:rPr>
        <w:t>)</w:t>
      </w:r>
      <w:r w:rsidRPr="00A350C2">
        <w:rPr>
          <w:rtl/>
        </w:rPr>
        <w:t>؛ [يونس: 93] ثم قال تعالى:</w:t>
      </w:r>
    </w:p>
    <w:p w:rsidR="006474D5" w:rsidRDefault="00CC401B" w:rsidP="006474D5">
      <w:pPr>
        <w:pStyle w:val="libNormal"/>
        <w:rPr>
          <w:rtl/>
        </w:rPr>
      </w:pPr>
      <w:r w:rsidRPr="005516DF">
        <w:rPr>
          <w:rStyle w:val="libAlaemChar"/>
          <w:rFonts w:hint="cs"/>
          <w:rtl/>
        </w:rPr>
        <w:t>(</w:t>
      </w:r>
      <w:r w:rsidR="006474D5" w:rsidRPr="00CC401B">
        <w:rPr>
          <w:rStyle w:val="libAieChar"/>
          <w:rtl/>
        </w:rPr>
        <w:t>فَإِنْ كُنْتَ فِي شَكٍّ مِمَّا أَنْزَلْنا إِلَيْكَ فَسْئَلِ الَّذِينَ يَقْرَؤُنَ الْكِتابَ مِنْ قَبْلِكَ</w:t>
      </w:r>
      <w:r w:rsidRPr="005516DF">
        <w:rPr>
          <w:rStyle w:val="libAlaemChar"/>
          <w:rFonts w:hint="cs"/>
          <w:rtl/>
        </w:rPr>
        <w:t>)</w:t>
      </w:r>
      <w:r w:rsidR="006474D5" w:rsidRPr="00A350C2">
        <w:rPr>
          <w:rtl/>
        </w:rPr>
        <w:t>؛ [يونس: 94]، أ</w:t>
      </w:r>
      <w:r w:rsidR="006474D5">
        <w:rPr>
          <w:rtl/>
        </w:rPr>
        <w:t>ي</w:t>
      </w:r>
      <w:r w:rsidR="006474D5" w:rsidRPr="00A350C2">
        <w:rPr>
          <w:rtl/>
        </w:rPr>
        <w:t xml:space="preserve"> ف</w:t>
      </w:r>
      <w:r w:rsidR="006474D5">
        <w:rPr>
          <w:rtl/>
        </w:rPr>
        <w:t>ي</w:t>
      </w:r>
      <w:r w:rsidR="006474D5" w:rsidRPr="00A350C2">
        <w:rPr>
          <w:rtl/>
        </w:rPr>
        <w:t xml:space="preserve"> شك مما تضمنته هذه الآية من النعمة على بن</w:t>
      </w:r>
      <w:r w:rsidR="006474D5">
        <w:rPr>
          <w:rtl/>
        </w:rPr>
        <w:t>ي</w:t>
      </w:r>
      <w:r w:rsidR="006474D5" w:rsidRPr="00A350C2">
        <w:rPr>
          <w:rtl/>
        </w:rPr>
        <w:t xml:space="preserve"> إسرائيل؛ فما كانت اليهود تجحد ذلك، بل تقرّ به، وتفخر بمكانه.</w:t>
      </w:r>
    </w:p>
    <w:p w:rsidR="006474D5" w:rsidRPr="00A350C2" w:rsidRDefault="006474D5" w:rsidP="006474D5">
      <w:pPr>
        <w:pStyle w:val="libNormal"/>
        <w:rPr>
          <w:rtl/>
        </w:rPr>
      </w:pPr>
      <w:r w:rsidRPr="00A350C2">
        <w:rPr>
          <w:rtl/>
        </w:rPr>
        <w:t>وهذا الوجه يروى عن الحسن البصر</w:t>
      </w:r>
      <w:r>
        <w:rPr>
          <w:rtl/>
        </w:rPr>
        <w:t>ي</w:t>
      </w:r>
      <w:r w:rsidRPr="00A350C2">
        <w:rPr>
          <w:rtl/>
        </w:rPr>
        <w:t>. وكلّ ذلك واضح لمن تأمله.</w:t>
      </w:r>
    </w:p>
    <w:p w:rsidR="006474D5" w:rsidRDefault="006474D5" w:rsidP="006474D5">
      <w:pPr>
        <w:pStyle w:val="libNormal"/>
      </w:pPr>
      <w:r>
        <w:rPr>
          <w:rFonts w:hint="cs"/>
          <w:rtl/>
        </w:rPr>
        <w:br w:type="page"/>
      </w:r>
    </w:p>
    <w:p w:rsidR="006474D5" w:rsidRDefault="006474D5" w:rsidP="006474D5">
      <w:pPr>
        <w:pStyle w:val="libBold1"/>
        <w:rPr>
          <w:rtl/>
        </w:rPr>
      </w:pPr>
      <w:r w:rsidRPr="00F9020C">
        <w:rPr>
          <w:rtl/>
        </w:rPr>
        <w:lastRenderedPageBreak/>
        <w:t>مسألة</w:t>
      </w:r>
    </w:p>
    <w:p w:rsidR="006474D5" w:rsidRDefault="006474D5" w:rsidP="006474D5">
      <w:pPr>
        <w:pStyle w:val="libNormal"/>
        <w:rPr>
          <w:rtl/>
        </w:rPr>
      </w:pPr>
      <w:r w:rsidRPr="00A350C2">
        <w:rPr>
          <w:rtl/>
        </w:rPr>
        <w:t>سئل رض</w:t>
      </w:r>
      <w:r>
        <w:rPr>
          <w:rtl/>
        </w:rPr>
        <w:t>ي</w:t>
      </w:r>
      <w:r w:rsidRPr="00A350C2">
        <w:rPr>
          <w:rtl/>
        </w:rPr>
        <w:t xml:space="preserve"> </w:t>
      </w:r>
      <w:r>
        <w:rPr>
          <w:rtl/>
        </w:rPr>
        <w:t>الله</w:t>
      </w:r>
      <w:r w:rsidRPr="00A350C2">
        <w:rPr>
          <w:rtl/>
        </w:rPr>
        <w:t xml:space="preserve"> عنه فقيل: ما القول فيما يخبر به المنجّمون من وقوع حوادث، ويضيفون ذلك إلى تأثيرات النجوم؟</w:t>
      </w:r>
    </w:p>
    <w:p w:rsidR="006474D5" w:rsidRDefault="006474D5" w:rsidP="006474D5">
      <w:pPr>
        <w:pStyle w:val="libNormal"/>
        <w:rPr>
          <w:rtl/>
        </w:rPr>
      </w:pPr>
      <w:r w:rsidRPr="00A350C2">
        <w:rPr>
          <w:rtl/>
        </w:rPr>
        <w:t>وما المانع من أن تؤثر الكواكب على حدّ تأثير الشمس الأدمة</w:t>
      </w:r>
      <w:r>
        <w:rPr>
          <w:rtl/>
        </w:rPr>
        <w:t xml:space="preserve"> </w:t>
      </w:r>
      <w:r w:rsidRPr="006474D5">
        <w:rPr>
          <w:rStyle w:val="libFootnotenumChar"/>
          <w:rtl/>
        </w:rPr>
        <w:t>(1)</w:t>
      </w:r>
      <w:r>
        <w:rPr>
          <w:rtl/>
        </w:rPr>
        <w:t xml:space="preserve"> </w:t>
      </w:r>
      <w:r w:rsidRPr="00A350C2">
        <w:rPr>
          <w:rtl/>
        </w:rPr>
        <w:t>فينا؟</w:t>
      </w:r>
    </w:p>
    <w:p w:rsidR="006474D5" w:rsidRDefault="006474D5" w:rsidP="006474D5">
      <w:pPr>
        <w:pStyle w:val="libNormal"/>
        <w:rPr>
          <w:rtl/>
        </w:rPr>
      </w:pPr>
      <w:r w:rsidRPr="00A350C2">
        <w:rPr>
          <w:rtl/>
        </w:rPr>
        <w:t xml:space="preserve">وإن كان تأثير الكواكب مستحيلا فما المانع من أن تكون التأثيرات من فعل </w:t>
      </w:r>
      <w:r>
        <w:rPr>
          <w:rtl/>
        </w:rPr>
        <w:t>الله</w:t>
      </w:r>
      <w:r w:rsidRPr="00A350C2">
        <w:rPr>
          <w:rtl/>
        </w:rPr>
        <w:t xml:space="preserve"> تعالى بمجرى العادة عند طلوع هذه الكواكب وانتقالها؟</w:t>
      </w:r>
    </w:p>
    <w:p w:rsidR="006474D5" w:rsidRDefault="006474D5" w:rsidP="006474D5">
      <w:pPr>
        <w:pStyle w:val="libNormal"/>
        <w:rPr>
          <w:rtl/>
        </w:rPr>
      </w:pPr>
      <w:r w:rsidRPr="00A350C2">
        <w:rPr>
          <w:rtl/>
        </w:rPr>
        <w:t>فلينعم ببيان ذلك؛ فإن الأنفس إليه متشوقة.</w:t>
      </w:r>
    </w:p>
    <w:p w:rsidR="006474D5" w:rsidRDefault="006474D5" w:rsidP="006474D5">
      <w:pPr>
        <w:pStyle w:val="libNormal"/>
        <w:rPr>
          <w:rtl/>
        </w:rPr>
      </w:pPr>
      <w:r w:rsidRPr="00A350C2">
        <w:rPr>
          <w:rtl/>
        </w:rPr>
        <w:t>وكيف تقول: إن المنجمين حادسون</w:t>
      </w:r>
      <w:r>
        <w:rPr>
          <w:rtl/>
        </w:rPr>
        <w:t xml:space="preserve"> </w:t>
      </w:r>
      <w:r w:rsidRPr="006474D5">
        <w:rPr>
          <w:rStyle w:val="libFootnotenumChar"/>
          <w:rtl/>
        </w:rPr>
        <w:t>(2)</w:t>
      </w:r>
      <w:r>
        <w:rPr>
          <w:rtl/>
        </w:rPr>
        <w:t xml:space="preserve"> </w:t>
      </w:r>
      <w:r w:rsidRPr="00A350C2">
        <w:rPr>
          <w:rtl/>
        </w:rPr>
        <w:t>؛ مع أنه لا يفسد من أقوالهم إلا القليل؛ حتى إنهم يخبرون بالكسوف ووقته ومقداره فلا يكون إلا على ما أخبروا به؛ فأ</w:t>
      </w:r>
      <w:r>
        <w:rPr>
          <w:rtl/>
        </w:rPr>
        <w:t>ي</w:t>
      </w:r>
      <w:r w:rsidRPr="00A350C2">
        <w:rPr>
          <w:rtl/>
        </w:rPr>
        <w:t xml:space="preserve"> فرق بين إخبارهم بحصول هذه التأثيرات ف</w:t>
      </w:r>
      <w:r>
        <w:rPr>
          <w:rtl/>
        </w:rPr>
        <w:t>ي</w:t>
      </w:r>
      <w:r w:rsidRPr="00A350C2">
        <w:rPr>
          <w:rtl/>
        </w:rPr>
        <w:t xml:space="preserve"> هذا الجسم، وبين حصول تأثيرها ف</w:t>
      </w:r>
      <w:r>
        <w:rPr>
          <w:rtl/>
        </w:rPr>
        <w:t>ي</w:t>
      </w:r>
      <w:r w:rsidRPr="00A350C2">
        <w:rPr>
          <w:rtl/>
        </w:rPr>
        <w:t xml:space="preserve"> أجسامنا؟</w:t>
      </w:r>
    </w:p>
    <w:p w:rsidR="006474D5" w:rsidRDefault="006474D5" w:rsidP="006474D5">
      <w:pPr>
        <w:pStyle w:val="libNormal"/>
        <w:rPr>
          <w:rtl/>
        </w:rPr>
      </w:pPr>
      <w:r w:rsidRPr="00A350C2">
        <w:rPr>
          <w:rtl/>
        </w:rPr>
        <w:t>الجواب، اعلم أن المنجمين يذهبون إلى أن الكواكب تفعل ف</w:t>
      </w:r>
      <w:r>
        <w:rPr>
          <w:rtl/>
        </w:rPr>
        <w:t>ي</w:t>
      </w:r>
      <w:r w:rsidRPr="00A350C2">
        <w:rPr>
          <w:rtl/>
        </w:rPr>
        <w:t xml:space="preserve"> الأرض ومن عليها أفعالا يسندونها إلى طباعها، وما فيهم أحد يذهب إلى أن </w:t>
      </w:r>
      <w:r>
        <w:rPr>
          <w:rtl/>
        </w:rPr>
        <w:t>الله</w:t>
      </w:r>
      <w:r w:rsidRPr="00A350C2">
        <w:rPr>
          <w:rtl/>
        </w:rPr>
        <w:t xml:space="preserve"> تعالى أجرى العادة؛ بأن يفعل عند قرب بعضها من بعض، أو بعده أفعالا من غير أن يكون للكواكب أنفسها تأثير ف</w:t>
      </w:r>
      <w:r>
        <w:rPr>
          <w:rtl/>
        </w:rPr>
        <w:t>ي</w:t>
      </w:r>
      <w:r w:rsidRPr="00A350C2">
        <w:rPr>
          <w:rtl/>
        </w:rPr>
        <w:t xml:space="preserve"> ذلك، ومن ادّعى هذا المذهب الآن منهم فهو قائل بخلاف ما ذهبت القدماء ف</w:t>
      </w:r>
      <w:r>
        <w:rPr>
          <w:rtl/>
        </w:rPr>
        <w:t>ي</w:t>
      </w:r>
      <w:r w:rsidRPr="00A350C2">
        <w:rPr>
          <w:rtl/>
        </w:rPr>
        <w:t xml:space="preserve"> ذلك، ومتجمّل بهذا المذهب عند أهل الإسلام، ومتقرب إليهم بإظهاره. وليس هذا بقول لأحد ممن تقدم</w:t>
      </w:r>
    </w:p>
    <w:p w:rsidR="006474D5" w:rsidRDefault="006474D5" w:rsidP="006474D5">
      <w:pPr>
        <w:pStyle w:val="libNormal"/>
        <w:rPr>
          <w:rtl/>
        </w:rPr>
      </w:pPr>
      <w:r w:rsidRPr="00A350C2">
        <w:rPr>
          <w:rtl/>
        </w:rPr>
        <w:t>وكأن الّذي كان يجوز أن يكون صحيحا</w:t>
      </w:r>
      <w:r>
        <w:rPr>
          <w:rtl/>
        </w:rPr>
        <w:t xml:space="preserve"> - </w:t>
      </w:r>
      <w:r w:rsidRPr="00A350C2">
        <w:rPr>
          <w:rtl/>
        </w:rPr>
        <w:t>وإن دلّ الدليل على فساده</w:t>
      </w:r>
      <w:r>
        <w:rPr>
          <w:rtl/>
        </w:rPr>
        <w:t xml:space="preserve"> - </w:t>
      </w:r>
      <w:r w:rsidRPr="00A350C2">
        <w:rPr>
          <w:rtl/>
        </w:rPr>
        <w:t>لا يذهبون إليه؛ وإنما يذهبون إلى المحال الّذي لا يمكن صحته؛ وقد فرغ المتكلّمون من الكلام ف</w:t>
      </w:r>
      <w:r>
        <w:rPr>
          <w:rtl/>
        </w:rPr>
        <w:t>ي</w:t>
      </w:r>
      <w:r w:rsidRPr="00A350C2">
        <w:rPr>
          <w:rtl/>
        </w:rPr>
        <w:t xml:space="preserve"> أنّ الكواكب لا يجوز أن تكون فينا فاعلة، وتكلمنا نحن أيضا ف</w:t>
      </w:r>
      <w:r>
        <w:rPr>
          <w:rtl/>
        </w:rPr>
        <w:t>ي</w:t>
      </w:r>
      <w:r w:rsidRPr="00A350C2">
        <w:rPr>
          <w:rtl/>
        </w:rPr>
        <w:t xml:space="preserve"> مواضع على ذلك، وبيّنّا بطلان الطبائع الت</w:t>
      </w:r>
      <w:r>
        <w:rPr>
          <w:rtl/>
        </w:rPr>
        <w:t>ي</w:t>
      </w:r>
      <w:r w:rsidRPr="00A350C2">
        <w:rPr>
          <w:rtl/>
        </w:rPr>
        <w:t xml:space="preserve"> يهذون بذكرها، وإضافة الأفعال إليها، وبيّنا أن الفاعل لا بدّ أن يكون حيّا قادرا. وقد علمنا أن الكواكب ليست بهذه الصفة، فكيف تفعل وما يصحّح الأفعال مفقود فيها! وقد سطر المتكلمون طرفا كثيرة ف</w:t>
      </w:r>
      <w:r>
        <w:rPr>
          <w:rtl/>
        </w:rPr>
        <w:t>ي</w:t>
      </w:r>
      <w:r w:rsidRPr="00A350C2">
        <w:rPr>
          <w:rtl/>
        </w:rPr>
        <w:t xml:space="preserve"> أنها ليست بحية ولا قادرة،</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حاشية ف من نسخة:</w:t>
      </w:r>
      <w:r>
        <w:rPr>
          <w:rtl/>
        </w:rPr>
        <w:t xml:space="preserve"> (</w:t>
      </w:r>
      <w:r w:rsidRPr="00A350C2">
        <w:rPr>
          <w:rtl/>
        </w:rPr>
        <w:t>ف</w:t>
      </w:r>
      <w:r>
        <w:rPr>
          <w:rtl/>
        </w:rPr>
        <w:t>ي</w:t>
      </w:r>
      <w:r w:rsidRPr="00A350C2">
        <w:rPr>
          <w:rtl/>
        </w:rPr>
        <w:t xml:space="preserve"> الأدمة</w:t>
      </w:r>
      <w:r>
        <w:rPr>
          <w:rtl/>
        </w:rPr>
        <w:t>)</w:t>
      </w:r>
      <w:r w:rsidR="005104ED">
        <w:rPr>
          <w:rtl/>
        </w:rPr>
        <w:t>.</w:t>
      </w:r>
    </w:p>
    <w:p w:rsidR="006474D5" w:rsidRPr="00A350C2" w:rsidRDefault="006474D5" w:rsidP="006474D5">
      <w:pPr>
        <w:pStyle w:val="libFootnote0"/>
        <w:rPr>
          <w:rtl/>
        </w:rPr>
      </w:pPr>
      <w:r w:rsidRPr="00A350C2">
        <w:rPr>
          <w:rtl/>
        </w:rPr>
        <w:t>(2) حادسون: ظانون.</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أكثرها معترض. وأشفّ</w:t>
      </w:r>
      <w:r>
        <w:rPr>
          <w:rtl/>
        </w:rPr>
        <w:t xml:space="preserve"> </w:t>
      </w:r>
      <w:r w:rsidRPr="006474D5">
        <w:rPr>
          <w:rStyle w:val="libFootnotenumChar"/>
          <w:rtl/>
        </w:rPr>
        <w:t>(1)</w:t>
      </w:r>
      <w:r>
        <w:rPr>
          <w:rtl/>
        </w:rPr>
        <w:t xml:space="preserve"> </w:t>
      </w:r>
      <w:r w:rsidRPr="00A350C2">
        <w:rPr>
          <w:rtl/>
        </w:rPr>
        <w:t>ما قيل ف</w:t>
      </w:r>
      <w:r>
        <w:rPr>
          <w:rtl/>
        </w:rPr>
        <w:t>ي</w:t>
      </w:r>
      <w:r w:rsidRPr="00A350C2">
        <w:rPr>
          <w:rtl/>
        </w:rPr>
        <w:t xml:space="preserve"> ذلك أن الحياة معلوم أن الحرارة الشديدة، كحرارة النار تنفيها ولا تثبت معها. ومعلوم أنّ حرارة الشمس أشدّ وأقوى من حرارة النار بكثير؛ لأنّ الّذي يصل إلينا على بعد المسافة من حرارة الشمس بشعاعها بماثل أو يزيد على حرارة النار؛ وما كان بهذه الصفة من الحرارة يستحيل كونه حيّا.</w:t>
      </w:r>
    </w:p>
    <w:p w:rsidR="006474D5" w:rsidRDefault="006474D5" w:rsidP="006474D5">
      <w:pPr>
        <w:pStyle w:val="libNormal"/>
        <w:rPr>
          <w:rtl/>
        </w:rPr>
      </w:pPr>
      <w:r w:rsidRPr="00A350C2">
        <w:rPr>
          <w:rtl/>
        </w:rPr>
        <w:t>وأقوى من ذلك كلّه ف</w:t>
      </w:r>
      <w:r>
        <w:rPr>
          <w:rtl/>
        </w:rPr>
        <w:t>ي</w:t>
      </w:r>
      <w:r w:rsidRPr="00A350C2">
        <w:rPr>
          <w:rtl/>
        </w:rPr>
        <w:t xml:space="preserve"> نف</w:t>
      </w:r>
      <w:r>
        <w:rPr>
          <w:rtl/>
        </w:rPr>
        <w:t>ي</w:t>
      </w:r>
      <w:r w:rsidRPr="00A350C2">
        <w:rPr>
          <w:rtl/>
        </w:rPr>
        <w:t xml:space="preserve"> كون الفلك وما فيه من شمس وقمر وكوكب أحياء السمع والإجماع؛ فإنه لا خلاف بين المسلمين ف</w:t>
      </w:r>
      <w:r>
        <w:rPr>
          <w:rtl/>
        </w:rPr>
        <w:t>ي</w:t>
      </w:r>
      <w:r w:rsidRPr="00A350C2">
        <w:rPr>
          <w:rtl/>
        </w:rPr>
        <w:t xml:space="preserve"> ارتفاع الحياة عن الفلك وما يشتمل عليه من الكواكب، وأنها مسخّرة مدبّرة مصرّفة؛ وذلك معلوم من دين رسول </w:t>
      </w:r>
      <w:r>
        <w:rPr>
          <w:rtl/>
        </w:rPr>
        <w:t>الله</w:t>
      </w:r>
      <w:r w:rsidRPr="00A350C2">
        <w:rPr>
          <w:rtl/>
        </w:rPr>
        <w:t xml:space="preserve"> صلى </w:t>
      </w:r>
      <w:r>
        <w:rPr>
          <w:rtl/>
        </w:rPr>
        <w:t>الله</w:t>
      </w:r>
      <w:r w:rsidRPr="00A350C2">
        <w:rPr>
          <w:rtl/>
        </w:rPr>
        <w:t xml:space="preserve"> عليه وآله ضرورة؛ وإذا قطعنا على نف</w:t>
      </w:r>
      <w:r>
        <w:rPr>
          <w:rtl/>
        </w:rPr>
        <w:t>ي</w:t>
      </w:r>
      <w:r w:rsidRPr="00A350C2">
        <w:rPr>
          <w:rtl/>
        </w:rPr>
        <w:t xml:space="preserve"> الحياة والقدرة عن الكواكب، فكيف تكون فاعلة!</w:t>
      </w:r>
    </w:p>
    <w:p w:rsidR="006474D5" w:rsidRDefault="006474D5" w:rsidP="006474D5">
      <w:pPr>
        <w:pStyle w:val="libNormal"/>
        <w:rPr>
          <w:rtl/>
        </w:rPr>
      </w:pPr>
      <w:r w:rsidRPr="00A350C2">
        <w:rPr>
          <w:rtl/>
        </w:rPr>
        <w:t>وعلى أننا قد سلّمنا لهم استظهارا ف</w:t>
      </w:r>
      <w:r>
        <w:rPr>
          <w:rtl/>
        </w:rPr>
        <w:t>ي</w:t>
      </w:r>
      <w:r w:rsidRPr="00A350C2">
        <w:rPr>
          <w:rtl/>
        </w:rPr>
        <w:t xml:space="preserve"> الحجة أنها قادرة؛ قلنا: إن الجسم وإن كان قادرا فإنه لا يجوز أن يفعل ف</w:t>
      </w:r>
      <w:r>
        <w:rPr>
          <w:rtl/>
        </w:rPr>
        <w:t>ي</w:t>
      </w:r>
      <w:r w:rsidRPr="00A350C2">
        <w:rPr>
          <w:rtl/>
        </w:rPr>
        <w:t xml:space="preserve"> غيره إ</w:t>
      </w:r>
      <w:r>
        <w:rPr>
          <w:rtl/>
        </w:rPr>
        <w:t>لاّ</w:t>
      </w:r>
      <w:r w:rsidRPr="00A350C2">
        <w:rPr>
          <w:rtl/>
        </w:rPr>
        <w:t xml:space="preserve"> على سبيل التوليد؛ ولا بدّ من وصلة بين الفاعل والمفعول فيه، والكواكب غير مماسّة لنا، ولا وصلة بيننا وبينها، فكيف تكون فاعلة فينا! فإن ادّعى أن الوصلة بيننا الهواء؛ فالهواء أوّلا لا يجوز أن يكون آلة ف</w:t>
      </w:r>
      <w:r>
        <w:rPr>
          <w:rtl/>
        </w:rPr>
        <w:t>ي</w:t>
      </w:r>
      <w:r w:rsidRPr="00A350C2">
        <w:rPr>
          <w:rtl/>
        </w:rPr>
        <w:t xml:space="preserve"> الحركات الشديدة، وحمل الأثقال؛ ثم لو كان الهواء آلة تحرّكنا بها الكواكب لوجب أن نحسّ بذلك، ونعلم أنّ الهواء يحرّكنا ويصرّفنا؛ كما نعلم ف</w:t>
      </w:r>
      <w:r>
        <w:rPr>
          <w:rtl/>
        </w:rPr>
        <w:t>ي</w:t>
      </w:r>
      <w:r w:rsidRPr="00A350C2">
        <w:rPr>
          <w:rtl/>
        </w:rPr>
        <w:t xml:space="preserve"> غيرنا من الأجسام إذا حركناه بآلة يوضع تحريكه لنا بها. على أنّ ف</w:t>
      </w:r>
      <w:r>
        <w:rPr>
          <w:rtl/>
        </w:rPr>
        <w:t>ي</w:t>
      </w:r>
      <w:r w:rsidRPr="00A350C2">
        <w:rPr>
          <w:rtl/>
        </w:rPr>
        <w:t xml:space="preserve"> الحوادث الحادثة فينا ما لا تجوز أن يفعل بآلة، ولا يتولّد عن سبب، كالإرادات والاعتقادات وأشياء كثيرة؛ فكيف فعلت الكواكب ذلك فينا وه</w:t>
      </w:r>
      <w:r>
        <w:rPr>
          <w:rtl/>
        </w:rPr>
        <w:t>ي</w:t>
      </w:r>
      <w:r w:rsidRPr="00A350C2">
        <w:rPr>
          <w:rtl/>
        </w:rPr>
        <w:t xml:space="preserve"> لا يصحّ أن تكون مخترعة للأفعال؛ لأن الجسم لا يجوز أن يكون قادرا إلا بقدرة، والقدرة لا تجوز لأمر يرجع إلى نوعها أن تخترع بها الأفعال.</w:t>
      </w:r>
    </w:p>
    <w:p w:rsidR="006474D5" w:rsidRDefault="006474D5" w:rsidP="006474D5">
      <w:pPr>
        <w:pStyle w:val="libNormal"/>
        <w:rPr>
          <w:rtl/>
        </w:rPr>
      </w:pPr>
      <w:r w:rsidRPr="00A350C2">
        <w:rPr>
          <w:rtl/>
        </w:rPr>
        <w:t>فأما الأدمة فليس تؤثّرها الشمس على الحقيقة ف</w:t>
      </w:r>
      <w:r>
        <w:rPr>
          <w:rtl/>
        </w:rPr>
        <w:t>ي</w:t>
      </w:r>
      <w:r w:rsidRPr="00A350C2">
        <w:rPr>
          <w:rtl/>
        </w:rPr>
        <w:t xml:space="preserve"> وجوهنا وأبداننا؛ وإنما </w:t>
      </w:r>
      <w:r>
        <w:rPr>
          <w:rtl/>
        </w:rPr>
        <w:t>الله</w:t>
      </w:r>
      <w:r w:rsidRPr="00A350C2">
        <w:rPr>
          <w:rtl/>
        </w:rPr>
        <w:t xml:space="preserve"> تعالى هو المؤثر لها وفاعلها بتوسط حرارة الشمس؛ كما أنه تعالى هو المحرق على الحقيقة بحرارة النار، والهاشم لما يهشمه الحجر بثقله، وحرارة الشمس مسوّدة للأجسام من جهة معقولة مفهومة؛ كما أن النار تحرق الأجسام على وجه معقول، فأ</w:t>
      </w:r>
      <w:r>
        <w:rPr>
          <w:rtl/>
        </w:rPr>
        <w:t>ي</w:t>
      </w:r>
      <w:r w:rsidRPr="00A350C2">
        <w:rPr>
          <w:rtl/>
        </w:rPr>
        <w:t xml:space="preserve"> تأثير للكواكب فينا يجر</w:t>
      </w:r>
      <w:r>
        <w:rPr>
          <w:rtl/>
        </w:rPr>
        <w:t>ي</w:t>
      </w:r>
      <w:r w:rsidRPr="00A350C2">
        <w:rPr>
          <w:rtl/>
        </w:rPr>
        <w:t xml:space="preserve"> هذا المجرى ف</w:t>
      </w:r>
      <w:r>
        <w:rPr>
          <w:rtl/>
        </w:rPr>
        <w:t>ي</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ف</w:t>
      </w:r>
      <w:r>
        <w:rPr>
          <w:rtl/>
        </w:rPr>
        <w:t>ي</w:t>
      </w:r>
      <w:r w:rsidRPr="00A350C2">
        <w:rPr>
          <w:rtl/>
        </w:rPr>
        <w:t xml:space="preserve"> حاشية ف:</w:t>
      </w:r>
      <w:r>
        <w:rPr>
          <w:rtl/>
        </w:rPr>
        <w:t xml:space="preserve"> (</w:t>
      </w:r>
      <w:r w:rsidRPr="00A350C2">
        <w:rPr>
          <w:rtl/>
        </w:rPr>
        <w:t>أشفّ: أفضل</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تمييزه والعلم بصحته، فليشر إليه؛ فإن ذلك لا قدرة عليه. ومما يمكن أن يعتمد ف</w:t>
      </w:r>
      <w:r>
        <w:rPr>
          <w:rtl/>
        </w:rPr>
        <w:t>ي</w:t>
      </w:r>
      <w:r w:rsidRPr="00A350C2">
        <w:rPr>
          <w:rtl/>
        </w:rPr>
        <w:t xml:space="preserve"> إبطال أن تكون الكواكب فاعلة فينا ومصرّفة لنا أن ذلك يقتضي سقوط الأمر والنه</w:t>
      </w:r>
      <w:r>
        <w:rPr>
          <w:rtl/>
        </w:rPr>
        <w:t>ي</w:t>
      </w:r>
      <w:r w:rsidRPr="00A350C2">
        <w:rPr>
          <w:rtl/>
        </w:rPr>
        <w:t xml:space="preserve"> والمدح والذمّ عنا، ونكون معذورين ف</w:t>
      </w:r>
      <w:r>
        <w:rPr>
          <w:rtl/>
        </w:rPr>
        <w:t>ي</w:t>
      </w:r>
      <w:r w:rsidRPr="00A350C2">
        <w:rPr>
          <w:rtl/>
        </w:rPr>
        <w:t xml:space="preserve"> كلّ إساءة تقع منّا ونجيئها بأيدينا، وغير مشكورين على شيء من الإحسان والإفضال؛ وكلّ شيء نفسد به قول المجبرة؛ فهو مفسد لهذا المذهب.</w:t>
      </w:r>
    </w:p>
    <w:p w:rsidR="006474D5" w:rsidRDefault="006474D5" w:rsidP="006474D5">
      <w:pPr>
        <w:pStyle w:val="libNormal"/>
        <w:rPr>
          <w:rtl/>
        </w:rPr>
      </w:pPr>
      <w:r w:rsidRPr="00A350C2">
        <w:rPr>
          <w:rtl/>
        </w:rPr>
        <w:t xml:space="preserve">وأما الوجه الآخر وهو أن يكون </w:t>
      </w:r>
      <w:r>
        <w:rPr>
          <w:rtl/>
        </w:rPr>
        <w:t>الله</w:t>
      </w:r>
      <w:r w:rsidRPr="00A350C2">
        <w:rPr>
          <w:rtl/>
        </w:rPr>
        <w:t xml:space="preserve"> تعالى أجرى العادة بأن يفعل أفعالا مخصوصة عند طلوع كوكب أو غروبه، أو اتصاله أو مفارقته فقد بيّنا أنّ ذلك ليس بمذهب للمنجّمين البتّة؛ وإنما يتجملون الآن بالتظاهر به، وأنه قد كان جائزا أن يجر</w:t>
      </w:r>
      <w:r>
        <w:rPr>
          <w:rtl/>
        </w:rPr>
        <w:t>ي</w:t>
      </w:r>
      <w:r w:rsidRPr="00A350C2">
        <w:rPr>
          <w:rtl/>
        </w:rPr>
        <w:t xml:space="preserve"> </w:t>
      </w:r>
      <w:r>
        <w:rPr>
          <w:rtl/>
        </w:rPr>
        <w:t>الله</w:t>
      </w:r>
      <w:r w:rsidRPr="00A350C2">
        <w:rPr>
          <w:rtl/>
        </w:rPr>
        <w:t xml:space="preserve"> تعالى العادة بذلك؛ لكن لا طريق إلى العلم بأن ذلك قد وقع وثبت؛ ومن أين لنا بأن </w:t>
      </w:r>
      <w:r>
        <w:rPr>
          <w:rtl/>
        </w:rPr>
        <w:t>الله</w:t>
      </w:r>
      <w:r w:rsidRPr="00A350C2">
        <w:rPr>
          <w:rtl/>
        </w:rPr>
        <w:t xml:space="preserve"> تعالى [أجرى] العادة بأن يكون زحل أو المريخ إذا كان ف</w:t>
      </w:r>
      <w:r>
        <w:rPr>
          <w:rtl/>
        </w:rPr>
        <w:t>ي</w:t>
      </w:r>
      <w:r w:rsidRPr="00A350C2">
        <w:rPr>
          <w:rtl/>
        </w:rPr>
        <w:t xml:space="preserve"> درجة الطالع كان نحسا، وأن المشتر</w:t>
      </w:r>
      <w:r>
        <w:rPr>
          <w:rtl/>
        </w:rPr>
        <w:t>ي</w:t>
      </w:r>
      <w:r w:rsidRPr="00A350C2">
        <w:rPr>
          <w:rtl/>
        </w:rPr>
        <w:t xml:space="preserve"> إذا كان كذلك كان سعدا؟ وأ</w:t>
      </w:r>
      <w:r>
        <w:rPr>
          <w:rtl/>
        </w:rPr>
        <w:t>ي</w:t>
      </w:r>
      <w:r w:rsidRPr="00A350C2">
        <w:rPr>
          <w:rtl/>
        </w:rPr>
        <w:t xml:space="preserve"> سمع مقطوع به جاء بذلك؟ وأ</w:t>
      </w:r>
      <w:r>
        <w:rPr>
          <w:rtl/>
        </w:rPr>
        <w:t>ي</w:t>
      </w:r>
      <w:r w:rsidRPr="00A350C2">
        <w:rPr>
          <w:rtl/>
        </w:rPr>
        <w:t xml:space="preserve"> نب</w:t>
      </w:r>
      <w:r>
        <w:rPr>
          <w:rtl/>
        </w:rPr>
        <w:t>ي</w:t>
      </w:r>
      <w:r w:rsidRPr="00A350C2">
        <w:rPr>
          <w:rtl/>
        </w:rPr>
        <w:t xml:space="preserve"> خبّر به واستفيد من جهته؟</w:t>
      </w:r>
    </w:p>
    <w:p w:rsidR="006474D5" w:rsidRDefault="006474D5" w:rsidP="006474D5">
      <w:pPr>
        <w:pStyle w:val="libNormal"/>
        <w:rPr>
          <w:rtl/>
        </w:rPr>
      </w:pPr>
      <w:r w:rsidRPr="00A350C2">
        <w:rPr>
          <w:rtl/>
        </w:rPr>
        <w:t>فإن عوّلوا ف</w:t>
      </w:r>
      <w:r>
        <w:rPr>
          <w:rtl/>
        </w:rPr>
        <w:t>ي</w:t>
      </w:r>
      <w:r w:rsidRPr="00A350C2">
        <w:rPr>
          <w:rtl/>
        </w:rPr>
        <w:t xml:space="preserve"> ذلك على التجربة بأنا جرّبنا ذلك ومن كان قبلنا فوجدناه على هذه الصفة؛ وإذا لم يكن موجبا وجب أن يكون معتادا.</w:t>
      </w:r>
    </w:p>
    <w:p w:rsidR="006474D5" w:rsidRDefault="006474D5" w:rsidP="006474D5">
      <w:pPr>
        <w:pStyle w:val="libNormal"/>
        <w:rPr>
          <w:rtl/>
        </w:rPr>
      </w:pPr>
      <w:r w:rsidRPr="00A350C2">
        <w:rPr>
          <w:rtl/>
        </w:rPr>
        <w:t>قلنا: ومن سلّم لكم صحة هذه التجربة وانتظامها واطرادها؟ وقد رأينا خطأكم فيها أكثر من صوابكم، وصدقكم أقلّ من كذبكم! فأ</w:t>
      </w:r>
      <w:r>
        <w:rPr>
          <w:rtl/>
        </w:rPr>
        <w:t>لاّ</w:t>
      </w:r>
      <w:r w:rsidRPr="00A350C2">
        <w:rPr>
          <w:rtl/>
        </w:rPr>
        <w:t xml:space="preserve"> نسبتم الصحة إذا اتفقت منكم إلى الانفاق الّذي يقع من المخمّن والمرجّم! فقد رأينا من يصيب من هؤلاء أكثر ممن يخطئ، وهو على غير أصل معتمد، ولا قاعدة صحيحة.</w:t>
      </w:r>
    </w:p>
    <w:p w:rsidR="006474D5" w:rsidRDefault="006474D5" w:rsidP="006474D5">
      <w:pPr>
        <w:pStyle w:val="libNormal"/>
        <w:rPr>
          <w:rtl/>
        </w:rPr>
      </w:pPr>
      <w:r w:rsidRPr="00A350C2">
        <w:rPr>
          <w:rtl/>
        </w:rPr>
        <w:t>فإذا قلتم: سبب خطأ المنجّم ذلك دخل عليه ف</w:t>
      </w:r>
      <w:r>
        <w:rPr>
          <w:rtl/>
        </w:rPr>
        <w:t>ي</w:t>
      </w:r>
      <w:r w:rsidRPr="00A350C2">
        <w:rPr>
          <w:rtl/>
        </w:rPr>
        <w:t xml:space="preserve"> أخذ الطالع أو تسيير الكواكب.</w:t>
      </w:r>
    </w:p>
    <w:p w:rsidR="006474D5" w:rsidRDefault="006474D5" w:rsidP="006474D5">
      <w:pPr>
        <w:pStyle w:val="libNormal"/>
        <w:rPr>
          <w:rtl/>
        </w:rPr>
      </w:pPr>
      <w:r w:rsidRPr="00A350C2">
        <w:rPr>
          <w:rtl/>
        </w:rPr>
        <w:t>قلنا: ولم لا كانت إصابته سببها التخمين! وإنما كان يصح لكم هذا التأويل والتخريج لو كان على صحة أحكام النجوم دليل قاطع هو غير إصابة المنجّم؛ فأما إذا كان دليل صحة الأحكام الإصابة، فأ</w:t>
      </w:r>
      <w:r>
        <w:rPr>
          <w:rtl/>
        </w:rPr>
        <w:t>لاّ</w:t>
      </w:r>
      <w:r w:rsidRPr="00A350C2">
        <w:rPr>
          <w:rtl/>
        </w:rPr>
        <w:t xml:space="preserve"> كان دليل فسادها الخطأ! فما أحدهما ف</w:t>
      </w:r>
      <w:r>
        <w:rPr>
          <w:rtl/>
        </w:rPr>
        <w:t>ي</w:t>
      </w:r>
      <w:r w:rsidRPr="00A350C2">
        <w:rPr>
          <w:rtl/>
        </w:rPr>
        <w:t xml:space="preserve"> المقابلة إلا كصاحبه.</w:t>
      </w:r>
    </w:p>
    <w:p w:rsidR="006474D5" w:rsidRPr="00A350C2" w:rsidRDefault="006474D5" w:rsidP="006474D5">
      <w:pPr>
        <w:pStyle w:val="libNormal"/>
        <w:rPr>
          <w:rtl/>
        </w:rPr>
      </w:pPr>
      <w:r w:rsidRPr="00A350C2">
        <w:rPr>
          <w:rtl/>
        </w:rPr>
        <w:t>ومما أفحم به القائلون بصحة الأحكام، ولم يتحصل منهم عنه جواب أن قيل لهم ف</w:t>
      </w:r>
      <w:r>
        <w:rPr>
          <w:rtl/>
        </w:rPr>
        <w:t>ي</w:t>
      </w:r>
      <w:r w:rsidRPr="00A350C2">
        <w:rPr>
          <w:rtl/>
        </w:rPr>
        <w:t xml:space="preserve"> شيء بعينه: خذوا</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الطالع واحكموا؛ هل يؤخذ أو يترك؟ فإن حكموا إما بالأخذ أو الترك خولفوا؛ وفعل خلاف ما خبّروا به.</w:t>
      </w:r>
    </w:p>
    <w:p w:rsidR="006474D5" w:rsidRDefault="006474D5" w:rsidP="006474D5">
      <w:pPr>
        <w:pStyle w:val="libNormal"/>
        <w:rPr>
          <w:rtl/>
        </w:rPr>
      </w:pPr>
      <w:r w:rsidRPr="00A350C2">
        <w:rPr>
          <w:rtl/>
        </w:rPr>
        <w:t>وقد أعضلتهم هذه المسألة، واعتذروا عنها بأعذار ملفّقة لا يخفى على عاقل سمعها بعدها من الصواب. فقالوا ف</w:t>
      </w:r>
      <w:r>
        <w:rPr>
          <w:rtl/>
        </w:rPr>
        <w:t>ي</w:t>
      </w:r>
      <w:r w:rsidRPr="00A350C2">
        <w:rPr>
          <w:rtl/>
        </w:rPr>
        <w:t xml:space="preserve"> هذه المسألة: يجب أن يكتب هذا المبتلى بها ما يريد أن يفعل، أو يخبر به غيره؛ فإنا نخرج ما قد عزم عليه من أحد الأمرين.</w:t>
      </w:r>
    </w:p>
    <w:p w:rsidR="006474D5" w:rsidRDefault="006474D5" w:rsidP="006474D5">
      <w:pPr>
        <w:pStyle w:val="libNormal"/>
        <w:rPr>
          <w:rtl/>
        </w:rPr>
      </w:pPr>
      <w:r w:rsidRPr="00A350C2">
        <w:rPr>
          <w:rtl/>
        </w:rPr>
        <w:t>وهذا التعليل منهم باطل؛ لأنه إذا كان النظر ف</w:t>
      </w:r>
      <w:r>
        <w:rPr>
          <w:rtl/>
        </w:rPr>
        <w:t>ي</w:t>
      </w:r>
      <w:r w:rsidRPr="00A350C2">
        <w:rPr>
          <w:rtl/>
        </w:rPr>
        <w:t xml:space="preserve"> النجوم يدلّ على جميع الكائنات الت</w:t>
      </w:r>
      <w:r>
        <w:rPr>
          <w:rtl/>
        </w:rPr>
        <w:t>ي</w:t>
      </w:r>
      <w:r w:rsidRPr="00A350C2">
        <w:rPr>
          <w:rtl/>
        </w:rPr>
        <w:t xml:space="preserve"> من جملتها ما يختاره أحدنا؛ من أخذ هذا الشيء أو تركه، فأ</w:t>
      </w:r>
      <w:r>
        <w:rPr>
          <w:rtl/>
        </w:rPr>
        <w:t>ي</w:t>
      </w:r>
      <w:r w:rsidRPr="00A350C2">
        <w:rPr>
          <w:rtl/>
        </w:rPr>
        <w:t xml:space="preserve"> فرق بين أن يطوى ذلك فلا يخبر به ولا يكتبه؛ حتى يقول المنجم ما عنده، وبين أن يخبر به ويكتبه قبل ذلك! وإنما فزعوا إلى الكتابة وما يجر</w:t>
      </w:r>
      <w:r>
        <w:rPr>
          <w:rtl/>
        </w:rPr>
        <w:t>ي</w:t>
      </w:r>
      <w:r w:rsidRPr="00A350C2">
        <w:rPr>
          <w:rtl/>
        </w:rPr>
        <w:t xml:space="preserve"> مجراها حتى لا يخالف المنجّم فيما يذكره؛ ويحكم به من أخذ أو ترك.</w:t>
      </w:r>
    </w:p>
    <w:p w:rsidR="006474D5" w:rsidRDefault="006474D5" w:rsidP="006474D5">
      <w:pPr>
        <w:pStyle w:val="libNormal"/>
        <w:rPr>
          <w:rtl/>
        </w:rPr>
      </w:pPr>
      <w:r w:rsidRPr="00A350C2">
        <w:rPr>
          <w:rtl/>
        </w:rPr>
        <w:t>ولو كانت الأحكام صحيحة؛ وفيها دلالة على الكائنات لوجب أن يعرف المنجم ما اختاره من أحد الأمرين على كل حال.</w:t>
      </w:r>
    </w:p>
    <w:p w:rsidR="006474D5" w:rsidRDefault="006474D5" w:rsidP="006474D5">
      <w:pPr>
        <w:pStyle w:val="libNormal"/>
        <w:rPr>
          <w:rtl/>
        </w:rPr>
      </w:pPr>
      <w:r w:rsidRPr="00A350C2">
        <w:rPr>
          <w:rtl/>
        </w:rPr>
        <w:t>ولو نزلنا تحت حكمهم؛ وكتبنا ما نريد أن نفعله لما وجدنا إصابتهم ف</w:t>
      </w:r>
      <w:r>
        <w:rPr>
          <w:rtl/>
        </w:rPr>
        <w:t>ي</w:t>
      </w:r>
      <w:r w:rsidRPr="00A350C2">
        <w:rPr>
          <w:rtl/>
        </w:rPr>
        <w:t xml:space="preserve"> ذلك إلا أقلّ من خطئهم، ولم يزيدوا فيه على ما يفعله المخمّن المرجّم من نظر ف</w:t>
      </w:r>
      <w:r>
        <w:rPr>
          <w:rtl/>
        </w:rPr>
        <w:t>ي</w:t>
      </w:r>
      <w:r w:rsidRPr="00A350C2">
        <w:rPr>
          <w:rtl/>
        </w:rPr>
        <w:t xml:space="preserve"> طالع ولا غارب، ولا رجوع إلى أصل؛ وإلا فالبلوى بيننا وبينكم.</w:t>
      </w:r>
    </w:p>
    <w:p w:rsidR="006474D5" w:rsidRDefault="006474D5" w:rsidP="006474D5">
      <w:pPr>
        <w:pStyle w:val="libNormal"/>
        <w:rPr>
          <w:rtl/>
        </w:rPr>
      </w:pPr>
      <w:r w:rsidRPr="00A350C2">
        <w:rPr>
          <w:rtl/>
        </w:rPr>
        <w:t>وكان بعض الرؤساء بل الوزراء ممن كان فاضلا ف</w:t>
      </w:r>
      <w:r>
        <w:rPr>
          <w:rtl/>
        </w:rPr>
        <w:t>ي</w:t>
      </w:r>
      <w:r w:rsidRPr="00A350C2">
        <w:rPr>
          <w:rtl/>
        </w:rPr>
        <w:t xml:space="preserve"> الأدب والكتابة، ومشغوفا بالنجوم، عاملا عليها قال ل</w:t>
      </w:r>
      <w:r>
        <w:rPr>
          <w:rtl/>
        </w:rPr>
        <w:t>ي</w:t>
      </w:r>
      <w:r w:rsidRPr="00A350C2">
        <w:rPr>
          <w:rtl/>
        </w:rPr>
        <w:t xml:space="preserve"> يوما</w:t>
      </w:r>
      <w:r>
        <w:rPr>
          <w:rtl/>
        </w:rPr>
        <w:t xml:space="preserve"> - </w:t>
      </w:r>
      <w:r w:rsidRPr="00A350C2">
        <w:rPr>
          <w:rtl/>
        </w:rPr>
        <w:t>وقد جرى حديث يتعلق بأحكام النجوم، ورأى من مخائل</w:t>
      </w:r>
      <w:r>
        <w:rPr>
          <w:rtl/>
        </w:rPr>
        <w:t>ي</w:t>
      </w:r>
      <w:r w:rsidRPr="00A350C2">
        <w:rPr>
          <w:rtl/>
        </w:rPr>
        <w:t xml:space="preserve"> التعجب ممن يتشاغل بذلك، ويفن</w:t>
      </w:r>
      <w:r>
        <w:rPr>
          <w:rtl/>
        </w:rPr>
        <w:t>ي</w:t>
      </w:r>
      <w:r w:rsidRPr="00A350C2">
        <w:rPr>
          <w:rtl/>
        </w:rPr>
        <w:t xml:space="preserve"> زمانه به</w:t>
      </w:r>
      <w:r>
        <w:rPr>
          <w:rtl/>
        </w:rPr>
        <w:t xml:space="preserve"> -</w:t>
      </w:r>
      <w:r w:rsidRPr="00A350C2">
        <w:rPr>
          <w:rtl/>
        </w:rPr>
        <w:t>: أريد أن أسألك عن شيء ف</w:t>
      </w:r>
      <w:r>
        <w:rPr>
          <w:rtl/>
        </w:rPr>
        <w:t>ي</w:t>
      </w:r>
      <w:r w:rsidRPr="00A350C2">
        <w:rPr>
          <w:rtl/>
        </w:rPr>
        <w:t xml:space="preserve"> نفس</w:t>
      </w:r>
      <w:r>
        <w:rPr>
          <w:rtl/>
        </w:rPr>
        <w:t>ي</w:t>
      </w:r>
      <w:r w:rsidRPr="00A350C2">
        <w:rPr>
          <w:rtl/>
        </w:rPr>
        <w:t>، فقلت: سل عما بدا لك، قال: أريد أن تعرفن</w:t>
      </w:r>
      <w:r>
        <w:rPr>
          <w:rtl/>
        </w:rPr>
        <w:t>ي</w:t>
      </w:r>
      <w:r w:rsidRPr="00A350C2">
        <w:rPr>
          <w:rtl/>
        </w:rPr>
        <w:t>: هل بلغ بك التكذيب بأحكام النجوم إلى أ</w:t>
      </w:r>
      <w:r>
        <w:rPr>
          <w:rtl/>
        </w:rPr>
        <w:t>لاّ</w:t>
      </w:r>
      <w:r w:rsidRPr="00A350C2">
        <w:rPr>
          <w:rtl/>
        </w:rPr>
        <w:t xml:space="preserve"> تختار يوما لسفر، ولبس ثوب جديد، وتوجّه ف</w:t>
      </w:r>
      <w:r>
        <w:rPr>
          <w:rtl/>
        </w:rPr>
        <w:t>ي</w:t>
      </w:r>
      <w:r w:rsidRPr="00A350C2">
        <w:rPr>
          <w:rtl/>
        </w:rPr>
        <w:t xml:space="preserve"> حاجة؟ فقلت: قد بلغت إلى ذلك والحمد للّه وزيادة عليه، وما ف</w:t>
      </w:r>
      <w:r>
        <w:rPr>
          <w:rtl/>
        </w:rPr>
        <w:t>ي</w:t>
      </w:r>
      <w:r w:rsidRPr="00A350C2">
        <w:rPr>
          <w:rtl/>
        </w:rPr>
        <w:t xml:space="preserve"> دار</w:t>
      </w:r>
      <w:r>
        <w:rPr>
          <w:rtl/>
        </w:rPr>
        <w:t>ي</w:t>
      </w:r>
      <w:r w:rsidRPr="00A350C2">
        <w:rPr>
          <w:rtl/>
        </w:rPr>
        <w:t xml:space="preserve"> تقويم، ولا أنظر فيه، وما رأيت مع ذلك إلا خيرا.</w:t>
      </w:r>
    </w:p>
    <w:p w:rsidR="006474D5" w:rsidRPr="00A350C2" w:rsidRDefault="006474D5" w:rsidP="006474D5">
      <w:pPr>
        <w:pStyle w:val="libNormal"/>
        <w:rPr>
          <w:rtl/>
        </w:rPr>
      </w:pPr>
      <w:r w:rsidRPr="00A350C2">
        <w:rPr>
          <w:rtl/>
        </w:rPr>
        <w:t xml:space="preserve">ثم أقبلت عليه فقلت: ندع ما يدلّ على بطلان أحكام النجوم مما يحتاج إلى فكر دقيق، ورويّة طويلة، وهاهنا شيء قريب لا </w:t>
      </w:r>
      <w:r>
        <w:rPr>
          <w:rFonts w:hint="cs"/>
          <w:rtl/>
        </w:rPr>
        <w:t>ي</w:t>
      </w:r>
      <w:r w:rsidRPr="00A350C2">
        <w:rPr>
          <w:rtl/>
        </w:rPr>
        <w:t>خفى على أحد ممن علت طبقته ف</w:t>
      </w:r>
      <w:r>
        <w:rPr>
          <w:rtl/>
        </w:rPr>
        <w:t>ي</w:t>
      </w:r>
      <w:r w:rsidRPr="00A350C2">
        <w:rPr>
          <w:rtl/>
        </w:rPr>
        <w:t xml:space="preserve"> الفهم، أو انخفضت؛ خبّرن</w:t>
      </w:r>
      <w:r>
        <w:rPr>
          <w:rtl/>
        </w:rPr>
        <w:t>ي</w:t>
      </w:r>
      <w:r w:rsidRPr="00A350C2">
        <w:rPr>
          <w:rtl/>
        </w:rPr>
        <w:t xml:space="preserve"> لو فرضنا جادّة مسلوكة، وطريقا يمش</w:t>
      </w:r>
      <w:r>
        <w:rPr>
          <w:rtl/>
        </w:rPr>
        <w:t>ي</w:t>
      </w:r>
      <w:r w:rsidRPr="00A350C2">
        <w:rPr>
          <w:rtl/>
        </w:rPr>
        <w:t xml:space="preserve"> فيه الناس ليلا ونهارا، وف</w:t>
      </w:r>
      <w:r>
        <w:rPr>
          <w:rtl/>
        </w:rPr>
        <w:t>ي</w:t>
      </w:r>
      <w:r w:rsidRPr="00A350C2">
        <w:rPr>
          <w:rtl/>
        </w:rPr>
        <w:t xml:space="preserve"> محجّته آبار متقاربة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وبين بعضها وبعض طريق يحتاج سالكه إلى تأمّل وتوقّف حتى يتخلص من السقوط ف</w:t>
      </w:r>
      <w:r>
        <w:rPr>
          <w:rtl/>
        </w:rPr>
        <w:t>ي</w:t>
      </w:r>
      <w:r w:rsidRPr="00A350C2">
        <w:rPr>
          <w:rtl/>
        </w:rPr>
        <w:t xml:space="preserve"> بعض تلك الآبار؛ هل يجوز أن تكون سلامة من يمش</w:t>
      </w:r>
      <w:r>
        <w:rPr>
          <w:rtl/>
        </w:rPr>
        <w:t>ي</w:t>
      </w:r>
      <w:r w:rsidRPr="00A350C2">
        <w:rPr>
          <w:rtl/>
        </w:rPr>
        <w:t xml:space="preserve"> ف</w:t>
      </w:r>
      <w:r>
        <w:rPr>
          <w:rtl/>
        </w:rPr>
        <w:t>ي</w:t>
      </w:r>
      <w:r w:rsidRPr="00A350C2">
        <w:rPr>
          <w:rtl/>
        </w:rPr>
        <w:t xml:space="preserve"> هذا الطريق من العميان كسلامة من يمش</w:t>
      </w:r>
      <w:r>
        <w:rPr>
          <w:rtl/>
        </w:rPr>
        <w:t>ي</w:t>
      </w:r>
      <w:r w:rsidRPr="00A350C2">
        <w:rPr>
          <w:rtl/>
        </w:rPr>
        <w:t xml:space="preserve"> من البصراء؛ وقد فرضنا أنه لا يخلو طرفة عين من المشاة فيه بصراء وعميان؟ وهل يجوز أن يكون عطب البصراء يقارب عطب العميان، وسلامة العميان مقاربة لسلامة البصراء؟</w:t>
      </w:r>
    </w:p>
    <w:p w:rsidR="006474D5" w:rsidRDefault="006474D5" w:rsidP="006474D5">
      <w:pPr>
        <w:pStyle w:val="libNormal"/>
        <w:rPr>
          <w:rtl/>
        </w:rPr>
      </w:pPr>
      <w:r w:rsidRPr="00A350C2">
        <w:rPr>
          <w:rtl/>
        </w:rPr>
        <w:t>فقال: هذا مما لا يجوز، بل الواجب أن تكون سلامة البصراء أكثر من سلامة العميان؛ ولا يجوز ف</w:t>
      </w:r>
      <w:r>
        <w:rPr>
          <w:rtl/>
        </w:rPr>
        <w:t>ي</w:t>
      </w:r>
      <w:r w:rsidRPr="00A350C2">
        <w:rPr>
          <w:rtl/>
        </w:rPr>
        <w:t xml:space="preserve"> مثل هذا التقارب.</w:t>
      </w:r>
    </w:p>
    <w:p w:rsidR="006474D5" w:rsidRDefault="006474D5" w:rsidP="006474D5">
      <w:pPr>
        <w:pStyle w:val="libNormal"/>
        <w:rPr>
          <w:rtl/>
        </w:rPr>
      </w:pPr>
      <w:r w:rsidRPr="00A350C2">
        <w:rPr>
          <w:rtl/>
        </w:rPr>
        <w:t>فقلت: إذا كان هذا محالا، فأحيلوا نظيره، وما لا فرق بينه وبينه، وأنتم تجيزون شبيه ما ذكرناه وعديله؛ لأن البصراء هم الذين يعرفون أحكام النجوم، ويميّزون سعدها من نحسها، ويتوقون بهذه المعرفة مضارّ الزمان ويتخطّونها، ويعتمدون منافعه ويقصدونها. ومثال العميان كلّ من لا يحسن تعلّم النجوم، ولا يلتفت إليه من الفهماء والفقهاء وأهل الديانات والعبادات، ثم سائر العوام والأعراب والأكراد؛ وهم أضعاف أضعاف من يراع</w:t>
      </w:r>
      <w:r>
        <w:rPr>
          <w:rtl/>
        </w:rPr>
        <w:t>ي</w:t>
      </w:r>
      <w:r w:rsidRPr="00A350C2">
        <w:rPr>
          <w:rtl/>
        </w:rPr>
        <w:t xml:space="preserve"> عدد النجوم. ومثال الطريق الّذي فيه الآبار الزمان الّذي يمض</w:t>
      </w:r>
      <w:r>
        <w:rPr>
          <w:rtl/>
        </w:rPr>
        <w:t>ي</w:t>
      </w:r>
      <w:r w:rsidRPr="00A350C2">
        <w:rPr>
          <w:rtl/>
        </w:rPr>
        <w:t xml:space="preserve"> عليه الخلق أجمعون. ومثال آباره مصائبه ونوائبه ومحنه.</w:t>
      </w:r>
    </w:p>
    <w:p w:rsidR="006474D5" w:rsidRDefault="006474D5" w:rsidP="006474D5">
      <w:pPr>
        <w:pStyle w:val="libNormal"/>
        <w:rPr>
          <w:rtl/>
        </w:rPr>
      </w:pPr>
      <w:r w:rsidRPr="00A350C2">
        <w:rPr>
          <w:rtl/>
        </w:rPr>
        <w:t>وقد كان يجب لو صحّ العلم بالنجوم وأحكامها أن تكون سلامة المنجمين أكثر، ومصائبهم أقل؛ لأنهم يتوقون المحن لعلمهم بها قبل كونها، وتكون محن كل من ذكرنا من الطبقات الكثيرة أوفر وأظهر؛ حتى تكون السلامة ه</w:t>
      </w:r>
      <w:r>
        <w:rPr>
          <w:rtl/>
        </w:rPr>
        <w:t>ي</w:t>
      </w:r>
      <w:r w:rsidRPr="00A350C2">
        <w:rPr>
          <w:rtl/>
        </w:rPr>
        <w:t xml:space="preserve"> الطريقة الغريبة؛ وقد علمنا خلاف ذلك، وأن السلامة والمحن ف</w:t>
      </w:r>
      <w:r>
        <w:rPr>
          <w:rtl/>
        </w:rPr>
        <w:t>ي</w:t>
      </w:r>
      <w:r w:rsidRPr="00A350C2">
        <w:rPr>
          <w:rtl/>
        </w:rPr>
        <w:t xml:space="preserve"> الجميع متقاربة غير متفاوتة.</w:t>
      </w:r>
    </w:p>
    <w:p w:rsidR="006474D5" w:rsidRDefault="006474D5" w:rsidP="006474D5">
      <w:pPr>
        <w:pStyle w:val="libNormal"/>
        <w:rPr>
          <w:rtl/>
        </w:rPr>
      </w:pPr>
      <w:r w:rsidRPr="00A350C2">
        <w:rPr>
          <w:rtl/>
        </w:rPr>
        <w:t>فقال: ربما اتفق مثل ذلك.</w:t>
      </w:r>
    </w:p>
    <w:p w:rsidR="006474D5" w:rsidRDefault="006474D5" w:rsidP="006474D5">
      <w:pPr>
        <w:pStyle w:val="libNormal"/>
        <w:rPr>
          <w:rtl/>
        </w:rPr>
      </w:pPr>
      <w:r w:rsidRPr="00A350C2">
        <w:rPr>
          <w:rtl/>
        </w:rPr>
        <w:t>فقلت له: فيجب أن نصدّق من خبّرنا ف</w:t>
      </w:r>
      <w:r>
        <w:rPr>
          <w:rtl/>
        </w:rPr>
        <w:t>ي</w:t>
      </w:r>
      <w:r w:rsidRPr="00A350C2">
        <w:rPr>
          <w:rtl/>
        </w:rPr>
        <w:t xml:space="preserve"> ذلك الطريق المسلوك الّذي فرضناه بأن سلامة العميان كسلامة البصراء، ونقول: لعل ذلك اتّفق.</w:t>
      </w:r>
    </w:p>
    <w:p w:rsidR="006474D5" w:rsidRPr="00A350C2" w:rsidRDefault="006474D5" w:rsidP="006474D5">
      <w:pPr>
        <w:pStyle w:val="libNormal"/>
        <w:rPr>
          <w:rtl/>
        </w:rPr>
      </w:pPr>
      <w:r w:rsidRPr="00A350C2">
        <w:rPr>
          <w:rtl/>
        </w:rPr>
        <w:t>وبعد فإن الاتفاق لا يستمر بل ينقطع؛ وهذا الّذي ذكرناه مستمر غير منقطع. فلم يكن عنده عذر صحيح.</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ومما يفسد مذهب المنجمين، ويدل على ما لعلّه يتفق لهم من الإصابة على غير أصل، أنا قد شاهدنا جماعة من الزراقين</w:t>
      </w:r>
      <w:r>
        <w:rPr>
          <w:rtl/>
        </w:rPr>
        <w:t xml:space="preserve"> </w:t>
      </w:r>
      <w:r w:rsidRPr="006474D5">
        <w:rPr>
          <w:rStyle w:val="libFootnotenumChar"/>
          <w:rtl/>
        </w:rPr>
        <w:t>(1)</w:t>
      </w:r>
      <w:r>
        <w:rPr>
          <w:rtl/>
        </w:rPr>
        <w:t xml:space="preserve"> </w:t>
      </w:r>
      <w:r w:rsidRPr="00A350C2">
        <w:rPr>
          <w:rtl/>
        </w:rPr>
        <w:t>الذين لا يعرفون شيئا من علم النجوم، ولا نظروا قطّ ف</w:t>
      </w:r>
      <w:r>
        <w:rPr>
          <w:rtl/>
        </w:rPr>
        <w:t>ي</w:t>
      </w:r>
      <w:r w:rsidRPr="00A350C2">
        <w:rPr>
          <w:rtl/>
        </w:rPr>
        <w:t xml:space="preserve"> شيء منه، يصيبون فيما يحكمون به إصابات مستطرفة؛ وقد كان المعروف بالشعران</w:t>
      </w:r>
      <w:r>
        <w:rPr>
          <w:rtl/>
        </w:rPr>
        <w:t>ي</w:t>
      </w:r>
      <w:r w:rsidRPr="00A350C2">
        <w:rPr>
          <w:rtl/>
        </w:rPr>
        <w:t xml:space="preserve"> الّذي شاهدناه، وهو لا يحسن أن يأخذ الأصطرلاب للطالع، ولا نظر قطّ ف</w:t>
      </w:r>
      <w:r>
        <w:rPr>
          <w:rtl/>
        </w:rPr>
        <w:t>ي</w:t>
      </w:r>
      <w:r w:rsidRPr="00A350C2">
        <w:rPr>
          <w:rtl/>
        </w:rPr>
        <w:t xml:space="preserve"> زيج، بل ولا تقويم؛ غير أنه ذكّ</w:t>
      </w:r>
      <w:r>
        <w:rPr>
          <w:rtl/>
        </w:rPr>
        <w:t>ي</w:t>
      </w:r>
      <w:r w:rsidRPr="00A350C2">
        <w:rPr>
          <w:rtl/>
        </w:rPr>
        <w:t xml:space="preserve"> حاضر الجواب، فطن بالزّرق، معروف به، كثير الإصابة وبلوغ الغاية فيما يخرجه من من الأسرار. ولقد اجتمع يوما بين يد</w:t>
      </w:r>
      <w:r>
        <w:rPr>
          <w:rtl/>
        </w:rPr>
        <w:t>ي</w:t>
      </w:r>
      <w:r w:rsidRPr="00A350C2">
        <w:rPr>
          <w:rtl/>
        </w:rPr>
        <w:t xml:space="preserve"> جماعة كانوا عند</w:t>
      </w:r>
      <w:r>
        <w:rPr>
          <w:rtl/>
        </w:rPr>
        <w:t>ي</w:t>
      </w:r>
      <w:r w:rsidRPr="00A350C2">
        <w:rPr>
          <w:rtl/>
        </w:rPr>
        <w:t>، وكلّنا قد اعتزمنا جهة نقصدها لبعض الأغراض؛ فسأله أحدنا عما نحن بصدده، فابتدأ من غير أخذ طالع، ولا نظر ف</w:t>
      </w:r>
      <w:r>
        <w:rPr>
          <w:rtl/>
        </w:rPr>
        <w:t>ي</w:t>
      </w:r>
      <w:r w:rsidRPr="00A350C2">
        <w:rPr>
          <w:rtl/>
        </w:rPr>
        <w:t xml:space="preserve"> تقويم، فأخبرنا بالجهة الت</w:t>
      </w:r>
      <w:r>
        <w:rPr>
          <w:rtl/>
        </w:rPr>
        <w:t>ي</w:t>
      </w:r>
      <w:r w:rsidRPr="00A350C2">
        <w:rPr>
          <w:rtl/>
        </w:rPr>
        <w:t xml:space="preserve"> أردنا قصدها، ثم عدل إلى كل واحد من الجماعة، فأخبره عن كثير من تفصيل أمره وأغراضه، حتى قال لأحدهم: وأنت من بين الجماعة قد وعدك واعد بشيء يوصله إليك، وقلبك به متعلّق؛ وف</w:t>
      </w:r>
      <w:r>
        <w:rPr>
          <w:rtl/>
        </w:rPr>
        <w:t>ي</w:t>
      </w:r>
      <w:r w:rsidRPr="00A350C2">
        <w:rPr>
          <w:rtl/>
        </w:rPr>
        <w:t xml:space="preserve"> كمك شيء مما يدلّ على هذا؛ وقد انقضت حاجتك وانتجزت، وجذب يده</w:t>
      </w:r>
      <w:r>
        <w:rPr>
          <w:rtl/>
        </w:rPr>
        <w:t xml:space="preserve"> </w:t>
      </w:r>
      <w:r w:rsidRPr="006474D5">
        <w:rPr>
          <w:rStyle w:val="libFootnotenumChar"/>
          <w:rtl/>
        </w:rPr>
        <w:t>(2)</w:t>
      </w:r>
      <w:r>
        <w:rPr>
          <w:rtl/>
        </w:rPr>
        <w:t xml:space="preserve"> </w:t>
      </w:r>
      <w:r w:rsidRPr="00A350C2">
        <w:rPr>
          <w:rtl/>
        </w:rPr>
        <w:t>إلى كمه، واستخرج ما فيه، فاستحيا ذلك الرجل، ووجم ومنع من الوقوف على ما ف</w:t>
      </w:r>
      <w:r>
        <w:rPr>
          <w:rtl/>
        </w:rPr>
        <w:t>ي</w:t>
      </w:r>
      <w:r w:rsidRPr="00A350C2">
        <w:rPr>
          <w:rtl/>
        </w:rPr>
        <w:t xml:space="preserve"> كمه بجهده، فلم ينفعه ذلك، وأعان الحاضرون على إخراج ما ف</w:t>
      </w:r>
      <w:r>
        <w:rPr>
          <w:rtl/>
        </w:rPr>
        <w:t>ي</w:t>
      </w:r>
      <w:r w:rsidRPr="00A350C2">
        <w:rPr>
          <w:rtl/>
        </w:rPr>
        <w:t xml:space="preserve"> كمه لما أحسوا بالإصابة من الزرّاق، فأخرج من كمه رقاع كثيرة، ف</w:t>
      </w:r>
      <w:r>
        <w:rPr>
          <w:rtl/>
        </w:rPr>
        <w:t>ي</w:t>
      </w:r>
      <w:r w:rsidRPr="00A350C2">
        <w:rPr>
          <w:rtl/>
        </w:rPr>
        <w:t xml:space="preserve"> جملتها صكّ على دار الضرب بصلة من خليفة الوزراء ف</w:t>
      </w:r>
      <w:r>
        <w:rPr>
          <w:rtl/>
        </w:rPr>
        <w:t>ي</w:t>
      </w:r>
      <w:r w:rsidRPr="00A350C2">
        <w:rPr>
          <w:rtl/>
        </w:rPr>
        <w:t xml:space="preserve"> ذلك الوقت؛ فعجبنا مما اتفق من إصابته مع بعده من صناعة النجوم.</w:t>
      </w:r>
    </w:p>
    <w:p w:rsidR="006474D5" w:rsidRDefault="006474D5" w:rsidP="006474D5">
      <w:pPr>
        <w:pStyle w:val="libNormal"/>
        <w:rPr>
          <w:rtl/>
        </w:rPr>
      </w:pPr>
      <w:r w:rsidRPr="00A350C2">
        <w:rPr>
          <w:rtl/>
        </w:rPr>
        <w:t>وكان لنا صديق يقول أبدا: من أدلّ دليل على بطلان أحكام النجوم إصابة الشعران</w:t>
      </w:r>
      <w:r>
        <w:rPr>
          <w:rtl/>
        </w:rPr>
        <w:t>ي</w:t>
      </w:r>
      <w:r w:rsidRPr="00A350C2">
        <w:rPr>
          <w:rtl/>
        </w:rPr>
        <w:t>.</w:t>
      </w:r>
    </w:p>
    <w:p w:rsidR="006474D5" w:rsidRDefault="006474D5" w:rsidP="006474D5">
      <w:pPr>
        <w:pStyle w:val="libNormal"/>
        <w:rPr>
          <w:rtl/>
        </w:rPr>
      </w:pPr>
      <w:r w:rsidRPr="00A350C2">
        <w:rPr>
          <w:rtl/>
        </w:rPr>
        <w:t>وجرى يوما مع من يتعاطى علم النجوم هذا الحديث فقال: عند المنجمين أن السّبب ف</w:t>
      </w:r>
      <w:r>
        <w:rPr>
          <w:rtl/>
        </w:rPr>
        <w:t>ي</w:t>
      </w:r>
      <w:r w:rsidRPr="00A350C2">
        <w:rPr>
          <w:rtl/>
        </w:rPr>
        <w:t xml:space="preserve"> إصابة من لا يعلم شيئا من علم النجوم أنّ مولده وما يتو</w:t>
      </w:r>
      <w:r>
        <w:rPr>
          <w:rtl/>
        </w:rPr>
        <w:t>لاّ</w:t>
      </w:r>
      <w:r w:rsidRPr="00A350C2">
        <w:rPr>
          <w:rtl/>
        </w:rPr>
        <w:t>ه وتقتضيه كواكبه اقتضى له ذلك.</w:t>
      </w:r>
    </w:p>
    <w:p w:rsidR="006474D5" w:rsidRDefault="006474D5" w:rsidP="006474D5">
      <w:pPr>
        <w:pStyle w:val="libNormal"/>
        <w:rPr>
          <w:rtl/>
        </w:rPr>
      </w:pPr>
      <w:r w:rsidRPr="00A350C2">
        <w:rPr>
          <w:rtl/>
        </w:rPr>
        <w:t>فقلت له: لعلّ بطليموس، وكل عالم من علماء المنجمين ومصيب ف</w:t>
      </w:r>
      <w:r>
        <w:rPr>
          <w:rtl/>
        </w:rPr>
        <w:t>ي</w:t>
      </w:r>
      <w:r w:rsidRPr="00A350C2">
        <w:rPr>
          <w:rtl/>
        </w:rPr>
        <w:t xml:space="preserve"> أحكامه عليها إنما سبب إصابته مولده، وما تقتضيه كواكبه من غير علم ولا فهم؛ فلا يجب أن يستدل بالإصابة على</w:t>
      </w:r>
    </w:p>
    <w:p w:rsidR="006474D5" w:rsidRDefault="006474D5" w:rsidP="006474D5">
      <w:pPr>
        <w:pStyle w:val="libLine"/>
        <w:rPr>
          <w:rtl/>
        </w:rPr>
      </w:pPr>
      <w:r>
        <w:rPr>
          <w:rtl/>
        </w:rPr>
        <w:t>____________________</w:t>
      </w:r>
    </w:p>
    <w:p w:rsidR="006474D5" w:rsidRDefault="006474D5" w:rsidP="006474D5">
      <w:pPr>
        <w:pStyle w:val="libFootnote0"/>
        <w:rPr>
          <w:rtl/>
        </w:rPr>
      </w:pPr>
      <w:r w:rsidRPr="00A350C2">
        <w:rPr>
          <w:rtl/>
        </w:rPr>
        <w:t>(1) الزرق: تعليم الشعبذة والحيل (دوز</w:t>
      </w:r>
      <w:r>
        <w:rPr>
          <w:rtl/>
        </w:rPr>
        <w:t>ي</w:t>
      </w:r>
      <w:r w:rsidRPr="00A350C2">
        <w:rPr>
          <w:rtl/>
        </w:rPr>
        <w:t xml:space="preserve"> 1: 587).</w:t>
      </w:r>
    </w:p>
    <w:p w:rsidR="006474D5" w:rsidRPr="00A350C2" w:rsidRDefault="006474D5" w:rsidP="006474D5">
      <w:pPr>
        <w:pStyle w:val="libFootnote0"/>
        <w:rPr>
          <w:rtl/>
        </w:rPr>
      </w:pPr>
      <w:r w:rsidRPr="00A350C2">
        <w:rPr>
          <w:rtl/>
        </w:rPr>
        <w:t>(2) ط</w:t>
      </w:r>
      <w:r>
        <w:rPr>
          <w:rtl/>
        </w:rPr>
        <w:t xml:space="preserve"> (</w:t>
      </w:r>
      <w:r w:rsidRPr="00A350C2">
        <w:rPr>
          <w:rtl/>
        </w:rPr>
        <w:t>ضرب</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العلم إذا كانت تقع من جاهل؛ ويكون سببها المولد؛ وإذا كانت الإصابة بالمواليد فالنظر ف</w:t>
      </w:r>
      <w:r>
        <w:rPr>
          <w:rtl/>
        </w:rPr>
        <w:t>ي</w:t>
      </w:r>
      <w:r w:rsidRPr="00A350C2">
        <w:rPr>
          <w:rtl/>
        </w:rPr>
        <w:t xml:space="preserve"> علم النجوم عبث ولعب لا يحتاج إليه؛ لأن المولد إن اقتضى الإصابة أو الخطأ فالتعلّم لا ينفع، وتركه لا يضرّ؛ وهذه علة تسر</w:t>
      </w:r>
      <w:r>
        <w:rPr>
          <w:rtl/>
        </w:rPr>
        <w:t>ي</w:t>
      </w:r>
      <w:r w:rsidRPr="00A350C2">
        <w:rPr>
          <w:rtl/>
        </w:rPr>
        <w:t xml:space="preserve"> إلى كل صنعة حتى يلزم أن يكون كل شاعر مفلق، وصانع حاذق، وناسج للديباج، ومدبّق لا علم له بتلك الصناعة؛ وإنما اتفقت الصنعة بغير علم لما تقتضيه كواكب مولده، وما يلزم على هذا من الجهالات لا يحصى.</w:t>
      </w:r>
    </w:p>
    <w:p w:rsidR="006474D5" w:rsidRDefault="006474D5" w:rsidP="006474D5">
      <w:pPr>
        <w:pStyle w:val="libNormal"/>
        <w:rPr>
          <w:rtl/>
        </w:rPr>
      </w:pPr>
      <w:r w:rsidRPr="00A350C2">
        <w:rPr>
          <w:rtl/>
        </w:rPr>
        <w:t>واعلم أن التعب بعلم مراكز الكواكب وأبعادها وأشكالها وتسييراتها متى لم تكن ثمرته العلم بالأحكام، والاطلاع على الحوادث قبل كونها لا معنى له ولا غرض فيه؛ لأنه لا فائدة ف</w:t>
      </w:r>
      <w:r>
        <w:rPr>
          <w:rtl/>
        </w:rPr>
        <w:t>ي</w:t>
      </w:r>
      <w:r w:rsidRPr="00A350C2">
        <w:rPr>
          <w:rtl/>
        </w:rPr>
        <w:t xml:space="preserve"> أن يعلم ذلك كلّه، وتختص نفس العلم به، وما يجر</w:t>
      </w:r>
      <w:r>
        <w:rPr>
          <w:rtl/>
        </w:rPr>
        <w:t>ي</w:t>
      </w:r>
      <w:r w:rsidRPr="00A350C2">
        <w:rPr>
          <w:rtl/>
        </w:rPr>
        <w:t xml:space="preserve"> الاطلاع على ذلك إذا لم تتعد المعرفة إلى العلم بالأحكام إلا مجرى العالم بعدد الحصى وكيل النوى، ومعرفة أطوار الجبال وأوزانها.</w:t>
      </w:r>
    </w:p>
    <w:p w:rsidR="006474D5" w:rsidRDefault="006474D5" w:rsidP="006474D5">
      <w:pPr>
        <w:pStyle w:val="libNormal"/>
        <w:rPr>
          <w:rtl/>
        </w:rPr>
      </w:pPr>
      <w:r w:rsidRPr="00A350C2">
        <w:rPr>
          <w:rtl/>
        </w:rPr>
        <w:t>وكما أن العناء ف</w:t>
      </w:r>
      <w:r>
        <w:rPr>
          <w:rtl/>
        </w:rPr>
        <w:t>ي</w:t>
      </w:r>
      <w:r w:rsidRPr="00A350C2">
        <w:rPr>
          <w:rtl/>
        </w:rPr>
        <w:t xml:space="preserve"> تعرّف ذلك عبث وسفه لا يجد</w:t>
      </w:r>
      <w:r>
        <w:rPr>
          <w:rtl/>
        </w:rPr>
        <w:t>ي</w:t>
      </w:r>
      <w:r w:rsidRPr="00A350C2">
        <w:rPr>
          <w:rtl/>
        </w:rPr>
        <w:t xml:space="preserve"> نفعا، فكذلك العلم بشكل الفلك وتسييرات كواكبه وأبعادها، والمعرفة بزمان قطع كل كوكب للفلك وتفاصيلها فيه، وما شق</w:t>
      </w:r>
      <w:r>
        <w:rPr>
          <w:rtl/>
        </w:rPr>
        <w:t xml:space="preserve">ي </w:t>
      </w:r>
      <w:r w:rsidRPr="006474D5">
        <w:rPr>
          <w:rStyle w:val="libFootnotenumChar"/>
          <w:rtl/>
        </w:rPr>
        <w:t>(1)</w:t>
      </w:r>
      <w:r>
        <w:rPr>
          <w:rtl/>
        </w:rPr>
        <w:t xml:space="preserve"> </w:t>
      </w:r>
      <w:r w:rsidRPr="00A350C2">
        <w:rPr>
          <w:rtl/>
        </w:rPr>
        <w:t>القوم بهذا الشأن وأفنوا أعمارهم إ</w:t>
      </w:r>
      <w:r>
        <w:rPr>
          <w:rtl/>
        </w:rPr>
        <w:t>لاّ</w:t>
      </w:r>
      <w:r w:rsidRPr="00A350C2">
        <w:rPr>
          <w:rtl/>
        </w:rPr>
        <w:t xml:space="preserve"> لتقديرهم أنه يفض</w:t>
      </w:r>
      <w:r>
        <w:rPr>
          <w:rtl/>
        </w:rPr>
        <w:t>ي</w:t>
      </w:r>
      <w:r w:rsidRPr="00A350C2">
        <w:rPr>
          <w:rtl/>
        </w:rPr>
        <w:t xml:space="preserve"> إلى معرفة الأحكام؛ فلا تغترّ بقول من يقول منهم: إنا ننظر ف</w:t>
      </w:r>
      <w:r>
        <w:rPr>
          <w:rtl/>
        </w:rPr>
        <w:t>ي</w:t>
      </w:r>
      <w:r w:rsidRPr="00A350C2">
        <w:rPr>
          <w:rtl/>
        </w:rPr>
        <w:t xml:space="preserve"> ذلك لشرف نفوسنا بعلم الهيئة ولطيف ما فيها من الأعاجيب؛ فإن ذلك تجمّل منهم، وتقرّب إلى أهل الإسلام، ولولا أن غرضهم معرفة الأحكام لما تعنّوا بشيء من ذلك كلّه، ولا كانت فيه فائدة، ولا منه عائدة.</w:t>
      </w:r>
    </w:p>
    <w:p w:rsidR="006474D5" w:rsidRDefault="006474D5" w:rsidP="006474D5">
      <w:pPr>
        <w:pStyle w:val="libNormal"/>
        <w:rPr>
          <w:rtl/>
        </w:rPr>
      </w:pPr>
      <w:r w:rsidRPr="00A350C2">
        <w:rPr>
          <w:rtl/>
        </w:rPr>
        <w:t>ومن أدلّ الدليل على بطلان أحكام النجوم أنّا قد علمنا أنّ من جملة معجزات الأنبياء عليهم السلام الإخبار عن الغيوب، وعدّ ذلك خارقا للعادات؛ كإحياء الميت وإبراء الأكمه والأبرص؛ ولو كان العلم بما يحدث طريقا نجوميا، لم يكن ما ذكرناه معجزا ولا خارقا للعادة.</w:t>
      </w:r>
    </w:p>
    <w:p w:rsidR="006474D5" w:rsidRDefault="006474D5" w:rsidP="006474D5">
      <w:pPr>
        <w:pStyle w:val="libNormal"/>
        <w:rPr>
          <w:rtl/>
        </w:rPr>
      </w:pPr>
      <w:r w:rsidRPr="00A350C2">
        <w:rPr>
          <w:rtl/>
        </w:rPr>
        <w:t>وكيف يشتبه على مسلم بطلان أحكام النجوم، وقد أجمع المسلمون قديما وحديثا على تكذيب المنجمين، والشهادة بفساد مذاهبهم وبطلان أحكامهم! ومعلوم من دين الرسول عليه السلام ضرورة التكذيب بما يدّعيه المنجمون، والإزراء عليهم؛ والتعجيز لهم؛ وف</w:t>
      </w:r>
      <w:r>
        <w:rPr>
          <w:rtl/>
        </w:rPr>
        <w:t>ي</w:t>
      </w:r>
      <w:r w:rsidRPr="00A350C2">
        <w:rPr>
          <w:rtl/>
        </w:rPr>
        <w:t xml:space="preserve"> الروايات عنه عليه السلام من ذلك ما لا يحصى كثرة؛ وكذلك عن علماء أهل بيته عليهم السلام وخيار</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من نسخة بحاشيت</w:t>
      </w:r>
      <w:r>
        <w:rPr>
          <w:rtl/>
        </w:rPr>
        <w:t>ي</w:t>
      </w:r>
      <w:r w:rsidRPr="00A350C2">
        <w:rPr>
          <w:rtl/>
        </w:rPr>
        <w:t xml:space="preserve"> ف، ط:</w:t>
      </w:r>
      <w:r>
        <w:rPr>
          <w:rtl/>
        </w:rPr>
        <w:t xml:space="preserve"> (</w:t>
      </w:r>
      <w:r w:rsidRPr="00A350C2">
        <w:rPr>
          <w:rtl/>
        </w:rPr>
        <w:t>سعى</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أصحابه فما زالوا يبرءون من مذاهب المنجمين، ويعدّونها ضلالا ومحالا، وما اشتهر هذه الشهرة ف</w:t>
      </w:r>
      <w:r>
        <w:rPr>
          <w:rtl/>
        </w:rPr>
        <w:t>ي</w:t>
      </w:r>
      <w:r w:rsidRPr="00A350C2">
        <w:rPr>
          <w:rtl/>
        </w:rPr>
        <w:t xml:space="preserve"> دين الإسلام كيف يغتر بخلافه منتسب إلى الملة، ومصلّ إلى القبلة!</w:t>
      </w:r>
    </w:p>
    <w:p w:rsidR="006474D5" w:rsidRPr="00A350C2" w:rsidRDefault="006474D5" w:rsidP="006474D5">
      <w:pPr>
        <w:pStyle w:val="libNormal"/>
        <w:rPr>
          <w:rtl/>
        </w:rPr>
      </w:pPr>
      <w:r w:rsidRPr="00A350C2">
        <w:rPr>
          <w:rtl/>
        </w:rPr>
        <w:t>فأما إصابتهم ف</w:t>
      </w:r>
      <w:r>
        <w:rPr>
          <w:rtl/>
        </w:rPr>
        <w:t>ي</w:t>
      </w:r>
      <w:r w:rsidRPr="00A350C2">
        <w:rPr>
          <w:rtl/>
        </w:rPr>
        <w:t xml:space="preserve"> الإخبار عن الكسوفات وما مضى ف</w:t>
      </w:r>
      <w:r>
        <w:rPr>
          <w:rtl/>
        </w:rPr>
        <w:t>ي</w:t>
      </w:r>
      <w:r w:rsidRPr="00A350C2">
        <w:rPr>
          <w:rtl/>
        </w:rPr>
        <w:t xml:space="preserve"> أثناء المسألة من طلب الفرق بين ذلك وبين سائر ما يخبرون به من تأثيرات الكواكب ف</w:t>
      </w:r>
      <w:r>
        <w:rPr>
          <w:rtl/>
        </w:rPr>
        <w:t>ي</w:t>
      </w:r>
      <w:r w:rsidRPr="00A350C2">
        <w:rPr>
          <w:rtl/>
        </w:rPr>
        <w:t xml:space="preserve"> أجسامنا، فالفرق بين الأمرين أنّ الكسوفات واقترانات الكواكب وانفصالها طريقه الحساب وتسيير الكواكب؛ وله أصول صحيحة، وقواعد سديدة؛ وليس كذلك ما يدّعونه من تأثيرات الكواكب ف</w:t>
      </w:r>
      <w:r>
        <w:rPr>
          <w:rtl/>
        </w:rPr>
        <w:t>ي</w:t>
      </w:r>
      <w:r w:rsidRPr="00A350C2">
        <w:rPr>
          <w:rtl/>
        </w:rPr>
        <w:t xml:space="preserve"> الخير والشر والنفع والضّر؛ ولو لم يكن ف</w:t>
      </w:r>
      <w:r>
        <w:rPr>
          <w:rtl/>
        </w:rPr>
        <w:t>ي</w:t>
      </w:r>
      <w:r w:rsidRPr="00A350C2">
        <w:rPr>
          <w:rtl/>
        </w:rPr>
        <w:t xml:space="preserve"> الفرق بين الأمرين إلا الإصابة الدائمة المتصلة ف</w:t>
      </w:r>
      <w:r>
        <w:rPr>
          <w:rtl/>
        </w:rPr>
        <w:t>ي</w:t>
      </w:r>
      <w:r w:rsidRPr="00A350C2">
        <w:rPr>
          <w:rtl/>
        </w:rPr>
        <w:t xml:space="preserve"> الكسوفات وما يجر</w:t>
      </w:r>
      <w:r>
        <w:rPr>
          <w:rtl/>
        </w:rPr>
        <w:t>ي</w:t>
      </w:r>
      <w:r w:rsidRPr="00A350C2">
        <w:rPr>
          <w:rtl/>
        </w:rPr>
        <w:t xml:space="preserve"> مجراها، ولا يكاد يبين فيها خطأ البتة، وأن الخطأ المعهود الدائم هو ف</w:t>
      </w:r>
      <w:r>
        <w:rPr>
          <w:rtl/>
        </w:rPr>
        <w:t>ي</w:t>
      </w:r>
      <w:r w:rsidRPr="00A350C2">
        <w:rPr>
          <w:rtl/>
        </w:rPr>
        <w:t xml:space="preserve"> الأحكام الباقية؛ حتى إن الصواب هو العزيز فيها، وما يتفق لعلّه فيها من الإصابة قد يتفق من المخمّن أكثر منه. فحمل أحد الأمرين على الآخر بهت وقلة دين.</w:t>
      </w:r>
    </w:p>
    <w:p w:rsidR="006474D5" w:rsidRDefault="006474D5" w:rsidP="006474D5">
      <w:pPr>
        <w:pStyle w:val="libNormal"/>
      </w:pPr>
      <w:r>
        <w:rPr>
          <w:rFonts w:hint="cs"/>
          <w:rtl/>
        </w:rPr>
        <w:br w:type="page"/>
      </w:r>
    </w:p>
    <w:p w:rsidR="006474D5" w:rsidRDefault="006474D5" w:rsidP="00A440F3">
      <w:pPr>
        <w:pStyle w:val="libCenterBold1"/>
        <w:rPr>
          <w:rtl/>
        </w:rPr>
      </w:pPr>
      <w:r w:rsidRPr="00F9020C">
        <w:rPr>
          <w:rtl/>
        </w:rPr>
        <w:lastRenderedPageBreak/>
        <w:t>مسألة ف</w:t>
      </w:r>
      <w:r>
        <w:rPr>
          <w:rtl/>
        </w:rPr>
        <w:t>ي</w:t>
      </w:r>
      <w:r w:rsidRPr="00F9020C">
        <w:rPr>
          <w:rtl/>
        </w:rPr>
        <w:t xml:space="preserve"> المنامات</w:t>
      </w:r>
    </w:p>
    <w:p w:rsidR="006474D5" w:rsidRDefault="006474D5" w:rsidP="006474D5">
      <w:pPr>
        <w:pStyle w:val="libNormal"/>
        <w:rPr>
          <w:rtl/>
        </w:rPr>
      </w:pPr>
      <w:r w:rsidRPr="00A350C2">
        <w:rPr>
          <w:rtl/>
        </w:rPr>
        <w:t>ما القول ف</w:t>
      </w:r>
      <w:r>
        <w:rPr>
          <w:rtl/>
        </w:rPr>
        <w:t>ي</w:t>
      </w:r>
      <w:r w:rsidRPr="00A350C2">
        <w:rPr>
          <w:rtl/>
        </w:rPr>
        <w:t xml:space="preserve"> المنامات؟ أصحيحة ه</w:t>
      </w:r>
      <w:r>
        <w:rPr>
          <w:rtl/>
        </w:rPr>
        <w:t>ي</w:t>
      </w:r>
      <w:r w:rsidRPr="00A350C2">
        <w:rPr>
          <w:rtl/>
        </w:rPr>
        <w:t xml:space="preserve"> أم باطلة؟ ومن فعل من ه</w:t>
      </w:r>
      <w:r>
        <w:rPr>
          <w:rtl/>
        </w:rPr>
        <w:t>ي</w:t>
      </w:r>
      <w:r w:rsidRPr="00A350C2">
        <w:rPr>
          <w:rtl/>
        </w:rPr>
        <w:t>؟ ومن أ</w:t>
      </w:r>
      <w:r>
        <w:rPr>
          <w:rtl/>
        </w:rPr>
        <w:t>ي</w:t>
      </w:r>
      <w:r w:rsidRPr="00A350C2">
        <w:rPr>
          <w:rtl/>
        </w:rPr>
        <w:t xml:space="preserve"> جنس ه</w:t>
      </w:r>
      <w:r>
        <w:rPr>
          <w:rtl/>
        </w:rPr>
        <w:t>ي</w:t>
      </w:r>
      <w:r w:rsidRPr="00A350C2">
        <w:rPr>
          <w:rtl/>
        </w:rPr>
        <w:t>؟ وما وجه صحتها ف</w:t>
      </w:r>
      <w:r>
        <w:rPr>
          <w:rtl/>
        </w:rPr>
        <w:t>ي</w:t>
      </w:r>
      <w:r w:rsidRPr="00A350C2">
        <w:rPr>
          <w:rtl/>
        </w:rPr>
        <w:t xml:space="preserve"> الأكثر؟ وما وجه الإنزال عند رؤية المباشرة ف</w:t>
      </w:r>
      <w:r>
        <w:rPr>
          <w:rtl/>
        </w:rPr>
        <w:t>ي</w:t>
      </w:r>
      <w:r w:rsidRPr="00A350C2">
        <w:rPr>
          <w:rtl/>
        </w:rPr>
        <w:t xml:space="preserve"> المنام؟ وإن كان فيها صحيح وباطل، فما السبيل إلى تمييز أحدهما من الآخر؟</w:t>
      </w:r>
    </w:p>
    <w:p w:rsidR="006474D5" w:rsidRDefault="006474D5" w:rsidP="006474D5">
      <w:pPr>
        <w:pStyle w:val="libNormal"/>
        <w:rPr>
          <w:rtl/>
        </w:rPr>
      </w:pPr>
      <w:r w:rsidRPr="00A350C2">
        <w:rPr>
          <w:rtl/>
        </w:rPr>
        <w:t>الجواب؛ اعلم أنّ النائم غير كامل العقل؛ لأن النوم ضرب من السهو، والسهو ينف</w:t>
      </w:r>
      <w:r>
        <w:rPr>
          <w:rtl/>
        </w:rPr>
        <w:t>ي</w:t>
      </w:r>
      <w:r w:rsidRPr="00A350C2">
        <w:rPr>
          <w:rtl/>
        </w:rPr>
        <w:t xml:space="preserve"> العلوم، ولهذا يعتقد النائم الاعتقادات الباطلة لنقصان عقله، وفقد علومه. وجميع المنامات إنما ه</w:t>
      </w:r>
      <w:r>
        <w:rPr>
          <w:rtl/>
        </w:rPr>
        <w:t>ي</w:t>
      </w:r>
      <w:r w:rsidRPr="00A350C2">
        <w:rPr>
          <w:rtl/>
        </w:rPr>
        <w:t xml:space="preserve"> اعتقادات يبتدئ بها النائم ف</w:t>
      </w:r>
      <w:r>
        <w:rPr>
          <w:rtl/>
        </w:rPr>
        <w:t>ي</w:t>
      </w:r>
      <w:r w:rsidRPr="00A350C2">
        <w:rPr>
          <w:rtl/>
        </w:rPr>
        <w:t xml:space="preserve"> نفسه، ولا يجوز أن تكون من فعل غيره فيه؛ لأنّ من عداه من المحدثين</w:t>
      </w:r>
      <w:r>
        <w:rPr>
          <w:rtl/>
        </w:rPr>
        <w:t xml:space="preserve"> - </w:t>
      </w:r>
      <w:r w:rsidRPr="00A350C2">
        <w:rPr>
          <w:rtl/>
        </w:rPr>
        <w:t>كانوا بشرا أو ملائكة أو جنّا</w:t>
      </w:r>
      <w:r>
        <w:rPr>
          <w:rtl/>
        </w:rPr>
        <w:t xml:space="preserve"> - </w:t>
      </w:r>
      <w:r w:rsidRPr="00A350C2">
        <w:rPr>
          <w:rtl/>
        </w:rPr>
        <w:t>أجسام، والجسم لا يقدر أن يفعل ف</w:t>
      </w:r>
      <w:r>
        <w:rPr>
          <w:rtl/>
        </w:rPr>
        <w:t>ي</w:t>
      </w:r>
      <w:r w:rsidRPr="00A350C2">
        <w:rPr>
          <w:rtl/>
        </w:rPr>
        <w:t xml:space="preserve"> غيره اعتقادا ابتداء؛ بل ولا شيئا من الأجناس على هذا الوجه؛ وإنما يفعل ذلك ف</w:t>
      </w:r>
      <w:r>
        <w:rPr>
          <w:rtl/>
        </w:rPr>
        <w:t>ي</w:t>
      </w:r>
      <w:r w:rsidRPr="00A350C2">
        <w:rPr>
          <w:rtl/>
        </w:rPr>
        <w:t xml:space="preserve"> نفسه على سبيل الابتداء.</w:t>
      </w:r>
    </w:p>
    <w:p w:rsidR="006474D5" w:rsidRDefault="006474D5" w:rsidP="006474D5">
      <w:pPr>
        <w:pStyle w:val="libNormal"/>
        <w:rPr>
          <w:rtl/>
        </w:rPr>
      </w:pPr>
      <w:r w:rsidRPr="00A350C2">
        <w:rPr>
          <w:rtl/>
        </w:rPr>
        <w:t>وإنما قلنا: إنه لا يفعل ف</w:t>
      </w:r>
      <w:r>
        <w:rPr>
          <w:rtl/>
        </w:rPr>
        <w:t>ي</w:t>
      </w:r>
      <w:r w:rsidRPr="00A350C2">
        <w:rPr>
          <w:rtl/>
        </w:rPr>
        <w:t xml:space="preserve"> غيره جنس الاعتقادات متولّدا لأنّ الّذي يعدّى الفعل من محلّ القدرة إلى غيرها من الأسباب إنما هو الاعتمادات، وليس ف</w:t>
      </w:r>
      <w:r>
        <w:rPr>
          <w:rtl/>
        </w:rPr>
        <w:t>ي</w:t>
      </w:r>
      <w:r w:rsidRPr="00A350C2">
        <w:rPr>
          <w:rtl/>
        </w:rPr>
        <w:t xml:space="preserve"> أجناس الاعتمادات ما يولّد الاعتقادات؛ ولهذا لو اعتمد أحدنا على قلب غيره الدهر الطويل، ما تولد فيه شيء من الاعتقادات؛ وقد بيّن ذلك وشرح ف</w:t>
      </w:r>
      <w:r>
        <w:rPr>
          <w:rtl/>
        </w:rPr>
        <w:t>ي</w:t>
      </w:r>
      <w:r w:rsidRPr="00A350C2">
        <w:rPr>
          <w:rtl/>
        </w:rPr>
        <w:t xml:space="preserve"> مواضع كثيرة، والقديم تعالى هو القادر على أن يفعل ف</w:t>
      </w:r>
      <w:r>
        <w:rPr>
          <w:rtl/>
        </w:rPr>
        <w:t>ي</w:t>
      </w:r>
      <w:r w:rsidRPr="00A350C2">
        <w:rPr>
          <w:rtl/>
        </w:rPr>
        <w:t xml:space="preserve"> قلوبنا ابتداء من غير سبب أجناس الاعتقادات. ولا يجوز أن يفعل ف</w:t>
      </w:r>
      <w:r>
        <w:rPr>
          <w:rtl/>
        </w:rPr>
        <w:t>ي</w:t>
      </w:r>
      <w:r w:rsidRPr="00A350C2">
        <w:rPr>
          <w:rtl/>
        </w:rPr>
        <w:t xml:space="preserve"> قلب النائم اعتقادا؛</w:t>
      </w:r>
      <w:r>
        <w:rPr>
          <w:rtl/>
        </w:rPr>
        <w:t xml:space="preserve"> </w:t>
      </w:r>
      <w:r w:rsidRPr="006474D5">
        <w:rPr>
          <w:rStyle w:val="libFootnotenumChar"/>
          <w:rtl/>
        </w:rPr>
        <w:t>(1)</w:t>
      </w:r>
      <w:r>
        <w:rPr>
          <w:rtl/>
        </w:rPr>
        <w:t xml:space="preserve"> </w:t>
      </w:r>
      <w:r w:rsidRPr="00A350C2">
        <w:rPr>
          <w:rtl/>
        </w:rPr>
        <w:t>لأن أكثر اعتقادات النائم</w:t>
      </w:r>
      <w:r>
        <w:rPr>
          <w:rtl/>
        </w:rPr>
        <w:t xml:space="preserve"> </w:t>
      </w:r>
      <w:r w:rsidRPr="006474D5">
        <w:rPr>
          <w:rStyle w:val="libFootnotenumChar"/>
          <w:rtl/>
        </w:rPr>
        <w:t>(1)</w:t>
      </w:r>
      <w:r>
        <w:rPr>
          <w:rtl/>
        </w:rPr>
        <w:t xml:space="preserve"> </w:t>
      </w:r>
      <w:r w:rsidRPr="00A350C2">
        <w:rPr>
          <w:rtl/>
        </w:rPr>
        <w:t>جهل، وتتناول الشيء على خلاف ما هو به؛ لأنه يعتقد أنه يرى ويمش</w:t>
      </w:r>
      <w:r>
        <w:rPr>
          <w:rtl/>
        </w:rPr>
        <w:t>ي</w:t>
      </w:r>
      <w:r w:rsidRPr="00A350C2">
        <w:rPr>
          <w:rtl/>
        </w:rPr>
        <w:t>، وأنه راكب، وعلى صفات كثيرة؛ وكلّ ذلك على خلاف ما هو به؛ وهو تعالى لا يفعل الجهل؛ فلم يبق إلا أن الاعتقادات كلّها من جهة النائم.</w:t>
      </w:r>
    </w:p>
    <w:p w:rsidR="006474D5" w:rsidRDefault="006474D5" w:rsidP="006474D5">
      <w:pPr>
        <w:pStyle w:val="libNormal"/>
        <w:rPr>
          <w:rtl/>
        </w:rPr>
      </w:pPr>
      <w:r w:rsidRPr="00A350C2">
        <w:rPr>
          <w:rtl/>
        </w:rPr>
        <w:t>وقد ذكر ف</w:t>
      </w:r>
      <w:r>
        <w:rPr>
          <w:rtl/>
        </w:rPr>
        <w:t>ي</w:t>
      </w:r>
      <w:r w:rsidRPr="00A350C2">
        <w:rPr>
          <w:rtl/>
        </w:rPr>
        <w:t xml:space="preserve"> المقالات أن المعروف بصالح قبة كان يذهب إلى أنّ ما يراه النائم ف</w:t>
      </w:r>
      <w:r>
        <w:rPr>
          <w:rtl/>
        </w:rPr>
        <w:t>ي</w:t>
      </w:r>
      <w:r w:rsidRPr="00A350C2">
        <w:rPr>
          <w:rtl/>
        </w:rPr>
        <w:t xml:space="preserve"> منامه على الحقيقة؛ وهذا جهل منه أيضا؛ هو جهل السوفسطائية؛ لأن النائم يرى أن رأسه مقطوع</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w:t>
      </w:r>
      <w:r>
        <w:rPr>
          <w:rtl/>
        </w:rPr>
        <w:t xml:space="preserve"> - </w:t>
      </w:r>
      <w:r w:rsidRPr="00A350C2">
        <w:rPr>
          <w:rtl/>
        </w:rPr>
        <w:t>1) ط:</w:t>
      </w:r>
      <w:r>
        <w:rPr>
          <w:rtl/>
        </w:rPr>
        <w:t xml:space="preserve"> (</w:t>
      </w:r>
      <w:r w:rsidRPr="00A350C2">
        <w:rPr>
          <w:rtl/>
        </w:rPr>
        <w:t>لأن أكثر الاعتقادات للنائم</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وأنه قد مات، وأنه قد صعد إلى السماء؛ ونحن نعلم ضرورة خلاف ذلك كله؛ وإذا جاز عند صالح هذا أن يعتقد اليقظان ف</w:t>
      </w:r>
      <w:r>
        <w:rPr>
          <w:rtl/>
        </w:rPr>
        <w:t>ي</w:t>
      </w:r>
      <w:r w:rsidRPr="00A350C2">
        <w:rPr>
          <w:rtl/>
        </w:rPr>
        <w:t xml:space="preserve"> السراب أنه الماء، وف</w:t>
      </w:r>
      <w:r>
        <w:rPr>
          <w:rtl/>
        </w:rPr>
        <w:t>ي</w:t>
      </w:r>
      <w:r w:rsidRPr="00A350C2">
        <w:rPr>
          <w:rtl/>
        </w:rPr>
        <w:t xml:space="preserve"> المرد</w:t>
      </w:r>
      <w:r>
        <w:rPr>
          <w:rtl/>
        </w:rPr>
        <w:t xml:space="preserve">ي </w:t>
      </w:r>
      <w:r w:rsidRPr="006474D5">
        <w:rPr>
          <w:rStyle w:val="libFootnotenumChar"/>
          <w:rtl/>
        </w:rPr>
        <w:t>(1)</w:t>
      </w:r>
      <w:r>
        <w:rPr>
          <w:rtl/>
        </w:rPr>
        <w:t xml:space="preserve"> </w:t>
      </w:r>
      <w:r w:rsidRPr="00A350C2">
        <w:rPr>
          <w:rtl/>
        </w:rPr>
        <w:t>إذا كان ف</w:t>
      </w:r>
      <w:r>
        <w:rPr>
          <w:rtl/>
        </w:rPr>
        <w:t>ي</w:t>
      </w:r>
      <w:r w:rsidRPr="00A350C2">
        <w:rPr>
          <w:rtl/>
        </w:rPr>
        <w:t xml:space="preserve"> الماء أنه مكسور؛ وهو على الحقيقة صحيح لضرب من الشبهة واللّبس؛ فأ</w:t>
      </w:r>
      <w:r>
        <w:rPr>
          <w:rtl/>
        </w:rPr>
        <w:t>لاّ</w:t>
      </w:r>
      <w:r w:rsidRPr="00A350C2">
        <w:rPr>
          <w:rtl/>
        </w:rPr>
        <w:t xml:space="preserve"> جاز ذلك ف</w:t>
      </w:r>
      <w:r>
        <w:rPr>
          <w:rtl/>
        </w:rPr>
        <w:t>ي</w:t>
      </w:r>
      <w:r w:rsidRPr="00A350C2">
        <w:rPr>
          <w:rtl/>
        </w:rPr>
        <w:t xml:space="preserve"> المنام وهو من الكمال أبعد، وإلى النقص أقرب!</w:t>
      </w:r>
    </w:p>
    <w:p w:rsidR="006474D5" w:rsidRDefault="006474D5" w:rsidP="006474D5">
      <w:pPr>
        <w:pStyle w:val="libNormal"/>
        <w:rPr>
          <w:rtl/>
        </w:rPr>
      </w:pPr>
      <w:r w:rsidRPr="00A350C2">
        <w:rPr>
          <w:rtl/>
        </w:rPr>
        <w:t>وينبغ</w:t>
      </w:r>
      <w:r>
        <w:rPr>
          <w:rtl/>
        </w:rPr>
        <w:t>ي</w:t>
      </w:r>
      <w:r w:rsidRPr="00A350C2">
        <w:rPr>
          <w:rtl/>
        </w:rPr>
        <w:t xml:space="preserve"> أن يقسم ما يتخيل النائم أنه يراه إلى أقسام ثلاثة:</w:t>
      </w:r>
    </w:p>
    <w:p w:rsidR="006474D5" w:rsidRDefault="006474D5" w:rsidP="006474D5">
      <w:pPr>
        <w:pStyle w:val="libNormal"/>
        <w:rPr>
          <w:rtl/>
        </w:rPr>
      </w:pPr>
      <w:r w:rsidRPr="00A350C2">
        <w:rPr>
          <w:rtl/>
        </w:rPr>
        <w:t>منها ما يكون من غير سبب يقتضيه، ولا داع يدعو إليه اعتقادا مبتدأ.</w:t>
      </w:r>
    </w:p>
    <w:p w:rsidR="006474D5" w:rsidRDefault="006474D5" w:rsidP="006474D5">
      <w:pPr>
        <w:pStyle w:val="libNormal"/>
        <w:rPr>
          <w:rtl/>
        </w:rPr>
      </w:pPr>
      <w:r w:rsidRPr="00A350C2">
        <w:rPr>
          <w:rtl/>
        </w:rPr>
        <w:t>ومنها ما يكون من وسواس الشيطان، يفعل ف</w:t>
      </w:r>
      <w:r>
        <w:rPr>
          <w:rtl/>
        </w:rPr>
        <w:t>ي</w:t>
      </w:r>
      <w:r w:rsidRPr="00A350C2">
        <w:rPr>
          <w:rtl/>
        </w:rPr>
        <w:t xml:space="preserve"> داخل سمعه كلاما خفيا يتضمن أشياء مخصوصة؛ فيعتقد النائم إذا سمع ذلك الكلام أنه يراه؛ فقد نجد كثيرا من النّيّام يسمعون حديث من تحدّث بالقرب منهم، فيعتقدون أنهم يرون ذلك الحديث ف</w:t>
      </w:r>
      <w:r>
        <w:rPr>
          <w:rtl/>
        </w:rPr>
        <w:t>ي</w:t>
      </w:r>
      <w:r w:rsidRPr="00A350C2">
        <w:rPr>
          <w:rtl/>
        </w:rPr>
        <w:t xml:space="preserve"> منامهم.</w:t>
      </w:r>
    </w:p>
    <w:p w:rsidR="006474D5" w:rsidRDefault="006474D5" w:rsidP="006474D5">
      <w:pPr>
        <w:pStyle w:val="libNormal"/>
        <w:rPr>
          <w:rtl/>
        </w:rPr>
      </w:pPr>
      <w:r w:rsidRPr="00A350C2">
        <w:rPr>
          <w:rtl/>
        </w:rPr>
        <w:t>ومنها ما يكون سببه، والداع</w:t>
      </w:r>
      <w:r>
        <w:rPr>
          <w:rtl/>
        </w:rPr>
        <w:t>ي</w:t>
      </w:r>
      <w:r w:rsidRPr="00A350C2">
        <w:rPr>
          <w:rtl/>
        </w:rPr>
        <w:t xml:space="preserve"> إليه خاطرا يفعله </w:t>
      </w:r>
      <w:r>
        <w:rPr>
          <w:rtl/>
        </w:rPr>
        <w:t>الله</w:t>
      </w:r>
      <w:r w:rsidRPr="00A350C2">
        <w:rPr>
          <w:rtl/>
        </w:rPr>
        <w:t xml:space="preserve"> تعالى، أو يأمر بعض الملائكة بفعله.</w:t>
      </w:r>
    </w:p>
    <w:p w:rsidR="006474D5" w:rsidRDefault="006474D5" w:rsidP="006474D5">
      <w:pPr>
        <w:pStyle w:val="libNormal"/>
        <w:rPr>
          <w:rtl/>
        </w:rPr>
      </w:pPr>
      <w:r w:rsidRPr="00A350C2">
        <w:rPr>
          <w:rtl/>
        </w:rPr>
        <w:t>ومعنى هذا الخاطر أيضا أن يكون كلاما يفعل ف</w:t>
      </w:r>
      <w:r>
        <w:rPr>
          <w:rtl/>
        </w:rPr>
        <w:t>ي</w:t>
      </w:r>
      <w:r w:rsidRPr="00A350C2">
        <w:rPr>
          <w:rtl/>
        </w:rPr>
        <w:t xml:space="preserve"> داخل السمع، فيعتقد النائم أيضا أنه ما يتضمّن ذلك الكلام. والمنامات الداعية إلى الخير والصلاح ف</w:t>
      </w:r>
      <w:r>
        <w:rPr>
          <w:rtl/>
        </w:rPr>
        <w:t>ي</w:t>
      </w:r>
      <w:r w:rsidRPr="00A350C2">
        <w:rPr>
          <w:rtl/>
        </w:rPr>
        <w:t xml:space="preserve"> الدين يجب أن تكون إلى هذا الوجه مصروفة؛ كما أن ما يقتضي الشر منها الأولى أن تكون إلى وسواس الشيطان مصروفة.</w:t>
      </w:r>
    </w:p>
    <w:p w:rsidR="006474D5" w:rsidRDefault="006474D5" w:rsidP="006474D5">
      <w:pPr>
        <w:pStyle w:val="libNormal"/>
        <w:rPr>
          <w:rtl/>
        </w:rPr>
      </w:pPr>
      <w:r w:rsidRPr="00A350C2">
        <w:rPr>
          <w:rtl/>
        </w:rPr>
        <w:t>وقد يجوز على هذا فيما يراه النائم ف</w:t>
      </w:r>
      <w:r>
        <w:rPr>
          <w:rtl/>
        </w:rPr>
        <w:t>ي</w:t>
      </w:r>
      <w:r w:rsidRPr="00A350C2">
        <w:rPr>
          <w:rtl/>
        </w:rPr>
        <w:t xml:space="preserve"> منامه ثم يصحّ ذلك حتى يراه ف</w:t>
      </w:r>
      <w:r>
        <w:rPr>
          <w:rtl/>
        </w:rPr>
        <w:t>ي</w:t>
      </w:r>
      <w:r w:rsidRPr="00A350C2">
        <w:rPr>
          <w:rtl/>
        </w:rPr>
        <w:t xml:space="preserve"> يقظته على حدّ ما يراه ف</w:t>
      </w:r>
      <w:r>
        <w:rPr>
          <w:rtl/>
        </w:rPr>
        <w:t>ي</w:t>
      </w:r>
      <w:r w:rsidRPr="00A350C2">
        <w:rPr>
          <w:rtl/>
        </w:rPr>
        <w:t xml:space="preserve"> منامه، وف</w:t>
      </w:r>
      <w:r>
        <w:rPr>
          <w:rtl/>
        </w:rPr>
        <w:t>ي</w:t>
      </w:r>
      <w:r w:rsidRPr="00A350C2">
        <w:rPr>
          <w:rtl/>
        </w:rPr>
        <w:t xml:space="preserve"> كل منام يصحّ تأويله أن يكون سبب صحته أنّ </w:t>
      </w:r>
      <w:r>
        <w:rPr>
          <w:rtl/>
        </w:rPr>
        <w:t>الله</w:t>
      </w:r>
      <w:r w:rsidRPr="00A350C2">
        <w:rPr>
          <w:rtl/>
        </w:rPr>
        <w:t xml:space="preserve"> تعالى يفعل كلاما ف</w:t>
      </w:r>
      <w:r>
        <w:rPr>
          <w:rtl/>
        </w:rPr>
        <w:t>ي</w:t>
      </w:r>
      <w:r w:rsidRPr="00A350C2">
        <w:rPr>
          <w:rtl/>
        </w:rPr>
        <w:t xml:space="preserve"> سمعه لضرب من المصلحة بأنّ شيئا يكون. وقد كان على بعض الصفات، فيعتقد النائم أن الّذي يسمعه هو يراه؛ فإذا صحّ تأويله على ما يراه؛ فما ذكرناه إن لم يكن مما يجوز أن تتفق فيه الصحة اتفاقا؛ فإن ف</w:t>
      </w:r>
      <w:r>
        <w:rPr>
          <w:rtl/>
        </w:rPr>
        <w:t>ي</w:t>
      </w:r>
      <w:r w:rsidRPr="00A350C2">
        <w:rPr>
          <w:rtl/>
        </w:rPr>
        <w:t xml:space="preserve"> المنامات ما يجوز أن يصح بالاتفاق، وما يضيق فيه مجال نسبته إلى الاتفاق؛ فهذا الّذي ذكرناه يمكن أن يكون وجها فيه.</w:t>
      </w:r>
    </w:p>
    <w:p w:rsidR="006474D5" w:rsidRDefault="006474D5" w:rsidP="006474D5">
      <w:pPr>
        <w:pStyle w:val="libNormal"/>
        <w:rPr>
          <w:rtl/>
        </w:rPr>
      </w:pPr>
      <w:r w:rsidRPr="00A350C2">
        <w:rPr>
          <w:rtl/>
        </w:rPr>
        <w:t>فإن قيل: أليس قد قال أبو عليّ الجبائ</w:t>
      </w:r>
      <w:r>
        <w:rPr>
          <w:rtl/>
        </w:rPr>
        <w:t>ي</w:t>
      </w:r>
      <w:r w:rsidRPr="00A350C2">
        <w:rPr>
          <w:rtl/>
        </w:rPr>
        <w:t xml:space="preserve"> ف</w:t>
      </w:r>
      <w:r>
        <w:rPr>
          <w:rtl/>
        </w:rPr>
        <w:t>ي</w:t>
      </w:r>
      <w:r w:rsidRPr="00A350C2">
        <w:rPr>
          <w:rtl/>
        </w:rPr>
        <w:t xml:space="preserve"> بعض كلامه ف</w:t>
      </w:r>
      <w:r>
        <w:rPr>
          <w:rtl/>
        </w:rPr>
        <w:t>ي</w:t>
      </w:r>
      <w:r w:rsidRPr="00A350C2">
        <w:rPr>
          <w:rtl/>
        </w:rPr>
        <w:t xml:space="preserve"> المنامات: إن الطبائع لا تجوز أن تكون مؤثّرة فيها؛ لأن الطبائع لا تجوز على المذاهب الصحيحة أن تؤثر ف</w:t>
      </w:r>
      <w:r>
        <w:rPr>
          <w:rtl/>
        </w:rPr>
        <w:t>ي</w:t>
      </w:r>
      <w:r w:rsidRPr="00A350C2">
        <w:rPr>
          <w:rtl/>
        </w:rPr>
        <w:t xml:space="preserve"> شيء، وأنه غير ممتنع مع ذلك أن يكون بعض المآكل يكثر عندها المنامات بالعادة؛ كما أن فيها ما يكثر عنده بالعادة تخييل الإنسان</w:t>
      </w:r>
      <w:r>
        <w:rPr>
          <w:rtl/>
        </w:rPr>
        <w:t xml:space="preserve"> - </w:t>
      </w:r>
      <w:r w:rsidRPr="00A350C2">
        <w:rPr>
          <w:rtl/>
        </w:rPr>
        <w:t>وهو مستيقظ</w:t>
      </w:r>
      <w:r>
        <w:rPr>
          <w:rtl/>
        </w:rPr>
        <w:t xml:space="preserve"> - </w:t>
      </w:r>
      <w:r w:rsidRPr="00A350C2">
        <w:rPr>
          <w:rtl/>
        </w:rPr>
        <w:t>ما لا أصل له.</w:t>
      </w:r>
    </w:p>
    <w:p w:rsidR="006474D5" w:rsidRDefault="006474D5" w:rsidP="006474D5">
      <w:pPr>
        <w:pStyle w:val="libLine"/>
        <w:rPr>
          <w:rtl/>
        </w:rPr>
      </w:pPr>
      <w:r>
        <w:rPr>
          <w:rtl/>
        </w:rPr>
        <w:t>____________________</w:t>
      </w:r>
    </w:p>
    <w:p w:rsidR="006474D5" w:rsidRPr="00A350C2" w:rsidRDefault="006474D5" w:rsidP="006474D5">
      <w:pPr>
        <w:pStyle w:val="libFootnote0"/>
        <w:rPr>
          <w:rtl/>
        </w:rPr>
      </w:pPr>
      <w:r w:rsidRPr="00A350C2">
        <w:rPr>
          <w:rtl/>
        </w:rPr>
        <w:t>(1) المرد</w:t>
      </w:r>
      <w:r>
        <w:rPr>
          <w:rtl/>
        </w:rPr>
        <w:t>ي</w:t>
      </w:r>
      <w:r w:rsidRPr="00A350C2">
        <w:rPr>
          <w:rtl/>
        </w:rPr>
        <w:t>: خشبة يدفع بها الملاح السفينة</w:t>
      </w:r>
      <w:r>
        <w:rPr>
          <w:rtl/>
        </w:rPr>
        <w:t xml:space="preserve"> (</w:t>
      </w:r>
      <w:r w:rsidRPr="00A350C2">
        <w:rPr>
          <w:rtl/>
        </w:rPr>
        <w:t>المجداف</w:t>
      </w:r>
      <w:r>
        <w:rPr>
          <w:rtl/>
        </w:rPr>
        <w:t>)</w:t>
      </w:r>
      <w:r w:rsidR="005104ED">
        <w:rPr>
          <w:rtl/>
        </w:rPr>
        <w:t>.</w:t>
      </w:r>
    </w:p>
    <w:p w:rsidR="006474D5" w:rsidRDefault="006474D5" w:rsidP="006474D5">
      <w:pPr>
        <w:pStyle w:val="libFootnote0"/>
      </w:pPr>
      <w:r>
        <w:rPr>
          <w:rFonts w:hint="cs"/>
          <w:rtl/>
        </w:rPr>
        <w:br w:type="page"/>
      </w:r>
    </w:p>
    <w:p w:rsidR="006474D5" w:rsidRDefault="006474D5" w:rsidP="006474D5">
      <w:pPr>
        <w:pStyle w:val="libNormal"/>
        <w:rPr>
          <w:rtl/>
        </w:rPr>
      </w:pPr>
      <w:r w:rsidRPr="00A350C2">
        <w:rPr>
          <w:rtl/>
        </w:rPr>
        <w:lastRenderedPageBreak/>
        <w:t>قلنا: قد قال ذلك أبو عليّ</w:t>
      </w:r>
      <w:r>
        <w:rPr>
          <w:rtl/>
        </w:rPr>
        <w:t xml:space="preserve"> - </w:t>
      </w:r>
      <w:r w:rsidRPr="00A350C2">
        <w:rPr>
          <w:rtl/>
        </w:rPr>
        <w:t>وهو خطأ</w:t>
      </w:r>
      <w:r>
        <w:rPr>
          <w:rtl/>
        </w:rPr>
        <w:t xml:space="preserve"> - </w:t>
      </w:r>
      <w:r w:rsidRPr="00A350C2">
        <w:rPr>
          <w:rtl/>
        </w:rPr>
        <w:t xml:space="preserve">لأن تأثيرات المآكل بمجرى العادة على المذاهب الصحيحة، إذا لم تكن مضافة إلى الطبائع؛ فهو من فعل </w:t>
      </w:r>
      <w:r>
        <w:rPr>
          <w:rtl/>
        </w:rPr>
        <w:t>الله</w:t>
      </w:r>
      <w:r w:rsidRPr="00A350C2">
        <w:rPr>
          <w:rtl/>
        </w:rPr>
        <w:t xml:space="preserve"> تعالى؛ فكيف نضيف التخيّل الباطل والاعتقاد الفاسد إلى فعل </w:t>
      </w:r>
      <w:r>
        <w:rPr>
          <w:rtl/>
        </w:rPr>
        <w:t>الله</w:t>
      </w:r>
      <w:r w:rsidRPr="00A350C2">
        <w:rPr>
          <w:rtl/>
        </w:rPr>
        <w:t xml:space="preserve"> تعالى!</w:t>
      </w:r>
    </w:p>
    <w:p w:rsidR="006474D5" w:rsidRDefault="006474D5" w:rsidP="006474D5">
      <w:pPr>
        <w:pStyle w:val="libNormal"/>
        <w:rPr>
          <w:rtl/>
        </w:rPr>
      </w:pPr>
      <w:r w:rsidRPr="00A350C2">
        <w:rPr>
          <w:rtl/>
        </w:rPr>
        <w:t>فأما المستيقظ الّذي استشهد به فالكلام فيه والكلام ف</w:t>
      </w:r>
      <w:r>
        <w:rPr>
          <w:rtl/>
        </w:rPr>
        <w:t>ي</w:t>
      </w:r>
      <w:r w:rsidRPr="00A350C2">
        <w:rPr>
          <w:rtl/>
        </w:rPr>
        <w:t xml:space="preserve"> النائم واحد، ولا يجوز أن نضيف التخيّل الباطل إلى فعل </w:t>
      </w:r>
      <w:r>
        <w:rPr>
          <w:rtl/>
        </w:rPr>
        <w:t>الله</w:t>
      </w:r>
      <w:r w:rsidRPr="00A350C2">
        <w:rPr>
          <w:rtl/>
        </w:rPr>
        <w:t xml:space="preserve"> تعالى ف</w:t>
      </w:r>
      <w:r>
        <w:rPr>
          <w:rtl/>
        </w:rPr>
        <w:t>ي</w:t>
      </w:r>
      <w:r w:rsidRPr="00A350C2">
        <w:rPr>
          <w:rtl/>
        </w:rPr>
        <w:t xml:space="preserve"> نائم ولا يقظان؛ فأما ما يتخيّل من الفاسد وهو غير نائم؛ فلا بدّ من أن يكون ناقص العقل ف</w:t>
      </w:r>
      <w:r>
        <w:rPr>
          <w:rtl/>
        </w:rPr>
        <w:t>ي</w:t>
      </w:r>
      <w:r w:rsidRPr="00A350C2">
        <w:rPr>
          <w:rtl/>
        </w:rPr>
        <w:t xml:space="preserve"> الحال، وفاقدا للتمييز بسهو؛ وما يجر</w:t>
      </w:r>
      <w:r>
        <w:rPr>
          <w:rtl/>
        </w:rPr>
        <w:t>ي</w:t>
      </w:r>
      <w:r w:rsidRPr="00A350C2">
        <w:rPr>
          <w:rtl/>
        </w:rPr>
        <w:t xml:space="preserve"> مجراه، فيبتدئ اعتقادا لا أصل له كما قلنا ف</w:t>
      </w:r>
      <w:r>
        <w:rPr>
          <w:rtl/>
        </w:rPr>
        <w:t>ي</w:t>
      </w:r>
      <w:r w:rsidRPr="00A350C2">
        <w:rPr>
          <w:rtl/>
        </w:rPr>
        <w:t xml:space="preserve"> النائم.</w:t>
      </w:r>
    </w:p>
    <w:p w:rsidR="006474D5" w:rsidRDefault="006474D5" w:rsidP="006474D5">
      <w:pPr>
        <w:pStyle w:val="libNormal"/>
        <w:rPr>
          <w:rtl/>
        </w:rPr>
      </w:pPr>
      <w:r w:rsidRPr="00A350C2">
        <w:rPr>
          <w:rtl/>
        </w:rPr>
        <w:t>فإن قيل: فما قولكم ف</w:t>
      </w:r>
      <w:r>
        <w:rPr>
          <w:rtl/>
        </w:rPr>
        <w:t>ي</w:t>
      </w:r>
      <w:r w:rsidRPr="00A350C2">
        <w:rPr>
          <w:rtl/>
        </w:rPr>
        <w:t xml:space="preserve"> منامات الأنبياء عليهم السلام؟ وما السبب ف</w:t>
      </w:r>
      <w:r>
        <w:rPr>
          <w:rtl/>
        </w:rPr>
        <w:t>ي</w:t>
      </w:r>
      <w:r w:rsidRPr="00A350C2">
        <w:rPr>
          <w:rtl/>
        </w:rPr>
        <w:t xml:space="preserve"> صحتها؟ حتى عدّ ما يرونه ف</w:t>
      </w:r>
      <w:r>
        <w:rPr>
          <w:rtl/>
        </w:rPr>
        <w:t>ي</w:t>
      </w:r>
      <w:r w:rsidRPr="00A350C2">
        <w:rPr>
          <w:rtl/>
        </w:rPr>
        <w:t xml:space="preserve"> المنام، مضاهيا لما يسمعونه من الوح</w:t>
      </w:r>
      <w:r>
        <w:rPr>
          <w:rtl/>
        </w:rPr>
        <w:t>ي</w:t>
      </w:r>
      <w:r w:rsidRPr="00A350C2">
        <w:rPr>
          <w:rtl/>
        </w:rPr>
        <w:t>!</w:t>
      </w:r>
    </w:p>
    <w:p w:rsidR="006474D5" w:rsidRDefault="006474D5" w:rsidP="006474D5">
      <w:pPr>
        <w:pStyle w:val="libNormal"/>
        <w:rPr>
          <w:rtl/>
        </w:rPr>
      </w:pPr>
      <w:r w:rsidRPr="00A350C2">
        <w:rPr>
          <w:rtl/>
        </w:rPr>
        <w:t>قلنا: الأخبار الواردة بهذا الجنس غير مقطوع على صحتها؛ ولا ه</w:t>
      </w:r>
      <w:r>
        <w:rPr>
          <w:rtl/>
        </w:rPr>
        <w:t>ي</w:t>
      </w:r>
      <w:r w:rsidRPr="00A350C2">
        <w:rPr>
          <w:rtl/>
        </w:rPr>
        <w:t xml:space="preserve"> ممّا توجب العلم؛ وقد يمكن أن يكون </w:t>
      </w:r>
      <w:r>
        <w:rPr>
          <w:rtl/>
        </w:rPr>
        <w:t>الله</w:t>
      </w:r>
      <w:r w:rsidRPr="00A350C2">
        <w:rPr>
          <w:rtl/>
        </w:rPr>
        <w:t xml:space="preserve"> تعالى أعلم النب</w:t>
      </w:r>
      <w:r>
        <w:rPr>
          <w:rtl/>
        </w:rPr>
        <w:t>ي</w:t>
      </w:r>
      <w:r w:rsidRPr="00A350C2">
        <w:rPr>
          <w:rtl/>
        </w:rPr>
        <w:t xml:space="preserve"> بوح</w:t>
      </w:r>
      <w:r>
        <w:rPr>
          <w:rtl/>
        </w:rPr>
        <w:t>ي</w:t>
      </w:r>
      <w:r w:rsidRPr="00A350C2">
        <w:rPr>
          <w:rtl/>
        </w:rPr>
        <w:t xml:space="preserve"> يسمعه من الملك على الوجه الموجب للعلم: إن</w:t>
      </w:r>
      <w:r>
        <w:rPr>
          <w:rtl/>
        </w:rPr>
        <w:t>ي</w:t>
      </w:r>
      <w:r w:rsidRPr="00A350C2">
        <w:rPr>
          <w:rtl/>
        </w:rPr>
        <w:t xml:space="preserve"> سأريك ف</w:t>
      </w:r>
      <w:r>
        <w:rPr>
          <w:rtl/>
        </w:rPr>
        <w:t>ي</w:t>
      </w:r>
      <w:r w:rsidRPr="00A350C2">
        <w:rPr>
          <w:rtl/>
        </w:rPr>
        <w:t xml:space="preserve"> منامك ف</w:t>
      </w:r>
      <w:r>
        <w:rPr>
          <w:rtl/>
        </w:rPr>
        <w:t>ي</w:t>
      </w:r>
      <w:r w:rsidRPr="00A350C2">
        <w:rPr>
          <w:rtl/>
        </w:rPr>
        <w:t xml:space="preserve"> وقت كذا ما يجب أن تعمل عليه، فيقطع على صحته من هذا الوجه؛ لا بمجرد رؤيته له ف</w:t>
      </w:r>
      <w:r>
        <w:rPr>
          <w:rtl/>
        </w:rPr>
        <w:t>ي</w:t>
      </w:r>
      <w:r w:rsidRPr="00A350C2">
        <w:rPr>
          <w:rtl/>
        </w:rPr>
        <w:t xml:space="preserve"> المنام؛ وعلى هذا الوجه يحمل منام إبراهيم عليه السلام ف</w:t>
      </w:r>
      <w:r>
        <w:rPr>
          <w:rtl/>
        </w:rPr>
        <w:t>ي</w:t>
      </w:r>
      <w:r w:rsidRPr="00A350C2">
        <w:rPr>
          <w:rtl/>
        </w:rPr>
        <w:t xml:space="preserve"> ذبح ابنه؛ ولولا ما أشرنا إليه: كيف كان يقطع إبراهيم عليه السلام بأنه متعبّد بذبح ولده!</w:t>
      </w:r>
    </w:p>
    <w:p w:rsidR="006474D5" w:rsidRDefault="006474D5" w:rsidP="006474D5">
      <w:pPr>
        <w:pStyle w:val="libNormal"/>
        <w:rPr>
          <w:rtl/>
        </w:rPr>
      </w:pPr>
      <w:r w:rsidRPr="00A350C2">
        <w:rPr>
          <w:rtl/>
        </w:rPr>
        <w:t>فإن قيل: فما تأويل ما يروى عنه عليه السلام من قوله:</w:t>
      </w:r>
      <w:r>
        <w:rPr>
          <w:rtl/>
        </w:rPr>
        <w:t xml:space="preserve"> (</w:t>
      </w:r>
      <w:r w:rsidRPr="00A350C2">
        <w:rPr>
          <w:rtl/>
        </w:rPr>
        <w:t>من رآن</w:t>
      </w:r>
      <w:r>
        <w:rPr>
          <w:rtl/>
        </w:rPr>
        <w:t>ي</w:t>
      </w:r>
      <w:r w:rsidRPr="00A350C2">
        <w:rPr>
          <w:rtl/>
        </w:rPr>
        <w:t xml:space="preserve"> فقد رآن</w:t>
      </w:r>
      <w:r>
        <w:rPr>
          <w:rtl/>
        </w:rPr>
        <w:t>ي</w:t>
      </w:r>
      <w:r w:rsidRPr="00A350C2">
        <w:rPr>
          <w:rtl/>
        </w:rPr>
        <w:t>، فإن الشيطان لا يتخيل ب</w:t>
      </w:r>
      <w:r>
        <w:rPr>
          <w:rtl/>
        </w:rPr>
        <w:t xml:space="preserve">ي)، </w:t>
      </w:r>
      <w:r w:rsidRPr="00A350C2">
        <w:rPr>
          <w:rtl/>
        </w:rPr>
        <w:t>وقد علمنا أن المحق والمبطل والمؤمن والكافر قد يرون النب</w:t>
      </w:r>
      <w:r>
        <w:rPr>
          <w:rtl/>
        </w:rPr>
        <w:t>ي</w:t>
      </w:r>
      <w:r w:rsidRPr="00A350C2">
        <w:rPr>
          <w:rtl/>
        </w:rPr>
        <w:t xml:space="preserve"> عليه السلام ف</w:t>
      </w:r>
      <w:r>
        <w:rPr>
          <w:rtl/>
        </w:rPr>
        <w:t>ي</w:t>
      </w:r>
      <w:r w:rsidRPr="00A350C2">
        <w:rPr>
          <w:rtl/>
        </w:rPr>
        <w:t xml:space="preserve"> النوم، ويخبر كلّ واحد منهم عنه بضدّ ما يخبر به الآخر؛ فكيف يكون رائيا له ف</w:t>
      </w:r>
      <w:r>
        <w:rPr>
          <w:rtl/>
        </w:rPr>
        <w:t>ي</w:t>
      </w:r>
      <w:r w:rsidRPr="00A350C2">
        <w:rPr>
          <w:rtl/>
        </w:rPr>
        <w:t xml:space="preserve"> الحقيقة مع هذا!.</w:t>
      </w:r>
    </w:p>
    <w:p w:rsidR="006474D5" w:rsidRPr="00A350C2" w:rsidRDefault="006474D5" w:rsidP="006474D5">
      <w:pPr>
        <w:pStyle w:val="libNormal"/>
        <w:rPr>
          <w:rtl/>
        </w:rPr>
      </w:pPr>
      <w:r w:rsidRPr="00A350C2">
        <w:rPr>
          <w:rtl/>
        </w:rPr>
        <w:t>قلنا: هذا خبر واحد ضعيف من أضعف أخبار الآحاد، ولا معوّل على مثل ذلك. على أنه يمكن مع تسليم صحته أن يكون المراد به: من رآن</w:t>
      </w:r>
      <w:r>
        <w:rPr>
          <w:rtl/>
        </w:rPr>
        <w:t>ي</w:t>
      </w:r>
      <w:r w:rsidRPr="00A350C2">
        <w:rPr>
          <w:rtl/>
        </w:rPr>
        <w:t xml:space="preserve"> ف</w:t>
      </w:r>
      <w:r>
        <w:rPr>
          <w:rtl/>
        </w:rPr>
        <w:t>ي</w:t>
      </w:r>
      <w:r w:rsidRPr="00A350C2">
        <w:rPr>
          <w:rtl/>
        </w:rPr>
        <w:t xml:space="preserve"> اليقظة فقد رآن</w:t>
      </w:r>
      <w:r>
        <w:rPr>
          <w:rtl/>
        </w:rPr>
        <w:t>ي</w:t>
      </w:r>
      <w:r w:rsidRPr="00A350C2">
        <w:rPr>
          <w:rtl/>
        </w:rPr>
        <w:t xml:space="preserve"> على الحقيقة؛ لأن الشيطان لا يتمثل ب</w:t>
      </w:r>
      <w:r>
        <w:rPr>
          <w:rtl/>
        </w:rPr>
        <w:t>ي</w:t>
      </w:r>
      <w:r w:rsidRPr="00A350C2">
        <w:rPr>
          <w:rtl/>
        </w:rPr>
        <w:t xml:space="preserve"> لليقظان؛ فقد قيل: إن الشياطين ربما تمثلت بصورة البشر؛ وهذا التأويل أشبه بظاهر ألفاظ الخبر؛ لأنه قال:</w:t>
      </w:r>
      <w:r>
        <w:rPr>
          <w:rtl/>
        </w:rPr>
        <w:t xml:space="preserve"> (</w:t>
      </w:r>
      <w:r w:rsidRPr="00A350C2">
        <w:rPr>
          <w:rtl/>
        </w:rPr>
        <w:t>من رآن</w:t>
      </w:r>
      <w:r>
        <w:rPr>
          <w:rtl/>
        </w:rPr>
        <w:t>ي</w:t>
      </w:r>
      <w:r w:rsidRPr="00A350C2">
        <w:rPr>
          <w:rtl/>
        </w:rPr>
        <w:t xml:space="preserve"> فقد رآن</w:t>
      </w:r>
      <w:r>
        <w:rPr>
          <w:rtl/>
        </w:rPr>
        <w:t xml:space="preserve">ي) </w:t>
      </w:r>
      <w:r w:rsidRPr="00A350C2">
        <w:rPr>
          <w:rtl/>
        </w:rPr>
        <w:t>؛ فأثبت غيره رائيا له، ونفسه مرئيّة، وف</w:t>
      </w:r>
      <w:r>
        <w:rPr>
          <w:rtl/>
        </w:rPr>
        <w:t>ي</w:t>
      </w:r>
      <w:r w:rsidRPr="00A350C2">
        <w:rPr>
          <w:rtl/>
        </w:rPr>
        <w:t xml:space="preserve"> النوم لا رائ</w:t>
      </w:r>
      <w:r>
        <w:rPr>
          <w:rtl/>
        </w:rPr>
        <w:t>ي</w:t>
      </w:r>
      <w:r w:rsidRPr="00A350C2">
        <w:rPr>
          <w:rtl/>
        </w:rPr>
        <w:t xml:space="preserve"> ف</w:t>
      </w:r>
      <w:r>
        <w:rPr>
          <w:rtl/>
        </w:rPr>
        <w:t>ي</w:t>
      </w:r>
      <w:r w:rsidRPr="00A350C2">
        <w:rPr>
          <w:rtl/>
        </w:rPr>
        <w:t xml:space="preserve"> الحقيقة ولا مرئ</w:t>
      </w:r>
      <w:r>
        <w:rPr>
          <w:rtl/>
        </w:rPr>
        <w:t>ي</w:t>
      </w:r>
      <w:r w:rsidRPr="00A350C2">
        <w:rPr>
          <w:rtl/>
        </w:rPr>
        <w:t>؛ وإنما ذلك ف</w:t>
      </w:r>
      <w:r>
        <w:rPr>
          <w:rtl/>
        </w:rPr>
        <w:t>ي</w:t>
      </w:r>
      <w:r w:rsidRPr="00A350C2">
        <w:rPr>
          <w:rtl/>
        </w:rPr>
        <w:t xml:space="preserve"> اليقظة. ولو حملناه على</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النوم لكان تقدير الكلام: من اعتقد أنه يران</w:t>
      </w:r>
      <w:r>
        <w:rPr>
          <w:rtl/>
        </w:rPr>
        <w:t>ي</w:t>
      </w:r>
      <w:r w:rsidRPr="00A350C2">
        <w:rPr>
          <w:rtl/>
        </w:rPr>
        <w:t xml:space="preserve"> ف</w:t>
      </w:r>
      <w:r>
        <w:rPr>
          <w:rtl/>
        </w:rPr>
        <w:t>ي</w:t>
      </w:r>
      <w:r w:rsidRPr="00A350C2">
        <w:rPr>
          <w:rtl/>
        </w:rPr>
        <w:t xml:space="preserve"> منامه وإن كان غير راء ل</w:t>
      </w:r>
      <w:r>
        <w:rPr>
          <w:rtl/>
        </w:rPr>
        <w:t>ي</w:t>
      </w:r>
      <w:r w:rsidRPr="00A350C2">
        <w:rPr>
          <w:rtl/>
        </w:rPr>
        <w:t xml:space="preserve"> على الحقيقة فهو ف</w:t>
      </w:r>
      <w:r>
        <w:rPr>
          <w:rtl/>
        </w:rPr>
        <w:t>ي</w:t>
      </w:r>
      <w:r w:rsidRPr="00A350C2">
        <w:rPr>
          <w:rtl/>
        </w:rPr>
        <w:t xml:space="preserve"> الحكم كأنه قد رآن</w:t>
      </w:r>
      <w:r>
        <w:rPr>
          <w:rtl/>
        </w:rPr>
        <w:t>ي</w:t>
      </w:r>
      <w:r w:rsidRPr="00A350C2">
        <w:rPr>
          <w:rtl/>
        </w:rPr>
        <w:t>؛ وهذا عدول عن ظاهر لفظ الخبر، وتبديل لصيغته؛ وهذا الّذي رتبناه ف</w:t>
      </w:r>
      <w:r>
        <w:rPr>
          <w:rtl/>
        </w:rPr>
        <w:t>ي</w:t>
      </w:r>
      <w:r w:rsidRPr="00A350C2">
        <w:rPr>
          <w:rtl/>
        </w:rPr>
        <w:t xml:space="preserve"> المنامات وقسّمناه أسدّ تحقيقا من كلّ شيء قيل ف</w:t>
      </w:r>
      <w:r>
        <w:rPr>
          <w:rtl/>
        </w:rPr>
        <w:t>ي</w:t>
      </w:r>
      <w:r w:rsidRPr="00A350C2">
        <w:rPr>
          <w:rtl/>
        </w:rPr>
        <w:t xml:space="preserve"> أسباب المنامات، وما سطر ف</w:t>
      </w:r>
      <w:r>
        <w:rPr>
          <w:rtl/>
        </w:rPr>
        <w:t>ي</w:t>
      </w:r>
      <w:r w:rsidRPr="00A350C2">
        <w:rPr>
          <w:rtl/>
        </w:rPr>
        <w:t xml:space="preserve"> ذلك معروف غير محصّل ولا محقق.</w:t>
      </w:r>
    </w:p>
    <w:p w:rsidR="006474D5" w:rsidRDefault="006474D5" w:rsidP="006474D5">
      <w:pPr>
        <w:pStyle w:val="libNormal"/>
        <w:rPr>
          <w:rtl/>
        </w:rPr>
      </w:pPr>
      <w:r w:rsidRPr="00A350C2">
        <w:rPr>
          <w:rtl/>
        </w:rPr>
        <w:t>فأما ما يهذ</w:t>
      </w:r>
      <w:r>
        <w:rPr>
          <w:rtl/>
        </w:rPr>
        <w:t>ي</w:t>
      </w:r>
      <w:r w:rsidRPr="00A350C2">
        <w:rPr>
          <w:rtl/>
        </w:rPr>
        <w:t xml:space="preserve"> به الفلاسفة ف</w:t>
      </w:r>
      <w:r>
        <w:rPr>
          <w:rtl/>
        </w:rPr>
        <w:t>ي</w:t>
      </w:r>
      <w:r w:rsidRPr="00A350C2">
        <w:rPr>
          <w:rtl/>
        </w:rPr>
        <w:t xml:space="preserve"> هذا الباب فهو ممّا يضحك الثكلى؛ لأنهم ينسبون ما صحّ من المنامات لما أعيتهم الحيل ف</w:t>
      </w:r>
      <w:r>
        <w:rPr>
          <w:rtl/>
        </w:rPr>
        <w:t>ي</w:t>
      </w:r>
      <w:r w:rsidRPr="00A350C2">
        <w:rPr>
          <w:rtl/>
        </w:rPr>
        <w:t xml:space="preserve"> ذكر سببه إلى أن النّفس اطّلعت على عالمها، فأشرفت على ما يكون.</w:t>
      </w:r>
    </w:p>
    <w:p w:rsidR="006474D5" w:rsidRDefault="006474D5" w:rsidP="006474D5">
      <w:pPr>
        <w:pStyle w:val="libNormal"/>
        <w:rPr>
          <w:rtl/>
        </w:rPr>
      </w:pPr>
      <w:r w:rsidRPr="00A350C2">
        <w:rPr>
          <w:rtl/>
        </w:rPr>
        <w:t>وهذا الّذي يذهبون إليه ف</w:t>
      </w:r>
      <w:r>
        <w:rPr>
          <w:rtl/>
        </w:rPr>
        <w:t>ي</w:t>
      </w:r>
      <w:r w:rsidRPr="00A350C2">
        <w:rPr>
          <w:rtl/>
        </w:rPr>
        <w:t xml:space="preserve"> حقيقة النفس غير مفهوم ولا مضبوط؛ فكيف إذا أضيف إليه الاطلاع على عالمها؟ وما هذا الاطلاع؟ وإلى أ</w:t>
      </w:r>
      <w:r>
        <w:rPr>
          <w:rtl/>
        </w:rPr>
        <w:t>ي</w:t>
      </w:r>
      <w:r w:rsidRPr="00A350C2">
        <w:rPr>
          <w:rtl/>
        </w:rPr>
        <w:t xml:space="preserve"> شيء يشيرون بعالم النفس؟ ولم يجب أن تعرف الكائنات عند هذا الاطلاع؟ وكل هذا زخرفة، ومخرقة؛ وتهاويل لا يتحصل منها شيء.</w:t>
      </w:r>
    </w:p>
    <w:p w:rsidR="006474D5" w:rsidRDefault="006474D5" w:rsidP="006474D5">
      <w:pPr>
        <w:pStyle w:val="libNormal"/>
        <w:rPr>
          <w:rtl/>
        </w:rPr>
      </w:pPr>
      <w:r w:rsidRPr="00A350C2">
        <w:rPr>
          <w:rtl/>
        </w:rPr>
        <w:t>وقول صالح قبة</w:t>
      </w:r>
      <w:r>
        <w:rPr>
          <w:rtl/>
        </w:rPr>
        <w:t xml:space="preserve"> - </w:t>
      </w:r>
      <w:r w:rsidRPr="00A350C2">
        <w:rPr>
          <w:rtl/>
        </w:rPr>
        <w:t>مع أنه تجاهل محض</w:t>
      </w:r>
      <w:r>
        <w:rPr>
          <w:rtl/>
        </w:rPr>
        <w:t xml:space="preserve"> - </w:t>
      </w:r>
      <w:r w:rsidRPr="00A350C2">
        <w:rPr>
          <w:rtl/>
        </w:rPr>
        <w:t>أقرب إلى أن يكون مفهوما من قول الفلاسفة؛ لأن صالحا ادّعى أن النائم يرى على الحقيقة ما ليس يراه، ولم يشر إلى أمر غير معقول ولا مفهوم؛ بل ادّعى ما ليس بصحيح وإن كان مفهوما؛ وهؤلاء عوّلوا على ما لا يفهم مع الاجتهاد، ولا يعقل مع قوة التأمل والتدبّر؛ فالفرق بينهما واضح.</w:t>
      </w:r>
    </w:p>
    <w:p w:rsidR="006474D5" w:rsidRPr="00A350C2" w:rsidRDefault="006474D5" w:rsidP="006474D5">
      <w:pPr>
        <w:pStyle w:val="libNormal"/>
        <w:rPr>
          <w:rtl/>
        </w:rPr>
      </w:pPr>
      <w:r w:rsidRPr="00A350C2">
        <w:rPr>
          <w:rtl/>
        </w:rPr>
        <w:t>وأمّا سبب الإنزال فيجب أن يبنى على تحقيق سبب الإنزال ف</w:t>
      </w:r>
      <w:r>
        <w:rPr>
          <w:rtl/>
        </w:rPr>
        <w:t>ي</w:t>
      </w:r>
      <w:r w:rsidRPr="00A350C2">
        <w:rPr>
          <w:rtl/>
        </w:rPr>
        <w:t xml:space="preserve"> اليقظة مع الجماع، ليس هو ما يهذ</w:t>
      </w:r>
      <w:r>
        <w:rPr>
          <w:rtl/>
        </w:rPr>
        <w:t>ي</w:t>
      </w:r>
      <w:r w:rsidRPr="00A350C2">
        <w:rPr>
          <w:rtl/>
        </w:rPr>
        <w:t xml:space="preserve"> به أصحاب الطبائع؛ لأنا قد بينا ف</w:t>
      </w:r>
      <w:r>
        <w:rPr>
          <w:rtl/>
        </w:rPr>
        <w:t>ي</w:t>
      </w:r>
      <w:r w:rsidRPr="00A350C2">
        <w:rPr>
          <w:rtl/>
        </w:rPr>
        <w:t xml:space="preserve"> غير موضع أن قول أصحاب الطبع لا أصل له، وأن الإحالة فيه على سراب لا يتحصّل. وأما سبب الماء فإن </w:t>
      </w:r>
      <w:r>
        <w:rPr>
          <w:rtl/>
        </w:rPr>
        <w:t>الله</w:t>
      </w:r>
      <w:r w:rsidRPr="00A350C2">
        <w:rPr>
          <w:rtl/>
        </w:rPr>
        <w:t xml:space="preserve"> تعالى أجرى العادة بإخراج الماء من ظهر الرجل عند هذه الحركة المخصوصة؛ وليس يمتنع أن يجر</w:t>
      </w:r>
      <w:r>
        <w:rPr>
          <w:rtl/>
        </w:rPr>
        <w:t>ي</w:t>
      </w:r>
      <w:r w:rsidRPr="00A350C2">
        <w:rPr>
          <w:rtl/>
        </w:rPr>
        <w:t xml:space="preserve"> </w:t>
      </w:r>
      <w:r>
        <w:rPr>
          <w:rtl/>
        </w:rPr>
        <w:t>الله</w:t>
      </w:r>
      <w:r w:rsidRPr="00A350C2">
        <w:rPr>
          <w:rtl/>
        </w:rPr>
        <w:t xml:space="preserve"> العادة؛ بأن يخرج هذا الماء من الظهر عند اعتقاد النائم أنه يجامع؛ وإن كان هذا الاعتقاد باطلا.</w:t>
      </w:r>
    </w:p>
    <w:p w:rsidR="006474D5" w:rsidRDefault="006474D5" w:rsidP="006474D5">
      <w:pPr>
        <w:pStyle w:val="libNormal"/>
      </w:pPr>
      <w:r>
        <w:rPr>
          <w:rFonts w:hint="cs"/>
          <w:rtl/>
        </w:rPr>
        <w:br w:type="page"/>
      </w:r>
    </w:p>
    <w:p w:rsidR="006474D5" w:rsidRDefault="006474D5" w:rsidP="006474D5">
      <w:pPr>
        <w:pStyle w:val="libBold1"/>
        <w:rPr>
          <w:rtl/>
        </w:rPr>
      </w:pPr>
      <w:r w:rsidRPr="00F9020C">
        <w:rPr>
          <w:rtl/>
        </w:rPr>
        <w:lastRenderedPageBreak/>
        <w:t>مسألة</w:t>
      </w:r>
    </w:p>
    <w:p w:rsidR="006474D5" w:rsidRDefault="006474D5" w:rsidP="006474D5">
      <w:pPr>
        <w:pStyle w:val="libNormal"/>
        <w:rPr>
          <w:rtl/>
        </w:rPr>
      </w:pPr>
      <w:r w:rsidRPr="00A350C2">
        <w:rPr>
          <w:rtl/>
        </w:rPr>
        <w:t>سئل رض</w:t>
      </w:r>
      <w:r>
        <w:rPr>
          <w:rtl/>
        </w:rPr>
        <w:t>ي</w:t>
      </w:r>
      <w:r w:rsidRPr="00A350C2">
        <w:rPr>
          <w:rtl/>
        </w:rPr>
        <w:t xml:space="preserve"> </w:t>
      </w:r>
      <w:r>
        <w:rPr>
          <w:rtl/>
        </w:rPr>
        <w:t>الله</w:t>
      </w:r>
      <w:r w:rsidRPr="00A350C2">
        <w:rPr>
          <w:rtl/>
        </w:rPr>
        <w:t xml:space="preserve"> عنه عن الخبر المنسوب إلى الصادق عليه السلام من أنه قال:</w:t>
      </w:r>
      <w:r>
        <w:rPr>
          <w:rtl/>
        </w:rPr>
        <w:t xml:space="preserve"> (</w:t>
      </w:r>
      <w:r w:rsidRPr="00A350C2">
        <w:rPr>
          <w:rtl/>
        </w:rPr>
        <w:t xml:space="preserve">لقد آخى رسول </w:t>
      </w:r>
      <w:r>
        <w:rPr>
          <w:rtl/>
        </w:rPr>
        <w:t>الله</w:t>
      </w:r>
      <w:r w:rsidRPr="00A350C2">
        <w:rPr>
          <w:rtl/>
        </w:rPr>
        <w:t xml:space="preserve"> صلى </w:t>
      </w:r>
      <w:r>
        <w:rPr>
          <w:rtl/>
        </w:rPr>
        <w:t>الله</w:t>
      </w:r>
      <w:r w:rsidRPr="00A350C2">
        <w:rPr>
          <w:rtl/>
        </w:rPr>
        <w:t xml:space="preserve"> عليه وآله وسلّم بين سلمان وأب</w:t>
      </w:r>
      <w:r>
        <w:rPr>
          <w:rtl/>
        </w:rPr>
        <w:t>ي</w:t>
      </w:r>
      <w:r w:rsidRPr="00A350C2">
        <w:rPr>
          <w:rtl/>
        </w:rPr>
        <w:t xml:space="preserve"> ذرّ، ولو اطّلع أبو ذرّ على ما ف</w:t>
      </w:r>
      <w:r>
        <w:rPr>
          <w:rtl/>
        </w:rPr>
        <w:t>ي</w:t>
      </w:r>
      <w:r w:rsidRPr="00A350C2">
        <w:rPr>
          <w:rtl/>
        </w:rPr>
        <w:t xml:space="preserve"> قلب سلمان لقتله</w:t>
      </w:r>
      <w:r>
        <w:rPr>
          <w:rtl/>
        </w:rPr>
        <w:t>)</w:t>
      </w:r>
      <w:r w:rsidR="005104ED">
        <w:rPr>
          <w:rtl/>
        </w:rPr>
        <w:t>.</w:t>
      </w:r>
      <w:r w:rsidRPr="00A350C2">
        <w:rPr>
          <w:rtl/>
        </w:rPr>
        <w:t xml:space="preserve"> وكيف يجوز أن يؤاخ</w:t>
      </w:r>
      <w:r>
        <w:rPr>
          <w:rtl/>
        </w:rPr>
        <w:t>ي</w:t>
      </w:r>
      <w:r w:rsidRPr="00A350C2">
        <w:rPr>
          <w:rtl/>
        </w:rPr>
        <w:t xml:space="preserve"> النب</w:t>
      </w:r>
      <w:r>
        <w:rPr>
          <w:rtl/>
        </w:rPr>
        <w:t>ي</w:t>
      </w:r>
      <w:r w:rsidRPr="00A350C2">
        <w:rPr>
          <w:rtl/>
        </w:rPr>
        <w:t xml:space="preserve"> عليه السلام بين رجلين، يستحلّ أحدهما إذا اطّلع على ما ف</w:t>
      </w:r>
      <w:r>
        <w:rPr>
          <w:rtl/>
        </w:rPr>
        <w:t>ي</w:t>
      </w:r>
      <w:r w:rsidRPr="00A350C2">
        <w:rPr>
          <w:rtl/>
        </w:rPr>
        <w:t xml:space="preserve"> قلب الآخر دمه! وما القول فيمن تأوّل هذا القول وهو</w:t>
      </w:r>
      <w:r>
        <w:rPr>
          <w:rtl/>
        </w:rPr>
        <w:t xml:space="preserve"> (</w:t>
      </w:r>
      <w:r w:rsidRPr="00A350C2">
        <w:rPr>
          <w:rtl/>
        </w:rPr>
        <w:t>قتله</w:t>
      </w:r>
      <w:r>
        <w:rPr>
          <w:rtl/>
        </w:rPr>
        <w:t xml:space="preserve">) </w:t>
      </w:r>
      <w:r w:rsidRPr="00A350C2">
        <w:rPr>
          <w:rtl/>
        </w:rPr>
        <w:t>على أن الهاء راجعة على ما ف</w:t>
      </w:r>
      <w:r>
        <w:rPr>
          <w:rtl/>
        </w:rPr>
        <w:t>ي</w:t>
      </w:r>
      <w:r w:rsidRPr="00A350C2">
        <w:rPr>
          <w:rtl/>
        </w:rPr>
        <w:t xml:space="preserve"> قلبه، وأراد: لقتله علما؟ وهل ذلك تأويل جائز أم لا؟ وما القول أيضا فيمن تأوله على غير هذا الوجه فقال: إنّ معنى قوله:</w:t>
      </w:r>
      <w:r>
        <w:rPr>
          <w:rtl/>
        </w:rPr>
        <w:t xml:space="preserve"> (</w:t>
      </w:r>
      <w:r w:rsidRPr="00A350C2">
        <w:rPr>
          <w:rtl/>
        </w:rPr>
        <w:t>لقتله</w:t>
      </w:r>
      <w:r>
        <w:rPr>
          <w:rtl/>
        </w:rPr>
        <w:t xml:space="preserve">) </w:t>
      </w:r>
      <w:r w:rsidRPr="00A350C2">
        <w:rPr>
          <w:rtl/>
        </w:rPr>
        <w:t>؛ أ</w:t>
      </w:r>
      <w:r>
        <w:rPr>
          <w:rtl/>
        </w:rPr>
        <w:t>ي</w:t>
      </w:r>
      <w:r w:rsidRPr="00A350C2">
        <w:rPr>
          <w:rtl/>
        </w:rPr>
        <w:t xml:space="preserve"> لكدّ فكره وخاطره كدّا يجهده، وأنه عبّر بالقتل هاهنا على سبيل المبالغة ف</w:t>
      </w:r>
      <w:r>
        <w:rPr>
          <w:rtl/>
        </w:rPr>
        <w:t>ي</w:t>
      </w:r>
      <w:r w:rsidRPr="00A350C2">
        <w:rPr>
          <w:rtl/>
        </w:rPr>
        <w:t xml:space="preserve"> تعبيره عن شدة المبالغة والمشقة؛ كما يقول القائل: قتلن</w:t>
      </w:r>
      <w:r>
        <w:rPr>
          <w:rtl/>
        </w:rPr>
        <w:t>ي</w:t>
      </w:r>
      <w:r w:rsidRPr="00A350C2">
        <w:rPr>
          <w:rtl/>
        </w:rPr>
        <w:t xml:space="preserve"> انتظار فلان، ومتّ إلى أن رأيتك، وإلى أن تخلّصت من الشدة الت</w:t>
      </w:r>
      <w:r>
        <w:rPr>
          <w:rtl/>
        </w:rPr>
        <w:t>ي</w:t>
      </w:r>
      <w:r w:rsidRPr="00A350C2">
        <w:rPr>
          <w:rtl/>
        </w:rPr>
        <w:t xml:space="preserve"> كنت فيها عدة دفعات؛ وهو يريد الإخبار عن شدة الكلفة والمشقة والمبالغة ف</w:t>
      </w:r>
      <w:r>
        <w:rPr>
          <w:rtl/>
        </w:rPr>
        <w:t>ي</w:t>
      </w:r>
      <w:r w:rsidRPr="00A350C2">
        <w:rPr>
          <w:rtl/>
        </w:rPr>
        <w:t xml:space="preserve"> وصفها.</w:t>
      </w:r>
    </w:p>
    <w:p w:rsidR="006474D5" w:rsidRDefault="006474D5" w:rsidP="006474D5">
      <w:pPr>
        <w:pStyle w:val="libNormal"/>
        <w:rPr>
          <w:rtl/>
        </w:rPr>
      </w:pPr>
      <w:r w:rsidRPr="00A350C2">
        <w:rPr>
          <w:rtl/>
        </w:rPr>
        <w:t>الجواب، وب</w:t>
      </w:r>
      <w:r>
        <w:rPr>
          <w:rtl/>
        </w:rPr>
        <w:t>الله</w:t>
      </w:r>
      <w:r w:rsidRPr="00A350C2">
        <w:rPr>
          <w:rtl/>
        </w:rPr>
        <w:t xml:space="preserve"> التوفيق؛ إنّ هذا الخبر إذا كان من أخبار الآحاد الت</w:t>
      </w:r>
      <w:r>
        <w:rPr>
          <w:rtl/>
        </w:rPr>
        <w:t>ي</w:t>
      </w:r>
      <w:r w:rsidRPr="00A350C2">
        <w:rPr>
          <w:rtl/>
        </w:rPr>
        <w:t xml:space="preserve"> لا توجب علما ولا تثلج صدرا، وكان له ظاهر يناف</w:t>
      </w:r>
      <w:r>
        <w:rPr>
          <w:rtl/>
        </w:rPr>
        <w:t>ي</w:t>
      </w:r>
      <w:r w:rsidRPr="00A350C2">
        <w:rPr>
          <w:rtl/>
        </w:rPr>
        <w:t xml:space="preserve"> المعلوم المقطوع به تأوّلنا ظاهره على ما يطابق الحق ويوافقه إن كان ذلك سهلا، وإلا فالواجب اطراحه وإبطاله. وإذا كان من المعلوم الّذي لا يحيل سلامة سريرة كل واحد من سلمان وأب</w:t>
      </w:r>
      <w:r>
        <w:rPr>
          <w:rtl/>
        </w:rPr>
        <w:t>ي</w:t>
      </w:r>
      <w:r w:rsidRPr="00A350C2">
        <w:rPr>
          <w:rtl/>
        </w:rPr>
        <w:t xml:space="preserve"> ذرّ، ونقاء صدر كل واحد منهما لصاحبه، وأنهما ما كانا من المدغلين ف</w:t>
      </w:r>
      <w:r>
        <w:rPr>
          <w:rtl/>
        </w:rPr>
        <w:t>ي</w:t>
      </w:r>
      <w:r w:rsidRPr="00A350C2">
        <w:rPr>
          <w:rtl/>
        </w:rPr>
        <w:t xml:space="preserve"> الدين، ولا المنافقين فلا يجوز مع هذا المعلوم أن يعتقد أنّ الرسول عليه السلام يشهد بأن كل واحد منهما لو اطلع على ما ف</w:t>
      </w:r>
      <w:r>
        <w:rPr>
          <w:rtl/>
        </w:rPr>
        <w:t>ي</w:t>
      </w:r>
      <w:r w:rsidRPr="00A350C2">
        <w:rPr>
          <w:rtl/>
        </w:rPr>
        <w:t xml:space="preserve"> قلب صاحبه لقتله على سبيل الاستحلال لدمه، ويعلم أنه إن كان قال ذاك فله تأويل غير هذا الظاهر الّذي لا يليق بهما.</w:t>
      </w:r>
    </w:p>
    <w:p w:rsidR="006474D5" w:rsidRDefault="006474D5" w:rsidP="006474D5">
      <w:pPr>
        <w:pStyle w:val="libNormal"/>
        <w:rPr>
          <w:rtl/>
        </w:rPr>
      </w:pPr>
      <w:r w:rsidRPr="00A350C2">
        <w:rPr>
          <w:rtl/>
        </w:rPr>
        <w:t>ومن أجود ما قيل ف</w:t>
      </w:r>
      <w:r>
        <w:rPr>
          <w:rtl/>
        </w:rPr>
        <w:t>ي</w:t>
      </w:r>
      <w:r w:rsidRPr="00A350C2">
        <w:rPr>
          <w:rtl/>
        </w:rPr>
        <w:t xml:space="preserve"> تأويله أن الهاء ف</w:t>
      </w:r>
      <w:r>
        <w:rPr>
          <w:rtl/>
        </w:rPr>
        <w:t>ي</w:t>
      </w:r>
      <w:r w:rsidRPr="00A350C2">
        <w:rPr>
          <w:rtl/>
        </w:rPr>
        <w:t xml:space="preserve"> قوله:</w:t>
      </w:r>
      <w:r>
        <w:rPr>
          <w:rtl/>
        </w:rPr>
        <w:t xml:space="preserve"> (</w:t>
      </w:r>
      <w:r w:rsidRPr="00A350C2">
        <w:rPr>
          <w:rtl/>
        </w:rPr>
        <w:t>لقتله</w:t>
      </w:r>
      <w:r>
        <w:rPr>
          <w:rtl/>
        </w:rPr>
        <w:t xml:space="preserve">) </w:t>
      </w:r>
      <w:r w:rsidRPr="00A350C2">
        <w:rPr>
          <w:rtl/>
        </w:rPr>
        <w:t>راجعة إلى المطّلع لا إلى المطّلع عليه؛ كأنه أراد: أنه إذا اطّلع على ما ف</w:t>
      </w:r>
      <w:r>
        <w:rPr>
          <w:rtl/>
        </w:rPr>
        <w:t>ي</w:t>
      </w:r>
      <w:r w:rsidRPr="00A350C2">
        <w:rPr>
          <w:rtl/>
        </w:rPr>
        <w:t xml:space="preserve"> قلبه، وعلم موافقة باطنه لظاهره، وشدة إخلاصه له اشتد ضنّه ومحبته له، وتمسّكه بمودته ونصرته، فقتله ذلك الضنّ والودّ، بمعنى أنه كاد يقتله،.</w:t>
      </w:r>
    </w:p>
    <w:p w:rsidR="006474D5" w:rsidRPr="00A350C2" w:rsidRDefault="006474D5" w:rsidP="006474D5">
      <w:pPr>
        <w:pStyle w:val="libNormal"/>
        <w:rPr>
          <w:rtl/>
        </w:rPr>
      </w:pPr>
      <w:r w:rsidRPr="00A350C2">
        <w:rPr>
          <w:rtl/>
        </w:rPr>
        <w:t>كما يقولون: فلان يهوى غيره، وتشتد محبته له حتى إنه قد قتله حبه وأتلف نفسه، وما جرى</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مجرى هذا من الألفاظ وتكون فائدة هذا الخبر حسن الثناء من النب</w:t>
      </w:r>
      <w:r>
        <w:rPr>
          <w:rtl/>
        </w:rPr>
        <w:t>ي</w:t>
      </w:r>
      <w:r w:rsidRPr="00A350C2">
        <w:rPr>
          <w:rtl/>
        </w:rPr>
        <w:t xml:space="preserve"> عليه السلام على الرجلين، وأنه آخى بينهما وباطنهما كظاهرهما، وسرّهما ف</w:t>
      </w:r>
      <w:r>
        <w:rPr>
          <w:rtl/>
        </w:rPr>
        <w:t>ي</w:t>
      </w:r>
      <w:r w:rsidRPr="00A350C2">
        <w:rPr>
          <w:rtl/>
        </w:rPr>
        <w:t xml:space="preserve"> النقاء والصفاء كعلانيتهما؛ حتى لو أنّ أحدهما اطّلع على ما ف</w:t>
      </w:r>
      <w:r>
        <w:rPr>
          <w:rtl/>
        </w:rPr>
        <w:t>ي</w:t>
      </w:r>
      <w:r w:rsidRPr="00A350C2">
        <w:rPr>
          <w:rtl/>
        </w:rPr>
        <w:t xml:space="preserve"> قلب الآخر لأعجب به، وكاد يقتله محبة له، وضنّا به؛ وهذا أشبه بمنزلة الرجلين ف</w:t>
      </w:r>
      <w:r>
        <w:rPr>
          <w:rtl/>
        </w:rPr>
        <w:t>ي</w:t>
      </w:r>
      <w:r w:rsidRPr="00A350C2">
        <w:rPr>
          <w:rtl/>
        </w:rPr>
        <w:t xml:space="preserve"> نفوسهما وعند النبي عليه السلام، وأليق بأن يكون مدحا وتقريظا؛ وذلك الوجه الآخر يقتضي غاية الذم ونهاية الوصف بالنفاق، وسوء الدخيلة لأن من يظهر جميلا</w:t>
      </w:r>
      <w:r>
        <w:rPr>
          <w:rtl/>
        </w:rPr>
        <w:t xml:space="preserve"> - </w:t>
      </w:r>
      <w:r w:rsidRPr="00A350C2">
        <w:rPr>
          <w:rtl/>
        </w:rPr>
        <w:t>ولو اطّلع على باطنه لاستحلّ دمه</w:t>
      </w:r>
      <w:r>
        <w:rPr>
          <w:rtl/>
        </w:rPr>
        <w:t xml:space="preserve"> - </w:t>
      </w:r>
      <w:r w:rsidRPr="00A350C2">
        <w:rPr>
          <w:rtl/>
        </w:rPr>
        <w:t>هو عين المنافق المداهن.</w:t>
      </w:r>
    </w:p>
    <w:p w:rsidR="006474D5" w:rsidRDefault="006474D5" w:rsidP="006474D5">
      <w:pPr>
        <w:pStyle w:val="libNormal"/>
        <w:rPr>
          <w:rtl/>
        </w:rPr>
      </w:pPr>
      <w:r w:rsidRPr="00A350C2">
        <w:rPr>
          <w:rtl/>
        </w:rPr>
        <w:t>فأما تأويل هذه اللفظة وحملها على العلم فغير مرض</w:t>
      </w:r>
      <w:r>
        <w:rPr>
          <w:rtl/>
        </w:rPr>
        <w:t>ي</w:t>
      </w:r>
      <w:r w:rsidRPr="00A350C2">
        <w:rPr>
          <w:rtl/>
        </w:rPr>
        <w:t>، لأن المطلع على ما ف</w:t>
      </w:r>
      <w:r>
        <w:rPr>
          <w:rtl/>
        </w:rPr>
        <w:t>ي</w:t>
      </w:r>
      <w:r w:rsidRPr="00A350C2">
        <w:rPr>
          <w:rtl/>
        </w:rPr>
        <w:t xml:space="preserve"> قلب غيره لا يكون إلا عالما بما اطّلع عليه. وأ</w:t>
      </w:r>
      <w:r>
        <w:rPr>
          <w:rtl/>
        </w:rPr>
        <w:t>ي</w:t>
      </w:r>
      <w:r w:rsidRPr="00A350C2">
        <w:rPr>
          <w:rtl/>
        </w:rPr>
        <w:t xml:space="preserve"> معنى للفظة</w:t>
      </w:r>
      <w:r>
        <w:rPr>
          <w:rtl/>
        </w:rPr>
        <w:t xml:space="preserve"> (</w:t>
      </w:r>
      <w:r w:rsidRPr="00A350C2">
        <w:rPr>
          <w:rtl/>
        </w:rPr>
        <w:t>قتله</w:t>
      </w:r>
      <w:r>
        <w:rPr>
          <w:rtl/>
        </w:rPr>
        <w:t xml:space="preserve">) </w:t>
      </w:r>
      <w:r w:rsidRPr="00A350C2">
        <w:rPr>
          <w:rtl/>
        </w:rPr>
        <w:t>ف</w:t>
      </w:r>
      <w:r>
        <w:rPr>
          <w:rtl/>
        </w:rPr>
        <w:t>ي</w:t>
      </w:r>
      <w:r w:rsidRPr="00A350C2">
        <w:rPr>
          <w:rtl/>
        </w:rPr>
        <w:t xml:space="preserve"> هذا الموضع! وهل ذلك إلا تكرير؛ ومما لا فائدة فيه!</w:t>
      </w:r>
    </w:p>
    <w:p w:rsidR="006474D5" w:rsidRPr="00A350C2" w:rsidRDefault="006474D5" w:rsidP="006474D5">
      <w:pPr>
        <w:pStyle w:val="libNormal"/>
        <w:rPr>
          <w:rtl/>
        </w:rPr>
      </w:pPr>
      <w:r w:rsidRPr="00A350C2">
        <w:rPr>
          <w:rtl/>
        </w:rPr>
        <w:t>فأما حمله على أنه كدّ خاطره، وقسّم فكره فكاد يقتله فممّا المسألة عنه قائمة. ولم يكون مثل كل واحد من هذين الرجلين متى اطّلع على قلب صاحبه كدّ خاطره وأتعب قلبه، حتى كاد يقتله، لولا أنه يطّلع على سوء ومكر! وهذا هو النفاق الّذي ننزّه الرجلين عنه؛ ولا يليق بهما، ولا بالنب</w:t>
      </w:r>
      <w:r>
        <w:rPr>
          <w:rtl/>
        </w:rPr>
        <w:t>ي</w:t>
      </w:r>
      <w:r w:rsidRPr="00A350C2">
        <w:rPr>
          <w:rtl/>
        </w:rPr>
        <w:t xml:space="preserve"> عليه السلام أن يصفهما به.</w:t>
      </w:r>
    </w:p>
    <w:p w:rsidR="006474D5" w:rsidRDefault="006474D5" w:rsidP="006474D5">
      <w:pPr>
        <w:pStyle w:val="libNormal"/>
      </w:pPr>
      <w:r>
        <w:rPr>
          <w:rFonts w:hint="cs"/>
          <w:rtl/>
        </w:rPr>
        <w:br w:type="page"/>
      </w:r>
    </w:p>
    <w:p w:rsidR="006474D5" w:rsidRDefault="006474D5" w:rsidP="006474D5">
      <w:pPr>
        <w:pStyle w:val="libBold1"/>
        <w:rPr>
          <w:rtl/>
        </w:rPr>
      </w:pPr>
      <w:r w:rsidRPr="00F9020C">
        <w:rPr>
          <w:rtl/>
        </w:rPr>
        <w:lastRenderedPageBreak/>
        <w:t>مسألة</w:t>
      </w:r>
    </w:p>
    <w:p w:rsidR="006474D5" w:rsidRPr="00A350C2" w:rsidRDefault="006474D5" w:rsidP="006474D5">
      <w:pPr>
        <w:pStyle w:val="libNormal"/>
        <w:rPr>
          <w:rtl/>
        </w:rPr>
      </w:pPr>
      <w:r w:rsidRPr="00A350C2">
        <w:rPr>
          <w:rtl/>
        </w:rPr>
        <w:t>الإجباء ف</w:t>
      </w:r>
      <w:r>
        <w:rPr>
          <w:rtl/>
        </w:rPr>
        <w:t>ي</w:t>
      </w:r>
      <w:r w:rsidRPr="00A350C2">
        <w:rPr>
          <w:rtl/>
        </w:rPr>
        <w:t xml:space="preserve"> اللغة العربية هو أن يباع الزرع قبل أن يبدو صلاحه؛ يقال أجبى الرجل يجب</w:t>
      </w:r>
      <w:r>
        <w:rPr>
          <w:rtl/>
        </w:rPr>
        <w:t>ي</w:t>
      </w:r>
      <w:r w:rsidRPr="00A350C2">
        <w:rPr>
          <w:rtl/>
        </w:rPr>
        <w:t xml:space="preserve"> إجباء إذا فعل ذلك، فمعنى ما رو</w:t>
      </w:r>
      <w:r>
        <w:rPr>
          <w:rtl/>
        </w:rPr>
        <w:t>ي</w:t>
      </w:r>
      <w:r w:rsidRPr="00A350C2">
        <w:rPr>
          <w:rtl/>
        </w:rPr>
        <w:t xml:space="preserve"> عنه عليه السلام:</w:t>
      </w:r>
      <w:r>
        <w:rPr>
          <w:rtl/>
        </w:rPr>
        <w:t xml:space="preserve"> (</w:t>
      </w:r>
      <w:r w:rsidRPr="00A350C2">
        <w:rPr>
          <w:rtl/>
        </w:rPr>
        <w:t>من أجبى فقد أربى</w:t>
      </w:r>
      <w:r>
        <w:rPr>
          <w:rtl/>
        </w:rPr>
        <w:t xml:space="preserve">) </w:t>
      </w:r>
      <w:r w:rsidRPr="00A350C2">
        <w:rPr>
          <w:rtl/>
        </w:rPr>
        <w:t>أنّ من باع الزرع قبل أن يبدو صلاحه</w:t>
      </w:r>
      <w:r>
        <w:rPr>
          <w:rtl/>
        </w:rPr>
        <w:t xml:space="preserve"> - </w:t>
      </w:r>
      <w:r w:rsidRPr="00A350C2">
        <w:rPr>
          <w:rtl/>
        </w:rPr>
        <w:t>وقد نهى عن ذلك وحظر عليه</w:t>
      </w:r>
      <w:r>
        <w:rPr>
          <w:rtl/>
        </w:rPr>
        <w:t xml:space="preserve"> - </w:t>
      </w:r>
      <w:r w:rsidRPr="00A350C2">
        <w:rPr>
          <w:rtl/>
        </w:rPr>
        <w:t>يجر</w:t>
      </w:r>
      <w:r>
        <w:rPr>
          <w:rtl/>
        </w:rPr>
        <w:t>ي</w:t>
      </w:r>
      <w:r w:rsidRPr="00A350C2">
        <w:rPr>
          <w:rtl/>
        </w:rPr>
        <w:t xml:space="preserve"> مجرى من أربى؛ لأنه فاعل لمعصية محظورة عليه؛ وإن لم يكن بيع ما لم يبد صلاحه ربا ف</w:t>
      </w:r>
      <w:r>
        <w:rPr>
          <w:rtl/>
        </w:rPr>
        <w:t>ي</w:t>
      </w:r>
      <w:r w:rsidRPr="00A350C2">
        <w:rPr>
          <w:rtl/>
        </w:rPr>
        <w:t xml:space="preserve"> الحقيقة ولا معناه؛ غير أنه جار مجراه ف</w:t>
      </w:r>
      <w:r>
        <w:rPr>
          <w:rtl/>
        </w:rPr>
        <w:t>ي</w:t>
      </w:r>
      <w:r w:rsidRPr="00A350C2">
        <w:rPr>
          <w:rtl/>
        </w:rPr>
        <w:t xml:space="preserve"> الحظر والمعصية، وجار مجرى قول القائل: من زنى فقد سرق؛ أ</w:t>
      </w:r>
      <w:r>
        <w:rPr>
          <w:rtl/>
        </w:rPr>
        <w:t>ي</w:t>
      </w:r>
      <w:r w:rsidRPr="00A350C2">
        <w:rPr>
          <w:rtl/>
        </w:rPr>
        <w:t xml:space="preserve"> هو عاص مخالف للّه تعالى؛ كما أن ذاك بهذه الحال.</w:t>
      </w:r>
    </w:p>
    <w:p w:rsidR="006474D5" w:rsidRDefault="006474D5" w:rsidP="006474D5">
      <w:pPr>
        <w:pStyle w:val="libNormal"/>
      </w:pPr>
      <w:r>
        <w:rPr>
          <w:rFonts w:hint="cs"/>
          <w:rtl/>
        </w:rPr>
        <w:br w:type="page"/>
      </w:r>
    </w:p>
    <w:p w:rsidR="006474D5" w:rsidRDefault="006474D5" w:rsidP="006474D5">
      <w:pPr>
        <w:pStyle w:val="libBold1"/>
        <w:rPr>
          <w:rtl/>
        </w:rPr>
      </w:pPr>
      <w:r w:rsidRPr="00F9020C">
        <w:rPr>
          <w:rtl/>
        </w:rPr>
        <w:lastRenderedPageBreak/>
        <w:t>مسألة</w:t>
      </w:r>
    </w:p>
    <w:p w:rsidR="006474D5" w:rsidRDefault="006474D5" w:rsidP="006474D5">
      <w:pPr>
        <w:pStyle w:val="libNormal"/>
        <w:rPr>
          <w:rtl/>
        </w:rPr>
      </w:pPr>
      <w:r w:rsidRPr="00A350C2">
        <w:rPr>
          <w:rtl/>
        </w:rPr>
        <w:t>ما ورد ف</w:t>
      </w:r>
      <w:r>
        <w:rPr>
          <w:rtl/>
        </w:rPr>
        <w:t>ي</w:t>
      </w:r>
      <w:r w:rsidRPr="00A350C2">
        <w:rPr>
          <w:rtl/>
        </w:rPr>
        <w:t xml:space="preserve"> القرآن من معاتبات الرسول عليه السلام مع عصمته وطهارته، وكونه الحجة على الخلق أجمعين.</w:t>
      </w:r>
    </w:p>
    <w:p w:rsidR="006474D5" w:rsidRDefault="006474D5" w:rsidP="006474D5">
      <w:pPr>
        <w:pStyle w:val="libNormal"/>
        <w:rPr>
          <w:rtl/>
        </w:rPr>
      </w:pPr>
      <w:r w:rsidRPr="00A350C2">
        <w:rPr>
          <w:rtl/>
        </w:rPr>
        <w:t>الجواب، أنه إذا ثبت بالدليل عصمة الأنبياء عليهم السلام فكلّ ما ورد ف</w:t>
      </w:r>
      <w:r>
        <w:rPr>
          <w:rtl/>
        </w:rPr>
        <w:t>ي</w:t>
      </w:r>
      <w:r w:rsidRPr="00A350C2">
        <w:rPr>
          <w:rtl/>
        </w:rPr>
        <w:t xml:space="preserve"> القرآن مما له ظاهر يناف</w:t>
      </w:r>
      <w:r>
        <w:rPr>
          <w:rtl/>
        </w:rPr>
        <w:t>ي</w:t>
      </w:r>
      <w:r w:rsidRPr="00A350C2">
        <w:rPr>
          <w:rtl/>
        </w:rPr>
        <w:t xml:space="preserve"> العصمة، ويقتضي وقوع الخطأ منهم؛ فلا بدّ من صرف الكلام عن ظاهره، وحمله على ما يليق بأدلة العقول؛ لأن الكلام يدخله الحقيقة والمجاز، ويعدل المتكلم به عن ظاهره.</w:t>
      </w:r>
    </w:p>
    <w:p w:rsidR="006474D5" w:rsidRDefault="006474D5" w:rsidP="006474D5">
      <w:pPr>
        <w:pStyle w:val="libNormal"/>
        <w:rPr>
          <w:rtl/>
        </w:rPr>
      </w:pPr>
      <w:r w:rsidRPr="00A350C2">
        <w:rPr>
          <w:rtl/>
        </w:rPr>
        <w:t xml:space="preserve">وأدلة العقول لا يصح فيها ذلك، ألا ترى أن القرآن قد ورد بما لا يجوز على </w:t>
      </w:r>
      <w:r>
        <w:rPr>
          <w:rtl/>
        </w:rPr>
        <w:t>الله</w:t>
      </w:r>
      <w:r w:rsidRPr="00A350C2">
        <w:rPr>
          <w:rtl/>
        </w:rPr>
        <w:t xml:space="preserve"> تعالى من الحركة والانتقال، كقوله تعالى: </w:t>
      </w:r>
      <w:r w:rsidR="00BE1D94" w:rsidRPr="005516DF">
        <w:rPr>
          <w:rStyle w:val="libAlaemChar"/>
          <w:rFonts w:hint="cs"/>
          <w:rtl/>
        </w:rPr>
        <w:t>(</w:t>
      </w:r>
      <w:r w:rsidRPr="00BE1D94">
        <w:rPr>
          <w:rStyle w:val="libAieChar"/>
          <w:rtl/>
        </w:rPr>
        <w:t>وَجاءَ رَبُّكَ وَالْمَلَكُ صَفًّا صَفًّا</w:t>
      </w:r>
      <w:r w:rsidR="00BE1D94" w:rsidRPr="005516DF">
        <w:rPr>
          <w:rStyle w:val="libAlaemChar"/>
          <w:rFonts w:hint="cs"/>
          <w:rtl/>
        </w:rPr>
        <w:t>)</w:t>
      </w:r>
      <w:r w:rsidRPr="00A350C2">
        <w:rPr>
          <w:rtl/>
        </w:rPr>
        <w:t xml:space="preserve"> [الفجر: 22]، وقوله تعالى:</w:t>
      </w:r>
    </w:p>
    <w:p w:rsidR="006474D5" w:rsidRDefault="00BE1D94" w:rsidP="006474D5">
      <w:pPr>
        <w:pStyle w:val="libNormal"/>
        <w:rPr>
          <w:rtl/>
        </w:rPr>
      </w:pPr>
      <w:r w:rsidRPr="005516DF">
        <w:rPr>
          <w:rStyle w:val="libAlaemChar"/>
          <w:rFonts w:hint="cs"/>
          <w:rtl/>
        </w:rPr>
        <w:t>(</w:t>
      </w:r>
      <w:r w:rsidR="006474D5" w:rsidRPr="00BE1D94">
        <w:rPr>
          <w:rStyle w:val="libAieChar"/>
          <w:rtl/>
        </w:rPr>
        <w:t>هَلْ يَنْظُرُونَ إِلاّ أَنْ يَأْتِيَهُمُ الله فِي ظُلَلٍ مِنَ الْغَمامِ وَالْمَلائِكَةُ</w:t>
      </w:r>
      <w:r w:rsidRPr="005516DF">
        <w:rPr>
          <w:rStyle w:val="libAlaemChar"/>
          <w:rFonts w:hint="cs"/>
          <w:rtl/>
        </w:rPr>
        <w:t>)</w:t>
      </w:r>
      <w:r w:rsidR="006474D5" w:rsidRPr="00A350C2">
        <w:rPr>
          <w:rtl/>
        </w:rPr>
        <w:t xml:space="preserve">؛ [البقرة: 210]، ولا بدّ مع وضوح الأدلة على أن </w:t>
      </w:r>
      <w:r w:rsidR="006474D5">
        <w:rPr>
          <w:rtl/>
        </w:rPr>
        <w:t>الله</w:t>
      </w:r>
      <w:r w:rsidR="006474D5" w:rsidRPr="00A350C2">
        <w:rPr>
          <w:rtl/>
        </w:rPr>
        <w:t xml:space="preserve"> تعالى ليس بجسم، واستحالة الانتقال عليه، الّذي لا يجوز إلا على الأجسام من تأوّل هذه الظواهر والعدول عما يقتضيه صريح ألفاظها؛ قرب التأويل أو بعد.</w:t>
      </w:r>
    </w:p>
    <w:p w:rsidR="006474D5" w:rsidRDefault="006474D5" w:rsidP="006474D5">
      <w:pPr>
        <w:pStyle w:val="libNormal"/>
        <w:rPr>
          <w:rtl/>
        </w:rPr>
      </w:pPr>
      <w:r w:rsidRPr="00A350C2">
        <w:rPr>
          <w:rtl/>
        </w:rPr>
        <w:t>ولو جهلنا العلم بالتأويل جملة لم يضرّ ذلك مع التمسك بالأدلة؛ وكان غاية ما فيه أ</w:t>
      </w:r>
      <w:r>
        <w:rPr>
          <w:rtl/>
        </w:rPr>
        <w:t>لاّ</w:t>
      </w:r>
      <w:r w:rsidRPr="00A350C2">
        <w:rPr>
          <w:rtl/>
        </w:rPr>
        <w:t xml:space="preserve"> نعلم قصد المتكلم بما أطلقه من كلامه؛ ونعلم إذا كان حكيما أنّ له غرضا صحيحا.</w:t>
      </w:r>
    </w:p>
    <w:p w:rsidR="006474D5" w:rsidRDefault="006474D5" w:rsidP="006474D5">
      <w:pPr>
        <w:pStyle w:val="libNormal"/>
        <w:rPr>
          <w:rtl/>
        </w:rPr>
      </w:pPr>
      <w:r w:rsidRPr="00A350C2">
        <w:rPr>
          <w:rtl/>
        </w:rPr>
        <w:t>على أن ظواهر الآيات الت</w:t>
      </w:r>
      <w:r>
        <w:rPr>
          <w:rtl/>
        </w:rPr>
        <w:t>ي</w:t>
      </w:r>
      <w:r w:rsidRPr="00A350C2">
        <w:rPr>
          <w:rtl/>
        </w:rPr>
        <w:t xml:space="preserve"> خوطب بها النب</w:t>
      </w:r>
      <w:r>
        <w:rPr>
          <w:rtl/>
        </w:rPr>
        <w:t>ي</w:t>
      </w:r>
      <w:r w:rsidRPr="00A350C2">
        <w:rPr>
          <w:rtl/>
        </w:rPr>
        <w:t xml:space="preserve"> عليه السلام مما ظاهره كالعتاب؛ منها المقصود به أمته، والخطاب متوجّه إليه؛ ولهذا رو</w:t>
      </w:r>
      <w:r>
        <w:rPr>
          <w:rtl/>
        </w:rPr>
        <w:t>ي</w:t>
      </w:r>
      <w:r w:rsidRPr="00A350C2">
        <w:rPr>
          <w:rtl/>
        </w:rPr>
        <w:t xml:space="preserve"> عن ابن عباس أنه قال: نزل القرآن بإياك أعن</w:t>
      </w:r>
      <w:r>
        <w:rPr>
          <w:rtl/>
        </w:rPr>
        <w:t>ي</w:t>
      </w:r>
      <w:r w:rsidRPr="00A350C2">
        <w:rPr>
          <w:rtl/>
        </w:rPr>
        <w:t xml:space="preserve"> واسمع</w:t>
      </w:r>
      <w:r>
        <w:rPr>
          <w:rtl/>
        </w:rPr>
        <w:t>ي</w:t>
      </w:r>
      <w:r w:rsidRPr="00A350C2">
        <w:rPr>
          <w:rtl/>
        </w:rPr>
        <w:t xml:space="preserve"> ياجارة. ويشهد بذلك قوله تعالى: </w:t>
      </w:r>
      <w:r w:rsidR="00BE1D94" w:rsidRPr="005516DF">
        <w:rPr>
          <w:rStyle w:val="libAlaemChar"/>
          <w:rFonts w:hint="cs"/>
          <w:rtl/>
        </w:rPr>
        <w:t>(</w:t>
      </w:r>
      <w:r w:rsidRPr="00BE1D94">
        <w:rPr>
          <w:rStyle w:val="libAieChar"/>
          <w:rtl/>
        </w:rPr>
        <w:t>يا</w:t>
      </w:r>
      <w:r w:rsidR="00BE1D94" w:rsidRPr="00BE1D94">
        <w:rPr>
          <w:rStyle w:val="libAieChar"/>
          <w:rFonts w:hint="cs"/>
          <w:rtl/>
        </w:rPr>
        <w:t xml:space="preserve"> </w:t>
      </w:r>
      <w:r w:rsidRPr="00BE1D94">
        <w:rPr>
          <w:rStyle w:val="libAieChar"/>
          <w:rtl/>
        </w:rPr>
        <w:t>أَيُّهَا النَّبِيُّ إِذا طَلَّقْتُمُ النِّساءَ</w:t>
      </w:r>
      <w:r w:rsidR="00BE1D94" w:rsidRPr="005516DF">
        <w:rPr>
          <w:rStyle w:val="libAlaemChar"/>
          <w:rFonts w:hint="cs"/>
          <w:rtl/>
        </w:rPr>
        <w:t>)</w:t>
      </w:r>
      <w:r w:rsidRPr="00A350C2">
        <w:rPr>
          <w:rtl/>
        </w:rPr>
        <w:t xml:space="preserve"> [الطلاق: 1]؛ فخاطب النب</w:t>
      </w:r>
      <w:r>
        <w:rPr>
          <w:rtl/>
        </w:rPr>
        <w:t>ي</w:t>
      </w:r>
      <w:r w:rsidRPr="00A350C2">
        <w:rPr>
          <w:rtl/>
        </w:rPr>
        <w:t xml:space="preserve"> عليه السلام، والمراد بذلك جميع الأمة.</w:t>
      </w:r>
    </w:p>
    <w:p w:rsidR="006474D5" w:rsidRDefault="006474D5" w:rsidP="006474D5">
      <w:pPr>
        <w:pStyle w:val="libNormal"/>
        <w:rPr>
          <w:rtl/>
        </w:rPr>
      </w:pPr>
      <w:r w:rsidRPr="00A350C2">
        <w:rPr>
          <w:rtl/>
        </w:rPr>
        <w:t>ومنها ما يظن أنه عتاب وليس كذلك؛ بل هو تعليم وتأديب؛ ولا محالة أن تأديب النب</w:t>
      </w:r>
      <w:r>
        <w:rPr>
          <w:rtl/>
        </w:rPr>
        <w:t>ي</w:t>
      </w:r>
      <w:r w:rsidRPr="00A350C2">
        <w:rPr>
          <w:rtl/>
        </w:rPr>
        <w:t xml:space="preserve"> عليه السلام كان صادرا عن </w:t>
      </w:r>
      <w:r>
        <w:rPr>
          <w:rtl/>
        </w:rPr>
        <w:t>الله</w:t>
      </w:r>
      <w:r w:rsidRPr="00A350C2">
        <w:rPr>
          <w:rtl/>
        </w:rPr>
        <w:t xml:space="preserve"> تعالى.</w:t>
      </w:r>
    </w:p>
    <w:p w:rsidR="006474D5" w:rsidRPr="00A350C2" w:rsidRDefault="006474D5" w:rsidP="006474D5">
      <w:pPr>
        <w:pStyle w:val="libNormal"/>
        <w:rPr>
          <w:rtl/>
        </w:rPr>
      </w:pPr>
      <w:r w:rsidRPr="00A350C2">
        <w:rPr>
          <w:rtl/>
        </w:rPr>
        <w:t>والمواعظ له ترادفت ف</w:t>
      </w:r>
      <w:r>
        <w:rPr>
          <w:rtl/>
        </w:rPr>
        <w:t>ي</w:t>
      </w:r>
      <w:r w:rsidRPr="00A350C2">
        <w:rPr>
          <w:rtl/>
        </w:rPr>
        <w:t xml:space="preserve"> كل وقت؛ والشروع ف</w:t>
      </w:r>
      <w:r>
        <w:rPr>
          <w:rtl/>
        </w:rPr>
        <w:t>ي</w:t>
      </w:r>
      <w:r w:rsidRPr="00A350C2">
        <w:rPr>
          <w:rtl/>
        </w:rPr>
        <w:t xml:space="preserve"> ذكر الآيات والتنبيه على المراد بها يطول؛</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غير أن جملة الكلام ما ذكرناه؛ ونذكر بعض ذلك لنبيّن أنّ الكلام ف</w:t>
      </w:r>
      <w:r>
        <w:rPr>
          <w:rtl/>
        </w:rPr>
        <w:t>ي</w:t>
      </w:r>
      <w:r w:rsidRPr="00A350C2">
        <w:rPr>
          <w:rtl/>
        </w:rPr>
        <w:t xml:space="preserve"> الجميع على هذا المنهاج.</w:t>
      </w:r>
    </w:p>
    <w:p w:rsidR="006474D5" w:rsidRDefault="006474D5" w:rsidP="006474D5">
      <w:pPr>
        <w:pStyle w:val="libNormal"/>
        <w:rPr>
          <w:rtl/>
        </w:rPr>
      </w:pPr>
      <w:r w:rsidRPr="00A350C2">
        <w:rPr>
          <w:rtl/>
        </w:rPr>
        <w:t xml:space="preserve">فمن الآيات قوله تعالى: </w:t>
      </w:r>
      <w:r w:rsidR="00BE1D94" w:rsidRPr="005516DF">
        <w:rPr>
          <w:rStyle w:val="libAlaemChar"/>
          <w:rFonts w:hint="cs"/>
          <w:rtl/>
        </w:rPr>
        <w:t>(</w:t>
      </w:r>
      <w:r w:rsidRPr="00BE1D94">
        <w:rPr>
          <w:rStyle w:val="libAieChar"/>
          <w:rtl/>
        </w:rPr>
        <w:t>وَتُخْفِي فِي نَفْسِكَ مَا الله مُبْدِيهِ وَتَخْشَى النَّاسَ وَالله أَحَقُّ أَنْ تَخْشاهُ</w:t>
      </w:r>
      <w:r w:rsidR="00BE1D94" w:rsidRPr="005516DF">
        <w:rPr>
          <w:rStyle w:val="libAlaemChar"/>
          <w:rFonts w:hint="cs"/>
          <w:rtl/>
        </w:rPr>
        <w:t>)</w:t>
      </w:r>
      <w:r w:rsidRPr="00A350C2">
        <w:rPr>
          <w:rtl/>
        </w:rPr>
        <w:t xml:space="preserve">؛ [الأحزاب: 37]. وكقوله تعالى: </w:t>
      </w:r>
      <w:r w:rsidR="00BE1D94" w:rsidRPr="005516DF">
        <w:rPr>
          <w:rStyle w:val="libAlaemChar"/>
          <w:rFonts w:hint="cs"/>
          <w:rtl/>
        </w:rPr>
        <w:t>(</w:t>
      </w:r>
      <w:r w:rsidRPr="00BE1D94">
        <w:rPr>
          <w:rStyle w:val="libAieChar"/>
          <w:rtl/>
        </w:rPr>
        <w:t>ما كانَ لِنَبِيٍّ أَنْ يَكُونَ لَهُ أَسْرى حَتَّى يُثْخِنَ فِي الأرْضِ</w:t>
      </w:r>
      <w:r w:rsidR="00BE1D94" w:rsidRPr="005516DF">
        <w:rPr>
          <w:rStyle w:val="libAlaemChar"/>
          <w:rFonts w:hint="cs"/>
          <w:rtl/>
        </w:rPr>
        <w:t>)</w:t>
      </w:r>
      <w:r w:rsidRPr="00A350C2">
        <w:rPr>
          <w:rtl/>
        </w:rPr>
        <w:t xml:space="preserve">؛ [الأنفال: 67]؛ وكقوله تعالى: </w:t>
      </w:r>
      <w:r w:rsidR="00BE1D94" w:rsidRPr="005516DF">
        <w:rPr>
          <w:rStyle w:val="libAlaemChar"/>
          <w:rFonts w:hint="cs"/>
          <w:rtl/>
        </w:rPr>
        <w:t>(</w:t>
      </w:r>
      <w:r w:rsidRPr="00BE1D94">
        <w:rPr>
          <w:rStyle w:val="libAieChar"/>
          <w:rtl/>
        </w:rPr>
        <w:t>يا</w:t>
      </w:r>
      <w:r w:rsidR="00BE1D94" w:rsidRPr="00BE1D94">
        <w:rPr>
          <w:rStyle w:val="libAieChar"/>
          <w:rFonts w:hint="cs"/>
          <w:rtl/>
        </w:rPr>
        <w:t xml:space="preserve"> </w:t>
      </w:r>
      <w:r w:rsidRPr="00BE1D94">
        <w:rPr>
          <w:rStyle w:val="libAieChar"/>
          <w:rtl/>
        </w:rPr>
        <w:t>أَيُّهَا النَّبِيُّ لِمَ تُحَرِّمُ ما أَحَلَّ الله لَكَ تَبْتَغِي مَرْضاتَ أَزْواجِكَ</w:t>
      </w:r>
      <w:r w:rsidR="00BE1D94" w:rsidRPr="005516DF">
        <w:rPr>
          <w:rStyle w:val="libAlaemChar"/>
          <w:rFonts w:hint="cs"/>
          <w:rtl/>
        </w:rPr>
        <w:t>)</w:t>
      </w:r>
      <w:r w:rsidRPr="00A350C2">
        <w:rPr>
          <w:rtl/>
        </w:rPr>
        <w:t xml:space="preserve">؛ [التحريم: 1]. وقوله تعالى: </w:t>
      </w:r>
      <w:r w:rsidR="00BE1D94" w:rsidRPr="005516DF">
        <w:rPr>
          <w:rStyle w:val="libAlaemChar"/>
          <w:rFonts w:hint="cs"/>
          <w:rtl/>
        </w:rPr>
        <w:t>(</w:t>
      </w:r>
      <w:r w:rsidRPr="00BE1D94">
        <w:rPr>
          <w:rStyle w:val="libAieChar"/>
          <w:rtl/>
        </w:rPr>
        <w:t>عَفَا الله عَنْكَ لِمَ أَذِنْتَ لَهُمْ</w:t>
      </w:r>
      <w:r w:rsidR="00BE1D94" w:rsidRPr="005516DF">
        <w:rPr>
          <w:rStyle w:val="libAlaemChar"/>
          <w:rFonts w:hint="cs"/>
          <w:rtl/>
        </w:rPr>
        <w:t>)</w:t>
      </w:r>
      <w:r w:rsidRPr="00A350C2">
        <w:rPr>
          <w:rtl/>
        </w:rPr>
        <w:t>؛ [التوبة: 43]؛ إلى مثال هذه الآ</w:t>
      </w:r>
      <w:r>
        <w:rPr>
          <w:rtl/>
        </w:rPr>
        <w:t>ي</w:t>
      </w:r>
      <w:r w:rsidRPr="00A350C2">
        <w:rPr>
          <w:rtl/>
        </w:rPr>
        <w:t>.</w:t>
      </w:r>
    </w:p>
    <w:p w:rsidR="006474D5" w:rsidRDefault="006474D5" w:rsidP="006474D5">
      <w:pPr>
        <w:pStyle w:val="libNormal"/>
        <w:rPr>
          <w:rtl/>
        </w:rPr>
      </w:pPr>
      <w:r w:rsidRPr="00A350C2">
        <w:rPr>
          <w:rtl/>
        </w:rPr>
        <w:t xml:space="preserve">أما قوله تعالى: </w:t>
      </w:r>
      <w:r w:rsidR="00BE1D94" w:rsidRPr="005516DF">
        <w:rPr>
          <w:rStyle w:val="libAlaemChar"/>
          <w:rFonts w:hint="cs"/>
          <w:rtl/>
        </w:rPr>
        <w:t>(</w:t>
      </w:r>
      <w:r w:rsidRPr="00BE1D94">
        <w:rPr>
          <w:rStyle w:val="libAieChar"/>
          <w:rtl/>
        </w:rPr>
        <w:t>وَتُخْفِي فِي نَفْسِكَ مَا الله مُبْدِيهِ</w:t>
      </w:r>
      <w:r w:rsidR="00BE1D94" w:rsidRPr="005516DF">
        <w:rPr>
          <w:rStyle w:val="libAlaemChar"/>
          <w:rFonts w:hint="cs"/>
          <w:rtl/>
        </w:rPr>
        <w:t>)</w:t>
      </w:r>
      <w:r w:rsidRPr="00A350C2">
        <w:rPr>
          <w:rtl/>
        </w:rPr>
        <w:t xml:space="preserve"> فالقصة فيه مشهورة؛ وه</w:t>
      </w:r>
      <w:r>
        <w:rPr>
          <w:rtl/>
        </w:rPr>
        <w:t>ي</w:t>
      </w:r>
      <w:r w:rsidRPr="00A350C2">
        <w:rPr>
          <w:rtl/>
        </w:rPr>
        <w:t xml:space="preserve"> أنّ العرب كانت تحرّم على نفوسهم نكاح زوجة من استضافوه إلى نفوسهم بالبنوّة وادّعوه؛ كما يحرّمون أزواج الأبناء ف</w:t>
      </w:r>
      <w:r>
        <w:rPr>
          <w:rtl/>
        </w:rPr>
        <w:t>ي</w:t>
      </w:r>
      <w:r w:rsidRPr="00A350C2">
        <w:rPr>
          <w:rtl/>
        </w:rPr>
        <w:t xml:space="preserve"> الحقيقة؛ فلما أراد </w:t>
      </w:r>
      <w:r>
        <w:rPr>
          <w:rtl/>
        </w:rPr>
        <w:t>الله</w:t>
      </w:r>
      <w:r w:rsidRPr="00A350C2">
        <w:rPr>
          <w:rtl/>
        </w:rPr>
        <w:t xml:space="preserve"> تعالى نسخ ذلك لما علم فيه من المصلحة، أعلم نبيّه قبل طلاق زيد بن حارثة</w:t>
      </w:r>
      <w:r>
        <w:rPr>
          <w:rtl/>
        </w:rPr>
        <w:t xml:space="preserve"> - </w:t>
      </w:r>
      <w:r w:rsidRPr="00A350C2">
        <w:rPr>
          <w:rtl/>
        </w:rPr>
        <w:t>الّذي كان النب</w:t>
      </w:r>
      <w:r>
        <w:rPr>
          <w:rtl/>
        </w:rPr>
        <w:t>ي</w:t>
      </w:r>
      <w:r w:rsidRPr="00A350C2">
        <w:rPr>
          <w:rtl/>
        </w:rPr>
        <w:t xml:space="preserve"> عليه السلام تبناه</w:t>
      </w:r>
      <w:r>
        <w:rPr>
          <w:rtl/>
        </w:rPr>
        <w:t xml:space="preserve"> - </w:t>
      </w:r>
      <w:r w:rsidRPr="00A350C2">
        <w:rPr>
          <w:rtl/>
        </w:rPr>
        <w:t>زينب بنت جحش زوجته، وأمره بتزويجها إذا فارقها؛ فلما خاصم زيد زوجته عازما على طلاقها، وعظه النب</w:t>
      </w:r>
      <w:r>
        <w:rPr>
          <w:rtl/>
        </w:rPr>
        <w:t>ي</w:t>
      </w:r>
      <w:r w:rsidRPr="00A350C2">
        <w:rPr>
          <w:rtl/>
        </w:rPr>
        <w:t xml:space="preserve"> عليه السلام، وكفّه عن ذلك إشفاقا من شكوته عنه؛ مع ما عزم عليه من نكاحها أن يرجف عليه المنافقون؛ ويضيفوا إليه ما قد نزّهه </w:t>
      </w:r>
      <w:r>
        <w:rPr>
          <w:rtl/>
        </w:rPr>
        <w:t>الله</w:t>
      </w:r>
      <w:r w:rsidRPr="00A350C2">
        <w:rPr>
          <w:rtl/>
        </w:rPr>
        <w:t xml:space="preserve"> تعالى منه عند إخفاء عزمه على تزويجها بعد فراق زيد لها؛ لينته</w:t>
      </w:r>
      <w:r>
        <w:rPr>
          <w:rtl/>
        </w:rPr>
        <w:t>ي</w:t>
      </w:r>
      <w:r w:rsidRPr="00A350C2">
        <w:rPr>
          <w:rtl/>
        </w:rPr>
        <w:t xml:space="preserve"> إلى أمر </w:t>
      </w:r>
      <w:r>
        <w:rPr>
          <w:rtl/>
        </w:rPr>
        <w:t>الله</w:t>
      </w:r>
      <w:r w:rsidRPr="00A350C2">
        <w:rPr>
          <w:rtl/>
        </w:rPr>
        <w:t xml:space="preserve"> تعالى ف</w:t>
      </w:r>
      <w:r>
        <w:rPr>
          <w:rtl/>
        </w:rPr>
        <w:t>ي</w:t>
      </w:r>
      <w:r w:rsidRPr="00A350C2">
        <w:rPr>
          <w:rtl/>
        </w:rPr>
        <w:t xml:space="preserve"> ذلك؛ يشهد بصحة ما ذكرناه قوله تعالى: </w:t>
      </w:r>
      <w:r w:rsidR="00BE1D94" w:rsidRPr="005516DF">
        <w:rPr>
          <w:rStyle w:val="libAlaemChar"/>
          <w:rFonts w:hint="cs"/>
          <w:rtl/>
        </w:rPr>
        <w:t>(</w:t>
      </w:r>
      <w:r w:rsidRPr="00BE1D94">
        <w:rPr>
          <w:rStyle w:val="libAieChar"/>
          <w:rtl/>
        </w:rPr>
        <w:t>فَلَمَّا قَضى زَيْدٌ مِنْها وَطَراً زَوَّجْناكَها لِكَيْ لا يَكُونَ عَلَى الْمُؤْمِنِينَ حَرَجٌ فِي أَزْواجِ أَدْعِيائِهِمْ إِذا قَضَوْا مِنْهُنَّ وَطَراً</w:t>
      </w:r>
      <w:r w:rsidR="00BE1D94" w:rsidRPr="005516DF">
        <w:rPr>
          <w:rStyle w:val="libAlaemChar"/>
          <w:rFonts w:hint="cs"/>
          <w:rtl/>
        </w:rPr>
        <w:t>)</w:t>
      </w:r>
      <w:r w:rsidRPr="00A350C2">
        <w:rPr>
          <w:rtl/>
        </w:rPr>
        <w:t xml:space="preserve"> [الأحزاب: 37].</w:t>
      </w:r>
    </w:p>
    <w:p w:rsidR="006474D5" w:rsidRDefault="006474D5" w:rsidP="006474D5">
      <w:pPr>
        <w:pStyle w:val="libNormal"/>
        <w:rPr>
          <w:rtl/>
        </w:rPr>
      </w:pPr>
      <w:r w:rsidRPr="00A350C2">
        <w:rPr>
          <w:rtl/>
        </w:rPr>
        <w:t>فإن قيل: فالعتاب حاصل؛ لأنه كان ينبغ</w:t>
      </w:r>
      <w:r>
        <w:rPr>
          <w:rtl/>
        </w:rPr>
        <w:t>ي</w:t>
      </w:r>
      <w:r w:rsidRPr="00A350C2">
        <w:rPr>
          <w:rtl/>
        </w:rPr>
        <w:t xml:space="preserve"> أن يظهر ما أضمره، ويخشى </w:t>
      </w:r>
      <w:r>
        <w:rPr>
          <w:rtl/>
        </w:rPr>
        <w:t>الله</w:t>
      </w:r>
      <w:r w:rsidRPr="00A350C2">
        <w:rPr>
          <w:rtl/>
        </w:rPr>
        <w:t xml:space="preserve"> ولا يخشى الناس.</w:t>
      </w:r>
    </w:p>
    <w:p w:rsidR="006474D5" w:rsidRDefault="006474D5" w:rsidP="006474D5">
      <w:pPr>
        <w:pStyle w:val="libNormal"/>
        <w:rPr>
          <w:rtl/>
        </w:rPr>
      </w:pPr>
      <w:r w:rsidRPr="00A350C2">
        <w:rPr>
          <w:rtl/>
        </w:rPr>
        <w:t xml:space="preserve">الجواب عن ذلك أنّ إخبار </w:t>
      </w:r>
      <w:r>
        <w:rPr>
          <w:rtl/>
        </w:rPr>
        <w:t>الله</w:t>
      </w:r>
      <w:r w:rsidRPr="00A350C2">
        <w:rPr>
          <w:rtl/>
        </w:rPr>
        <w:t xml:space="preserve"> تعالى أنه أخفى ما </w:t>
      </w:r>
      <w:r>
        <w:rPr>
          <w:rtl/>
        </w:rPr>
        <w:t>الله</w:t>
      </w:r>
      <w:r w:rsidRPr="00A350C2">
        <w:rPr>
          <w:rtl/>
        </w:rPr>
        <w:t xml:space="preserve"> مبديه هو خبر محض؛ لا يتعلّق به ذم.</w:t>
      </w:r>
    </w:p>
    <w:p w:rsidR="006474D5" w:rsidRPr="00A350C2" w:rsidRDefault="006474D5" w:rsidP="006474D5">
      <w:pPr>
        <w:pStyle w:val="libNormal"/>
        <w:rPr>
          <w:rtl/>
        </w:rPr>
      </w:pPr>
      <w:r w:rsidRPr="00A350C2">
        <w:rPr>
          <w:rtl/>
        </w:rPr>
        <w:t xml:space="preserve">وقوله تعالى: </w:t>
      </w:r>
      <w:r w:rsidR="00BE1D94" w:rsidRPr="005516DF">
        <w:rPr>
          <w:rStyle w:val="libAlaemChar"/>
          <w:rFonts w:hint="cs"/>
          <w:rtl/>
        </w:rPr>
        <w:t>(</w:t>
      </w:r>
      <w:r w:rsidRPr="00BE1D94">
        <w:rPr>
          <w:rStyle w:val="libAieChar"/>
          <w:rtl/>
        </w:rPr>
        <w:t>وَتَخْشَى النَّاسَ وَالله أَحَقُّ أَنْ تَخْشاهُ</w:t>
      </w:r>
      <w:r w:rsidR="00BE1D94" w:rsidRPr="005516DF">
        <w:rPr>
          <w:rStyle w:val="libAlaemChar"/>
          <w:rFonts w:hint="cs"/>
          <w:rtl/>
        </w:rPr>
        <w:t>)</w:t>
      </w:r>
      <w:r w:rsidRPr="00A350C2">
        <w:rPr>
          <w:rtl/>
        </w:rPr>
        <w:t>، فالشبهة به أيضا ضعيفة؛</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لأنه خبّر أنه خش</w:t>
      </w:r>
      <w:r>
        <w:rPr>
          <w:rtl/>
        </w:rPr>
        <w:t>ي</w:t>
      </w:r>
      <w:r w:rsidRPr="00A350C2">
        <w:rPr>
          <w:rtl/>
        </w:rPr>
        <w:t xml:space="preserve"> الناس، و</w:t>
      </w:r>
      <w:r>
        <w:rPr>
          <w:rtl/>
        </w:rPr>
        <w:t>الله</w:t>
      </w:r>
      <w:r w:rsidRPr="00A350C2">
        <w:rPr>
          <w:rtl/>
        </w:rPr>
        <w:t xml:space="preserve"> أحقّ بالخشية، ولم يخبر أنه لم يفعل الأحقّ وعدل إلى الأدون؛ فمن أين حصول العتاب مع الّذي بيّنّاه!</w:t>
      </w:r>
    </w:p>
    <w:p w:rsidR="006474D5" w:rsidRDefault="006474D5" w:rsidP="006474D5">
      <w:pPr>
        <w:pStyle w:val="libNormal"/>
        <w:rPr>
          <w:rtl/>
        </w:rPr>
      </w:pPr>
      <w:r w:rsidRPr="00A350C2">
        <w:rPr>
          <w:rtl/>
        </w:rPr>
        <w:t>على أن غاية الاقتراح ف</w:t>
      </w:r>
      <w:r>
        <w:rPr>
          <w:rtl/>
        </w:rPr>
        <w:t>ي</w:t>
      </w:r>
      <w:r w:rsidRPr="00A350C2">
        <w:rPr>
          <w:rtl/>
        </w:rPr>
        <w:t xml:space="preserve"> هذا أنّه عليه السلام فعل ما غيره أولى منه؛ وليس يكون بترك الأولى عاصيا؛ وإنما يكون تاركا للأفضل. والوجه ف</w:t>
      </w:r>
      <w:r>
        <w:rPr>
          <w:rtl/>
        </w:rPr>
        <w:t>ي</w:t>
      </w:r>
      <w:r w:rsidRPr="00A350C2">
        <w:rPr>
          <w:rtl/>
        </w:rPr>
        <w:t xml:space="preserve"> تركه العذر الّذي بينا.</w:t>
      </w:r>
    </w:p>
    <w:p w:rsidR="006474D5" w:rsidRDefault="006474D5" w:rsidP="006474D5">
      <w:pPr>
        <w:pStyle w:val="libNormal"/>
        <w:rPr>
          <w:rtl/>
        </w:rPr>
      </w:pPr>
      <w:r w:rsidRPr="00A350C2">
        <w:rPr>
          <w:rtl/>
        </w:rPr>
        <w:t xml:space="preserve">وأما قوله تعالى: </w:t>
      </w:r>
      <w:r w:rsidR="00F54E99" w:rsidRPr="005516DF">
        <w:rPr>
          <w:rStyle w:val="libAlaemChar"/>
          <w:rFonts w:hint="cs"/>
          <w:rtl/>
        </w:rPr>
        <w:t>(</w:t>
      </w:r>
      <w:r w:rsidRPr="00F54E99">
        <w:rPr>
          <w:rStyle w:val="libAieChar"/>
          <w:rtl/>
        </w:rPr>
        <w:t>ما كانَ لِنَبِيٍّ أَنْ يَكُونَ لَهُ أَسْرى حَتَّى يُثْخِنَ فِي الأرْضِ</w:t>
      </w:r>
      <w:r w:rsidR="00F54E99" w:rsidRPr="005516DF">
        <w:rPr>
          <w:rStyle w:val="libAlaemChar"/>
          <w:rFonts w:hint="cs"/>
          <w:rtl/>
        </w:rPr>
        <w:t>)</w:t>
      </w:r>
      <w:r w:rsidRPr="00A350C2">
        <w:rPr>
          <w:rtl/>
        </w:rPr>
        <w:t xml:space="preserve"> فالعتاب ف</w:t>
      </w:r>
      <w:r>
        <w:rPr>
          <w:rtl/>
        </w:rPr>
        <w:t>ي</w:t>
      </w:r>
      <w:r w:rsidRPr="00A350C2">
        <w:rPr>
          <w:rtl/>
        </w:rPr>
        <w:t xml:space="preserve"> الحقيقة متوجّه إلى سواه؛ لأنّ </w:t>
      </w:r>
      <w:r>
        <w:rPr>
          <w:rtl/>
        </w:rPr>
        <w:t>الله</w:t>
      </w:r>
      <w:r w:rsidRPr="00A350C2">
        <w:rPr>
          <w:rtl/>
        </w:rPr>
        <w:t xml:space="preserve"> تعالى قد صرّح بذلك ف</w:t>
      </w:r>
      <w:r>
        <w:rPr>
          <w:rtl/>
        </w:rPr>
        <w:t>ي</w:t>
      </w:r>
      <w:r w:rsidRPr="00A350C2">
        <w:rPr>
          <w:rtl/>
        </w:rPr>
        <w:t xml:space="preserve"> تمام الآية بقوله: </w:t>
      </w:r>
      <w:r w:rsidR="00F54E99" w:rsidRPr="005516DF">
        <w:rPr>
          <w:rStyle w:val="libAlaemChar"/>
          <w:rFonts w:hint="cs"/>
          <w:rtl/>
        </w:rPr>
        <w:t>(</w:t>
      </w:r>
      <w:r w:rsidRPr="00F54E99">
        <w:rPr>
          <w:rStyle w:val="libAieChar"/>
          <w:rtl/>
        </w:rPr>
        <w:t>تُرِيدُونَ عَرَضَ الدُّنْيا وَالله يُرِيدُ الآخِرَةَ</w:t>
      </w:r>
      <w:r w:rsidR="00F54E99" w:rsidRPr="005516DF">
        <w:rPr>
          <w:rStyle w:val="libAlaemChar"/>
          <w:rFonts w:hint="cs"/>
          <w:rtl/>
        </w:rPr>
        <w:t>)</w:t>
      </w:r>
      <w:r w:rsidRPr="00A350C2">
        <w:rPr>
          <w:rtl/>
        </w:rPr>
        <w:t xml:space="preserve">، وقوله: </w:t>
      </w:r>
      <w:r w:rsidR="00F54E99" w:rsidRPr="005516DF">
        <w:rPr>
          <w:rStyle w:val="libAlaemChar"/>
          <w:rFonts w:hint="cs"/>
          <w:rtl/>
        </w:rPr>
        <w:t>(</w:t>
      </w:r>
      <w:r w:rsidRPr="00F54E99">
        <w:rPr>
          <w:rStyle w:val="libAieChar"/>
          <w:rtl/>
        </w:rPr>
        <w:t>لَوْ لا كِتابٌ مِنَ الله سَبَقَ لَمَسَّكُمْ فِيما أَخَذْتُمْ عَذابٌ عَظِيمٌ</w:t>
      </w:r>
      <w:r w:rsidR="00F54E99" w:rsidRPr="005516DF">
        <w:rPr>
          <w:rStyle w:val="libAlaemChar"/>
          <w:rFonts w:hint="cs"/>
          <w:rtl/>
        </w:rPr>
        <w:t>)</w:t>
      </w:r>
      <w:r w:rsidRPr="00A350C2">
        <w:rPr>
          <w:rtl/>
        </w:rPr>
        <w:t xml:space="preserve"> [الأنفال: 68]. والقصة ف</w:t>
      </w:r>
      <w:r>
        <w:rPr>
          <w:rtl/>
        </w:rPr>
        <w:t>ي</w:t>
      </w:r>
      <w:r w:rsidRPr="00A350C2">
        <w:rPr>
          <w:rtl/>
        </w:rPr>
        <w:t xml:space="preserve"> هذه الآية أيضا مشهورة؛ وإنما أضاف الأسرى إلى نبيه عليه السلام بقوله: </w:t>
      </w:r>
      <w:r w:rsidR="00F54E99" w:rsidRPr="005516DF">
        <w:rPr>
          <w:rStyle w:val="libAlaemChar"/>
          <w:rFonts w:hint="cs"/>
          <w:rtl/>
        </w:rPr>
        <w:t>(</w:t>
      </w:r>
      <w:r w:rsidRPr="00F54E99">
        <w:rPr>
          <w:rStyle w:val="libAieChar"/>
          <w:rtl/>
        </w:rPr>
        <w:t>ما كانَ لِنَبِيٍّ أَنْ يَكُونَ لَهُ أَسْرى</w:t>
      </w:r>
      <w:r w:rsidR="00F54E99" w:rsidRPr="005516DF">
        <w:rPr>
          <w:rStyle w:val="libAlaemChar"/>
          <w:rFonts w:hint="cs"/>
          <w:rtl/>
        </w:rPr>
        <w:t>)</w:t>
      </w:r>
      <w:r w:rsidRPr="00A350C2">
        <w:rPr>
          <w:rtl/>
        </w:rPr>
        <w:t>، وإن كان المراد بالخطاب من أسر؛ لأنهم أسروهم، ليكونوا ف</w:t>
      </w:r>
      <w:r>
        <w:rPr>
          <w:rtl/>
        </w:rPr>
        <w:t>ي</w:t>
      </w:r>
      <w:r w:rsidRPr="00A350C2">
        <w:rPr>
          <w:rtl/>
        </w:rPr>
        <w:t xml:space="preserve"> يده عليه السلام؛ فهم ف</w:t>
      </w:r>
      <w:r>
        <w:rPr>
          <w:rtl/>
        </w:rPr>
        <w:t>ي</w:t>
      </w:r>
      <w:r w:rsidRPr="00A350C2">
        <w:rPr>
          <w:rtl/>
        </w:rPr>
        <w:t xml:space="preserve"> الحقيقة أسراؤه ومضافون إليه؛ وإن لم يأمره بأسرهم.</w:t>
      </w:r>
    </w:p>
    <w:p w:rsidR="006474D5" w:rsidRDefault="006474D5" w:rsidP="006474D5">
      <w:pPr>
        <w:pStyle w:val="libNormal"/>
        <w:rPr>
          <w:rtl/>
        </w:rPr>
      </w:pPr>
      <w:r w:rsidRPr="00A350C2">
        <w:rPr>
          <w:rtl/>
        </w:rPr>
        <w:t xml:space="preserve">فأما قوله تعالى: </w:t>
      </w:r>
      <w:r w:rsidR="00F54E99" w:rsidRPr="005516DF">
        <w:rPr>
          <w:rStyle w:val="libAlaemChar"/>
          <w:rFonts w:hint="cs"/>
          <w:rtl/>
        </w:rPr>
        <w:t>(</w:t>
      </w:r>
      <w:r w:rsidRPr="00F54E99">
        <w:rPr>
          <w:rStyle w:val="libAieChar"/>
          <w:rtl/>
        </w:rPr>
        <w:t>يا</w:t>
      </w:r>
      <w:r w:rsidR="00F54E99" w:rsidRPr="00F54E99">
        <w:rPr>
          <w:rStyle w:val="libAieChar"/>
          <w:rFonts w:hint="cs"/>
          <w:rtl/>
        </w:rPr>
        <w:t xml:space="preserve"> </w:t>
      </w:r>
      <w:r w:rsidRPr="00F54E99">
        <w:rPr>
          <w:rStyle w:val="libAieChar"/>
          <w:rtl/>
        </w:rPr>
        <w:t>أَيُّهَا النَّبِيُّ لِمَ تُحَرِّمُ ما أَحَلَّ الله لَكَ تَبْتَغِي مَرْضاتَ أَزْواجِكَ</w:t>
      </w:r>
      <w:r w:rsidR="00F54E99" w:rsidRPr="005516DF">
        <w:rPr>
          <w:rStyle w:val="libAlaemChar"/>
          <w:rFonts w:hint="cs"/>
          <w:rtl/>
        </w:rPr>
        <w:t>)</w:t>
      </w:r>
      <w:r w:rsidRPr="00A350C2">
        <w:rPr>
          <w:rtl/>
        </w:rPr>
        <w:t xml:space="preserve"> إذا تؤمّل ف</w:t>
      </w:r>
      <w:r>
        <w:rPr>
          <w:rtl/>
        </w:rPr>
        <w:t>ي</w:t>
      </w:r>
      <w:r w:rsidRPr="00A350C2">
        <w:rPr>
          <w:rtl/>
        </w:rPr>
        <w:t xml:space="preserve"> الحقيقة لم يكن فيه عتاب؛ وإنما هو توجّع له عليه السلام؛ يدلّ على ذلك أن تحريم الرجل زوجته أو طلاقه إياها، أو اعتزاله بعض إمائه ليس بقبيح؛ بل هو مباح، وما هو بهذه الصفة لا يستحق الفاعل له عتابا؛ فلما فعل النب</w:t>
      </w:r>
      <w:r>
        <w:rPr>
          <w:rtl/>
        </w:rPr>
        <w:t>ي</w:t>
      </w:r>
      <w:r w:rsidRPr="00A350C2">
        <w:rPr>
          <w:rtl/>
        </w:rPr>
        <w:t xml:space="preserve"> عليه السلام ذلك لمرضاة بعض أزواجه، وأدخل المشقة على نفسه بفعله قال </w:t>
      </w:r>
      <w:r>
        <w:rPr>
          <w:rtl/>
        </w:rPr>
        <w:t>الله</w:t>
      </w:r>
      <w:r w:rsidRPr="00A350C2">
        <w:rPr>
          <w:rtl/>
        </w:rPr>
        <w:t xml:space="preserve"> تعالى له: لم فعلت ذاك؟ وأ</w:t>
      </w:r>
      <w:r>
        <w:rPr>
          <w:rtl/>
        </w:rPr>
        <w:t>لاّ</w:t>
      </w:r>
      <w:r w:rsidRPr="00A350C2">
        <w:rPr>
          <w:rtl/>
        </w:rPr>
        <w:t xml:space="preserve"> أمسكتها على ما كنت عليه؟ ولم تبتغى مرضاة أزواجك بإدخال المشقة على نفسك؟</w:t>
      </w:r>
    </w:p>
    <w:p w:rsidR="006474D5" w:rsidRDefault="006474D5" w:rsidP="006474D5">
      <w:pPr>
        <w:pStyle w:val="libNormal"/>
        <w:rPr>
          <w:rtl/>
        </w:rPr>
      </w:pPr>
      <w:r w:rsidRPr="00A350C2">
        <w:rPr>
          <w:rtl/>
        </w:rPr>
        <w:t>هذا هو الظاهر؛ وإذا نزل على اقتراح الخصم ف</w:t>
      </w:r>
      <w:r>
        <w:rPr>
          <w:rtl/>
        </w:rPr>
        <w:t>ي</w:t>
      </w:r>
      <w:r w:rsidRPr="00A350C2">
        <w:rPr>
          <w:rtl/>
        </w:rPr>
        <w:t xml:space="preserve"> هذه الآية كان النب</w:t>
      </w:r>
      <w:r>
        <w:rPr>
          <w:rtl/>
        </w:rPr>
        <w:t>ي</w:t>
      </w:r>
      <w:r w:rsidRPr="00A350C2">
        <w:rPr>
          <w:rtl/>
        </w:rPr>
        <w:t xml:space="preserve"> عليه السلام قد عدل عن الأولى؛ فكان الإمساك وترك التحريم أفضل، وله أن يحرّم.</w:t>
      </w:r>
    </w:p>
    <w:p w:rsidR="006474D5" w:rsidRPr="00A350C2" w:rsidRDefault="006474D5" w:rsidP="006474D5">
      <w:pPr>
        <w:pStyle w:val="libNormal"/>
        <w:rPr>
          <w:rtl/>
        </w:rPr>
      </w:pPr>
      <w:r w:rsidRPr="00A350C2">
        <w:rPr>
          <w:rtl/>
        </w:rPr>
        <w:t>ويجر</w:t>
      </w:r>
      <w:r>
        <w:rPr>
          <w:rtl/>
        </w:rPr>
        <w:t>ي</w:t>
      </w:r>
      <w:r w:rsidRPr="00A350C2">
        <w:rPr>
          <w:rtl/>
        </w:rPr>
        <w:t xml:space="preserve"> قوله تعالى له ما قال مجرى قول الواحد منّا لغيره: لم تركت صلاة الليل؟ ولم</w:t>
      </w:r>
    </w:p>
    <w:p w:rsidR="006474D5" w:rsidRDefault="006474D5" w:rsidP="006474D5">
      <w:pPr>
        <w:pStyle w:val="libNormal"/>
      </w:pPr>
      <w:r>
        <w:rPr>
          <w:rFonts w:hint="cs"/>
          <w:rtl/>
        </w:rPr>
        <w:br w:type="page"/>
      </w:r>
    </w:p>
    <w:p w:rsidR="006474D5" w:rsidRDefault="006474D5" w:rsidP="006474D5">
      <w:pPr>
        <w:pStyle w:val="libNormal"/>
        <w:rPr>
          <w:rtl/>
        </w:rPr>
      </w:pPr>
      <w:r w:rsidRPr="00A350C2">
        <w:rPr>
          <w:rtl/>
        </w:rPr>
        <w:lastRenderedPageBreak/>
        <w:t>تترك صيام ثلاثة أيام ف</w:t>
      </w:r>
      <w:r>
        <w:rPr>
          <w:rtl/>
        </w:rPr>
        <w:t>ي</w:t>
      </w:r>
      <w:r w:rsidRPr="00A350C2">
        <w:rPr>
          <w:rtl/>
        </w:rPr>
        <w:t xml:space="preserve"> كل شهر؟ وإن كان بترك ذلك لم يفعل قبيحا؛ بل أخلّ بمندوب إليه، وما غيره أولى.</w:t>
      </w:r>
    </w:p>
    <w:p w:rsidR="006474D5" w:rsidRDefault="006474D5" w:rsidP="006474D5">
      <w:pPr>
        <w:pStyle w:val="libNormal"/>
        <w:rPr>
          <w:rtl/>
        </w:rPr>
      </w:pPr>
      <w:r w:rsidRPr="00A350C2">
        <w:rPr>
          <w:rtl/>
        </w:rPr>
        <w:t xml:space="preserve">فأما قوله تعالى: </w:t>
      </w:r>
      <w:r w:rsidR="00F54E99" w:rsidRPr="005516DF">
        <w:rPr>
          <w:rStyle w:val="libAlaemChar"/>
          <w:rFonts w:hint="cs"/>
          <w:rtl/>
        </w:rPr>
        <w:t>(</w:t>
      </w:r>
      <w:r w:rsidRPr="00F54E99">
        <w:rPr>
          <w:rStyle w:val="libAieChar"/>
          <w:rtl/>
        </w:rPr>
        <w:t>عَفَا الله عَنْكَ لِمَ أَذِنْتَ لَهُمْ</w:t>
      </w:r>
      <w:r w:rsidR="00F54E99" w:rsidRPr="005516DF">
        <w:rPr>
          <w:rStyle w:val="libAlaemChar"/>
          <w:rFonts w:hint="cs"/>
          <w:rtl/>
        </w:rPr>
        <w:t>)</w:t>
      </w:r>
      <w:r w:rsidRPr="00A350C2">
        <w:rPr>
          <w:rtl/>
        </w:rPr>
        <w:t xml:space="preserve"> فليس يقتضي معصية؛ وذاك أن المقصد ف</w:t>
      </w:r>
      <w:r>
        <w:rPr>
          <w:rtl/>
        </w:rPr>
        <w:t>ي</w:t>
      </w:r>
      <w:r w:rsidRPr="00A350C2">
        <w:rPr>
          <w:rtl/>
        </w:rPr>
        <w:t xml:space="preserve"> الغالب بمثل هذا الخطاب التعظيم للمخاطب واستيضاح ما عنده فيما فعله؛ ألا ترى أن الواحد منّا يقول لغيره: لم كان كذا وكذا، رحمك </w:t>
      </w:r>
      <w:r>
        <w:rPr>
          <w:rtl/>
        </w:rPr>
        <w:t>الله</w:t>
      </w:r>
      <w:r w:rsidRPr="00A350C2">
        <w:rPr>
          <w:rtl/>
        </w:rPr>
        <w:t xml:space="preserve"> وغفر لك! وهو لا يقصد إ</w:t>
      </w:r>
      <w:r>
        <w:rPr>
          <w:rtl/>
        </w:rPr>
        <w:t>لاّ</w:t>
      </w:r>
      <w:r w:rsidRPr="00A350C2">
        <w:rPr>
          <w:rtl/>
        </w:rPr>
        <w:t xml:space="preserve"> الملاطفة له، وحسن المحاورة؛ ولا يقصد الاستصفاح له عن زلة؛ وإنما الغرض الإجمال ف</w:t>
      </w:r>
      <w:r>
        <w:rPr>
          <w:rtl/>
        </w:rPr>
        <w:t>ي</w:t>
      </w:r>
      <w:r w:rsidRPr="00A350C2">
        <w:rPr>
          <w:rtl/>
        </w:rPr>
        <w:t xml:space="preserve"> الخطاب. وقد صار ذلك عرفا بين الناس؛ والمقصد به التوقير والإجلال.</w:t>
      </w:r>
    </w:p>
    <w:p w:rsidR="006474D5" w:rsidRDefault="006474D5" w:rsidP="006474D5">
      <w:pPr>
        <w:pStyle w:val="libNormal"/>
        <w:rPr>
          <w:rtl/>
        </w:rPr>
      </w:pPr>
      <w:r w:rsidRPr="00A350C2">
        <w:rPr>
          <w:rtl/>
        </w:rPr>
        <w:t xml:space="preserve">فأمّا قوله: </w:t>
      </w:r>
      <w:r w:rsidR="00F54E99" w:rsidRPr="005516DF">
        <w:rPr>
          <w:rStyle w:val="libAlaemChar"/>
          <w:rFonts w:hint="cs"/>
          <w:rtl/>
        </w:rPr>
        <w:t>(</w:t>
      </w:r>
      <w:r w:rsidRPr="00F54E99">
        <w:rPr>
          <w:rStyle w:val="libAieChar"/>
          <w:rtl/>
        </w:rPr>
        <w:t>لِمَ أَذِنْتَ لَهُمْ</w:t>
      </w:r>
      <w:r w:rsidR="00F54E99" w:rsidRPr="005516DF">
        <w:rPr>
          <w:rStyle w:val="libAlaemChar"/>
          <w:rFonts w:hint="cs"/>
          <w:rtl/>
        </w:rPr>
        <w:t>)</w:t>
      </w:r>
      <w:r w:rsidRPr="00A350C2">
        <w:rPr>
          <w:rtl/>
        </w:rPr>
        <w:t xml:space="preserve"> فليس يجب حمله على العتاب؛ لأن هذه اللفظة ليست موضوعة لذلك خاصة؛ بل قد تطلق ويراد بها الاستفهام، وتارة يراد بها التقرير، وتارة العتاب؛ وه</w:t>
      </w:r>
      <w:r>
        <w:rPr>
          <w:rtl/>
        </w:rPr>
        <w:t>ي</w:t>
      </w:r>
      <w:r w:rsidRPr="00A350C2">
        <w:rPr>
          <w:rtl/>
        </w:rPr>
        <w:t xml:space="preserve"> محتملة لجميع المذكور فلم نحملها ف</w:t>
      </w:r>
      <w:r>
        <w:rPr>
          <w:rtl/>
        </w:rPr>
        <w:t>ي</w:t>
      </w:r>
      <w:r w:rsidRPr="00A350C2">
        <w:rPr>
          <w:rtl/>
        </w:rPr>
        <w:t xml:space="preserve"> حق النب</w:t>
      </w:r>
      <w:r>
        <w:rPr>
          <w:rtl/>
        </w:rPr>
        <w:t>ي</w:t>
      </w:r>
      <w:r w:rsidRPr="00A350C2">
        <w:rPr>
          <w:rtl/>
        </w:rPr>
        <w:t xml:space="preserve"> عليه السلام على العتاب دون بقية الأقسام! وغاية ما ف</w:t>
      </w:r>
      <w:r>
        <w:rPr>
          <w:rtl/>
        </w:rPr>
        <w:t>ي</w:t>
      </w:r>
      <w:r w:rsidRPr="00A350C2">
        <w:rPr>
          <w:rtl/>
        </w:rPr>
        <w:t xml:space="preserve"> ذلك حمله على ترك الأولى حسب ما تقدم ف</w:t>
      </w:r>
      <w:r>
        <w:rPr>
          <w:rtl/>
        </w:rPr>
        <w:t>ي</w:t>
      </w:r>
      <w:r w:rsidRPr="00A350C2">
        <w:rPr>
          <w:rtl/>
        </w:rPr>
        <w:t xml:space="preserve"> الآيات.</w:t>
      </w:r>
    </w:p>
    <w:p w:rsidR="006474D5" w:rsidRPr="00A350C2" w:rsidRDefault="006474D5" w:rsidP="006474D5">
      <w:pPr>
        <w:pStyle w:val="libNormal"/>
        <w:rPr>
          <w:rtl/>
        </w:rPr>
      </w:pPr>
      <w:r w:rsidRPr="00A350C2">
        <w:rPr>
          <w:rtl/>
        </w:rPr>
        <w:t>واستقصاء ذلك وذكر ما ف</w:t>
      </w:r>
      <w:r>
        <w:rPr>
          <w:rtl/>
        </w:rPr>
        <w:t>ي</w:t>
      </w:r>
      <w:r w:rsidRPr="00A350C2">
        <w:rPr>
          <w:rtl/>
        </w:rPr>
        <w:t xml:space="preserve"> الآيات يطول؛ ويكف</w:t>
      </w:r>
      <w:r>
        <w:rPr>
          <w:rtl/>
        </w:rPr>
        <w:t>ي</w:t>
      </w:r>
      <w:r w:rsidRPr="00A350C2">
        <w:rPr>
          <w:rtl/>
        </w:rPr>
        <w:t xml:space="preserve"> ف</w:t>
      </w:r>
      <w:r>
        <w:rPr>
          <w:rtl/>
        </w:rPr>
        <w:t>ي</w:t>
      </w:r>
      <w:r w:rsidRPr="00A350C2">
        <w:rPr>
          <w:rtl/>
        </w:rPr>
        <w:t xml:space="preserve"> التنبيه على الآ</w:t>
      </w:r>
      <w:r>
        <w:rPr>
          <w:rtl/>
        </w:rPr>
        <w:t>ي</w:t>
      </w:r>
      <w:r w:rsidRPr="00A350C2">
        <w:rPr>
          <w:rtl/>
        </w:rPr>
        <w:t xml:space="preserve"> الباقية ما ذكرناه.</w:t>
      </w:r>
    </w:p>
    <w:p w:rsidR="006474D5" w:rsidRDefault="006474D5" w:rsidP="006474D5">
      <w:pPr>
        <w:pStyle w:val="libNormal"/>
      </w:pPr>
      <w:r>
        <w:rPr>
          <w:rFonts w:hint="cs"/>
          <w:rtl/>
        </w:rPr>
        <w:br w:type="page"/>
      </w:r>
    </w:p>
    <w:p w:rsidR="006474D5" w:rsidRDefault="006474D5" w:rsidP="006474D5">
      <w:pPr>
        <w:pStyle w:val="libBold1"/>
        <w:rPr>
          <w:rtl/>
        </w:rPr>
      </w:pPr>
      <w:r w:rsidRPr="00F9020C">
        <w:rPr>
          <w:rtl/>
        </w:rPr>
        <w:lastRenderedPageBreak/>
        <w:t>مسألة</w:t>
      </w:r>
    </w:p>
    <w:p w:rsidR="006474D5" w:rsidRDefault="006474D5" w:rsidP="006474D5">
      <w:pPr>
        <w:pStyle w:val="libNormal"/>
        <w:rPr>
          <w:rtl/>
        </w:rPr>
      </w:pPr>
      <w:r w:rsidRPr="00A350C2">
        <w:rPr>
          <w:rtl/>
        </w:rPr>
        <w:t>رسمت الحضرة العالية الوزيرية العميدية</w:t>
      </w:r>
      <w:r>
        <w:rPr>
          <w:rtl/>
        </w:rPr>
        <w:t xml:space="preserve"> - </w:t>
      </w:r>
      <w:r w:rsidRPr="00A350C2">
        <w:rPr>
          <w:rtl/>
        </w:rPr>
        <w:t xml:space="preserve">حرس </w:t>
      </w:r>
      <w:r>
        <w:rPr>
          <w:rtl/>
        </w:rPr>
        <w:t>الله</w:t>
      </w:r>
      <w:r w:rsidRPr="00A350C2">
        <w:rPr>
          <w:rtl/>
        </w:rPr>
        <w:t xml:space="preserve"> سلطانها</w:t>
      </w:r>
      <w:r>
        <w:rPr>
          <w:rtl/>
        </w:rPr>
        <w:t xml:space="preserve"> - </w:t>
      </w:r>
      <w:r w:rsidRPr="00A350C2">
        <w:rPr>
          <w:rtl/>
        </w:rPr>
        <w:t>ذكر ما عند</w:t>
      </w:r>
      <w:r>
        <w:rPr>
          <w:rtl/>
        </w:rPr>
        <w:t>ي</w:t>
      </w:r>
      <w:r w:rsidRPr="00A350C2">
        <w:rPr>
          <w:rtl/>
        </w:rPr>
        <w:t xml:space="preserve"> ف</w:t>
      </w:r>
      <w:r>
        <w:rPr>
          <w:rtl/>
        </w:rPr>
        <w:t>ي</w:t>
      </w:r>
      <w:r w:rsidRPr="00A350C2">
        <w:rPr>
          <w:rtl/>
        </w:rPr>
        <w:t xml:space="preserve"> تأويل قوله تعالى ف</w:t>
      </w:r>
      <w:r>
        <w:rPr>
          <w:rtl/>
        </w:rPr>
        <w:t>ي</w:t>
      </w:r>
      <w:r w:rsidRPr="00A350C2">
        <w:rPr>
          <w:rtl/>
        </w:rPr>
        <w:t xml:space="preserve"> سورة التغابن: </w:t>
      </w:r>
      <w:r w:rsidR="00F54E99" w:rsidRPr="005516DF">
        <w:rPr>
          <w:rStyle w:val="libAlaemChar"/>
          <w:rFonts w:hint="cs"/>
          <w:rtl/>
        </w:rPr>
        <w:t>(</w:t>
      </w:r>
      <w:r w:rsidRPr="00F54E99">
        <w:rPr>
          <w:rStyle w:val="libAieChar"/>
          <w:rtl/>
        </w:rPr>
        <w:t>ذلِكَ يَوْمُ التَّغابُنِ</w:t>
      </w:r>
      <w:r w:rsidR="00F54E99" w:rsidRPr="005516DF">
        <w:rPr>
          <w:rStyle w:val="libAlaemChar"/>
          <w:rFonts w:hint="cs"/>
          <w:rtl/>
        </w:rPr>
        <w:t>)</w:t>
      </w:r>
      <w:r w:rsidRPr="00A350C2">
        <w:rPr>
          <w:rtl/>
        </w:rPr>
        <w:t>؛ [التغابن: 9].</w:t>
      </w:r>
    </w:p>
    <w:p w:rsidR="006474D5" w:rsidRDefault="006474D5" w:rsidP="006474D5">
      <w:pPr>
        <w:pStyle w:val="libNormal"/>
        <w:rPr>
          <w:rtl/>
        </w:rPr>
      </w:pPr>
      <w:r w:rsidRPr="00A350C2">
        <w:rPr>
          <w:rtl/>
        </w:rPr>
        <w:t>ولفظة التّغابن هاهنا مشتقة من الغبن؛ الّذي يكون ف</w:t>
      </w:r>
      <w:r>
        <w:rPr>
          <w:rtl/>
        </w:rPr>
        <w:t>ي</w:t>
      </w:r>
      <w:r w:rsidRPr="00A350C2">
        <w:rPr>
          <w:rtl/>
        </w:rPr>
        <w:t xml:space="preserve"> البيع والتجارة وما أشبه ذلك، وهو النقصان والخسران؛ لأنّ المغبون هو الّذي زاد غابنه عليه ورجح؛ ولما كان يوم القيامة يبين</w:t>
      </w:r>
      <w:r>
        <w:rPr>
          <w:rtl/>
        </w:rPr>
        <w:t xml:space="preserve"> </w:t>
      </w:r>
      <w:r w:rsidRPr="006474D5">
        <w:rPr>
          <w:rStyle w:val="libFootnotenumChar"/>
          <w:rtl/>
        </w:rPr>
        <w:t>(1)</w:t>
      </w:r>
      <w:r>
        <w:rPr>
          <w:rtl/>
        </w:rPr>
        <w:t xml:space="preserve"> </w:t>
      </w:r>
      <w:r w:rsidRPr="00A350C2">
        <w:rPr>
          <w:rtl/>
        </w:rPr>
        <w:t>فيه مستحق الثواب ودخول الجنة والتعظيم فيها من مستحق العقاب ودخول النار صار مستحقّ</w:t>
      </w:r>
      <w:r>
        <w:rPr>
          <w:rtl/>
        </w:rPr>
        <w:t xml:space="preserve"> </w:t>
      </w:r>
      <w:r w:rsidRPr="006474D5">
        <w:rPr>
          <w:rStyle w:val="libFootnotenumChar"/>
          <w:rtl/>
        </w:rPr>
        <w:t>(2)</w:t>
      </w:r>
      <w:r>
        <w:rPr>
          <w:rtl/>
        </w:rPr>
        <w:t xml:space="preserve"> </w:t>
      </w:r>
      <w:r w:rsidRPr="00A350C2">
        <w:rPr>
          <w:rtl/>
        </w:rPr>
        <w:t>الثواب ودخول الجنان كأنه غابن لمستحق العقاب ودخول النار؛ لأنهما جميعا عرّضا بالتكليف لاستحقاق الثواب، ففعل أحدهما ما استحق به ذلك، وقصّر الآخر عن هذه الغاية؛ وعدل إلى فعل ما استحق به العقاب؛ وجريا مجرى متبايعين؛ فاز أحدهما بما هو أجدى عليه وأنفع وأصلح؛ واختص الآخر بما هو ضارّ هو له ووبال عليه؛ فيسمى الفائز بالخير والصلاح غابنا والآخر مغبونا.</w:t>
      </w:r>
    </w:p>
    <w:p w:rsidR="006474D5" w:rsidRDefault="006474D5" w:rsidP="006474D5">
      <w:pPr>
        <w:pStyle w:val="libNormal"/>
        <w:rPr>
          <w:rtl/>
        </w:rPr>
      </w:pPr>
      <w:r w:rsidRPr="00A350C2">
        <w:rPr>
          <w:rtl/>
        </w:rPr>
        <w:t>وتسمية يوم القيامة بأنه يوم التغابن من أفصح كلام وأخصره وأبلغه. و</w:t>
      </w:r>
      <w:r>
        <w:rPr>
          <w:rtl/>
        </w:rPr>
        <w:t>الله</w:t>
      </w:r>
      <w:r w:rsidRPr="00A350C2">
        <w:rPr>
          <w:rtl/>
        </w:rPr>
        <w:t xml:space="preserve"> الموفق للصواب.</w:t>
      </w:r>
    </w:p>
    <w:p w:rsidR="006474D5" w:rsidRDefault="006474D5" w:rsidP="00F54E99">
      <w:pPr>
        <w:pStyle w:val="libCenter"/>
        <w:rPr>
          <w:rtl/>
        </w:rPr>
      </w:pPr>
      <w:r w:rsidRPr="00A350C2">
        <w:rPr>
          <w:rtl/>
        </w:rPr>
        <w:t>***</w:t>
      </w:r>
    </w:p>
    <w:p w:rsidR="006474D5" w:rsidRDefault="006474D5" w:rsidP="006474D5">
      <w:pPr>
        <w:pStyle w:val="libNormal"/>
        <w:rPr>
          <w:rtl/>
        </w:rPr>
      </w:pPr>
      <w:r w:rsidRPr="00A350C2">
        <w:rPr>
          <w:rtl/>
        </w:rPr>
        <w:t>هذا آخر ما وجد مما اختاره رض</w:t>
      </w:r>
      <w:r>
        <w:rPr>
          <w:rtl/>
        </w:rPr>
        <w:t>ي</w:t>
      </w:r>
      <w:r w:rsidRPr="00A350C2">
        <w:rPr>
          <w:rtl/>
        </w:rPr>
        <w:t xml:space="preserve"> </w:t>
      </w:r>
      <w:r>
        <w:rPr>
          <w:rtl/>
        </w:rPr>
        <w:t>الله</w:t>
      </w:r>
      <w:r w:rsidRPr="00A350C2">
        <w:rPr>
          <w:rtl/>
        </w:rPr>
        <w:t xml:space="preserve"> عنه لإضافته إلى كتابه المعروف بغرر الفوائد ودرر القلائد. والحمد للّه رب العالمين، والصلاة على خير خلقه محمد وآله الطاهرين.</w:t>
      </w:r>
    </w:p>
    <w:p w:rsidR="006474D5" w:rsidRDefault="006474D5" w:rsidP="006474D5">
      <w:pPr>
        <w:pStyle w:val="libLine"/>
        <w:rPr>
          <w:rtl/>
        </w:rPr>
      </w:pPr>
      <w:r>
        <w:rPr>
          <w:rtl/>
        </w:rPr>
        <w:t>____________________</w:t>
      </w:r>
    </w:p>
    <w:p w:rsidR="006474D5" w:rsidRPr="006505BD" w:rsidRDefault="006474D5" w:rsidP="006505BD">
      <w:pPr>
        <w:pStyle w:val="libFootnote0"/>
        <w:rPr>
          <w:rtl/>
        </w:rPr>
      </w:pPr>
      <w:r w:rsidRPr="006505BD">
        <w:rPr>
          <w:rtl/>
        </w:rPr>
        <w:t>(1) حاشية ف (من نسخة): (يغبن)</w:t>
      </w:r>
      <w:r w:rsidR="005104ED" w:rsidRPr="006505BD">
        <w:rPr>
          <w:rtl/>
        </w:rPr>
        <w:t>.</w:t>
      </w:r>
    </w:p>
    <w:p w:rsidR="006505BD" w:rsidRPr="006505BD" w:rsidRDefault="006474D5" w:rsidP="006505BD">
      <w:pPr>
        <w:pStyle w:val="libFootnote0"/>
        <w:rPr>
          <w:rtl/>
        </w:rPr>
      </w:pPr>
      <w:r w:rsidRPr="006505BD">
        <w:rPr>
          <w:rtl/>
        </w:rPr>
        <w:t>(2) حاشية الأصل (من نسخة): (من يستحق)</w:t>
      </w:r>
      <w:r w:rsidR="005104ED" w:rsidRPr="006505BD">
        <w:rPr>
          <w:rtl/>
        </w:rPr>
        <w:t>.</w:t>
      </w:r>
    </w:p>
    <w:p w:rsidR="006505BD" w:rsidRDefault="006505BD" w:rsidP="006505BD">
      <w:pPr>
        <w:pStyle w:val="libNormal"/>
        <w:rPr>
          <w:rtl/>
        </w:rPr>
      </w:pPr>
      <w:r>
        <w:rPr>
          <w:rtl/>
        </w:rPr>
        <w:br w:type="page"/>
      </w:r>
    </w:p>
    <w:sdt>
      <w:sdtPr>
        <w:rPr>
          <w:rtl/>
        </w:rPr>
        <w:id w:val="1532922391"/>
        <w:docPartObj>
          <w:docPartGallery w:val="Table of Contents"/>
          <w:docPartUnique/>
        </w:docPartObj>
      </w:sdtPr>
      <w:sdtEndPr>
        <w:rPr>
          <w:b w:val="0"/>
          <w:bCs w:val="0"/>
        </w:rPr>
      </w:sdtEndPr>
      <w:sdtContent>
        <w:p w:rsidR="006505BD" w:rsidRDefault="00A440F3" w:rsidP="00A440F3">
          <w:pPr>
            <w:pStyle w:val="libCenterBold1"/>
          </w:pPr>
          <w:r>
            <w:rPr>
              <w:rFonts w:hint="cs"/>
              <w:rtl/>
            </w:rPr>
            <w:t>الفهرس</w:t>
          </w:r>
        </w:p>
        <w:p w:rsidR="00A440F3" w:rsidRDefault="00E9660A" w:rsidP="00A440F3">
          <w:pPr>
            <w:pStyle w:val="TOC2"/>
            <w:tabs>
              <w:tab w:val="right" w:leader="dot" w:pos="8269"/>
            </w:tabs>
            <w:rPr>
              <w:rFonts w:asciiTheme="minorHAnsi" w:eastAsiaTheme="minorEastAsia" w:hAnsiTheme="minorHAnsi" w:cstheme="minorBidi"/>
              <w:noProof/>
              <w:color w:val="auto"/>
              <w:sz w:val="22"/>
              <w:szCs w:val="22"/>
              <w:rtl/>
            </w:rPr>
          </w:pPr>
          <w:r>
            <w:fldChar w:fldCharType="begin"/>
          </w:r>
          <w:r w:rsidR="006505BD">
            <w:instrText xml:space="preserve"> TOC \o "1-3" \h \z \u </w:instrText>
          </w:r>
          <w:r>
            <w:fldChar w:fldCharType="separate"/>
          </w:r>
          <w:hyperlink w:anchor="_Toc398964360" w:history="1">
            <w:r w:rsidR="00A440F3" w:rsidRPr="00893737">
              <w:rPr>
                <w:rStyle w:val="Hyperlink"/>
                <w:rFonts w:hint="eastAsia"/>
                <w:noProof/>
                <w:rtl/>
              </w:rPr>
              <w:t>مجلس</w:t>
            </w:r>
            <w:r w:rsidR="00A440F3" w:rsidRPr="00893737">
              <w:rPr>
                <w:rStyle w:val="Hyperlink"/>
                <w:noProof/>
                <w:rtl/>
              </w:rPr>
              <w:t xml:space="preserve"> </w:t>
            </w:r>
            <w:r w:rsidR="00A440F3" w:rsidRPr="00893737">
              <w:rPr>
                <w:rStyle w:val="Hyperlink"/>
                <w:rFonts w:hint="eastAsia"/>
                <w:noProof/>
                <w:rtl/>
              </w:rPr>
              <w:t>آخر</w:t>
            </w:r>
            <w:r w:rsidR="00A440F3">
              <w:rPr>
                <w:rFonts w:hint="cs"/>
                <w:noProof/>
                <w:webHidden/>
                <w:rtl/>
              </w:rPr>
              <w:t xml:space="preserve"> </w:t>
            </w:r>
          </w:hyperlink>
          <w:hyperlink w:anchor="_Toc398964361" w:history="1">
            <w:r w:rsidR="00A440F3" w:rsidRPr="00893737">
              <w:rPr>
                <w:rStyle w:val="Hyperlink"/>
                <w:noProof/>
                <w:rtl/>
              </w:rPr>
              <w:t>[49]</w:t>
            </w:r>
            <w:r w:rsidR="00A440F3">
              <w:rPr>
                <w:noProof/>
                <w:webHidden/>
                <w:rtl/>
              </w:rPr>
              <w:tab/>
            </w:r>
            <w:r w:rsidR="00A440F3">
              <w:rPr>
                <w:noProof/>
                <w:webHidden/>
                <w:rtl/>
              </w:rPr>
              <w:fldChar w:fldCharType="begin"/>
            </w:r>
            <w:r w:rsidR="00A440F3">
              <w:rPr>
                <w:noProof/>
                <w:webHidden/>
                <w:rtl/>
              </w:rPr>
              <w:instrText xml:space="preserve"> </w:instrText>
            </w:r>
            <w:r w:rsidR="00A440F3">
              <w:rPr>
                <w:noProof/>
                <w:webHidden/>
              </w:rPr>
              <w:instrText>PAGEREF</w:instrText>
            </w:r>
            <w:r w:rsidR="00A440F3">
              <w:rPr>
                <w:noProof/>
                <w:webHidden/>
                <w:rtl/>
              </w:rPr>
              <w:instrText xml:space="preserve"> _</w:instrText>
            </w:r>
            <w:r w:rsidR="00A440F3">
              <w:rPr>
                <w:noProof/>
                <w:webHidden/>
              </w:rPr>
              <w:instrText>Toc398964361 \h</w:instrText>
            </w:r>
            <w:r w:rsidR="00A440F3">
              <w:rPr>
                <w:noProof/>
                <w:webHidden/>
                <w:rtl/>
              </w:rPr>
              <w:instrText xml:space="preserve"> </w:instrText>
            </w:r>
            <w:r w:rsidR="00A440F3">
              <w:rPr>
                <w:noProof/>
                <w:webHidden/>
                <w:rtl/>
              </w:rPr>
            </w:r>
            <w:r w:rsidR="00A440F3">
              <w:rPr>
                <w:noProof/>
                <w:webHidden/>
                <w:rtl/>
              </w:rPr>
              <w:fldChar w:fldCharType="separate"/>
            </w:r>
            <w:r w:rsidR="00A440F3">
              <w:rPr>
                <w:noProof/>
                <w:webHidden/>
                <w:rtl/>
              </w:rPr>
              <w:t>2</w:t>
            </w:r>
            <w:r w:rsidR="00A440F3">
              <w:rPr>
                <w:noProof/>
                <w:webHidden/>
                <w:rtl/>
              </w:rPr>
              <w:fldChar w:fldCharType="end"/>
            </w:r>
          </w:hyperlink>
        </w:p>
        <w:p w:rsidR="00A440F3" w:rsidRDefault="00A440F3" w:rsidP="00A440F3">
          <w:pPr>
            <w:pStyle w:val="TOC3"/>
            <w:rPr>
              <w:rFonts w:asciiTheme="minorHAnsi" w:eastAsiaTheme="minorEastAsia" w:hAnsiTheme="minorHAnsi" w:cstheme="minorBidi"/>
              <w:noProof/>
              <w:color w:val="auto"/>
              <w:sz w:val="22"/>
              <w:szCs w:val="22"/>
              <w:rtl/>
            </w:rPr>
          </w:pPr>
          <w:hyperlink w:anchor="_Toc398964362" w:history="1">
            <w:r w:rsidRPr="00893737">
              <w:rPr>
                <w:rStyle w:val="Hyperlink"/>
                <w:rFonts w:hint="eastAsia"/>
                <w:noProof/>
                <w:rtl/>
              </w:rPr>
              <w:t>تأويل</w:t>
            </w:r>
            <w:r w:rsidRPr="00893737">
              <w:rPr>
                <w:rStyle w:val="Hyperlink"/>
                <w:noProof/>
                <w:rtl/>
              </w:rPr>
              <w:t xml:space="preserve"> </w:t>
            </w:r>
            <w:r w:rsidRPr="00893737">
              <w:rPr>
                <w:rStyle w:val="Hyperlink"/>
                <w:rFonts w:hint="eastAsia"/>
                <w:noProof/>
                <w:rtl/>
              </w:rPr>
              <w:t>خبر</w:t>
            </w:r>
            <w:r w:rsidRPr="00893737">
              <w:rPr>
                <w:rStyle w:val="Hyperlink"/>
                <w:noProof/>
                <w:rtl/>
              </w:rPr>
              <w:t xml:space="preserve"> [ (</w:t>
            </w:r>
            <w:r w:rsidRPr="00893737">
              <w:rPr>
                <w:rStyle w:val="Hyperlink"/>
                <w:rFonts w:hint="eastAsia"/>
                <w:noProof/>
                <w:rtl/>
              </w:rPr>
              <w:t>لعن</w:t>
            </w:r>
            <w:r w:rsidRPr="00893737">
              <w:rPr>
                <w:rStyle w:val="Hyperlink"/>
                <w:noProof/>
                <w:rtl/>
              </w:rPr>
              <w:t xml:space="preserve"> </w:t>
            </w:r>
            <w:r w:rsidRPr="00893737">
              <w:rPr>
                <w:rStyle w:val="Hyperlink"/>
                <w:rFonts w:hint="eastAsia"/>
                <w:noProof/>
                <w:rtl/>
              </w:rPr>
              <w:t>الله</w:t>
            </w:r>
            <w:r w:rsidRPr="00893737">
              <w:rPr>
                <w:rStyle w:val="Hyperlink"/>
                <w:noProof/>
                <w:rtl/>
              </w:rPr>
              <w:t xml:space="preserve"> </w:t>
            </w:r>
            <w:r w:rsidRPr="00893737">
              <w:rPr>
                <w:rStyle w:val="Hyperlink"/>
                <w:rFonts w:hint="eastAsia"/>
                <w:noProof/>
                <w:rtl/>
              </w:rPr>
              <w:t>السّارق؛</w:t>
            </w:r>
            <w:r w:rsidRPr="00893737">
              <w:rPr>
                <w:rStyle w:val="Hyperlink"/>
                <w:noProof/>
                <w:rtl/>
              </w:rPr>
              <w:t xml:space="preserve"> </w:t>
            </w:r>
            <w:r w:rsidRPr="00893737">
              <w:rPr>
                <w:rStyle w:val="Hyperlink"/>
                <w:rFonts w:hint="eastAsia"/>
                <w:noProof/>
                <w:rtl/>
              </w:rPr>
              <w:t>يسرق</w:t>
            </w:r>
            <w:r w:rsidRPr="00893737">
              <w:rPr>
                <w:rStyle w:val="Hyperlink"/>
                <w:noProof/>
                <w:rtl/>
              </w:rPr>
              <w:t xml:space="preserve"> </w:t>
            </w:r>
            <w:r w:rsidRPr="00893737">
              <w:rPr>
                <w:rStyle w:val="Hyperlink"/>
                <w:rFonts w:hint="eastAsia"/>
                <w:noProof/>
                <w:rtl/>
              </w:rPr>
              <w:t>البيضة</w:t>
            </w:r>
            <w:r w:rsidRPr="00893737">
              <w:rPr>
                <w:rStyle w:val="Hyperlink"/>
                <w:noProof/>
                <w:rtl/>
              </w:rPr>
              <w:t xml:space="preserve"> </w:t>
            </w:r>
            <w:r w:rsidRPr="00893737">
              <w:rPr>
                <w:rStyle w:val="Hyperlink"/>
                <w:rFonts w:hint="eastAsia"/>
                <w:noProof/>
                <w:rtl/>
              </w:rPr>
              <w:t>فتقطع</w:t>
            </w:r>
            <w:r w:rsidRPr="00893737">
              <w:rPr>
                <w:rStyle w:val="Hyperlink"/>
                <w:noProof/>
                <w:rtl/>
              </w:rPr>
              <w:t xml:space="preserve"> </w:t>
            </w:r>
            <w:r w:rsidRPr="00893737">
              <w:rPr>
                <w:rStyle w:val="Hyperlink"/>
                <w:rFonts w:hint="eastAsia"/>
                <w:noProof/>
                <w:rtl/>
              </w:rPr>
              <w:t>يده،</w:t>
            </w:r>
            <w:r w:rsidRPr="00893737">
              <w:rPr>
                <w:rStyle w:val="Hyperlink"/>
                <w:noProof/>
                <w:rtl/>
              </w:rPr>
              <w:t xml:space="preserve"> </w:t>
            </w:r>
            <w:r w:rsidRPr="00893737">
              <w:rPr>
                <w:rStyle w:val="Hyperlink"/>
                <w:rFonts w:hint="eastAsia"/>
                <w:noProof/>
                <w:rtl/>
              </w:rPr>
              <w:t>ويسرق</w:t>
            </w:r>
            <w:r w:rsidRPr="00893737">
              <w:rPr>
                <w:rStyle w:val="Hyperlink"/>
                <w:noProof/>
                <w:rtl/>
              </w:rPr>
              <w:t xml:space="preserve"> </w:t>
            </w:r>
            <w:r w:rsidRPr="00893737">
              <w:rPr>
                <w:rStyle w:val="Hyperlink"/>
                <w:rFonts w:hint="eastAsia"/>
                <w:noProof/>
                <w:rtl/>
              </w:rPr>
              <w:t>الحبل</w:t>
            </w:r>
            <w:r w:rsidRPr="00893737">
              <w:rPr>
                <w:rStyle w:val="Hyperlink"/>
                <w:noProof/>
                <w:rtl/>
              </w:rPr>
              <w:t xml:space="preserve"> </w:t>
            </w:r>
            <w:r w:rsidRPr="00893737">
              <w:rPr>
                <w:rStyle w:val="Hyperlink"/>
                <w:rFonts w:hint="eastAsia"/>
                <w:noProof/>
                <w:rtl/>
              </w:rPr>
              <w:t>فتقطع</w:t>
            </w:r>
            <w:r w:rsidRPr="00893737">
              <w:rPr>
                <w:rStyle w:val="Hyperlink"/>
                <w:noProof/>
                <w:rtl/>
              </w:rPr>
              <w:t xml:space="preserve"> </w:t>
            </w:r>
            <w:r w:rsidRPr="00893737">
              <w:rPr>
                <w:rStyle w:val="Hyperlink"/>
                <w:rFonts w:hint="eastAsia"/>
                <w:noProof/>
                <w:rtl/>
              </w:rPr>
              <w:t>يده</w:t>
            </w:r>
            <w:r w:rsidRPr="00893737">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Toc398964362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63"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64" w:history="1">
            <w:r w:rsidRPr="00893737">
              <w:rPr>
                <w:rStyle w:val="Hyperlink"/>
                <w:noProof/>
                <w:rtl/>
              </w:rPr>
              <w:t>[50]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Toc398964364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65"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66" w:history="1">
            <w:r w:rsidRPr="00893737">
              <w:rPr>
                <w:rStyle w:val="Hyperlink"/>
                <w:noProof/>
                <w:rtl/>
              </w:rPr>
              <w:t>[51]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Toc398964366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67"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68" w:history="1">
            <w:r w:rsidRPr="00893737">
              <w:rPr>
                <w:rStyle w:val="Hyperlink"/>
                <w:noProof/>
                <w:rtl/>
              </w:rPr>
              <w:t>[52]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Toc398964368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69"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70" w:history="1">
            <w:r w:rsidRPr="00893737">
              <w:rPr>
                <w:rStyle w:val="Hyperlink"/>
                <w:noProof/>
                <w:rtl/>
              </w:rPr>
              <w:t>[53]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Toc398964370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440F3" w:rsidRDefault="00A440F3" w:rsidP="00A440F3">
          <w:pPr>
            <w:pStyle w:val="TOC3"/>
            <w:rPr>
              <w:rFonts w:asciiTheme="minorHAnsi" w:eastAsiaTheme="minorEastAsia" w:hAnsiTheme="minorHAnsi" w:cstheme="minorBidi"/>
              <w:noProof/>
              <w:color w:val="auto"/>
              <w:sz w:val="22"/>
              <w:szCs w:val="22"/>
              <w:rtl/>
            </w:rPr>
          </w:pPr>
          <w:hyperlink w:anchor="_Toc398964371" w:history="1">
            <w:r w:rsidRPr="00893737">
              <w:rPr>
                <w:rStyle w:val="Hyperlink"/>
                <w:rFonts w:hint="eastAsia"/>
                <w:noProof/>
                <w:rtl/>
              </w:rPr>
              <w:t>تأويل</w:t>
            </w:r>
            <w:r w:rsidRPr="00893737">
              <w:rPr>
                <w:rStyle w:val="Hyperlink"/>
                <w:noProof/>
                <w:rtl/>
              </w:rPr>
              <w:t xml:space="preserve"> </w:t>
            </w:r>
            <w:r w:rsidRPr="00893737">
              <w:rPr>
                <w:rStyle w:val="Hyperlink"/>
                <w:rFonts w:hint="eastAsia"/>
                <w:noProof/>
                <w:rtl/>
              </w:rPr>
              <w:t>خبر</w:t>
            </w:r>
            <w:r w:rsidRPr="00893737">
              <w:rPr>
                <w:rStyle w:val="Hyperlink"/>
                <w:noProof/>
                <w:rtl/>
              </w:rPr>
              <w:t xml:space="preserve"> [ (</w:t>
            </w:r>
            <w:r w:rsidRPr="00893737">
              <w:rPr>
                <w:rStyle w:val="Hyperlink"/>
                <w:rFonts w:hint="eastAsia"/>
                <w:noProof/>
                <w:rtl/>
              </w:rPr>
              <w:t>لا</w:t>
            </w:r>
            <w:r w:rsidRPr="00893737">
              <w:rPr>
                <w:rStyle w:val="Hyperlink"/>
                <w:noProof/>
                <w:rtl/>
              </w:rPr>
              <w:t xml:space="preserve"> </w:t>
            </w:r>
            <w:r w:rsidRPr="00893737">
              <w:rPr>
                <w:rStyle w:val="Hyperlink"/>
                <w:rFonts w:hint="eastAsia"/>
                <w:noProof/>
                <w:rtl/>
              </w:rPr>
              <w:t>يموت</w:t>
            </w:r>
            <w:r w:rsidRPr="00893737">
              <w:rPr>
                <w:rStyle w:val="Hyperlink"/>
                <w:noProof/>
                <w:rtl/>
              </w:rPr>
              <w:t xml:space="preserve"> </w:t>
            </w:r>
            <w:r w:rsidRPr="00893737">
              <w:rPr>
                <w:rStyle w:val="Hyperlink"/>
                <w:rFonts w:hint="eastAsia"/>
                <w:noProof/>
                <w:rtl/>
              </w:rPr>
              <w:t>لمؤمن</w:t>
            </w:r>
            <w:r w:rsidRPr="00893737">
              <w:rPr>
                <w:rStyle w:val="Hyperlink"/>
                <w:noProof/>
                <w:rtl/>
              </w:rPr>
              <w:t xml:space="preserve"> </w:t>
            </w:r>
            <w:r w:rsidRPr="00893737">
              <w:rPr>
                <w:rStyle w:val="Hyperlink"/>
                <w:rFonts w:hint="eastAsia"/>
                <w:noProof/>
                <w:rtl/>
              </w:rPr>
              <w:t>ثلاثة</w:t>
            </w:r>
            <w:r w:rsidRPr="00893737">
              <w:rPr>
                <w:rStyle w:val="Hyperlink"/>
                <w:noProof/>
                <w:rtl/>
              </w:rPr>
              <w:t xml:space="preserve"> </w:t>
            </w:r>
            <w:r w:rsidRPr="00893737">
              <w:rPr>
                <w:rStyle w:val="Hyperlink"/>
                <w:rFonts w:hint="eastAsia"/>
                <w:noProof/>
                <w:rtl/>
              </w:rPr>
              <w:t>من</w:t>
            </w:r>
            <w:r w:rsidRPr="00893737">
              <w:rPr>
                <w:rStyle w:val="Hyperlink"/>
                <w:noProof/>
                <w:rtl/>
              </w:rPr>
              <w:t xml:space="preserve"> </w:t>
            </w:r>
            <w:r w:rsidRPr="00893737">
              <w:rPr>
                <w:rStyle w:val="Hyperlink"/>
                <w:rFonts w:hint="eastAsia"/>
                <w:noProof/>
                <w:rtl/>
              </w:rPr>
              <w:t>الأولاد</w:t>
            </w:r>
            <w:r w:rsidRPr="00893737">
              <w:rPr>
                <w:rStyle w:val="Hyperlink"/>
                <w:noProof/>
                <w:rtl/>
              </w:rPr>
              <w:t xml:space="preserve"> </w:t>
            </w:r>
            <w:r w:rsidRPr="00893737">
              <w:rPr>
                <w:rStyle w:val="Hyperlink"/>
                <w:rFonts w:hint="eastAsia"/>
                <w:noProof/>
                <w:rtl/>
              </w:rPr>
              <w:t>فتمسه</w:t>
            </w:r>
            <w:r w:rsidRPr="00893737">
              <w:rPr>
                <w:rStyle w:val="Hyperlink"/>
                <w:noProof/>
                <w:rtl/>
              </w:rPr>
              <w:t xml:space="preserve"> </w:t>
            </w:r>
            <w:r w:rsidRPr="00893737">
              <w:rPr>
                <w:rStyle w:val="Hyperlink"/>
                <w:rFonts w:hint="eastAsia"/>
                <w:noProof/>
                <w:rtl/>
              </w:rPr>
              <w:t>النار</w:t>
            </w:r>
            <w:r w:rsidRPr="00893737">
              <w:rPr>
                <w:rStyle w:val="Hyperlink"/>
                <w:noProof/>
                <w:rtl/>
              </w:rPr>
              <w:t xml:space="preserve"> </w:t>
            </w:r>
            <w:r w:rsidRPr="00893737">
              <w:rPr>
                <w:rStyle w:val="Hyperlink"/>
                <w:rFonts w:hint="eastAsia"/>
                <w:noProof/>
                <w:rtl/>
              </w:rPr>
              <w:t>إلا</w:t>
            </w:r>
            <w:r w:rsidRPr="00893737">
              <w:rPr>
                <w:rStyle w:val="Hyperlink"/>
                <w:noProof/>
                <w:rtl/>
              </w:rPr>
              <w:t xml:space="preserve"> </w:t>
            </w:r>
            <w:r w:rsidRPr="00893737">
              <w:rPr>
                <w:rStyle w:val="Hyperlink"/>
                <w:rFonts w:hint="eastAsia"/>
                <w:noProof/>
                <w:rtl/>
              </w:rPr>
              <w:t>تحلّة</w:t>
            </w:r>
            <w:r w:rsidRPr="00893737">
              <w:rPr>
                <w:rStyle w:val="Hyperlink"/>
                <w:noProof/>
                <w:rtl/>
              </w:rPr>
              <w:t xml:space="preserve"> </w:t>
            </w:r>
            <w:r w:rsidRPr="00893737">
              <w:rPr>
                <w:rStyle w:val="Hyperlink"/>
                <w:rFonts w:hint="eastAsia"/>
                <w:noProof/>
                <w:rtl/>
              </w:rPr>
              <w:t>القسم</w:t>
            </w:r>
            <w:r w:rsidRPr="0089373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Toc398964371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72"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73" w:history="1">
            <w:r w:rsidRPr="00893737">
              <w:rPr>
                <w:rStyle w:val="Hyperlink"/>
                <w:noProof/>
                <w:rtl/>
              </w:rPr>
              <w:t>[54]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Toc398964373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74"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75" w:history="1">
            <w:r w:rsidRPr="00893737">
              <w:rPr>
                <w:rStyle w:val="Hyperlink"/>
                <w:noProof/>
                <w:rtl/>
              </w:rPr>
              <w:t>[55]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Toc398964375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76"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77" w:history="1">
            <w:r w:rsidRPr="00893737">
              <w:rPr>
                <w:rStyle w:val="Hyperlink"/>
                <w:noProof/>
                <w:rtl/>
              </w:rPr>
              <w:t>[56]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Toc398964377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440F3" w:rsidRDefault="00A440F3" w:rsidP="00A440F3">
          <w:pPr>
            <w:pStyle w:val="TOC3"/>
            <w:rPr>
              <w:rFonts w:asciiTheme="minorHAnsi" w:eastAsiaTheme="minorEastAsia" w:hAnsiTheme="minorHAnsi" w:cstheme="minorBidi"/>
              <w:noProof/>
              <w:color w:val="auto"/>
              <w:sz w:val="22"/>
              <w:szCs w:val="22"/>
              <w:rtl/>
            </w:rPr>
          </w:pPr>
          <w:hyperlink w:anchor="_Toc398964378" w:history="1">
            <w:r w:rsidRPr="00893737">
              <w:rPr>
                <w:rStyle w:val="Hyperlink"/>
                <w:rFonts w:hint="eastAsia"/>
                <w:noProof/>
                <w:rtl/>
              </w:rPr>
              <w:t>تأويل</w:t>
            </w:r>
            <w:r w:rsidRPr="00893737">
              <w:rPr>
                <w:rStyle w:val="Hyperlink"/>
                <w:noProof/>
                <w:rtl/>
              </w:rPr>
              <w:t xml:space="preserve"> </w:t>
            </w:r>
            <w:r w:rsidRPr="00893737">
              <w:rPr>
                <w:rStyle w:val="Hyperlink"/>
                <w:rFonts w:hint="eastAsia"/>
                <w:noProof/>
                <w:rtl/>
              </w:rPr>
              <w:t>خبر</w:t>
            </w:r>
            <w:r w:rsidRPr="00893737">
              <w:rPr>
                <w:rStyle w:val="Hyperlink"/>
                <w:noProof/>
                <w:rtl/>
              </w:rPr>
              <w:t xml:space="preserve"> [ (</w:t>
            </w:r>
            <w:r w:rsidRPr="00893737">
              <w:rPr>
                <w:rStyle w:val="Hyperlink"/>
                <w:rFonts w:hint="eastAsia"/>
                <w:noProof/>
                <w:rtl/>
              </w:rPr>
              <w:t>كلّ</w:t>
            </w:r>
            <w:r w:rsidRPr="00893737">
              <w:rPr>
                <w:rStyle w:val="Hyperlink"/>
                <w:noProof/>
                <w:rtl/>
              </w:rPr>
              <w:t xml:space="preserve"> </w:t>
            </w:r>
            <w:r w:rsidRPr="00893737">
              <w:rPr>
                <w:rStyle w:val="Hyperlink"/>
                <w:rFonts w:hint="eastAsia"/>
                <w:noProof/>
                <w:rtl/>
              </w:rPr>
              <w:t>مولود</w:t>
            </w:r>
            <w:r w:rsidRPr="00893737">
              <w:rPr>
                <w:rStyle w:val="Hyperlink"/>
                <w:noProof/>
                <w:rtl/>
              </w:rPr>
              <w:t xml:space="preserve"> </w:t>
            </w:r>
            <w:r w:rsidRPr="00893737">
              <w:rPr>
                <w:rStyle w:val="Hyperlink"/>
                <w:rFonts w:hint="eastAsia"/>
                <w:noProof/>
                <w:rtl/>
              </w:rPr>
              <w:t>يولد</w:t>
            </w:r>
            <w:r w:rsidRPr="00893737">
              <w:rPr>
                <w:rStyle w:val="Hyperlink"/>
                <w:noProof/>
                <w:rtl/>
              </w:rPr>
              <w:t xml:space="preserve"> </w:t>
            </w:r>
            <w:r w:rsidRPr="00893737">
              <w:rPr>
                <w:rStyle w:val="Hyperlink"/>
                <w:rFonts w:hint="eastAsia"/>
                <w:noProof/>
                <w:rtl/>
              </w:rPr>
              <w:t>على</w:t>
            </w:r>
            <w:r w:rsidRPr="00893737">
              <w:rPr>
                <w:rStyle w:val="Hyperlink"/>
                <w:noProof/>
                <w:rtl/>
              </w:rPr>
              <w:t xml:space="preserve"> </w:t>
            </w:r>
            <w:r w:rsidRPr="00893737">
              <w:rPr>
                <w:rStyle w:val="Hyperlink"/>
                <w:rFonts w:hint="eastAsia"/>
                <w:noProof/>
                <w:rtl/>
              </w:rPr>
              <w:t>الفطرة</w:t>
            </w:r>
            <w:r w:rsidRPr="00893737">
              <w:rPr>
                <w:rStyle w:val="Hyperlink"/>
                <w:noProof/>
                <w:rtl/>
              </w:rPr>
              <w:t xml:space="preserve"> </w:t>
            </w:r>
            <w:r w:rsidRPr="00893737">
              <w:rPr>
                <w:rStyle w:val="Hyperlink"/>
                <w:rFonts w:hint="eastAsia"/>
                <w:noProof/>
                <w:rtl/>
              </w:rPr>
              <w:t>حتى</w:t>
            </w:r>
            <w:r w:rsidRPr="00893737">
              <w:rPr>
                <w:rStyle w:val="Hyperlink"/>
                <w:noProof/>
                <w:rtl/>
              </w:rPr>
              <w:t xml:space="preserve"> </w:t>
            </w:r>
            <w:r w:rsidRPr="00893737">
              <w:rPr>
                <w:rStyle w:val="Hyperlink"/>
                <w:rFonts w:hint="eastAsia"/>
                <w:noProof/>
                <w:rtl/>
              </w:rPr>
              <w:t>يكون</w:t>
            </w:r>
            <w:r w:rsidRPr="00893737">
              <w:rPr>
                <w:rStyle w:val="Hyperlink"/>
                <w:noProof/>
                <w:rtl/>
              </w:rPr>
              <w:t xml:space="preserve"> </w:t>
            </w:r>
            <w:r w:rsidRPr="00893737">
              <w:rPr>
                <w:rStyle w:val="Hyperlink"/>
                <w:rFonts w:hint="eastAsia"/>
                <w:noProof/>
                <w:rtl/>
              </w:rPr>
              <w:t>أبواه</w:t>
            </w:r>
            <w:r w:rsidRPr="00893737">
              <w:rPr>
                <w:rStyle w:val="Hyperlink"/>
                <w:noProof/>
                <w:rtl/>
              </w:rPr>
              <w:t xml:space="preserve"> </w:t>
            </w:r>
            <w:r w:rsidRPr="00893737">
              <w:rPr>
                <w:rStyle w:val="Hyperlink"/>
                <w:rFonts w:hint="eastAsia"/>
                <w:noProof/>
                <w:rtl/>
              </w:rPr>
              <w:t>يهوّدانه</w:t>
            </w:r>
            <w:r w:rsidRPr="00893737">
              <w:rPr>
                <w:rStyle w:val="Hyperlink"/>
                <w:noProof/>
                <w:rtl/>
              </w:rPr>
              <w:t xml:space="preserve"> </w:t>
            </w:r>
            <w:r w:rsidRPr="00893737">
              <w:rPr>
                <w:rStyle w:val="Hyperlink"/>
                <w:rFonts w:hint="eastAsia"/>
                <w:noProof/>
                <w:rtl/>
              </w:rPr>
              <w:t>أو</w:t>
            </w:r>
            <w:r w:rsidRPr="00893737">
              <w:rPr>
                <w:rStyle w:val="Hyperlink"/>
                <w:noProof/>
                <w:rtl/>
              </w:rPr>
              <w:t xml:space="preserve"> </w:t>
            </w:r>
            <w:r w:rsidRPr="00893737">
              <w:rPr>
                <w:rStyle w:val="Hyperlink"/>
                <w:rFonts w:hint="eastAsia"/>
                <w:noProof/>
                <w:rtl/>
              </w:rPr>
              <w:t>ينصّرانه</w:t>
            </w:r>
            <w:r w:rsidRPr="00893737">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Toc398964378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79"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80" w:history="1">
            <w:r w:rsidRPr="00893737">
              <w:rPr>
                <w:rStyle w:val="Hyperlink"/>
                <w:noProof/>
                <w:rtl/>
              </w:rPr>
              <w:t>[57]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Toc398964380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81"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82" w:history="1">
            <w:r w:rsidRPr="00893737">
              <w:rPr>
                <w:rStyle w:val="Hyperlink"/>
                <w:noProof/>
                <w:rtl/>
              </w:rPr>
              <w:t>[58]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Toc398964382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83"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84" w:history="1">
            <w:r w:rsidRPr="00893737">
              <w:rPr>
                <w:rStyle w:val="Hyperlink"/>
                <w:noProof/>
                <w:rtl/>
              </w:rPr>
              <w:t>[59]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Toc398964384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85"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86" w:history="1">
            <w:r w:rsidRPr="00893737">
              <w:rPr>
                <w:rStyle w:val="Hyperlink"/>
                <w:noProof/>
                <w:rtl/>
              </w:rPr>
              <w:t>[60]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Toc398964386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87"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88" w:history="1">
            <w:r w:rsidRPr="00893737">
              <w:rPr>
                <w:rStyle w:val="Hyperlink"/>
                <w:noProof/>
                <w:rtl/>
              </w:rPr>
              <w:t>[61]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Toc398964388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89"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90" w:history="1">
            <w:r w:rsidRPr="00893737">
              <w:rPr>
                <w:rStyle w:val="Hyperlink"/>
                <w:noProof/>
                <w:rtl/>
              </w:rPr>
              <w:t>[62]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Toc398964390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91"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92" w:history="1">
            <w:r w:rsidRPr="00893737">
              <w:rPr>
                <w:rStyle w:val="Hyperlink"/>
                <w:noProof/>
                <w:rtl/>
              </w:rPr>
              <w:t>[63]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Toc398964392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93"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94" w:history="1">
            <w:r w:rsidRPr="00893737">
              <w:rPr>
                <w:rStyle w:val="Hyperlink"/>
                <w:noProof/>
                <w:rtl/>
              </w:rPr>
              <w:t>[64]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Toc398964394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440F3" w:rsidRDefault="00A440F3" w:rsidP="00A440F3">
          <w:pPr>
            <w:pStyle w:val="TOC3"/>
            <w:rPr>
              <w:rFonts w:asciiTheme="minorHAnsi" w:eastAsiaTheme="minorEastAsia" w:hAnsiTheme="minorHAnsi" w:cstheme="minorBidi"/>
              <w:noProof/>
              <w:color w:val="auto"/>
              <w:sz w:val="22"/>
              <w:szCs w:val="22"/>
              <w:rtl/>
            </w:rPr>
          </w:pPr>
          <w:hyperlink w:anchor="_Toc398964395" w:history="1">
            <w:r w:rsidRPr="00893737">
              <w:rPr>
                <w:rStyle w:val="Hyperlink"/>
                <w:rFonts w:hint="eastAsia"/>
                <w:noProof/>
                <w:rtl/>
              </w:rPr>
              <w:t>تأويل</w:t>
            </w:r>
            <w:r w:rsidRPr="00893737">
              <w:rPr>
                <w:rStyle w:val="Hyperlink"/>
                <w:noProof/>
                <w:rtl/>
              </w:rPr>
              <w:t xml:space="preserve"> </w:t>
            </w:r>
            <w:r w:rsidRPr="00893737">
              <w:rPr>
                <w:rStyle w:val="Hyperlink"/>
                <w:rFonts w:hint="eastAsia"/>
                <w:noProof/>
                <w:rtl/>
              </w:rPr>
              <w:t>خبر</w:t>
            </w:r>
            <w:r w:rsidRPr="00893737">
              <w:rPr>
                <w:rStyle w:val="Hyperlink"/>
                <w:noProof/>
                <w:rtl/>
              </w:rPr>
              <w:t xml:space="preserve"> [</w:t>
            </w:r>
            <w:r w:rsidRPr="00893737">
              <w:rPr>
                <w:rStyle w:val="Hyperlink"/>
                <w:rFonts w:hint="eastAsia"/>
                <w:noProof/>
                <w:rtl/>
              </w:rPr>
              <w:t>يسار</w:t>
            </w:r>
            <w:r w:rsidRPr="00893737">
              <w:rPr>
                <w:rStyle w:val="Hyperlink"/>
                <w:noProof/>
                <w:rtl/>
              </w:rPr>
              <w:t xml:space="preserve"> </w:t>
            </w:r>
            <w:r w:rsidRPr="00893737">
              <w:rPr>
                <w:rStyle w:val="Hyperlink"/>
                <w:rFonts w:hint="eastAsia"/>
                <w:noProof/>
                <w:rtl/>
              </w:rPr>
              <w:t>عن</w:t>
            </w:r>
            <w:r w:rsidRPr="00893737">
              <w:rPr>
                <w:rStyle w:val="Hyperlink"/>
                <w:noProof/>
                <w:rtl/>
              </w:rPr>
              <w:t xml:space="preserve"> </w:t>
            </w:r>
            <w:r w:rsidRPr="00893737">
              <w:rPr>
                <w:rStyle w:val="Hyperlink"/>
                <w:rFonts w:hint="eastAsia"/>
                <w:noProof/>
                <w:rtl/>
              </w:rPr>
              <w:t>معاوية</w:t>
            </w:r>
            <w:r w:rsidRPr="00893737">
              <w:rPr>
                <w:rStyle w:val="Hyperlink"/>
                <w:noProof/>
                <w:rtl/>
              </w:rPr>
              <w:t xml:space="preserve"> </w:t>
            </w:r>
            <w:r w:rsidRPr="00893737">
              <w:rPr>
                <w:rStyle w:val="Hyperlink"/>
                <w:rFonts w:hint="eastAsia"/>
                <w:noProof/>
                <w:rtl/>
              </w:rPr>
              <w:t>بن</w:t>
            </w:r>
            <w:r w:rsidRPr="00893737">
              <w:rPr>
                <w:rStyle w:val="Hyperlink"/>
                <w:noProof/>
                <w:rtl/>
              </w:rPr>
              <w:t xml:space="preserve"> </w:t>
            </w:r>
            <w:r w:rsidRPr="00893737">
              <w:rPr>
                <w:rStyle w:val="Hyperlink"/>
                <w:rFonts w:hint="eastAsia"/>
                <w:noProof/>
                <w:rtl/>
              </w:rPr>
              <w:t>الحكم</w:t>
            </w:r>
            <w:r w:rsidRPr="0089373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Toc398964395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96"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397" w:history="1">
            <w:r w:rsidRPr="00893737">
              <w:rPr>
                <w:rStyle w:val="Hyperlink"/>
                <w:noProof/>
                <w:rtl/>
              </w:rPr>
              <w:t>[65]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Toc398964397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440F3" w:rsidRDefault="00A440F3" w:rsidP="00A440F3">
          <w:pPr>
            <w:pStyle w:val="TOC3"/>
            <w:rPr>
              <w:rFonts w:asciiTheme="minorHAnsi" w:eastAsiaTheme="minorEastAsia" w:hAnsiTheme="minorHAnsi" w:cstheme="minorBidi"/>
              <w:noProof/>
              <w:color w:val="auto"/>
              <w:sz w:val="22"/>
              <w:szCs w:val="22"/>
              <w:rtl/>
            </w:rPr>
          </w:pPr>
          <w:hyperlink w:anchor="_Toc398964398" w:history="1">
            <w:r w:rsidRPr="00893737">
              <w:rPr>
                <w:rStyle w:val="Hyperlink"/>
                <w:rFonts w:hint="eastAsia"/>
                <w:noProof/>
                <w:rtl/>
              </w:rPr>
              <w:t>تأويل</w:t>
            </w:r>
            <w:r w:rsidRPr="00893737">
              <w:rPr>
                <w:rStyle w:val="Hyperlink"/>
                <w:noProof/>
                <w:rtl/>
              </w:rPr>
              <w:t xml:space="preserve"> </w:t>
            </w:r>
            <w:r w:rsidRPr="00893737">
              <w:rPr>
                <w:rStyle w:val="Hyperlink"/>
                <w:rFonts w:hint="eastAsia"/>
                <w:noProof/>
                <w:rtl/>
              </w:rPr>
              <w:t>خبر</w:t>
            </w:r>
            <w:r w:rsidRPr="00893737">
              <w:rPr>
                <w:rStyle w:val="Hyperlink"/>
                <w:noProof/>
                <w:rtl/>
              </w:rPr>
              <w:t xml:space="preserve"> [ (</w:t>
            </w:r>
            <w:r w:rsidRPr="00893737">
              <w:rPr>
                <w:rStyle w:val="Hyperlink"/>
                <w:rFonts w:hint="eastAsia"/>
                <w:noProof/>
                <w:rtl/>
              </w:rPr>
              <w:t>رأيت</w:t>
            </w:r>
            <w:r w:rsidRPr="00893737">
              <w:rPr>
                <w:rStyle w:val="Hyperlink"/>
                <w:noProof/>
                <w:rtl/>
              </w:rPr>
              <w:t xml:space="preserve"> </w:t>
            </w:r>
            <w:r w:rsidRPr="00893737">
              <w:rPr>
                <w:rStyle w:val="Hyperlink"/>
                <w:rFonts w:hint="eastAsia"/>
                <w:noProof/>
                <w:rtl/>
              </w:rPr>
              <w:t>النبي</w:t>
            </w:r>
            <w:r w:rsidRPr="00893737">
              <w:rPr>
                <w:rStyle w:val="Hyperlink"/>
                <w:noProof/>
                <w:rtl/>
              </w:rPr>
              <w:t xml:space="preserve"> </w:t>
            </w:r>
            <w:r w:rsidRPr="00893737">
              <w:rPr>
                <w:rStyle w:val="Hyperlink"/>
                <w:rFonts w:hint="eastAsia"/>
                <w:noProof/>
                <w:rtl/>
              </w:rPr>
              <w:t>صلى</w:t>
            </w:r>
            <w:r w:rsidRPr="00893737">
              <w:rPr>
                <w:rStyle w:val="Hyperlink"/>
                <w:noProof/>
                <w:rtl/>
              </w:rPr>
              <w:t xml:space="preserve"> </w:t>
            </w:r>
            <w:r w:rsidRPr="00893737">
              <w:rPr>
                <w:rStyle w:val="Hyperlink"/>
                <w:rFonts w:hint="eastAsia"/>
                <w:noProof/>
                <w:rtl/>
              </w:rPr>
              <w:t>الله</w:t>
            </w:r>
            <w:r w:rsidRPr="00893737">
              <w:rPr>
                <w:rStyle w:val="Hyperlink"/>
                <w:noProof/>
                <w:rtl/>
              </w:rPr>
              <w:t xml:space="preserve"> </w:t>
            </w:r>
            <w:r w:rsidRPr="00893737">
              <w:rPr>
                <w:rStyle w:val="Hyperlink"/>
                <w:rFonts w:hint="eastAsia"/>
                <w:noProof/>
                <w:rtl/>
              </w:rPr>
              <w:t>عليه</w:t>
            </w:r>
            <w:r w:rsidRPr="00893737">
              <w:rPr>
                <w:rStyle w:val="Hyperlink"/>
                <w:noProof/>
                <w:rtl/>
              </w:rPr>
              <w:t xml:space="preserve"> </w:t>
            </w:r>
            <w:r w:rsidRPr="00893737">
              <w:rPr>
                <w:rStyle w:val="Hyperlink"/>
                <w:rFonts w:hint="eastAsia"/>
                <w:noProof/>
                <w:rtl/>
              </w:rPr>
              <w:t>وآله</w:t>
            </w:r>
            <w:r w:rsidRPr="00893737">
              <w:rPr>
                <w:rStyle w:val="Hyperlink"/>
                <w:noProof/>
                <w:rtl/>
              </w:rPr>
              <w:t xml:space="preserve"> </w:t>
            </w:r>
            <w:r w:rsidRPr="00893737">
              <w:rPr>
                <w:rStyle w:val="Hyperlink"/>
                <w:rFonts w:hint="eastAsia"/>
                <w:noProof/>
                <w:rtl/>
              </w:rPr>
              <w:t>في</w:t>
            </w:r>
            <w:r w:rsidRPr="00893737">
              <w:rPr>
                <w:rStyle w:val="Hyperlink"/>
                <w:noProof/>
                <w:rtl/>
              </w:rPr>
              <w:t xml:space="preserve"> </w:t>
            </w:r>
            <w:r w:rsidRPr="00893737">
              <w:rPr>
                <w:rStyle w:val="Hyperlink"/>
                <w:rFonts w:hint="eastAsia"/>
                <w:noProof/>
                <w:rtl/>
              </w:rPr>
              <w:t>المنام</w:t>
            </w:r>
            <w:r w:rsidRPr="00893737">
              <w:rPr>
                <w:rStyle w:val="Hyperlink"/>
                <w:noProof/>
                <w:rtl/>
              </w:rPr>
              <w:t xml:space="preserve"> </w:t>
            </w:r>
            <w:r w:rsidRPr="00893737">
              <w:rPr>
                <w:rStyle w:val="Hyperlink"/>
                <w:rFonts w:hint="eastAsia"/>
                <w:noProof/>
                <w:rtl/>
              </w:rPr>
              <w:t>وأنا</w:t>
            </w:r>
            <w:r w:rsidRPr="00893737">
              <w:rPr>
                <w:rStyle w:val="Hyperlink"/>
                <w:noProof/>
                <w:rtl/>
              </w:rPr>
              <w:t xml:space="preserve"> </w:t>
            </w:r>
            <w:r w:rsidRPr="00893737">
              <w:rPr>
                <w:rStyle w:val="Hyperlink"/>
                <w:rFonts w:hint="eastAsia"/>
                <w:noProof/>
                <w:rtl/>
              </w:rPr>
              <w:t>أشكو</w:t>
            </w:r>
            <w:r w:rsidRPr="00893737">
              <w:rPr>
                <w:rStyle w:val="Hyperlink"/>
                <w:noProof/>
                <w:rtl/>
              </w:rPr>
              <w:t xml:space="preserve"> </w:t>
            </w:r>
            <w:r w:rsidRPr="00893737">
              <w:rPr>
                <w:rStyle w:val="Hyperlink"/>
                <w:rFonts w:hint="eastAsia"/>
                <w:noProof/>
                <w:rtl/>
              </w:rPr>
              <w:t>إليه</w:t>
            </w:r>
            <w:r w:rsidRPr="00893737">
              <w:rPr>
                <w:rStyle w:val="Hyperlink"/>
                <w:noProof/>
                <w:rtl/>
              </w:rPr>
              <w:t xml:space="preserve"> </w:t>
            </w:r>
            <w:r w:rsidRPr="00893737">
              <w:rPr>
                <w:rStyle w:val="Hyperlink"/>
                <w:rFonts w:hint="eastAsia"/>
                <w:noProof/>
                <w:rtl/>
              </w:rPr>
              <w:t>ما</w:t>
            </w:r>
            <w:r w:rsidRPr="00893737">
              <w:rPr>
                <w:rStyle w:val="Hyperlink"/>
                <w:noProof/>
                <w:rtl/>
              </w:rPr>
              <w:t xml:space="preserve"> </w:t>
            </w:r>
            <w:r w:rsidRPr="00893737">
              <w:rPr>
                <w:rStyle w:val="Hyperlink"/>
                <w:rFonts w:hint="eastAsia"/>
                <w:noProof/>
                <w:rtl/>
              </w:rPr>
              <w:t>لقيت</w:t>
            </w:r>
            <w:r w:rsidRPr="00893737">
              <w:rPr>
                <w:rStyle w:val="Hyperlink"/>
                <w:noProof/>
                <w:rtl/>
              </w:rPr>
              <w:t xml:space="preserve"> </w:t>
            </w:r>
            <w:r w:rsidRPr="00893737">
              <w:rPr>
                <w:rStyle w:val="Hyperlink"/>
                <w:rFonts w:hint="eastAsia"/>
                <w:noProof/>
                <w:rtl/>
              </w:rPr>
              <w:t>من</w:t>
            </w:r>
            <w:r w:rsidRPr="00893737">
              <w:rPr>
                <w:rStyle w:val="Hyperlink"/>
                <w:noProof/>
                <w:rtl/>
              </w:rPr>
              <w:t xml:space="preserve"> </w:t>
            </w:r>
            <w:r w:rsidRPr="00893737">
              <w:rPr>
                <w:rStyle w:val="Hyperlink"/>
                <w:rFonts w:hint="eastAsia"/>
                <w:noProof/>
                <w:rtl/>
              </w:rPr>
              <w:t>الأود</w:t>
            </w:r>
            <w:r w:rsidRPr="00893737">
              <w:rPr>
                <w:rStyle w:val="Hyperlink"/>
                <w:noProof/>
                <w:rtl/>
              </w:rPr>
              <w:t xml:space="preserve"> </w:t>
            </w:r>
            <w:r w:rsidRPr="00893737">
              <w:rPr>
                <w:rStyle w:val="Hyperlink"/>
                <w:rFonts w:hint="eastAsia"/>
                <w:noProof/>
                <w:rtl/>
              </w:rPr>
              <w:t>واللّدد</w:t>
            </w:r>
            <w:r w:rsidRPr="00893737">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Toc398964398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399"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Style w:val="Hyperlink"/>
                <w:rFonts w:hint="cs"/>
                <w:noProof/>
                <w:rtl/>
              </w:rPr>
              <w:t xml:space="preserve"> </w:t>
            </w:r>
          </w:hyperlink>
          <w:hyperlink w:anchor="_Toc398964400" w:history="1">
            <w:r w:rsidRPr="00893737">
              <w:rPr>
                <w:rStyle w:val="Hyperlink"/>
                <w:noProof/>
                <w:rtl/>
              </w:rPr>
              <w:t>[66]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Toc398964400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440F3" w:rsidRPr="00A440F3" w:rsidRDefault="00A440F3" w:rsidP="00A440F3">
          <w:pPr>
            <w:pStyle w:val="libNormal"/>
            <w:rPr>
              <w:rStyle w:val="Hyperlink"/>
              <w:noProof/>
              <w:u w:val="none"/>
              <w:rtl/>
            </w:rPr>
          </w:pPr>
          <w:r w:rsidRPr="00A440F3">
            <w:rPr>
              <w:rStyle w:val="Hyperlink"/>
              <w:noProof/>
              <w:u w:val="none"/>
              <w:rtl/>
            </w:rPr>
            <w:br w:type="page"/>
          </w:r>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01"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02" w:history="1">
            <w:r w:rsidRPr="00893737">
              <w:rPr>
                <w:rStyle w:val="Hyperlink"/>
                <w:noProof/>
                <w:rtl/>
              </w:rPr>
              <w:t>[67]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Toc398964402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03"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04" w:history="1">
            <w:r w:rsidRPr="00893737">
              <w:rPr>
                <w:rStyle w:val="Hyperlink"/>
                <w:noProof/>
                <w:rtl/>
              </w:rPr>
              <w:t>[68]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Toc398964404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440F3" w:rsidRDefault="00A440F3" w:rsidP="00A440F3">
          <w:pPr>
            <w:pStyle w:val="TOC3"/>
            <w:rPr>
              <w:rFonts w:asciiTheme="minorHAnsi" w:eastAsiaTheme="minorEastAsia" w:hAnsiTheme="minorHAnsi" w:cstheme="minorBidi"/>
              <w:noProof/>
              <w:color w:val="auto"/>
              <w:sz w:val="22"/>
              <w:szCs w:val="22"/>
              <w:rtl/>
            </w:rPr>
          </w:pPr>
          <w:hyperlink w:anchor="_Toc398964405" w:history="1">
            <w:r w:rsidRPr="00893737">
              <w:rPr>
                <w:rStyle w:val="Hyperlink"/>
                <w:rFonts w:hint="eastAsia"/>
                <w:noProof/>
                <w:rtl/>
              </w:rPr>
              <w:t>تأويل</w:t>
            </w:r>
            <w:r w:rsidRPr="00893737">
              <w:rPr>
                <w:rStyle w:val="Hyperlink"/>
                <w:noProof/>
                <w:rtl/>
              </w:rPr>
              <w:t xml:space="preserve"> </w:t>
            </w:r>
            <w:r w:rsidRPr="00893737">
              <w:rPr>
                <w:rStyle w:val="Hyperlink"/>
                <w:rFonts w:hint="eastAsia"/>
                <w:noProof/>
                <w:rtl/>
              </w:rPr>
              <w:t>خبر</w:t>
            </w:r>
            <w:r w:rsidRPr="00893737">
              <w:rPr>
                <w:rStyle w:val="Hyperlink"/>
                <w:noProof/>
                <w:rtl/>
              </w:rPr>
              <w:t xml:space="preserve"> [ (</w:t>
            </w:r>
            <w:r w:rsidRPr="00893737">
              <w:rPr>
                <w:rStyle w:val="Hyperlink"/>
                <w:rFonts w:hint="eastAsia"/>
                <w:noProof/>
                <w:rtl/>
              </w:rPr>
              <w:t>لا</w:t>
            </w:r>
            <w:r w:rsidRPr="00893737">
              <w:rPr>
                <w:rStyle w:val="Hyperlink"/>
                <w:noProof/>
                <w:rtl/>
              </w:rPr>
              <w:t xml:space="preserve"> </w:t>
            </w:r>
            <w:r w:rsidRPr="00893737">
              <w:rPr>
                <w:rStyle w:val="Hyperlink"/>
                <w:rFonts w:hint="eastAsia"/>
                <w:noProof/>
                <w:rtl/>
              </w:rPr>
              <w:t>عدوى</w:t>
            </w:r>
            <w:r w:rsidRPr="00893737">
              <w:rPr>
                <w:rStyle w:val="Hyperlink"/>
                <w:noProof/>
                <w:rtl/>
              </w:rPr>
              <w:t xml:space="preserve"> </w:t>
            </w:r>
            <w:r w:rsidRPr="00893737">
              <w:rPr>
                <w:rStyle w:val="Hyperlink"/>
                <w:rFonts w:hint="eastAsia"/>
                <w:noProof/>
                <w:rtl/>
              </w:rPr>
              <w:t>ولا</w:t>
            </w:r>
            <w:r w:rsidRPr="00893737">
              <w:rPr>
                <w:rStyle w:val="Hyperlink"/>
                <w:noProof/>
                <w:rtl/>
              </w:rPr>
              <w:t xml:space="preserve"> </w:t>
            </w:r>
            <w:r w:rsidRPr="00893737">
              <w:rPr>
                <w:rStyle w:val="Hyperlink"/>
                <w:rFonts w:hint="eastAsia"/>
                <w:noProof/>
                <w:rtl/>
              </w:rPr>
              <w:t>هامة</w:t>
            </w:r>
            <w:r w:rsidRPr="00893737">
              <w:rPr>
                <w:rStyle w:val="Hyperlink"/>
                <w:noProof/>
                <w:rtl/>
              </w:rPr>
              <w:t xml:space="preserve"> </w:t>
            </w:r>
            <w:r w:rsidRPr="00893737">
              <w:rPr>
                <w:rStyle w:val="Hyperlink"/>
                <w:rFonts w:hint="eastAsia"/>
                <w:noProof/>
                <w:rtl/>
              </w:rPr>
              <w:t>ولا</w:t>
            </w:r>
            <w:r w:rsidRPr="00893737">
              <w:rPr>
                <w:rStyle w:val="Hyperlink"/>
                <w:noProof/>
                <w:rtl/>
              </w:rPr>
              <w:t xml:space="preserve"> </w:t>
            </w:r>
            <w:r w:rsidRPr="00893737">
              <w:rPr>
                <w:rStyle w:val="Hyperlink"/>
                <w:rFonts w:hint="eastAsia"/>
                <w:noProof/>
                <w:rtl/>
              </w:rPr>
              <w:t>طيرة</w:t>
            </w:r>
            <w:r w:rsidRPr="00893737">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Toc398964405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06"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Style w:val="Hyperlink"/>
                <w:rFonts w:hint="cs"/>
                <w:noProof/>
                <w:rtl/>
              </w:rPr>
              <w:t xml:space="preserve"> </w:t>
            </w:r>
          </w:hyperlink>
          <w:hyperlink w:anchor="_Toc398964407" w:history="1">
            <w:r w:rsidRPr="00893737">
              <w:rPr>
                <w:rStyle w:val="Hyperlink"/>
                <w:noProof/>
                <w:rtl/>
              </w:rPr>
              <w:t>[69]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Toc398964407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08"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09" w:history="1">
            <w:r w:rsidRPr="00893737">
              <w:rPr>
                <w:rStyle w:val="Hyperlink"/>
                <w:noProof/>
                <w:rtl/>
              </w:rPr>
              <w:t>[70]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Toc398964409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10"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11" w:history="1">
            <w:r w:rsidRPr="00893737">
              <w:rPr>
                <w:rStyle w:val="Hyperlink"/>
                <w:noProof/>
                <w:rtl/>
              </w:rPr>
              <w:t>[71]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Toc398964411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12"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13" w:history="1">
            <w:r w:rsidRPr="00893737">
              <w:rPr>
                <w:rStyle w:val="Hyperlink"/>
                <w:noProof/>
                <w:rtl/>
              </w:rPr>
              <w:t>[72]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Toc398964413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14"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15" w:history="1">
            <w:r w:rsidRPr="00893737">
              <w:rPr>
                <w:rStyle w:val="Hyperlink"/>
                <w:noProof/>
                <w:rtl/>
              </w:rPr>
              <w:t>[73]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Toc398964415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16"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17" w:history="1">
            <w:r w:rsidRPr="00893737">
              <w:rPr>
                <w:rStyle w:val="Hyperlink"/>
                <w:noProof/>
                <w:rtl/>
              </w:rPr>
              <w:t>[74]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Toc398964417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18"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19" w:history="1">
            <w:r w:rsidRPr="00893737">
              <w:rPr>
                <w:rStyle w:val="Hyperlink"/>
                <w:noProof/>
                <w:rtl/>
              </w:rPr>
              <w:t>[75]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Toc398964419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20"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21" w:history="1">
            <w:r w:rsidRPr="00893737">
              <w:rPr>
                <w:rStyle w:val="Hyperlink"/>
                <w:noProof/>
                <w:rtl/>
              </w:rPr>
              <w:t>[76]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Toc398964421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22"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23" w:history="1">
            <w:r w:rsidRPr="00893737">
              <w:rPr>
                <w:rStyle w:val="Hyperlink"/>
                <w:noProof/>
                <w:rtl/>
              </w:rPr>
              <w:t>[77]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Toc398964423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24"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25" w:history="1">
            <w:r w:rsidRPr="00893737">
              <w:rPr>
                <w:rStyle w:val="Hyperlink"/>
                <w:noProof/>
                <w:rtl/>
              </w:rPr>
              <w:t>[78]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Toc398964425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26"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27" w:history="1">
            <w:r w:rsidRPr="00893737">
              <w:rPr>
                <w:rStyle w:val="Hyperlink"/>
                <w:noProof/>
                <w:rtl/>
              </w:rPr>
              <w:t>[79]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Toc398964427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440F3" w:rsidRDefault="00A440F3" w:rsidP="00A440F3">
          <w:pPr>
            <w:pStyle w:val="TOC3"/>
            <w:rPr>
              <w:rFonts w:asciiTheme="minorHAnsi" w:eastAsiaTheme="minorEastAsia" w:hAnsiTheme="minorHAnsi" w:cstheme="minorBidi"/>
              <w:noProof/>
              <w:color w:val="auto"/>
              <w:sz w:val="22"/>
              <w:szCs w:val="22"/>
              <w:rtl/>
            </w:rPr>
          </w:pPr>
          <w:hyperlink w:anchor="_Toc398964428" w:history="1">
            <w:r w:rsidRPr="00893737">
              <w:rPr>
                <w:rStyle w:val="Hyperlink"/>
                <w:rFonts w:hint="eastAsia"/>
                <w:noProof/>
                <w:rtl/>
              </w:rPr>
              <w:t>تأويل</w:t>
            </w:r>
            <w:r w:rsidRPr="00893737">
              <w:rPr>
                <w:rStyle w:val="Hyperlink"/>
                <w:noProof/>
                <w:rtl/>
              </w:rPr>
              <w:t xml:space="preserve"> </w:t>
            </w:r>
            <w:r w:rsidRPr="00893737">
              <w:rPr>
                <w:rStyle w:val="Hyperlink"/>
                <w:rFonts w:hint="eastAsia"/>
                <w:noProof/>
                <w:rtl/>
              </w:rPr>
              <w:t>خبر</w:t>
            </w:r>
            <w:r w:rsidRPr="00893737">
              <w:rPr>
                <w:rStyle w:val="Hyperlink"/>
                <w:noProof/>
                <w:rtl/>
              </w:rPr>
              <w:t xml:space="preserve"> [</w:t>
            </w:r>
            <w:r w:rsidRPr="00893737">
              <w:rPr>
                <w:rStyle w:val="Hyperlink"/>
                <w:rFonts w:hint="eastAsia"/>
                <w:noProof/>
                <w:rtl/>
              </w:rPr>
              <w:t>أنه</w:t>
            </w:r>
            <w:r w:rsidRPr="00893737">
              <w:rPr>
                <w:rStyle w:val="Hyperlink"/>
                <w:noProof/>
                <w:rtl/>
              </w:rPr>
              <w:t xml:space="preserve"> </w:t>
            </w:r>
            <w:r w:rsidRPr="00893737">
              <w:rPr>
                <w:rStyle w:val="Hyperlink"/>
                <w:rFonts w:hint="eastAsia"/>
                <w:noProof/>
                <w:rtl/>
              </w:rPr>
              <w:t>نهى</w:t>
            </w:r>
            <w:r w:rsidRPr="00893737">
              <w:rPr>
                <w:rStyle w:val="Hyperlink"/>
                <w:noProof/>
                <w:rtl/>
              </w:rPr>
              <w:t xml:space="preserve"> </w:t>
            </w:r>
            <w:r w:rsidRPr="00893737">
              <w:rPr>
                <w:rStyle w:val="Hyperlink"/>
                <w:rFonts w:hint="eastAsia"/>
                <w:noProof/>
                <w:rtl/>
              </w:rPr>
              <w:t>أن</w:t>
            </w:r>
            <w:r w:rsidRPr="00893737">
              <w:rPr>
                <w:rStyle w:val="Hyperlink"/>
                <w:noProof/>
                <w:rtl/>
              </w:rPr>
              <w:t xml:space="preserve"> </w:t>
            </w:r>
            <w:r w:rsidRPr="00893737">
              <w:rPr>
                <w:rStyle w:val="Hyperlink"/>
                <w:rFonts w:hint="eastAsia"/>
                <w:noProof/>
                <w:rtl/>
              </w:rPr>
              <w:t>يصلّي</w:t>
            </w:r>
            <w:r w:rsidRPr="00893737">
              <w:rPr>
                <w:rStyle w:val="Hyperlink"/>
                <w:noProof/>
                <w:rtl/>
              </w:rPr>
              <w:t xml:space="preserve"> </w:t>
            </w:r>
            <w:r w:rsidRPr="00893737">
              <w:rPr>
                <w:rStyle w:val="Hyperlink"/>
                <w:rFonts w:hint="eastAsia"/>
                <w:noProof/>
                <w:rtl/>
              </w:rPr>
              <w:t>الرجل</w:t>
            </w:r>
            <w:r w:rsidRPr="00893737">
              <w:rPr>
                <w:rStyle w:val="Hyperlink"/>
                <w:noProof/>
                <w:rtl/>
              </w:rPr>
              <w:t xml:space="preserve"> </w:t>
            </w:r>
            <w:r w:rsidRPr="00893737">
              <w:rPr>
                <w:rStyle w:val="Hyperlink"/>
                <w:rFonts w:hint="eastAsia"/>
                <w:noProof/>
                <w:rtl/>
              </w:rPr>
              <w:t>وهو</w:t>
            </w:r>
            <w:r w:rsidRPr="00893737">
              <w:rPr>
                <w:rStyle w:val="Hyperlink"/>
                <w:noProof/>
                <w:rtl/>
              </w:rPr>
              <w:t xml:space="preserve"> </w:t>
            </w:r>
            <w:r w:rsidRPr="00893737">
              <w:rPr>
                <w:rStyle w:val="Hyperlink"/>
                <w:rFonts w:hint="eastAsia"/>
                <w:noProof/>
                <w:rtl/>
              </w:rPr>
              <w:t>زناء</w:t>
            </w:r>
            <w:r w:rsidRPr="0089373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Toc398964428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440F3" w:rsidRDefault="00A440F3" w:rsidP="00A440F3">
          <w:pPr>
            <w:pStyle w:val="TOC2"/>
            <w:tabs>
              <w:tab w:val="right" w:leader="dot" w:pos="8269"/>
            </w:tabs>
            <w:rPr>
              <w:rFonts w:asciiTheme="minorHAnsi" w:eastAsiaTheme="minorEastAsia" w:hAnsiTheme="minorHAnsi" w:cstheme="minorBidi"/>
              <w:noProof/>
              <w:color w:val="auto"/>
              <w:sz w:val="22"/>
              <w:szCs w:val="22"/>
              <w:rtl/>
            </w:rPr>
          </w:pPr>
          <w:hyperlink w:anchor="_Toc398964429" w:history="1">
            <w:r w:rsidRPr="00893737">
              <w:rPr>
                <w:rStyle w:val="Hyperlink"/>
                <w:rFonts w:hint="eastAsia"/>
                <w:noProof/>
                <w:rtl/>
              </w:rPr>
              <w:t>مجلس</w:t>
            </w:r>
            <w:r w:rsidRPr="00893737">
              <w:rPr>
                <w:rStyle w:val="Hyperlink"/>
                <w:noProof/>
                <w:rtl/>
              </w:rPr>
              <w:t xml:space="preserve"> </w:t>
            </w:r>
            <w:r w:rsidRPr="00893737">
              <w:rPr>
                <w:rStyle w:val="Hyperlink"/>
                <w:rFonts w:hint="eastAsia"/>
                <w:noProof/>
                <w:rtl/>
              </w:rPr>
              <w:t>آخر</w:t>
            </w:r>
            <w:r>
              <w:rPr>
                <w:rFonts w:hint="cs"/>
                <w:noProof/>
                <w:webHidden/>
                <w:rtl/>
              </w:rPr>
              <w:t xml:space="preserve"> </w:t>
            </w:r>
          </w:hyperlink>
          <w:hyperlink w:anchor="_Toc398964430" w:history="1">
            <w:r w:rsidRPr="00893737">
              <w:rPr>
                <w:rStyle w:val="Hyperlink"/>
                <w:noProof/>
                <w:rtl/>
              </w:rPr>
              <w:t>[80]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Toc398964430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6505BD" w:rsidRDefault="00E9660A" w:rsidP="006505BD">
          <w:pPr>
            <w:pStyle w:val="libNormal"/>
          </w:pPr>
          <w:r>
            <w:fldChar w:fldCharType="end"/>
          </w:r>
        </w:p>
      </w:sdtContent>
    </w:sdt>
    <w:sectPr w:rsidR="006505BD" w:rsidSect="0097011C">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BA" w:rsidRDefault="002B6EBA">
      <w:r>
        <w:separator/>
      </w:r>
    </w:p>
  </w:endnote>
  <w:endnote w:type="continuationSeparator" w:id="0">
    <w:p w:rsidR="002B6EBA" w:rsidRDefault="002B6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FC" w:rsidRPr="00460435" w:rsidRDefault="00E966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203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440F3">
      <w:rPr>
        <w:rFonts w:ascii="Traditional Arabic" w:hAnsi="Traditional Arabic"/>
        <w:noProof/>
        <w:sz w:val="28"/>
        <w:szCs w:val="28"/>
        <w:rtl/>
      </w:rPr>
      <w:t>402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FC" w:rsidRPr="00460435" w:rsidRDefault="00E966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203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440F3">
      <w:rPr>
        <w:rFonts w:ascii="Traditional Arabic" w:hAnsi="Traditional Arabic"/>
        <w:noProof/>
        <w:sz w:val="28"/>
        <w:szCs w:val="28"/>
        <w:rtl/>
      </w:rPr>
      <w:t>403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FC" w:rsidRPr="00460435" w:rsidRDefault="00E966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203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440F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BA" w:rsidRDefault="002B6EBA">
      <w:r>
        <w:separator/>
      </w:r>
    </w:p>
  </w:footnote>
  <w:footnote w:type="continuationSeparator" w:id="0">
    <w:p w:rsidR="002B6EBA" w:rsidRDefault="002B6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FD1642"/>
    <w:multiLevelType w:val="multilevel"/>
    <w:tmpl w:val="D75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54919"/>
    <w:multiLevelType w:val="multilevel"/>
    <w:tmpl w:val="F17C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23F0755"/>
    <w:multiLevelType w:val="multilevel"/>
    <w:tmpl w:val="C442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CD2CCD"/>
    <w:multiLevelType w:val="multilevel"/>
    <w:tmpl w:val="009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87446D8"/>
    <w:multiLevelType w:val="multilevel"/>
    <w:tmpl w:val="3E64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0B343B8"/>
    <w:multiLevelType w:val="multilevel"/>
    <w:tmpl w:val="8C62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75A9F"/>
    <w:multiLevelType w:val="multilevel"/>
    <w:tmpl w:val="AF5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102FD5"/>
    <w:multiLevelType w:val="multilevel"/>
    <w:tmpl w:val="837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3"/>
  </w:num>
  <w:num w:numId="12">
    <w:abstractNumId w:val="16"/>
  </w:num>
  <w:num w:numId="13">
    <w:abstractNumId w:val="10"/>
  </w:num>
  <w:num w:numId="14">
    <w:abstractNumId w:val="18"/>
  </w:num>
  <w:num w:numId="15">
    <w:abstractNumId w:val="22"/>
  </w:num>
  <w:num w:numId="16">
    <w:abstractNumId w:val="14"/>
  </w:num>
  <w:num w:numId="17">
    <w:abstractNumId w:val="15"/>
  </w:num>
  <w:num w:numId="18">
    <w:abstractNumId w:val="19"/>
  </w:num>
  <w:num w:numId="19">
    <w:abstractNumId w:val="20"/>
  </w:num>
  <w:num w:numId="20">
    <w:abstractNumId w:val="11"/>
  </w:num>
  <w:num w:numId="21">
    <w:abstractNumId w:val="12"/>
  </w:num>
  <w:num w:numId="22">
    <w:abstractNumId w:val="2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52F8C"/>
    <w:rsid w:val="00005A19"/>
    <w:rsid w:val="00022DC2"/>
    <w:rsid w:val="00024DBC"/>
    <w:rsid w:val="000267FE"/>
    <w:rsid w:val="00034DB7"/>
    <w:rsid w:val="000403E2"/>
    <w:rsid w:val="00040798"/>
    <w:rsid w:val="00040AC0"/>
    <w:rsid w:val="00042F45"/>
    <w:rsid w:val="00043023"/>
    <w:rsid w:val="00054406"/>
    <w:rsid w:val="0006216A"/>
    <w:rsid w:val="00066C43"/>
    <w:rsid w:val="00067F84"/>
    <w:rsid w:val="00071C97"/>
    <w:rsid w:val="0007613C"/>
    <w:rsid w:val="000761F7"/>
    <w:rsid w:val="00076A3A"/>
    <w:rsid w:val="000770DF"/>
    <w:rsid w:val="00077163"/>
    <w:rsid w:val="00082D69"/>
    <w:rsid w:val="00090987"/>
    <w:rsid w:val="00092805"/>
    <w:rsid w:val="00092A0C"/>
    <w:rsid w:val="00095BA6"/>
    <w:rsid w:val="000A2C91"/>
    <w:rsid w:val="000A7750"/>
    <w:rsid w:val="000B174F"/>
    <w:rsid w:val="000B2E78"/>
    <w:rsid w:val="000B3A56"/>
    <w:rsid w:val="000C0A89"/>
    <w:rsid w:val="000C4533"/>
    <w:rsid w:val="000C7722"/>
    <w:rsid w:val="000D0932"/>
    <w:rsid w:val="000D1BDF"/>
    <w:rsid w:val="000D4AED"/>
    <w:rsid w:val="000D71B7"/>
    <w:rsid w:val="000D7ED3"/>
    <w:rsid w:val="000E0153"/>
    <w:rsid w:val="000E0A91"/>
    <w:rsid w:val="000E1D61"/>
    <w:rsid w:val="000E3F3D"/>
    <w:rsid w:val="000E46E9"/>
    <w:rsid w:val="000E6824"/>
    <w:rsid w:val="000E77FC"/>
    <w:rsid w:val="000F43CB"/>
    <w:rsid w:val="000F77D7"/>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0F9"/>
    <w:rsid w:val="0012064D"/>
    <w:rsid w:val="00122468"/>
    <w:rsid w:val="0012268F"/>
    <w:rsid w:val="0012315E"/>
    <w:rsid w:val="001243ED"/>
    <w:rsid w:val="00126471"/>
    <w:rsid w:val="0013041F"/>
    <w:rsid w:val="0013067F"/>
    <w:rsid w:val="001331FD"/>
    <w:rsid w:val="00135E90"/>
    <w:rsid w:val="00136268"/>
    <w:rsid w:val="00136E6F"/>
    <w:rsid w:val="00136FE7"/>
    <w:rsid w:val="0014341C"/>
    <w:rsid w:val="00143EEA"/>
    <w:rsid w:val="00147ED8"/>
    <w:rsid w:val="00151C03"/>
    <w:rsid w:val="001531AC"/>
    <w:rsid w:val="00153917"/>
    <w:rsid w:val="00155B10"/>
    <w:rsid w:val="00156CEC"/>
    <w:rsid w:val="00157306"/>
    <w:rsid w:val="00160F76"/>
    <w:rsid w:val="00163A74"/>
    <w:rsid w:val="00163D83"/>
    <w:rsid w:val="00164767"/>
    <w:rsid w:val="00164810"/>
    <w:rsid w:val="001712E1"/>
    <w:rsid w:val="00172960"/>
    <w:rsid w:val="001767EE"/>
    <w:rsid w:val="00182258"/>
    <w:rsid w:val="00182CD3"/>
    <w:rsid w:val="0018664D"/>
    <w:rsid w:val="00187017"/>
    <w:rsid w:val="00187246"/>
    <w:rsid w:val="00191A93"/>
    <w:rsid w:val="001937F7"/>
    <w:rsid w:val="00195052"/>
    <w:rsid w:val="0019610D"/>
    <w:rsid w:val="001A0DAA"/>
    <w:rsid w:val="001A1408"/>
    <w:rsid w:val="001A3110"/>
    <w:rsid w:val="001A4C37"/>
    <w:rsid w:val="001A4D9B"/>
    <w:rsid w:val="001A6EC0"/>
    <w:rsid w:val="001B07B7"/>
    <w:rsid w:val="001B16FD"/>
    <w:rsid w:val="001B23EF"/>
    <w:rsid w:val="001B5182"/>
    <w:rsid w:val="001B577F"/>
    <w:rsid w:val="001B69E7"/>
    <w:rsid w:val="001B6B73"/>
    <w:rsid w:val="001B702D"/>
    <w:rsid w:val="001B7407"/>
    <w:rsid w:val="001B78F7"/>
    <w:rsid w:val="001C3D8D"/>
    <w:rsid w:val="001C5EDB"/>
    <w:rsid w:val="001D320D"/>
    <w:rsid w:val="001D3568"/>
    <w:rsid w:val="001D3B07"/>
    <w:rsid w:val="001D41A1"/>
    <w:rsid w:val="001D5007"/>
    <w:rsid w:val="001E016E"/>
    <w:rsid w:val="001E01EB"/>
    <w:rsid w:val="001E25DC"/>
    <w:rsid w:val="001E77D0"/>
    <w:rsid w:val="001F0713"/>
    <w:rsid w:val="001F3DB4"/>
    <w:rsid w:val="001F6838"/>
    <w:rsid w:val="001F6955"/>
    <w:rsid w:val="0020095D"/>
    <w:rsid w:val="00200E9A"/>
    <w:rsid w:val="00202C7B"/>
    <w:rsid w:val="002045CF"/>
    <w:rsid w:val="002054C5"/>
    <w:rsid w:val="00210EDF"/>
    <w:rsid w:val="002139CB"/>
    <w:rsid w:val="00214077"/>
    <w:rsid w:val="00214801"/>
    <w:rsid w:val="0021695E"/>
    <w:rsid w:val="00221675"/>
    <w:rsid w:val="00222B4C"/>
    <w:rsid w:val="00224964"/>
    <w:rsid w:val="00226098"/>
    <w:rsid w:val="002267C7"/>
    <w:rsid w:val="0022730F"/>
    <w:rsid w:val="00227FEE"/>
    <w:rsid w:val="00230A6D"/>
    <w:rsid w:val="002365FF"/>
    <w:rsid w:val="00237C0B"/>
    <w:rsid w:val="00241F59"/>
    <w:rsid w:val="002420B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0D0E"/>
    <w:rsid w:val="00296E4F"/>
    <w:rsid w:val="00297B32"/>
    <w:rsid w:val="002A0284"/>
    <w:rsid w:val="002A1851"/>
    <w:rsid w:val="002A2068"/>
    <w:rsid w:val="002A2F34"/>
    <w:rsid w:val="002A338C"/>
    <w:rsid w:val="002A5096"/>
    <w:rsid w:val="002A69AC"/>
    <w:rsid w:val="002A6D52"/>
    <w:rsid w:val="002A717D"/>
    <w:rsid w:val="002A73D7"/>
    <w:rsid w:val="002B2B15"/>
    <w:rsid w:val="002B3A74"/>
    <w:rsid w:val="002B5911"/>
    <w:rsid w:val="002B6EBA"/>
    <w:rsid w:val="002B71A8"/>
    <w:rsid w:val="002B7794"/>
    <w:rsid w:val="002B7989"/>
    <w:rsid w:val="002B7E42"/>
    <w:rsid w:val="002C3E3A"/>
    <w:rsid w:val="002C3E9E"/>
    <w:rsid w:val="002C5C66"/>
    <w:rsid w:val="002C6427"/>
    <w:rsid w:val="002D19A9"/>
    <w:rsid w:val="002D2485"/>
    <w:rsid w:val="002D580E"/>
    <w:rsid w:val="002E0927"/>
    <w:rsid w:val="002E19EE"/>
    <w:rsid w:val="002E4976"/>
    <w:rsid w:val="002E4D3D"/>
    <w:rsid w:val="002E5CA1"/>
    <w:rsid w:val="002E6022"/>
    <w:rsid w:val="002F3626"/>
    <w:rsid w:val="002F42E5"/>
    <w:rsid w:val="002F4DB5"/>
    <w:rsid w:val="00301EBF"/>
    <w:rsid w:val="00307C3A"/>
    <w:rsid w:val="00310762"/>
    <w:rsid w:val="00310A38"/>
    <w:rsid w:val="00310D1D"/>
    <w:rsid w:val="00310FB4"/>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149B"/>
    <w:rsid w:val="0035368E"/>
    <w:rsid w:val="00354493"/>
    <w:rsid w:val="00355C40"/>
    <w:rsid w:val="00356B4A"/>
    <w:rsid w:val="00356B6C"/>
    <w:rsid w:val="00357FB0"/>
    <w:rsid w:val="00360A5F"/>
    <w:rsid w:val="003618AA"/>
    <w:rsid w:val="00362F97"/>
    <w:rsid w:val="0036371E"/>
    <w:rsid w:val="00363C94"/>
    <w:rsid w:val="0036400D"/>
    <w:rsid w:val="00364867"/>
    <w:rsid w:val="00370223"/>
    <w:rsid w:val="00373085"/>
    <w:rsid w:val="003771B6"/>
    <w:rsid w:val="0038018A"/>
    <w:rsid w:val="00380674"/>
    <w:rsid w:val="0038683D"/>
    <w:rsid w:val="00387919"/>
    <w:rsid w:val="00387F48"/>
    <w:rsid w:val="003914EC"/>
    <w:rsid w:val="003963F3"/>
    <w:rsid w:val="00396B0F"/>
    <w:rsid w:val="0039787F"/>
    <w:rsid w:val="00397B15"/>
    <w:rsid w:val="003A1475"/>
    <w:rsid w:val="003A3298"/>
    <w:rsid w:val="003A4587"/>
    <w:rsid w:val="003A5114"/>
    <w:rsid w:val="003A533A"/>
    <w:rsid w:val="003A657A"/>
    <w:rsid w:val="003A661E"/>
    <w:rsid w:val="003B0913"/>
    <w:rsid w:val="003B20C5"/>
    <w:rsid w:val="003B5031"/>
    <w:rsid w:val="003B63EE"/>
    <w:rsid w:val="003B6720"/>
    <w:rsid w:val="003B775B"/>
    <w:rsid w:val="003B7FA9"/>
    <w:rsid w:val="003C1C7D"/>
    <w:rsid w:val="003C2234"/>
    <w:rsid w:val="003C6EB9"/>
    <w:rsid w:val="003C7C08"/>
    <w:rsid w:val="003D0A08"/>
    <w:rsid w:val="003D0D34"/>
    <w:rsid w:val="003D0E9A"/>
    <w:rsid w:val="003D1330"/>
    <w:rsid w:val="003D2459"/>
    <w:rsid w:val="003D28ED"/>
    <w:rsid w:val="003D3107"/>
    <w:rsid w:val="003E148D"/>
    <w:rsid w:val="003E173A"/>
    <w:rsid w:val="003E2DFB"/>
    <w:rsid w:val="003E3600"/>
    <w:rsid w:val="003E69D1"/>
    <w:rsid w:val="003F133B"/>
    <w:rsid w:val="003F1F5B"/>
    <w:rsid w:val="003F33DE"/>
    <w:rsid w:val="0040243A"/>
    <w:rsid w:val="00402C65"/>
    <w:rsid w:val="00404EB7"/>
    <w:rsid w:val="00407D56"/>
    <w:rsid w:val="004124B3"/>
    <w:rsid w:val="004142DF"/>
    <w:rsid w:val="004146B4"/>
    <w:rsid w:val="00416313"/>
    <w:rsid w:val="00416E2B"/>
    <w:rsid w:val="004170C4"/>
    <w:rsid w:val="004203FC"/>
    <w:rsid w:val="004209BA"/>
    <w:rsid w:val="00420C44"/>
    <w:rsid w:val="00423281"/>
    <w:rsid w:val="004271BF"/>
    <w:rsid w:val="0043040B"/>
    <w:rsid w:val="00430581"/>
    <w:rsid w:val="004312ED"/>
    <w:rsid w:val="00434A97"/>
    <w:rsid w:val="00437035"/>
    <w:rsid w:val="00440C62"/>
    <w:rsid w:val="00441A2E"/>
    <w:rsid w:val="00445006"/>
    <w:rsid w:val="00446BBA"/>
    <w:rsid w:val="004537CB"/>
    <w:rsid w:val="004538D5"/>
    <w:rsid w:val="00453C50"/>
    <w:rsid w:val="00455A59"/>
    <w:rsid w:val="00460435"/>
    <w:rsid w:val="00464B21"/>
    <w:rsid w:val="00464BA9"/>
    <w:rsid w:val="0046634E"/>
    <w:rsid w:val="00467E54"/>
    <w:rsid w:val="00470378"/>
    <w:rsid w:val="004722F9"/>
    <w:rsid w:val="00472BFE"/>
    <w:rsid w:val="00475286"/>
    <w:rsid w:val="00475E99"/>
    <w:rsid w:val="0047613A"/>
    <w:rsid w:val="00481D03"/>
    <w:rsid w:val="00481FD0"/>
    <w:rsid w:val="0048221F"/>
    <w:rsid w:val="004866A7"/>
    <w:rsid w:val="0049103A"/>
    <w:rsid w:val="004919C3"/>
    <w:rsid w:val="00493908"/>
    <w:rsid w:val="004953C3"/>
    <w:rsid w:val="00497042"/>
    <w:rsid w:val="004A0189"/>
    <w:rsid w:val="004A0866"/>
    <w:rsid w:val="004A0AF4"/>
    <w:rsid w:val="004A0B9D"/>
    <w:rsid w:val="004A6FE9"/>
    <w:rsid w:val="004B06B3"/>
    <w:rsid w:val="004B17F4"/>
    <w:rsid w:val="004B3F28"/>
    <w:rsid w:val="004B653D"/>
    <w:rsid w:val="004C0461"/>
    <w:rsid w:val="004C12C2"/>
    <w:rsid w:val="004C3E90"/>
    <w:rsid w:val="004C4336"/>
    <w:rsid w:val="004C4515"/>
    <w:rsid w:val="004C6AC7"/>
    <w:rsid w:val="004C77B5"/>
    <w:rsid w:val="004C77BF"/>
    <w:rsid w:val="004C7F10"/>
    <w:rsid w:val="004D67F7"/>
    <w:rsid w:val="004D7678"/>
    <w:rsid w:val="004D7CD7"/>
    <w:rsid w:val="004E4D43"/>
    <w:rsid w:val="004E6239"/>
    <w:rsid w:val="004E6E95"/>
    <w:rsid w:val="004E7788"/>
    <w:rsid w:val="004E7BA2"/>
    <w:rsid w:val="004F18C5"/>
    <w:rsid w:val="004F31AB"/>
    <w:rsid w:val="004F4D13"/>
    <w:rsid w:val="004F58BA"/>
    <w:rsid w:val="004F597A"/>
    <w:rsid w:val="004F6137"/>
    <w:rsid w:val="005022E5"/>
    <w:rsid w:val="00503644"/>
    <w:rsid w:val="00503AA2"/>
    <w:rsid w:val="00504FC2"/>
    <w:rsid w:val="005058A5"/>
    <w:rsid w:val="0050688D"/>
    <w:rsid w:val="005104ED"/>
    <w:rsid w:val="00511B0E"/>
    <w:rsid w:val="00514000"/>
    <w:rsid w:val="005145F3"/>
    <w:rsid w:val="005254BC"/>
    <w:rsid w:val="00526724"/>
    <w:rsid w:val="00540904"/>
    <w:rsid w:val="00540F36"/>
    <w:rsid w:val="00541189"/>
    <w:rsid w:val="0054157A"/>
    <w:rsid w:val="00542EEF"/>
    <w:rsid w:val="00550B2F"/>
    <w:rsid w:val="005516D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B5C"/>
    <w:rsid w:val="0056492B"/>
    <w:rsid w:val="00564ECF"/>
    <w:rsid w:val="00565ADE"/>
    <w:rsid w:val="005673A9"/>
    <w:rsid w:val="0057006C"/>
    <w:rsid w:val="00571BF1"/>
    <w:rsid w:val="00574C66"/>
    <w:rsid w:val="0057612B"/>
    <w:rsid w:val="005772C4"/>
    <w:rsid w:val="00577577"/>
    <w:rsid w:val="005806A2"/>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144"/>
    <w:rsid w:val="006013DF"/>
    <w:rsid w:val="0060295E"/>
    <w:rsid w:val="00603583"/>
    <w:rsid w:val="00603605"/>
    <w:rsid w:val="006041A3"/>
    <w:rsid w:val="00613ADC"/>
    <w:rsid w:val="00614301"/>
    <w:rsid w:val="00617C1C"/>
    <w:rsid w:val="00620867"/>
    <w:rsid w:val="00620B12"/>
    <w:rsid w:val="006210F4"/>
    <w:rsid w:val="00621DEA"/>
    <w:rsid w:val="00624B9F"/>
    <w:rsid w:val="00625C71"/>
    <w:rsid w:val="006262C5"/>
    <w:rsid w:val="00626383"/>
    <w:rsid w:val="00627316"/>
    <w:rsid w:val="00627A7B"/>
    <w:rsid w:val="00633FB4"/>
    <w:rsid w:val="006357C1"/>
    <w:rsid w:val="00635BA7"/>
    <w:rsid w:val="006365EA"/>
    <w:rsid w:val="0063712C"/>
    <w:rsid w:val="00637374"/>
    <w:rsid w:val="00640731"/>
    <w:rsid w:val="00640BB2"/>
    <w:rsid w:val="00641A2D"/>
    <w:rsid w:val="00643F5E"/>
    <w:rsid w:val="006449AF"/>
    <w:rsid w:val="00646D08"/>
    <w:rsid w:val="006474D5"/>
    <w:rsid w:val="006505BD"/>
    <w:rsid w:val="00651640"/>
    <w:rsid w:val="00651ADF"/>
    <w:rsid w:val="00652726"/>
    <w:rsid w:val="00654ED5"/>
    <w:rsid w:val="006574EA"/>
    <w:rsid w:val="00663284"/>
    <w:rsid w:val="0066396C"/>
    <w:rsid w:val="00665B79"/>
    <w:rsid w:val="006726F6"/>
    <w:rsid w:val="00672E5A"/>
    <w:rsid w:val="0067312B"/>
    <w:rsid w:val="00676B9C"/>
    <w:rsid w:val="0068115C"/>
    <w:rsid w:val="00682902"/>
    <w:rsid w:val="00682C67"/>
    <w:rsid w:val="00683F3A"/>
    <w:rsid w:val="00684527"/>
    <w:rsid w:val="0068652E"/>
    <w:rsid w:val="00687928"/>
    <w:rsid w:val="0069163F"/>
    <w:rsid w:val="00691DBB"/>
    <w:rsid w:val="006940F0"/>
    <w:rsid w:val="00697528"/>
    <w:rsid w:val="006A09A5"/>
    <w:rsid w:val="006A79E7"/>
    <w:rsid w:val="006A7D4D"/>
    <w:rsid w:val="006B0E41"/>
    <w:rsid w:val="006B23EC"/>
    <w:rsid w:val="006B3031"/>
    <w:rsid w:val="006B5C71"/>
    <w:rsid w:val="006B7F0E"/>
    <w:rsid w:val="006C0E2A"/>
    <w:rsid w:val="006C4B43"/>
    <w:rsid w:val="006D0446"/>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6065"/>
    <w:rsid w:val="00717AB1"/>
    <w:rsid w:val="00717C64"/>
    <w:rsid w:val="00721145"/>
    <w:rsid w:val="007216F4"/>
    <w:rsid w:val="00721FA0"/>
    <w:rsid w:val="00723983"/>
    <w:rsid w:val="00723D07"/>
    <w:rsid w:val="00724F55"/>
    <w:rsid w:val="00725377"/>
    <w:rsid w:val="00726CCA"/>
    <w:rsid w:val="00726FAE"/>
    <w:rsid w:val="0073042E"/>
    <w:rsid w:val="00730E45"/>
    <w:rsid w:val="00731AD7"/>
    <w:rsid w:val="0073350F"/>
    <w:rsid w:val="007345C8"/>
    <w:rsid w:val="007401DD"/>
    <w:rsid w:val="00740CF1"/>
    <w:rsid w:val="00740E80"/>
    <w:rsid w:val="00741375"/>
    <w:rsid w:val="00743730"/>
    <w:rsid w:val="0074517B"/>
    <w:rsid w:val="00745E33"/>
    <w:rsid w:val="007565A3"/>
    <w:rsid w:val="007571E2"/>
    <w:rsid w:val="00757A95"/>
    <w:rsid w:val="00760354"/>
    <w:rsid w:val="00760E91"/>
    <w:rsid w:val="00765BEF"/>
    <w:rsid w:val="00773080"/>
    <w:rsid w:val="007735AB"/>
    <w:rsid w:val="00773927"/>
    <w:rsid w:val="00773E4E"/>
    <w:rsid w:val="00775FFA"/>
    <w:rsid w:val="007760AE"/>
    <w:rsid w:val="00777AC5"/>
    <w:rsid w:val="00780989"/>
    <w:rsid w:val="0078259F"/>
    <w:rsid w:val="00782872"/>
    <w:rsid w:val="00783220"/>
    <w:rsid w:val="00784287"/>
    <w:rsid w:val="00791A39"/>
    <w:rsid w:val="00792322"/>
    <w:rsid w:val="00792593"/>
    <w:rsid w:val="00794EED"/>
    <w:rsid w:val="00796941"/>
    <w:rsid w:val="00796AAA"/>
    <w:rsid w:val="007A1A54"/>
    <w:rsid w:val="007A5456"/>
    <w:rsid w:val="007A6185"/>
    <w:rsid w:val="007B10B3"/>
    <w:rsid w:val="007B1D12"/>
    <w:rsid w:val="007B2F17"/>
    <w:rsid w:val="007B2FA7"/>
    <w:rsid w:val="007B46B3"/>
    <w:rsid w:val="007B5CD8"/>
    <w:rsid w:val="007B602B"/>
    <w:rsid w:val="007B6D51"/>
    <w:rsid w:val="007C2DC6"/>
    <w:rsid w:val="007C3DC9"/>
    <w:rsid w:val="007C3F88"/>
    <w:rsid w:val="007D1D2B"/>
    <w:rsid w:val="007D4FEB"/>
    <w:rsid w:val="007D5FD1"/>
    <w:rsid w:val="007E2EBF"/>
    <w:rsid w:val="007E47E8"/>
    <w:rsid w:val="007E6DD9"/>
    <w:rsid w:val="007F4190"/>
    <w:rsid w:val="007F4E53"/>
    <w:rsid w:val="007F5ABC"/>
    <w:rsid w:val="00800121"/>
    <w:rsid w:val="008018D9"/>
    <w:rsid w:val="00805E52"/>
    <w:rsid w:val="00806335"/>
    <w:rsid w:val="008105E2"/>
    <w:rsid w:val="008110DA"/>
    <w:rsid w:val="008128CA"/>
    <w:rsid w:val="00813440"/>
    <w:rsid w:val="00814FBB"/>
    <w:rsid w:val="00820165"/>
    <w:rsid w:val="00821493"/>
    <w:rsid w:val="00822733"/>
    <w:rsid w:val="00823380"/>
    <w:rsid w:val="00823B45"/>
    <w:rsid w:val="00824E7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2E43"/>
    <w:rsid w:val="008830EF"/>
    <w:rsid w:val="00883C68"/>
    <w:rsid w:val="00884773"/>
    <w:rsid w:val="00885077"/>
    <w:rsid w:val="00885C93"/>
    <w:rsid w:val="008933CF"/>
    <w:rsid w:val="00895362"/>
    <w:rsid w:val="00896C59"/>
    <w:rsid w:val="008A13B0"/>
    <w:rsid w:val="008A225D"/>
    <w:rsid w:val="008A4630"/>
    <w:rsid w:val="008A4C44"/>
    <w:rsid w:val="008B0029"/>
    <w:rsid w:val="008B5AE2"/>
    <w:rsid w:val="008B5B7E"/>
    <w:rsid w:val="008B5D9E"/>
    <w:rsid w:val="008C05BB"/>
    <w:rsid w:val="008C0DB1"/>
    <w:rsid w:val="008C3327"/>
    <w:rsid w:val="008C510F"/>
    <w:rsid w:val="008C6CA6"/>
    <w:rsid w:val="008D10A3"/>
    <w:rsid w:val="008D1374"/>
    <w:rsid w:val="008D4E6D"/>
    <w:rsid w:val="008D5350"/>
    <w:rsid w:val="008D5874"/>
    <w:rsid w:val="008D5FE6"/>
    <w:rsid w:val="008D6657"/>
    <w:rsid w:val="008E12E2"/>
    <w:rsid w:val="008E1FA7"/>
    <w:rsid w:val="008E2573"/>
    <w:rsid w:val="008E4D2E"/>
    <w:rsid w:val="008E52ED"/>
    <w:rsid w:val="008E5EA9"/>
    <w:rsid w:val="008F1A98"/>
    <w:rsid w:val="008F258C"/>
    <w:rsid w:val="008F3BB8"/>
    <w:rsid w:val="008F443D"/>
    <w:rsid w:val="008F4513"/>
    <w:rsid w:val="008F5B45"/>
    <w:rsid w:val="008F72BE"/>
    <w:rsid w:val="009006DA"/>
    <w:rsid w:val="00900D4D"/>
    <w:rsid w:val="009013AB"/>
    <w:rsid w:val="00901417"/>
    <w:rsid w:val="009025BE"/>
    <w:rsid w:val="00902B97"/>
    <w:rsid w:val="009046DF"/>
    <w:rsid w:val="00905D29"/>
    <w:rsid w:val="009064A5"/>
    <w:rsid w:val="009076D1"/>
    <w:rsid w:val="00911C81"/>
    <w:rsid w:val="00914562"/>
    <w:rsid w:val="00916225"/>
    <w:rsid w:val="0091682D"/>
    <w:rsid w:val="00921D35"/>
    <w:rsid w:val="00922370"/>
    <w:rsid w:val="0092388A"/>
    <w:rsid w:val="00924CF9"/>
    <w:rsid w:val="00925BE7"/>
    <w:rsid w:val="00927D62"/>
    <w:rsid w:val="00932192"/>
    <w:rsid w:val="00940B6B"/>
    <w:rsid w:val="00943412"/>
    <w:rsid w:val="00943B2E"/>
    <w:rsid w:val="0094536C"/>
    <w:rsid w:val="00945D11"/>
    <w:rsid w:val="009472D2"/>
    <w:rsid w:val="009503E2"/>
    <w:rsid w:val="00952D91"/>
    <w:rsid w:val="009557F9"/>
    <w:rsid w:val="00960F67"/>
    <w:rsid w:val="00961CD2"/>
    <w:rsid w:val="00962B76"/>
    <w:rsid w:val="009668BF"/>
    <w:rsid w:val="0097011C"/>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263"/>
    <w:rsid w:val="009A73B0"/>
    <w:rsid w:val="009A7DA5"/>
    <w:rsid w:val="009B01D4"/>
    <w:rsid w:val="009B0C22"/>
    <w:rsid w:val="009B2B08"/>
    <w:rsid w:val="009B350E"/>
    <w:rsid w:val="009B36E8"/>
    <w:rsid w:val="009B7253"/>
    <w:rsid w:val="009C2E28"/>
    <w:rsid w:val="009C61D1"/>
    <w:rsid w:val="009D3969"/>
    <w:rsid w:val="009D4F53"/>
    <w:rsid w:val="009D655A"/>
    <w:rsid w:val="009D6CB0"/>
    <w:rsid w:val="009E03BE"/>
    <w:rsid w:val="009E0481"/>
    <w:rsid w:val="009E07BB"/>
    <w:rsid w:val="009E4824"/>
    <w:rsid w:val="009E67C9"/>
    <w:rsid w:val="009E6DE8"/>
    <w:rsid w:val="009E7AB9"/>
    <w:rsid w:val="009F2C77"/>
    <w:rsid w:val="009F4224"/>
    <w:rsid w:val="009F4A72"/>
    <w:rsid w:val="009F5327"/>
    <w:rsid w:val="009F6DDF"/>
    <w:rsid w:val="00A00A9C"/>
    <w:rsid w:val="00A0400A"/>
    <w:rsid w:val="00A04997"/>
    <w:rsid w:val="00A04B05"/>
    <w:rsid w:val="00A05A22"/>
    <w:rsid w:val="00A05F81"/>
    <w:rsid w:val="00A068A7"/>
    <w:rsid w:val="00A1222A"/>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0F3"/>
    <w:rsid w:val="00A44704"/>
    <w:rsid w:val="00A478DC"/>
    <w:rsid w:val="00A50FBD"/>
    <w:rsid w:val="00A51FCA"/>
    <w:rsid w:val="00A54609"/>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5E15"/>
    <w:rsid w:val="00A80A89"/>
    <w:rsid w:val="00A86816"/>
    <w:rsid w:val="00A86979"/>
    <w:rsid w:val="00A87799"/>
    <w:rsid w:val="00A91F7E"/>
    <w:rsid w:val="00A93200"/>
    <w:rsid w:val="00A9330B"/>
    <w:rsid w:val="00A940EB"/>
    <w:rsid w:val="00A948BA"/>
    <w:rsid w:val="00A95E93"/>
    <w:rsid w:val="00A971B5"/>
    <w:rsid w:val="00AA18B0"/>
    <w:rsid w:val="00AA378D"/>
    <w:rsid w:val="00AA532F"/>
    <w:rsid w:val="00AB1F96"/>
    <w:rsid w:val="00AB307D"/>
    <w:rsid w:val="00AB49D2"/>
    <w:rsid w:val="00AB49D8"/>
    <w:rsid w:val="00AB5AFC"/>
    <w:rsid w:val="00AB5B22"/>
    <w:rsid w:val="00AC271A"/>
    <w:rsid w:val="00AC28CD"/>
    <w:rsid w:val="00AC2C70"/>
    <w:rsid w:val="00AC3886"/>
    <w:rsid w:val="00AC3A2F"/>
    <w:rsid w:val="00AC41E0"/>
    <w:rsid w:val="00AC5626"/>
    <w:rsid w:val="00AC6146"/>
    <w:rsid w:val="00AC64A5"/>
    <w:rsid w:val="00AD2964"/>
    <w:rsid w:val="00AD365B"/>
    <w:rsid w:val="00AD5C3C"/>
    <w:rsid w:val="00AE0778"/>
    <w:rsid w:val="00AE1E35"/>
    <w:rsid w:val="00AE270B"/>
    <w:rsid w:val="00AE4D35"/>
    <w:rsid w:val="00AE4EBA"/>
    <w:rsid w:val="00AE5DAC"/>
    <w:rsid w:val="00AE6117"/>
    <w:rsid w:val="00AE64FD"/>
    <w:rsid w:val="00AE6886"/>
    <w:rsid w:val="00AE6F06"/>
    <w:rsid w:val="00AF00DF"/>
    <w:rsid w:val="00AF04CD"/>
    <w:rsid w:val="00AF0A2F"/>
    <w:rsid w:val="00AF0ADD"/>
    <w:rsid w:val="00AF217C"/>
    <w:rsid w:val="00AF33DF"/>
    <w:rsid w:val="00AF6708"/>
    <w:rsid w:val="00B01257"/>
    <w:rsid w:val="00B0151B"/>
    <w:rsid w:val="00B042C9"/>
    <w:rsid w:val="00B05B01"/>
    <w:rsid w:val="00B1002E"/>
    <w:rsid w:val="00B11AF5"/>
    <w:rsid w:val="00B12293"/>
    <w:rsid w:val="00B12ED2"/>
    <w:rsid w:val="00B17010"/>
    <w:rsid w:val="00B171D4"/>
    <w:rsid w:val="00B2067B"/>
    <w:rsid w:val="00B241CE"/>
    <w:rsid w:val="00B24ABA"/>
    <w:rsid w:val="00B325FE"/>
    <w:rsid w:val="00B329DF"/>
    <w:rsid w:val="00B33B96"/>
    <w:rsid w:val="00B376D8"/>
    <w:rsid w:val="00B37FEA"/>
    <w:rsid w:val="00B4064C"/>
    <w:rsid w:val="00B41B2B"/>
    <w:rsid w:val="00B426ED"/>
    <w:rsid w:val="00B42E0C"/>
    <w:rsid w:val="00B470B4"/>
    <w:rsid w:val="00B47827"/>
    <w:rsid w:val="00B47FE1"/>
    <w:rsid w:val="00B506FA"/>
    <w:rsid w:val="00B537AD"/>
    <w:rsid w:val="00B54A4C"/>
    <w:rsid w:val="00B56365"/>
    <w:rsid w:val="00B60990"/>
    <w:rsid w:val="00B629FE"/>
    <w:rsid w:val="00B63364"/>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1D3"/>
    <w:rsid w:val="00B81F23"/>
    <w:rsid w:val="00B82A3A"/>
    <w:rsid w:val="00B87355"/>
    <w:rsid w:val="00B87612"/>
    <w:rsid w:val="00B90A19"/>
    <w:rsid w:val="00B931B4"/>
    <w:rsid w:val="00B936D7"/>
    <w:rsid w:val="00B94E2B"/>
    <w:rsid w:val="00B955A3"/>
    <w:rsid w:val="00B957AD"/>
    <w:rsid w:val="00BA1D11"/>
    <w:rsid w:val="00BA1D16"/>
    <w:rsid w:val="00BA20DE"/>
    <w:rsid w:val="00BA657A"/>
    <w:rsid w:val="00BA6C34"/>
    <w:rsid w:val="00BA6C54"/>
    <w:rsid w:val="00BA6F31"/>
    <w:rsid w:val="00BB099C"/>
    <w:rsid w:val="00BB0DF4"/>
    <w:rsid w:val="00BB3CFF"/>
    <w:rsid w:val="00BB4CCD"/>
    <w:rsid w:val="00BB5951"/>
    <w:rsid w:val="00BB5C83"/>
    <w:rsid w:val="00BB643C"/>
    <w:rsid w:val="00BC09E8"/>
    <w:rsid w:val="00BC499A"/>
    <w:rsid w:val="00BC58C0"/>
    <w:rsid w:val="00BC717E"/>
    <w:rsid w:val="00BD0E72"/>
    <w:rsid w:val="00BD1037"/>
    <w:rsid w:val="00BD1CB7"/>
    <w:rsid w:val="00BD2325"/>
    <w:rsid w:val="00BD3484"/>
    <w:rsid w:val="00BD4DFE"/>
    <w:rsid w:val="00BD593F"/>
    <w:rsid w:val="00BD6706"/>
    <w:rsid w:val="00BE0D08"/>
    <w:rsid w:val="00BE1D94"/>
    <w:rsid w:val="00BE630D"/>
    <w:rsid w:val="00BE7ED8"/>
    <w:rsid w:val="00BF36F6"/>
    <w:rsid w:val="00BF72A0"/>
    <w:rsid w:val="00C02B19"/>
    <w:rsid w:val="00C10AA0"/>
    <w:rsid w:val="00C13127"/>
    <w:rsid w:val="00C1570C"/>
    <w:rsid w:val="00C2167E"/>
    <w:rsid w:val="00C2177F"/>
    <w:rsid w:val="00C22361"/>
    <w:rsid w:val="00C2419C"/>
    <w:rsid w:val="00C25915"/>
    <w:rsid w:val="00C26D89"/>
    <w:rsid w:val="00C31833"/>
    <w:rsid w:val="00C33018"/>
    <w:rsid w:val="00C33B4D"/>
    <w:rsid w:val="00C33E53"/>
    <w:rsid w:val="00C33FF8"/>
    <w:rsid w:val="00C35A49"/>
    <w:rsid w:val="00C36AF1"/>
    <w:rsid w:val="00C373A0"/>
    <w:rsid w:val="00C3740F"/>
    <w:rsid w:val="00C37458"/>
    <w:rsid w:val="00C37AF7"/>
    <w:rsid w:val="00C45E29"/>
    <w:rsid w:val="00C478FD"/>
    <w:rsid w:val="00C50064"/>
    <w:rsid w:val="00C52F8C"/>
    <w:rsid w:val="00C553BC"/>
    <w:rsid w:val="00C60C92"/>
    <w:rsid w:val="00C617E5"/>
    <w:rsid w:val="00C62B77"/>
    <w:rsid w:val="00C63026"/>
    <w:rsid w:val="00C66226"/>
    <w:rsid w:val="00C667E4"/>
    <w:rsid w:val="00C70D9D"/>
    <w:rsid w:val="00C764FD"/>
    <w:rsid w:val="00C76A9C"/>
    <w:rsid w:val="00C77054"/>
    <w:rsid w:val="00C80492"/>
    <w:rsid w:val="00C81C96"/>
    <w:rsid w:val="00C849B1"/>
    <w:rsid w:val="00C86C73"/>
    <w:rsid w:val="00C86EE3"/>
    <w:rsid w:val="00C8734B"/>
    <w:rsid w:val="00C9021F"/>
    <w:rsid w:val="00C9028D"/>
    <w:rsid w:val="00C906FE"/>
    <w:rsid w:val="00C92416"/>
    <w:rsid w:val="00C979F1"/>
    <w:rsid w:val="00CA2801"/>
    <w:rsid w:val="00CA41BF"/>
    <w:rsid w:val="00CA539C"/>
    <w:rsid w:val="00CB22FF"/>
    <w:rsid w:val="00CB4647"/>
    <w:rsid w:val="00CB686E"/>
    <w:rsid w:val="00CC0833"/>
    <w:rsid w:val="00CC0D6C"/>
    <w:rsid w:val="00CC156E"/>
    <w:rsid w:val="00CC299B"/>
    <w:rsid w:val="00CC401B"/>
    <w:rsid w:val="00CC4468"/>
    <w:rsid w:val="00CC546F"/>
    <w:rsid w:val="00CD72D4"/>
    <w:rsid w:val="00CE30CD"/>
    <w:rsid w:val="00CF06A5"/>
    <w:rsid w:val="00CF137D"/>
    <w:rsid w:val="00CF23D5"/>
    <w:rsid w:val="00CF25FC"/>
    <w:rsid w:val="00CF457D"/>
    <w:rsid w:val="00CF4DEF"/>
    <w:rsid w:val="00D00008"/>
    <w:rsid w:val="00D032B6"/>
    <w:rsid w:val="00D10971"/>
    <w:rsid w:val="00D11686"/>
    <w:rsid w:val="00D11AFF"/>
    <w:rsid w:val="00D1225E"/>
    <w:rsid w:val="00D15872"/>
    <w:rsid w:val="00D20234"/>
    <w:rsid w:val="00D208D0"/>
    <w:rsid w:val="00D20EAE"/>
    <w:rsid w:val="00D212D5"/>
    <w:rsid w:val="00D230D8"/>
    <w:rsid w:val="00D24B24"/>
    <w:rsid w:val="00D24EB0"/>
    <w:rsid w:val="00D25987"/>
    <w:rsid w:val="00D275DB"/>
    <w:rsid w:val="00D33A32"/>
    <w:rsid w:val="00D350E6"/>
    <w:rsid w:val="00D40219"/>
    <w:rsid w:val="00D40DD3"/>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182"/>
    <w:rsid w:val="00DC02A0"/>
    <w:rsid w:val="00DC0B08"/>
    <w:rsid w:val="00DC0E27"/>
    <w:rsid w:val="00DC1000"/>
    <w:rsid w:val="00DC29E2"/>
    <w:rsid w:val="00DC3D3E"/>
    <w:rsid w:val="00DC7820"/>
    <w:rsid w:val="00DD1A88"/>
    <w:rsid w:val="00DD1BB4"/>
    <w:rsid w:val="00DD6547"/>
    <w:rsid w:val="00DD78A5"/>
    <w:rsid w:val="00DE4448"/>
    <w:rsid w:val="00DE49C9"/>
    <w:rsid w:val="00DE6957"/>
    <w:rsid w:val="00DF5E1E"/>
    <w:rsid w:val="00DF6442"/>
    <w:rsid w:val="00DF67A3"/>
    <w:rsid w:val="00DF7A42"/>
    <w:rsid w:val="00E0030E"/>
    <w:rsid w:val="00E022DC"/>
    <w:rsid w:val="00E024D3"/>
    <w:rsid w:val="00E0487B"/>
    <w:rsid w:val="00E07A7B"/>
    <w:rsid w:val="00E138BD"/>
    <w:rsid w:val="00E14435"/>
    <w:rsid w:val="00E206F5"/>
    <w:rsid w:val="00E21598"/>
    <w:rsid w:val="00E22092"/>
    <w:rsid w:val="00E24A67"/>
    <w:rsid w:val="00E259BC"/>
    <w:rsid w:val="00E25DF7"/>
    <w:rsid w:val="00E264A4"/>
    <w:rsid w:val="00E27322"/>
    <w:rsid w:val="00E32E9A"/>
    <w:rsid w:val="00E36EBF"/>
    <w:rsid w:val="00E40FCC"/>
    <w:rsid w:val="00E43122"/>
    <w:rsid w:val="00E44003"/>
    <w:rsid w:val="00E456A5"/>
    <w:rsid w:val="00E470B1"/>
    <w:rsid w:val="00E50890"/>
    <w:rsid w:val="00E5110E"/>
    <w:rsid w:val="00E51F94"/>
    <w:rsid w:val="00E536C6"/>
    <w:rsid w:val="00E5512D"/>
    <w:rsid w:val="00E574E5"/>
    <w:rsid w:val="00E61614"/>
    <w:rsid w:val="00E63C51"/>
    <w:rsid w:val="00E659C7"/>
    <w:rsid w:val="00E6671A"/>
    <w:rsid w:val="00E67712"/>
    <w:rsid w:val="00E70BDA"/>
    <w:rsid w:val="00E71139"/>
    <w:rsid w:val="00E74F63"/>
    <w:rsid w:val="00E7602E"/>
    <w:rsid w:val="00E7712C"/>
    <w:rsid w:val="00E7773E"/>
    <w:rsid w:val="00E77F65"/>
    <w:rsid w:val="00E826F8"/>
    <w:rsid w:val="00E82E08"/>
    <w:rsid w:val="00E86185"/>
    <w:rsid w:val="00E90664"/>
    <w:rsid w:val="00E92065"/>
    <w:rsid w:val="00E9660A"/>
    <w:rsid w:val="00E96F05"/>
    <w:rsid w:val="00EA340E"/>
    <w:rsid w:val="00EA3B1F"/>
    <w:rsid w:val="00EB0210"/>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CA8"/>
    <w:rsid w:val="00ED3DFD"/>
    <w:rsid w:val="00ED3F21"/>
    <w:rsid w:val="00ED441B"/>
    <w:rsid w:val="00EE15B6"/>
    <w:rsid w:val="00EE260F"/>
    <w:rsid w:val="00EE56E1"/>
    <w:rsid w:val="00EE604B"/>
    <w:rsid w:val="00EE6B33"/>
    <w:rsid w:val="00EF03AB"/>
    <w:rsid w:val="00EF0462"/>
    <w:rsid w:val="00EF1407"/>
    <w:rsid w:val="00EF3F9B"/>
    <w:rsid w:val="00EF5E85"/>
    <w:rsid w:val="00EF6505"/>
    <w:rsid w:val="00EF7A6F"/>
    <w:rsid w:val="00EF7CE5"/>
    <w:rsid w:val="00F02C57"/>
    <w:rsid w:val="00F05AA4"/>
    <w:rsid w:val="00F070E5"/>
    <w:rsid w:val="00F1517E"/>
    <w:rsid w:val="00F16678"/>
    <w:rsid w:val="00F22AC4"/>
    <w:rsid w:val="00F26388"/>
    <w:rsid w:val="00F275BB"/>
    <w:rsid w:val="00F31BE3"/>
    <w:rsid w:val="00F34B21"/>
    <w:rsid w:val="00F34CA5"/>
    <w:rsid w:val="00F357CA"/>
    <w:rsid w:val="00F41BE2"/>
    <w:rsid w:val="00F41E90"/>
    <w:rsid w:val="00F436BF"/>
    <w:rsid w:val="00F51F88"/>
    <w:rsid w:val="00F523A8"/>
    <w:rsid w:val="00F53B56"/>
    <w:rsid w:val="00F54AD8"/>
    <w:rsid w:val="00F54E99"/>
    <w:rsid w:val="00F554F9"/>
    <w:rsid w:val="00F55BC3"/>
    <w:rsid w:val="00F571FE"/>
    <w:rsid w:val="00F61294"/>
    <w:rsid w:val="00F62649"/>
    <w:rsid w:val="00F62C96"/>
    <w:rsid w:val="00F638A5"/>
    <w:rsid w:val="00F6395C"/>
    <w:rsid w:val="00F64E82"/>
    <w:rsid w:val="00F6624C"/>
    <w:rsid w:val="00F673C2"/>
    <w:rsid w:val="00F70B3B"/>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1DE6"/>
    <w:rsid w:val="00FB329A"/>
    <w:rsid w:val="00FB3EBB"/>
    <w:rsid w:val="00FB5275"/>
    <w:rsid w:val="00FB5390"/>
    <w:rsid w:val="00FB7CFB"/>
    <w:rsid w:val="00FC002F"/>
    <w:rsid w:val="00FC55F6"/>
    <w:rsid w:val="00FD04E0"/>
    <w:rsid w:val="00FD1CE1"/>
    <w:rsid w:val="00FD4CA2"/>
    <w:rsid w:val="00FD7E04"/>
    <w:rsid w:val="00FE0BFA"/>
    <w:rsid w:val="00FE0D85"/>
    <w:rsid w:val="00FE0DC9"/>
    <w:rsid w:val="00FE2A56"/>
    <w:rsid w:val="00FE2EA4"/>
    <w:rsid w:val="00FE448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4D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A440F3"/>
    <w:pPr>
      <w:tabs>
        <w:tab w:val="right" w:leader="dot" w:pos="8279"/>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3CE9-EDE2-409F-8D77-F1B9A2D7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1131</TotalTime>
  <Pages>403</Pages>
  <Words>82874</Words>
  <Characters>472388</Characters>
  <Application>Microsoft Office Word</Application>
  <DocSecurity>0</DocSecurity>
  <Lines>3936</Lines>
  <Paragraphs>1108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199</cp:revision>
  <cp:lastPrinted>2014-01-25T18:18:00Z</cp:lastPrinted>
  <dcterms:created xsi:type="dcterms:W3CDTF">2014-09-09T09:00:00Z</dcterms:created>
  <dcterms:modified xsi:type="dcterms:W3CDTF">2014-09-20T04:49:00Z</dcterms:modified>
</cp:coreProperties>
</file>